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94" w:rsidRPr="00DD09E3" w:rsidRDefault="00901894" w:rsidP="00901894">
      <w:pPr>
        <w:spacing w:after="600" w:line="240" w:lineRule="auto"/>
        <w:jc w:val="left"/>
      </w:pPr>
      <w:r>
        <w:t>A záró</w:t>
      </w:r>
      <w:r w:rsidRPr="00DD09E3">
        <w:t>dolgozatot átnéztem</w:t>
      </w:r>
      <w:r>
        <w:t>, beadható:</w:t>
      </w:r>
    </w:p>
    <w:p w:rsidR="00901894" w:rsidRPr="00DD09E3" w:rsidRDefault="00901894" w:rsidP="00901894">
      <w:pPr>
        <w:tabs>
          <w:tab w:val="left" w:pos="567"/>
          <w:tab w:val="right" w:leader="dot" w:pos="3402"/>
        </w:tabs>
        <w:spacing w:line="240" w:lineRule="auto"/>
      </w:pPr>
      <w:r w:rsidRPr="00DD09E3">
        <w:t>Kelt:</w:t>
      </w:r>
      <w:r w:rsidRPr="00DD09E3">
        <w:tab/>
      </w:r>
      <w:r w:rsidRPr="00DD09E3">
        <w:tab/>
      </w:r>
    </w:p>
    <w:p w:rsidR="00901894" w:rsidRPr="00DD09E3" w:rsidRDefault="00901894" w:rsidP="00901894">
      <w:pPr>
        <w:tabs>
          <w:tab w:val="left" w:pos="5103"/>
          <w:tab w:val="right" w:leader="dot" w:pos="8505"/>
        </w:tabs>
        <w:spacing w:line="240" w:lineRule="auto"/>
      </w:pPr>
      <w:r w:rsidRPr="00DD09E3">
        <w:tab/>
      </w:r>
      <w:r w:rsidRPr="00DD09E3">
        <w:tab/>
      </w:r>
    </w:p>
    <w:p w:rsidR="00901894" w:rsidRPr="00DD09E3" w:rsidRDefault="00901894" w:rsidP="00901894">
      <w:pPr>
        <w:tabs>
          <w:tab w:val="center" w:pos="6804"/>
        </w:tabs>
        <w:spacing w:line="240" w:lineRule="auto"/>
      </w:pPr>
      <w:r w:rsidRPr="00DD09E3">
        <w:tab/>
      </w:r>
      <w:r>
        <w:t>külső</w:t>
      </w:r>
      <w:r w:rsidRPr="00DD09E3">
        <w:t xml:space="preserve"> </w:t>
      </w:r>
      <w:proofErr w:type="gramStart"/>
      <w:r w:rsidRPr="00DD09E3">
        <w:t>konzulens</w:t>
      </w:r>
      <w:proofErr w:type="gramEnd"/>
    </w:p>
    <w:p w:rsidR="00901894" w:rsidRDefault="00901894" w:rsidP="00901894">
      <w:pPr>
        <w:tabs>
          <w:tab w:val="left" w:pos="6804"/>
        </w:tabs>
        <w:spacing w:line="240" w:lineRule="auto"/>
      </w:pPr>
    </w:p>
    <w:p w:rsidR="00901894" w:rsidRPr="00DD09E3" w:rsidRDefault="00901894" w:rsidP="00901894">
      <w:pPr>
        <w:tabs>
          <w:tab w:val="left" w:pos="6804"/>
        </w:tabs>
        <w:spacing w:line="240" w:lineRule="auto"/>
      </w:pPr>
    </w:p>
    <w:p w:rsidR="00901894" w:rsidRPr="00DD09E3" w:rsidRDefault="00901894" w:rsidP="00901894">
      <w:pPr>
        <w:spacing w:after="600" w:line="240" w:lineRule="auto"/>
      </w:pPr>
      <w:r w:rsidRPr="00DD09E3">
        <w:t xml:space="preserve">A </w:t>
      </w:r>
      <w:r>
        <w:t>záró</w:t>
      </w:r>
      <w:r w:rsidRPr="00DD09E3">
        <w:t>dolgozatot átnéztem</w:t>
      </w:r>
      <w:r>
        <w:t>, beadható:</w:t>
      </w:r>
    </w:p>
    <w:p w:rsidR="00901894" w:rsidRPr="00DD09E3" w:rsidRDefault="00901894" w:rsidP="00901894">
      <w:pPr>
        <w:tabs>
          <w:tab w:val="left" w:pos="567"/>
          <w:tab w:val="right" w:leader="dot" w:pos="3402"/>
        </w:tabs>
        <w:spacing w:line="240" w:lineRule="auto"/>
      </w:pPr>
      <w:r w:rsidRPr="00DD09E3">
        <w:t>Kelt:</w:t>
      </w:r>
      <w:r w:rsidRPr="00DD09E3">
        <w:tab/>
      </w:r>
      <w:r w:rsidRPr="00DD09E3">
        <w:tab/>
      </w:r>
    </w:p>
    <w:p w:rsidR="00901894" w:rsidRPr="00DD09E3" w:rsidRDefault="00901894" w:rsidP="00901894">
      <w:pPr>
        <w:tabs>
          <w:tab w:val="left" w:pos="5103"/>
          <w:tab w:val="right" w:leader="dot" w:pos="8505"/>
        </w:tabs>
        <w:spacing w:line="240" w:lineRule="auto"/>
      </w:pPr>
      <w:r w:rsidRPr="00DD09E3">
        <w:tab/>
      </w:r>
      <w:r w:rsidRPr="00DD09E3">
        <w:tab/>
      </w:r>
    </w:p>
    <w:p w:rsidR="00901894" w:rsidRPr="00DD09E3" w:rsidRDefault="00901894" w:rsidP="00901894">
      <w:pPr>
        <w:tabs>
          <w:tab w:val="center" w:pos="6804"/>
        </w:tabs>
        <w:spacing w:line="240" w:lineRule="auto"/>
      </w:pPr>
      <w:r w:rsidRPr="00DD09E3">
        <w:tab/>
        <w:t>t</w:t>
      </w:r>
      <w:r>
        <w:t xml:space="preserve">anszéki </w:t>
      </w:r>
      <w:proofErr w:type="gramStart"/>
      <w:r w:rsidRPr="00DD09E3">
        <w:t>konzulens</w:t>
      </w:r>
      <w:proofErr w:type="gramEnd"/>
    </w:p>
    <w:p w:rsidR="00901894" w:rsidRDefault="00901894" w:rsidP="00901894">
      <w:pPr>
        <w:spacing w:before="720" w:after="720" w:line="240" w:lineRule="auto"/>
        <w:jc w:val="center"/>
        <w:rPr>
          <w:b/>
        </w:rPr>
      </w:pPr>
    </w:p>
    <w:p w:rsidR="00901894" w:rsidRPr="00DD09E3" w:rsidRDefault="00901894" w:rsidP="00901894">
      <w:pPr>
        <w:spacing w:before="720" w:after="720" w:line="240" w:lineRule="auto"/>
        <w:jc w:val="center"/>
        <w:rPr>
          <w:b/>
        </w:rPr>
      </w:pPr>
      <w:r w:rsidRPr="00DD09E3">
        <w:rPr>
          <w:b/>
        </w:rPr>
        <w:t xml:space="preserve">A </w:t>
      </w:r>
      <w:r>
        <w:rPr>
          <w:b/>
        </w:rPr>
        <w:t>záró</w:t>
      </w:r>
      <w:r w:rsidRPr="00DD09E3">
        <w:rPr>
          <w:b/>
        </w:rPr>
        <w:t>dolgozat minősítése</w:t>
      </w:r>
    </w:p>
    <w:p w:rsidR="00901894" w:rsidRPr="00DD09E3" w:rsidRDefault="00901894" w:rsidP="00901894">
      <w:pPr>
        <w:tabs>
          <w:tab w:val="left" w:pos="3686"/>
          <w:tab w:val="right" w:leader="dot" w:pos="8505"/>
        </w:tabs>
        <w:spacing w:line="240" w:lineRule="auto"/>
        <w:jc w:val="left"/>
      </w:pPr>
      <w:r w:rsidRPr="00DD09E3">
        <w:t>A bíráló (opponen</w:t>
      </w:r>
      <w:r>
        <w:t>s</w:t>
      </w:r>
      <w:r w:rsidRPr="00DD09E3">
        <w:t>) javaslat</w:t>
      </w:r>
      <w:r>
        <w:t>a:</w:t>
      </w:r>
      <w:r>
        <w:tab/>
      </w:r>
      <w:r>
        <w:tab/>
      </w:r>
    </w:p>
    <w:p w:rsidR="00901894" w:rsidRDefault="00901894" w:rsidP="00901894">
      <w:pPr>
        <w:tabs>
          <w:tab w:val="left" w:pos="3402"/>
          <w:tab w:val="left" w:pos="4253"/>
          <w:tab w:val="right" w:pos="7371"/>
          <w:tab w:val="right" w:leader="dot" w:pos="8505"/>
        </w:tabs>
        <w:spacing w:line="240" w:lineRule="auto"/>
      </w:pPr>
    </w:p>
    <w:p w:rsidR="00901894" w:rsidRPr="00DD09E3" w:rsidRDefault="00901894" w:rsidP="00901894">
      <w:pPr>
        <w:tabs>
          <w:tab w:val="left" w:pos="3402"/>
          <w:tab w:val="left" w:pos="4253"/>
          <w:tab w:val="right" w:pos="7371"/>
          <w:tab w:val="right" w:leader="dot" w:pos="8505"/>
        </w:tabs>
        <w:spacing w:line="240" w:lineRule="auto"/>
      </w:pPr>
    </w:p>
    <w:p w:rsidR="00901894" w:rsidRDefault="00901894" w:rsidP="00901894">
      <w:pPr>
        <w:tabs>
          <w:tab w:val="left" w:pos="3686"/>
          <w:tab w:val="right" w:leader="dot" w:pos="8505"/>
        </w:tabs>
        <w:spacing w:line="240" w:lineRule="auto"/>
        <w:jc w:val="left"/>
      </w:pPr>
      <w:r w:rsidRPr="00DD09E3">
        <w:t>A t</w:t>
      </w:r>
      <w:r>
        <w:t xml:space="preserve">anszéki </w:t>
      </w:r>
      <w:proofErr w:type="gramStart"/>
      <w:r>
        <w:t>k</w:t>
      </w:r>
      <w:r w:rsidRPr="00DD09E3">
        <w:t>onzulens</w:t>
      </w:r>
      <w:proofErr w:type="gramEnd"/>
      <w:r w:rsidRPr="00DD09E3">
        <w:t xml:space="preserve"> javaslata:</w:t>
      </w:r>
      <w:r>
        <w:tab/>
      </w:r>
      <w:r>
        <w:tab/>
      </w:r>
    </w:p>
    <w:p w:rsidR="00901894" w:rsidRPr="00DD09E3" w:rsidRDefault="00901894" w:rsidP="00901894">
      <w:pPr>
        <w:tabs>
          <w:tab w:val="left" w:leader="dot" w:pos="8505"/>
        </w:tabs>
        <w:spacing w:line="240" w:lineRule="auto"/>
        <w:jc w:val="left"/>
      </w:pPr>
    </w:p>
    <w:p w:rsidR="00901894" w:rsidRPr="00DD09E3" w:rsidRDefault="00901894" w:rsidP="00901894">
      <w:pPr>
        <w:tabs>
          <w:tab w:val="left" w:pos="4253"/>
        </w:tabs>
        <w:spacing w:line="240" w:lineRule="auto"/>
      </w:pPr>
    </w:p>
    <w:p w:rsidR="00901894" w:rsidRPr="00DD09E3" w:rsidRDefault="00901894" w:rsidP="00901894">
      <w:pPr>
        <w:tabs>
          <w:tab w:val="left" w:pos="567"/>
          <w:tab w:val="right" w:leader="dot" w:pos="3402"/>
        </w:tabs>
        <w:spacing w:line="240" w:lineRule="auto"/>
      </w:pPr>
      <w:r w:rsidRPr="00DD09E3">
        <w:t>Kelt:</w:t>
      </w:r>
      <w:r>
        <w:tab/>
      </w:r>
      <w:r>
        <w:tab/>
      </w:r>
    </w:p>
    <w:p w:rsidR="00901894" w:rsidRDefault="00901894" w:rsidP="00901894">
      <w:pPr>
        <w:tabs>
          <w:tab w:val="left" w:pos="6237"/>
          <w:tab w:val="center" w:pos="7088"/>
        </w:tabs>
        <w:spacing w:line="240" w:lineRule="auto"/>
      </w:pPr>
    </w:p>
    <w:p w:rsidR="00901894" w:rsidRPr="006F53AC" w:rsidRDefault="00901894" w:rsidP="00901894">
      <w:pPr>
        <w:tabs>
          <w:tab w:val="left" w:pos="5103"/>
          <w:tab w:val="right" w:leader="dot" w:pos="8505"/>
        </w:tabs>
        <w:spacing w:line="240" w:lineRule="auto"/>
        <w:rPr>
          <w:szCs w:val="24"/>
        </w:rPr>
      </w:pPr>
      <w:r w:rsidRPr="00DD09E3">
        <w:tab/>
      </w:r>
      <w:r w:rsidRPr="006F53AC">
        <w:rPr>
          <w:szCs w:val="24"/>
        </w:rPr>
        <w:tab/>
      </w:r>
    </w:p>
    <w:p w:rsidR="00901894" w:rsidRPr="00DD09E3" w:rsidRDefault="00901894" w:rsidP="00901894">
      <w:pPr>
        <w:tabs>
          <w:tab w:val="center" w:pos="6804"/>
        </w:tabs>
        <w:spacing w:line="240" w:lineRule="auto"/>
      </w:pPr>
      <w:r w:rsidRPr="00DD09E3">
        <w:tab/>
        <w:t>t</w:t>
      </w:r>
      <w:r>
        <w:t xml:space="preserve">anszéki </w:t>
      </w:r>
      <w:proofErr w:type="gramStart"/>
      <w:r w:rsidRPr="00DD09E3">
        <w:t>konzulens</w:t>
      </w:r>
      <w:proofErr w:type="gramEnd"/>
    </w:p>
    <w:p w:rsidR="00901894" w:rsidRPr="00B551ED" w:rsidRDefault="00901894" w:rsidP="00901894">
      <w:pPr>
        <w:tabs>
          <w:tab w:val="left" w:pos="3686"/>
          <w:tab w:val="right" w:leader="dot" w:pos="8505"/>
        </w:tabs>
        <w:spacing w:before="1440" w:line="240" w:lineRule="auto"/>
        <w:rPr>
          <w:b/>
          <w:bCs/>
        </w:rPr>
      </w:pPr>
      <w:r w:rsidRPr="00B551ED">
        <w:rPr>
          <w:b/>
          <w:bCs/>
        </w:rPr>
        <w:t>A Záróvizsga Bizottság határozata:</w:t>
      </w:r>
      <w:r w:rsidRPr="00B551ED">
        <w:rPr>
          <w:b/>
          <w:bCs/>
        </w:rPr>
        <w:tab/>
      </w:r>
      <w:r w:rsidRPr="00B551ED">
        <w:tab/>
      </w:r>
    </w:p>
    <w:p w:rsidR="00901894" w:rsidRPr="00DD09E3" w:rsidRDefault="00901894" w:rsidP="00901894">
      <w:pPr>
        <w:tabs>
          <w:tab w:val="left" w:leader="dot" w:pos="8505"/>
        </w:tabs>
        <w:spacing w:line="240" w:lineRule="auto"/>
        <w:jc w:val="left"/>
      </w:pPr>
    </w:p>
    <w:p w:rsidR="00901894" w:rsidRPr="00DD09E3" w:rsidRDefault="00901894" w:rsidP="00901894">
      <w:pPr>
        <w:tabs>
          <w:tab w:val="left" w:pos="4253"/>
        </w:tabs>
        <w:spacing w:line="240" w:lineRule="auto"/>
      </w:pPr>
    </w:p>
    <w:p w:rsidR="00901894" w:rsidRPr="00DD09E3" w:rsidRDefault="00901894" w:rsidP="00901894">
      <w:pPr>
        <w:tabs>
          <w:tab w:val="left" w:pos="567"/>
          <w:tab w:val="right" w:leader="dot" w:pos="3402"/>
        </w:tabs>
        <w:spacing w:line="240" w:lineRule="auto"/>
      </w:pPr>
      <w:r w:rsidRPr="00DD09E3">
        <w:t>Kelt:</w:t>
      </w:r>
      <w:r>
        <w:tab/>
      </w:r>
      <w:r>
        <w:tab/>
      </w:r>
    </w:p>
    <w:p w:rsidR="00901894" w:rsidRDefault="00901894" w:rsidP="00901894">
      <w:pPr>
        <w:tabs>
          <w:tab w:val="left" w:pos="6237"/>
          <w:tab w:val="center" w:pos="7088"/>
        </w:tabs>
        <w:spacing w:line="240" w:lineRule="auto"/>
      </w:pPr>
    </w:p>
    <w:p w:rsidR="00901894" w:rsidRPr="006F53AC" w:rsidRDefault="00901894" w:rsidP="00901894">
      <w:pPr>
        <w:tabs>
          <w:tab w:val="left" w:pos="5103"/>
          <w:tab w:val="right" w:leader="dot" w:pos="8505"/>
        </w:tabs>
        <w:spacing w:line="240" w:lineRule="auto"/>
        <w:rPr>
          <w:szCs w:val="24"/>
        </w:rPr>
      </w:pPr>
      <w:r w:rsidRPr="00DD09E3">
        <w:tab/>
      </w:r>
      <w:r w:rsidRPr="006F53AC">
        <w:rPr>
          <w:szCs w:val="24"/>
        </w:rPr>
        <w:tab/>
      </w:r>
    </w:p>
    <w:p w:rsidR="00901894" w:rsidRPr="00AD330C" w:rsidRDefault="00901894" w:rsidP="00901894">
      <w:pPr>
        <w:tabs>
          <w:tab w:val="center" w:pos="6804"/>
        </w:tabs>
        <w:spacing w:line="240" w:lineRule="auto"/>
        <w:rPr>
          <w:b/>
          <w:szCs w:val="24"/>
        </w:rPr>
      </w:pPr>
      <w:r w:rsidRPr="00DD09E3">
        <w:tab/>
      </w:r>
      <w:r w:rsidRPr="00971B8B">
        <w:rPr>
          <w:b/>
          <w:bCs/>
        </w:rPr>
        <w:t>a ZVB elnöke</w:t>
      </w:r>
      <w:bookmarkStart w:id="0" w:name="_GoBack"/>
      <w:bookmarkEnd w:id="0"/>
    </w:p>
    <w:p w:rsidR="00A212D0" w:rsidRDefault="00A212D0"/>
    <w:sectPr w:rsidR="00A2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94"/>
    <w:rsid w:val="00901894"/>
    <w:rsid w:val="00A2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E766"/>
  <w15:chartTrackingRefBased/>
  <w15:docId w15:val="{CAE0BFFA-8E0A-4238-8FD3-DDEB9D90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18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Eördöghné Dr. Miklós Mária</dc:creator>
  <cp:keywords/>
  <dc:description/>
  <cp:lastModifiedBy>Eördöghné Dr. Miklós Mária</cp:lastModifiedBy>
  <cp:revision>1</cp:revision>
  <dcterms:created xsi:type="dcterms:W3CDTF">2022-02-03T22:19:00Z</dcterms:created>
  <dcterms:modified xsi:type="dcterms:W3CDTF">2022-02-03T22:21:00Z</dcterms:modified>
</cp:coreProperties>
</file>