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6B7611EF" w:rsidR="003A23E0" w:rsidRPr="009B1E3B" w:rsidRDefault="007427CB" w:rsidP="000A37C1">
      <w:pPr>
        <w:pStyle w:val="Heading1"/>
        <w:rPr>
          <w:rFonts w:ascii="Century Gothic" w:hAnsi="Century Gothic"/>
        </w:rPr>
      </w:pPr>
      <w:r>
        <w:rPr>
          <w:rFonts w:ascii="Century Gothic" w:hAnsi="Century Gothic"/>
        </w:rPr>
        <w:t>COURSE SYLLABUS SEMESTER FALL</w:t>
      </w:r>
      <w:r w:rsidR="009B1E3B" w:rsidRPr="009B1E3B">
        <w:rPr>
          <w:rFonts w:ascii="Century Gothic" w:hAnsi="Century Gothic"/>
        </w:rPr>
        <w:t xml:space="preserve"> </w:t>
      </w:r>
      <w:r>
        <w:rPr>
          <w:rFonts w:ascii="Century Gothic" w:hAnsi="Century Gothic"/>
        </w:rPr>
        <w:t>20</w:t>
      </w:r>
      <w:r w:rsidR="002C2B9D">
        <w:rPr>
          <w:rFonts w:ascii="Century Gothic" w:hAnsi="Century Gothic"/>
        </w:rPr>
        <w:t>20</w:t>
      </w:r>
      <w:r>
        <w:rPr>
          <w:rFonts w:ascii="Century Gothic" w:hAnsi="Century Gothic"/>
        </w:rPr>
        <w:t>/202</w:t>
      </w:r>
      <w:r w:rsidR="002C2B9D">
        <w:rPr>
          <w:rFonts w:ascii="Century Gothic" w:hAnsi="Century Gothic"/>
        </w:rPr>
        <w:t>1</w:t>
      </w:r>
    </w:p>
    <w:tbl>
      <w:tblPr>
        <w:tblStyle w:val="Tblzatrcsos7tarka1"/>
        <w:tblW w:w="4865" w:type="pct"/>
        <w:tblLook w:val="01E0" w:firstRow="1" w:lastRow="1" w:firstColumn="1" w:lastColumn="1" w:noHBand="0" w:noVBand="0"/>
      </w:tblPr>
      <w:tblGrid>
        <w:gridCol w:w="5908"/>
        <w:gridCol w:w="7718"/>
      </w:tblGrid>
      <w:tr w:rsidR="00AD4BC7" w:rsidRPr="009B1E3B" w14:paraId="1B01C61F" w14:textId="77777777" w:rsidTr="009B1E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8" w:type="pct"/>
          </w:tcPr>
          <w:p w14:paraId="1B01C61D" w14:textId="3FCBEF24" w:rsidR="00AD4BC7" w:rsidRPr="009B1E3B" w:rsidRDefault="009B1E3B" w:rsidP="00B40C80">
            <w:pPr>
              <w:rPr>
                <w:rFonts w:ascii="Century Gothic" w:hAnsi="Century Gothic"/>
                <w:sz w:val="22"/>
                <w:szCs w:val="22"/>
              </w:rPr>
            </w:pPr>
            <w:r w:rsidRPr="009B1E3B">
              <w:rPr>
                <w:rFonts w:ascii="Century Gothic" w:hAnsi="Century Gothic"/>
                <w:sz w:val="22"/>
                <w:szCs w:val="22"/>
              </w:rPr>
              <w:t>Name of Course</w:t>
            </w:r>
          </w:p>
        </w:tc>
        <w:tc>
          <w:tcPr>
            <w:cnfStyle w:val="000100001000" w:firstRow="0" w:lastRow="0" w:firstColumn="0" w:lastColumn="1" w:oddVBand="0" w:evenVBand="0" w:oddHBand="0" w:evenHBand="0" w:firstRowFirstColumn="0" w:firstRowLastColumn="1" w:lastRowFirstColumn="0" w:lastRowLastColumn="0"/>
            <w:tcW w:w="2832" w:type="pct"/>
          </w:tcPr>
          <w:p w14:paraId="1B01C61E" w14:textId="09B204BF" w:rsidR="00AD4BC7" w:rsidRPr="009B1E3B" w:rsidRDefault="004B3E9F" w:rsidP="00B40C80">
            <w:pPr>
              <w:rPr>
                <w:rFonts w:ascii="Century Gothic" w:hAnsi="Century Gothic"/>
                <w:sz w:val="22"/>
                <w:szCs w:val="22"/>
              </w:rPr>
            </w:pPr>
            <w:r w:rsidRPr="004B3E9F">
              <w:rPr>
                <w:rFonts w:ascii="Century Gothic" w:hAnsi="Century Gothic"/>
                <w:sz w:val="22"/>
                <w:szCs w:val="22"/>
              </w:rPr>
              <w:t>CONSTRUCTION MATERIALS 1</w:t>
            </w:r>
          </w:p>
        </w:tc>
      </w:tr>
      <w:tr w:rsidR="002B1EDF" w:rsidRPr="009B1E3B" w14:paraId="1B01C622"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0" w14:textId="19F01BB8" w:rsidR="002B1EDF" w:rsidRPr="009B1E3B" w:rsidRDefault="002B1EDF" w:rsidP="002B1EDF">
            <w:pPr>
              <w:rPr>
                <w:rFonts w:ascii="Century Gothic" w:hAnsi="Century Gothic"/>
                <w:b/>
                <w:sz w:val="22"/>
                <w:szCs w:val="22"/>
              </w:rPr>
            </w:pPr>
            <w:r>
              <w:rPr>
                <w:rFonts w:ascii="Century Gothic" w:hAnsi="Century Gothic"/>
                <w:b/>
                <w:sz w:val="22"/>
                <w:szCs w:val="22"/>
              </w:rPr>
              <w:t>Course Code</w:t>
            </w:r>
          </w:p>
        </w:tc>
        <w:tc>
          <w:tcPr>
            <w:cnfStyle w:val="000100000000" w:firstRow="0" w:lastRow="0" w:firstColumn="0" w:lastColumn="1" w:oddVBand="0" w:evenVBand="0" w:oddHBand="0" w:evenHBand="0" w:firstRowFirstColumn="0" w:firstRowLastColumn="0" w:lastRowFirstColumn="0" w:lastRowLastColumn="0"/>
            <w:tcW w:w="2832" w:type="pct"/>
          </w:tcPr>
          <w:p w14:paraId="1B01C621" w14:textId="2F9E2922" w:rsidR="002B1EDF" w:rsidRPr="009B1E3B" w:rsidRDefault="00AF0CBE" w:rsidP="002B1EDF">
            <w:pPr>
              <w:jc w:val="both"/>
              <w:rPr>
                <w:rFonts w:ascii="Century Gothic" w:hAnsi="Century Gothic"/>
                <w:b/>
                <w:i w:val="0"/>
                <w:sz w:val="22"/>
                <w:szCs w:val="22"/>
              </w:rPr>
            </w:pPr>
            <w:r w:rsidRPr="00AF0CBE">
              <w:rPr>
                <w:rFonts w:ascii="Century Gothic" w:hAnsi="Century Gothic"/>
                <w:b/>
                <w:i w:val="0"/>
                <w:sz w:val="22"/>
                <w:szCs w:val="22"/>
              </w:rPr>
              <w:t>MSE081AN-EA-00</w:t>
            </w:r>
          </w:p>
        </w:tc>
      </w:tr>
      <w:tr w:rsidR="002B1EDF" w:rsidRPr="009B1E3B" w14:paraId="1B01C625"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3" w14:textId="62C36DEC" w:rsidR="002B1EDF" w:rsidRPr="009B1E3B" w:rsidRDefault="002B1EDF" w:rsidP="002B1EDF">
            <w:pPr>
              <w:rPr>
                <w:rFonts w:ascii="Century Gothic" w:hAnsi="Century Gothic"/>
                <w:b/>
                <w:sz w:val="22"/>
                <w:szCs w:val="22"/>
              </w:rPr>
            </w:pPr>
            <w:r>
              <w:rPr>
                <w:rFonts w:ascii="Century Gothic" w:hAnsi="Century Gothic"/>
                <w:b/>
                <w:sz w:val="22"/>
                <w:szCs w:val="22"/>
              </w:rPr>
              <w:t>Allotment of Hours per Week</w:t>
            </w:r>
          </w:p>
        </w:tc>
        <w:tc>
          <w:tcPr>
            <w:cnfStyle w:val="000100000000" w:firstRow="0" w:lastRow="0" w:firstColumn="0" w:lastColumn="1" w:oddVBand="0" w:evenVBand="0" w:oddHBand="0" w:evenHBand="0" w:firstRowFirstColumn="0" w:firstRowLastColumn="0" w:lastRowFirstColumn="0" w:lastRowLastColumn="0"/>
            <w:tcW w:w="2832" w:type="pct"/>
          </w:tcPr>
          <w:p w14:paraId="1B01C624" w14:textId="34805B79" w:rsidR="002B1EDF" w:rsidRPr="009B1E3B" w:rsidRDefault="002B1EDF" w:rsidP="002B1EDF">
            <w:pPr>
              <w:rPr>
                <w:rFonts w:ascii="Century Gothic" w:hAnsi="Century Gothic"/>
                <w:b/>
                <w:i w:val="0"/>
                <w:sz w:val="22"/>
                <w:szCs w:val="22"/>
              </w:rPr>
            </w:pPr>
            <w:r w:rsidRPr="00857201">
              <w:rPr>
                <w:rFonts w:ascii="Century Gothic" w:hAnsi="Century Gothic"/>
                <w:b/>
                <w:i w:val="0"/>
                <w:sz w:val="22"/>
                <w:szCs w:val="22"/>
              </w:rPr>
              <w:t xml:space="preserve">2 lectures, </w:t>
            </w:r>
            <w:r>
              <w:rPr>
                <w:rFonts w:ascii="Century Gothic" w:hAnsi="Century Gothic"/>
                <w:b/>
                <w:i w:val="0"/>
                <w:sz w:val="22"/>
                <w:szCs w:val="22"/>
              </w:rPr>
              <w:t>2</w:t>
            </w:r>
            <w:r w:rsidRPr="00857201">
              <w:rPr>
                <w:rFonts w:ascii="Century Gothic" w:hAnsi="Century Gothic"/>
                <w:b/>
                <w:i w:val="0"/>
                <w:sz w:val="22"/>
                <w:szCs w:val="22"/>
              </w:rPr>
              <w:t xml:space="preserve"> practice/2 lab /week</w:t>
            </w:r>
          </w:p>
        </w:tc>
      </w:tr>
      <w:tr w:rsidR="002B1EDF" w:rsidRPr="009B1E3B" w14:paraId="1B01C628"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6" w14:textId="598E5F5D" w:rsidR="002B1EDF" w:rsidRPr="009B1E3B" w:rsidRDefault="002B1EDF" w:rsidP="002B1EDF">
            <w:pPr>
              <w:rPr>
                <w:rFonts w:ascii="Century Gothic" w:hAnsi="Century Gothic"/>
                <w:b/>
                <w:sz w:val="22"/>
                <w:szCs w:val="22"/>
              </w:rPr>
            </w:pPr>
            <w:r>
              <w:rPr>
                <w:rFonts w:ascii="Century Gothic" w:hAnsi="Century Gothic"/>
                <w:b/>
                <w:sz w:val="22"/>
                <w:szCs w:val="22"/>
              </w:rPr>
              <w:t>Number of Credits</w:t>
            </w:r>
          </w:p>
        </w:tc>
        <w:tc>
          <w:tcPr>
            <w:cnfStyle w:val="000100000000" w:firstRow="0" w:lastRow="0" w:firstColumn="0" w:lastColumn="1" w:oddVBand="0" w:evenVBand="0" w:oddHBand="0" w:evenHBand="0" w:firstRowFirstColumn="0" w:firstRowLastColumn="0" w:lastRowFirstColumn="0" w:lastRowLastColumn="0"/>
            <w:tcW w:w="2832" w:type="pct"/>
          </w:tcPr>
          <w:p w14:paraId="1B01C627" w14:textId="13159C3A" w:rsidR="002B1EDF" w:rsidRPr="009B1E3B" w:rsidRDefault="00494980" w:rsidP="002B1EDF">
            <w:pPr>
              <w:rPr>
                <w:rFonts w:ascii="Century Gothic" w:hAnsi="Century Gothic"/>
                <w:b/>
                <w:i w:val="0"/>
                <w:sz w:val="22"/>
                <w:szCs w:val="22"/>
              </w:rPr>
            </w:pPr>
            <w:r>
              <w:rPr>
                <w:rFonts w:ascii="Century Gothic" w:hAnsi="Century Gothic"/>
                <w:b/>
                <w:i w:val="0"/>
                <w:sz w:val="22"/>
                <w:szCs w:val="22"/>
              </w:rPr>
              <w:t>3</w:t>
            </w:r>
          </w:p>
        </w:tc>
      </w:tr>
      <w:tr w:rsidR="002B1EDF" w:rsidRPr="009B1E3B" w14:paraId="1B01C62B"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29" w14:textId="0327F943" w:rsidR="002B1EDF" w:rsidRPr="009B1E3B" w:rsidRDefault="002B1EDF" w:rsidP="002B1EDF">
            <w:pPr>
              <w:rPr>
                <w:rFonts w:ascii="Century Gothic" w:hAnsi="Century Gothic"/>
                <w:b/>
                <w:sz w:val="22"/>
                <w:szCs w:val="22"/>
              </w:rPr>
            </w:pPr>
            <w:r>
              <w:rPr>
                <w:rFonts w:ascii="Century Gothic" w:hAnsi="Century Gothic"/>
                <w:b/>
                <w:sz w:val="22"/>
                <w:szCs w:val="22"/>
              </w:rPr>
              <w:t>Program</w:t>
            </w:r>
          </w:p>
        </w:tc>
        <w:tc>
          <w:tcPr>
            <w:cnfStyle w:val="000100000000" w:firstRow="0" w:lastRow="0" w:firstColumn="0" w:lastColumn="1" w:oddVBand="0" w:evenVBand="0" w:oddHBand="0" w:evenHBand="0" w:firstRowFirstColumn="0" w:firstRowLastColumn="0" w:lastRowFirstColumn="0" w:lastRowLastColumn="0"/>
            <w:tcW w:w="2832" w:type="pct"/>
          </w:tcPr>
          <w:p w14:paraId="1B01C62A" w14:textId="2415A0B0" w:rsidR="002B1EDF" w:rsidRPr="009B1E3B" w:rsidRDefault="002B1EDF" w:rsidP="0071303B">
            <w:pPr>
              <w:rPr>
                <w:rFonts w:ascii="Century Gothic" w:hAnsi="Century Gothic"/>
                <w:b/>
                <w:i w:val="0"/>
                <w:sz w:val="22"/>
                <w:szCs w:val="22"/>
              </w:rPr>
            </w:pPr>
            <w:r>
              <w:rPr>
                <w:rFonts w:ascii="Century Gothic" w:hAnsi="Century Gothic"/>
                <w:b/>
                <w:i w:val="0"/>
                <w:sz w:val="22"/>
                <w:szCs w:val="22"/>
              </w:rPr>
              <w:t xml:space="preserve">B.Sc in </w:t>
            </w:r>
            <w:r w:rsidR="0071303B">
              <w:rPr>
                <w:rFonts w:ascii="Century Gothic" w:hAnsi="Century Gothic"/>
                <w:b/>
                <w:i w:val="0"/>
                <w:sz w:val="22"/>
                <w:szCs w:val="22"/>
              </w:rPr>
              <w:t>Architecture</w:t>
            </w:r>
            <w:r>
              <w:rPr>
                <w:rFonts w:ascii="Century Gothic" w:hAnsi="Century Gothic"/>
                <w:b/>
                <w:i w:val="0"/>
                <w:sz w:val="22"/>
                <w:szCs w:val="22"/>
              </w:rPr>
              <w:t xml:space="preserve"> Engineering</w:t>
            </w:r>
          </w:p>
        </w:tc>
      </w:tr>
      <w:tr w:rsidR="002B1EDF" w:rsidRPr="009B1E3B" w14:paraId="1B01C631"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2F" w14:textId="28EA25A9" w:rsidR="002B1EDF" w:rsidRPr="009B1E3B" w:rsidRDefault="002B1EDF" w:rsidP="002B1EDF">
            <w:pPr>
              <w:rPr>
                <w:rFonts w:ascii="Century Gothic" w:hAnsi="Century Gothic"/>
                <w:b/>
                <w:sz w:val="22"/>
                <w:szCs w:val="22"/>
              </w:rPr>
            </w:pPr>
            <w:r>
              <w:rPr>
                <w:rFonts w:ascii="Century Gothic" w:hAnsi="Century Gothic"/>
                <w:b/>
                <w:sz w:val="22"/>
                <w:szCs w:val="22"/>
              </w:rPr>
              <w:t>Evaluation</w:t>
            </w:r>
          </w:p>
        </w:tc>
        <w:tc>
          <w:tcPr>
            <w:cnfStyle w:val="000100000000" w:firstRow="0" w:lastRow="0" w:firstColumn="0" w:lastColumn="1" w:oddVBand="0" w:evenVBand="0" w:oddHBand="0" w:evenHBand="0" w:firstRowFirstColumn="0" w:firstRowLastColumn="0" w:lastRowFirstColumn="0" w:lastRowLastColumn="0"/>
            <w:tcW w:w="2832" w:type="pct"/>
          </w:tcPr>
          <w:p w14:paraId="1B01C630" w14:textId="4296DF83" w:rsidR="002B1EDF" w:rsidRPr="009B1E3B" w:rsidRDefault="0068764B" w:rsidP="0068764B">
            <w:pPr>
              <w:rPr>
                <w:rFonts w:ascii="Century Gothic" w:hAnsi="Century Gothic"/>
                <w:b/>
                <w:i w:val="0"/>
                <w:sz w:val="22"/>
                <w:szCs w:val="22"/>
              </w:rPr>
            </w:pPr>
            <w:r>
              <w:rPr>
                <w:rFonts w:ascii="Century Gothic" w:hAnsi="Century Gothic"/>
                <w:b/>
                <w:i w:val="0"/>
                <w:sz w:val="22"/>
                <w:szCs w:val="22"/>
              </w:rPr>
              <w:t xml:space="preserve">Midterm- final exams,  </w:t>
            </w:r>
            <w:r w:rsidR="002B1EDF" w:rsidRPr="00857201">
              <w:rPr>
                <w:rFonts w:ascii="Century Gothic" w:hAnsi="Century Gothic"/>
                <w:b/>
                <w:i w:val="0"/>
                <w:sz w:val="22"/>
                <w:szCs w:val="22"/>
              </w:rPr>
              <w:t>Homework, Presentation, Laboratory Report (semester mark)</w:t>
            </w:r>
          </w:p>
        </w:tc>
      </w:tr>
      <w:tr w:rsidR="002B1EDF" w:rsidRPr="009B1E3B" w14:paraId="1B01C634"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2" w14:textId="3E014B72" w:rsidR="002B1EDF" w:rsidRPr="009B1E3B" w:rsidRDefault="002B1EDF" w:rsidP="002B1EDF">
            <w:pPr>
              <w:rPr>
                <w:rFonts w:ascii="Century Gothic" w:hAnsi="Century Gothic"/>
                <w:b/>
                <w:sz w:val="22"/>
                <w:szCs w:val="22"/>
              </w:rPr>
            </w:pPr>
            <w:r>
              <w:rPr>
                <w:rFonts w:ascii="Century Gothic" w:hAnsi="Century Gothic"/>
                <w:b/>
                <w:sz w:val="22"/>
                <w:szCs w:val="22"/>
              </w:rPr>
              <w:t>Semester</w:t>
            </w:r>
          </w:p>
        </w:tc>
        <w:tc>
          <w:tcPr>
            <w:cnfStyle w:val="000100000000" w:firstRow="0" w:lastRow="0" w:firstColumn="0" w:lastColumn="1" w:oddVBand="0" w:evenVBand="0" w:oddHBand="0" w:evenHBand="0" w:firstRowFirstColumn="0" w:firstRowLastColumn="0" w:lastRowFirstColumn="0" w:lastRowLastColumn="0"/>
            <w:tcW w:w="2832" w:type="pct"/>
          </w:tcPr>
          <w:p w14:paraId="1B01C633" w14:textId="30BFFA88" w:rsidR="002B1EDF" w:rsidRPr="009B1E3B" w:rsidRDefault="002B1EDF" w:rsidP="002B1EDF">
            <w:pPr>
              <w:rPr>
                <w:rFonts w:ascii="Century Gothic" w:hAnsi="Century Gothic"/>
                <w:b/>
                <w:i w:val="0"/>
                <w:sz w:val="22"/>
                <w:szCs w:val="22"/>
              </w:rPr>
            </w:pPr>
            <w:r>
              <w:rPr>
                <w:rFonts w:ascii="Century Gothic" w:hAnsi="Century Gothic"/>
                <w:b/>
                <w:i w:val="0"/>
                <w:sz w:val="22"/>
                <w:szCs w:val="22"/>
              </w:rPr>
              <w:t>1st</w:t>
            </w:r>
          </w:p>
        </w:tc>
      </w:tr>
      <w:tr w:rsidR="002B1EDF" w:rsidRPr="009B1E3B" w14:paraId="1B01C637"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5" w14:textId="44F9B486" w:rsidR="002B1EDF" w:rsidRPr="009B1E3B" w:rsidRDefault="002B1EDF" w:rsidP="002B1EDF">
            <w:pPr>
              <w:rPr>
                <w:rFonts w:ascii="Century Gothic" w:hAnsi="Century Gothic"/>
                <w:b/>
                <w:sz w:val="22"/>
                <w:szCs w:val="22"/>
              </w:rPr>
            </w:pPr>
            <w:r>
              <w:rPr>
                <w:rFonts w:ascii="Century Gothic" w:hAnsi="Century Gothic"/>
                <w:b/>
                <w:sz w:val="22"/>
                <w:szCs w:val="22"/>
              </w:rPr>
              <w:t>Prerequisites</w:t>
            </w:r>
          </w:p>
        </w:tc>
        <w:tc>
          <w:tcPr>
            <w:cnfStyle w:val="000100000000" w:firstRow="0" w:lastRow="0" w:firstColumn="0" w:lastColumn="1" w:oddVBand="0" w:evenVBand="0" w:oddHBand="0" w:evenHBand="0" w:firstRowFirstColumn="0" w:firstRowLastColumn="0" w:lastRowFirstColumn="0" w:lastRowLastColumn="0"/>
            <w:tcW w:w="2832" w:type="pct"/>
          </w:tcPr>
          <w:p w14:paraId="1B01C636" w14:textId="6BFBC9C8" w:rsidR="002B1EDF" w:rsidRPr="009B1E3B" w:rsidRDefault="002B1EDF" w:rsidP="002B1EDF">
            <w:pPr>
              <w:rPr>
                <w:rFonts w:ascii="Century Gothic" w:hAnsi="Century Gothic"/>
                <w:b/>
                <w:i w:val="0"/>
                <w:sz w:val="22"/>
                <w:szCs w:val="22"/>
              </w:rPr>
            </w:pPr>
            <w:r>
              <w:rPr>
                <w:rFonts w:ascii="Century Gothic" w:hAnsi="Century Gothic"/>
                <w:b/>
                <w:i w:val="0"/>
                <w:sz w:val="22"/>
                <w:szCs w:val="22"/>
              </w:rPr>
              <w:t>None</w:t>
            </w:r>
          </w:p>
        </w:tc>
      </w:tr>
      <w:tr w:rsidR="002B1EDF" w:rsidRPr="009B1E3B" w14:paraId="1B01C63A" w14:textId="77777777" w:rsidTr="009B1E3B">
        <w:tc>
          <w:tcPr>
            <w:cnfStyle w:val="001000000000" w:firstRow="0" w:lastRow="0" w:firstColumn="1" w:lastColumn="0" w:oddVBand="0" w:evenVBand="0" w:oddHBand="0" w:evenHBand="0" w:firstRowFirstColumn="0" w:firstRowLastColumn="0" w:lastRowFirstColumn="0" w:lastRowLastColumn="0"/>
            <w:tcW w:w="2168" w:type="pct"/>
          </w:tcPr>
          <w:p w14:paraId="1B01C638" w14:textId="0C317F1C" w:rsidR="002B1EDF" w:rsidRPr="009B1E3B" w:rsidRDefault="002B1EDF" w:rsidP="002B1EDF">
            <w:pPr>
              <w:rPr>
                <w:rFonts w:ascii="Century Gothic" w:hAnsi="Century Gothic"/>
                <w:b/>
                <w:sz w:val="22"/>
                <w:szCs w:val="22"/>
              </w:rPr>
            </w:pPr>
            <w:r>
              <w:rPr>
                <w:rFonts w:ascii="Century Gothic" w:hAnsi="Century Gothic"/>
                <w:b/>
                <w:sz w:val="22"/>
                <w:szCs w:val="22"/>
              </w:rPr>
              <w:t>Department</w:t>
            </w:r>
          </w:p>
        </w:tc>
        <w:tc>
          <w:tcPr>
            <w:cnfStyle w:val="000100000000" w:firstRow="0" w:lastRow="0" w:firstColumn="0" w:lastColumn="1" w:oddVBand="0" w:evenVBand="0" w:oddHBand="0" w:evenHBand="0" w:firstRowFirstColumn="0" w:firstRowLastColumn="0" w:lastRowFirstColumn="0" w:lastRowLastColumn="0"/>
            <w:tcW w:w="2832" w:type="pct"/>
          </w:tcPr>
          <w:p w14:paraId="1B01C639" w14:textId="7C903F99" w:rsidR="002B1EDF" w:rsidRPr="009B1E3B" w:rsidRDefault="002B1EDF" w:rsidP="002B1EDF">
            <w:pPr>
              <w:rPr>
                <w:rFonts w:ascii="Century Gothic" w:hAnsi="Century Gothic"/>
                <w:b/>
                <w:i w:val="0"/>
                <w:sz w:val="22"/>
                <w:szCs w:val="22"/>
              </w:rPr>
            </w:pPr>
            <w:r>
              <w:rPr>
                <w:rFonts w:ascii="Century Gothic" w:hAnsi="Century Gothic"/>
                <w:b/>
                <w:i w:val="0"/>
                <w:sz w:val="22"/>
                <w:szCs w:val="22"/>
              </w:rPr>
              <w:t>Architecture Engineering</w:t>
            </w:r>
          </w:p>
        </w:tc>
      </w:tr>
      <w:tr w:rsidR="002B1EDF" w:rsidRPr="009B1E3B" w14:paraId="1B01C63D" w14:textId="77777777" w:rsidTr="009B1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Pr>
          <w:p w14:paraId="1B01C63B" w14:textId="53ED240E" w:rsidR="002B1EDF" w:rsidRPr="009B1E3B" w:rsidRDefault="002B1EDF" w:rsidP="002B1EDF">
            <w:pPr>
              <w:rPr>
                <w:rFonts w:ascii="Century Gothic" w:hAnsi="Century Gothic"/>
                <w:b/>
                <w:sz w:val="22"/>
                <w:szCs w:val="22"/>
              </w:rPr>
            </w:pPr>
            <w:r>
              <w:rPr>
                <w:rFonts w:ascii="Century Gothic" w:hAnsi="Century Gothic"/>
                <w:b/>
                <w:sz w:val="22"/>
                <w:szCs w:val="22"/>
              </w:rPr>
              <w:t>Instructor</w:t>
            </w:r>
          </w:p>
        </w:tc>
        <w:tc>
          <w:tcPr>
            <w:cnfStyle w:val="000100000000" w:firstRow="0" w:lastRow="0" w:firstColumn="0" w:lastColumn="1" w:oddVBand="0" w:evenVBand="0" w:oddHBand="0" w:evenHBand="0" w:firstRowFirstColumn="0" w:firstRowLastColumn="0" w:lastRowFirstColumn="0" w:lastRowLastColumn="0"/>
            <w:tcW w:w="2832" w:type="pct"/>
          </w:tcPr>
          <w:p w14:paraId="18A926A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Ali Mohamed Mohamed Salem</w:t>
            </w:r>
          </w:p>
          <w:p w14:paraId="2C3D025A" w14:textId="77777777" w:rsidR="002B1EDF" w:rsidRPr="000C474E" w:rsidRDefault="002B1EDF" w:rsidP="002B1EDF">
            <w:pPr>
              <w:jc w:val="both"/>
              <w:rPr>
                <w:rFonts w:ascii="Century Gothic" w:hAnsi="Century Gothic"/>
                <w:b/>
                <w:i w:val="0"/>
                <w:sz w:val="22"/>
                <w:szCs w:val="22"/>
              </w:rPr>
            </w:pPr>
            <w:r w:rsidRPr="000C474E">
              <w:rPr>
                <w:rFonts w:ascii="Century Gothic" w:hAnsi="Century Gothic"/>
                <w:b/>
                <w:i w:val="0"/>
                <w:sz w:val="22"/>
                <w:szCs w:val="22"/>
              </w:rPr>
              <w:t>Office: Boszorkány street 2 C0042</w:t>
            </w:r>
          </w:p>
          <w:p w14:paraId="1B01C63C" w14:textId="3B90122F" w:rsidR="002B1EDF" w:rsidRPr="009B1E3B" w:rsidRDefault="002B1EDF" w:rsidP="002B1EDF">
            <w:pPr>
              <w:rPr>
                <w:rFonts w:ascii="Century Gothic" w:hAnsi="Century Gothic"/>
                <w:b/>
                <w:i w:val="0"/>
                <w:sz w:val="22"/>
                <w:szCs w:val="22"/>
              </w:rPr>
            </w:pPr>
            <w:r w:rsidRPr="000C474E">
              <w:rPr>
                <w:rFonts w:ascii="Century Gothic" w:hAnsi="Century Gothic"/>
                <w:b/>
                <w:i w:val="0"/>
                <w:sz w:val="22"/>
                <w:szCs w:val="22"/>
              </w:rPr>
              <w:t xml:space="preserve">E-mail: </w:t>
            </w:r>
            <w:hyperlink r:id="rId7" w:history="1">
              <w:r w:rsidRPr="000C474E">
                <w:rPr>
                  <w:rFonts w:ascii="Century Gothic" w:hAnsi="Century Gothic"/>
                  <w:b/>
                  <w:i w:val="0"/>
                  <w:sz w:val="22"/>
                  <w:szCs w:val="22"/>
                </w:rPr>
                <w:t>ali.salem@mik.pte.hu</w:t>
              </w:r>
            </w:hyperlink>
          </w:p>
        </w:tc>
      </w:tr>
      <w:tr w:rsidR="003E328B" w:rsidRPr="009B1E3B" w14:paraId="1B01C640" w14:textId="77777777" w:rsidTr="009B1E3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168" w:type="pct"/>
          </w:tcPr>
          <w:p w14:paraId="1B01C63E" w14:textId="095D6AA4" w:rsidR="003E328B" w:rsidRPr="004F6192" w:rsidRDefault="003E328B" w:rsidP="003E328B">
            <w:pPr>
              <w:jc w:val="left"/>
              <w:rPr>
                <w:rFonts w:ascii="Century Gothic" w:hAnsi="Century Gothic"/>
                <w:b w:val="0"/>
                <w:i w:val="0"/>
                <w:sz w:val="22"/>
                <w:szCs w:val="22"/>
              </w:rPr>
            </w:pPr>
          </w:p>
        </w:tc>
        <w:tc>
          <w:tcPr>
            <w:cnfStyle w:val="000100000010" w:firstRow="0" w:lastRow="0" w:firstColumn="0" w:lastColumn="1" w:oddVBand="0" w:evenVBand="0" w:oddHBand="0" w:evenHBand="0" w:firstRowFirstColumn="0" w:firstRowLastColumn="0" w:lastRowFirstColumn="0" w:lastRowLastColumn="1"/>
            <w:tcW w:w="2832" w:type="pct"/>
          </w:tcPr>
          <w:p w14:paraId="1B01C63F" w14:textId="77777777" w:rsidR="003E328B" w:rsidRPr="00B964C4" w:rsidRDefault="003E328B" w:rsidP="003E328B">
            <w:pPr>
              <w:rPr>
                <w:rFonts w:ascii="Century Gothic" w:hAnsi="Century Gothic"/>
                <w:b w:val="0"/>
                <w:i w:val="0"/>
                <w:sz w:val="22"/>
                <w:szCs w:val="22"/>
              </w:rPr>
            </w:pPr>
          </w:p>
        </w:tc>
      </w:tr>
    </w:tbl>
    <w:p w14:paraId="5E154A5F" w14:textId="409940DC" w:rsidR="009B4F16" w:rsidRPr="009B1E3B" w:rsidRDefault="00F109D0" w:rsidP="000A37C1">
      <w:pPr>
        <w:pStyle w:val="Heading2"/>
        <w:rPr>
          <w:rFonts w:ascii="Century Gothic" w:hAnsi="Century Gothic"/>
        </w:rPr>
      </w:pPr>
      <w:r w:rsidRPr="00F109D0">
        <w:t xml:space="preserve"> </w:t>
      </w:r>
      <w:r w:rsidR="00D85260">
        <w:rPr>
          <w:rFonts w:ascii="Century Gothic" w:hAnsi="Century Gothic"/>
          <w:lang w:val="en-US"/>
        </w:rPr>
        <w:t>OBJECTIVES</w:t>
      </w:r>
    </w:p>
    <w:p w14:paraId="0980F4DC"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Students will gain from this course:</w:t>
      </w:r>
    </w:p>
    <w:p w14:paraId="333E4ECD"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Comparative knowledge of material properties for most common and advanced building materials,</w:t>
      </w:r>
    </w:p>
    <w:p w14:paraId="7861CEC2"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Practical knowledge of concrete mix design,</w:t>
      </w:r>
    </w:p>
    <w:p w14:paraId="5B45E2D5"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lastRenderedPageBreak/>
        <w:t>-</w:t>
      </w:r>
      <w:r w:rsidRPr="0071303B">
        <w:rPr>
          <w:rFonts w:ascii="Century Gothic" w:hAnsi="Century Gothic"/>
          <w:sz w:val="22"/>
          <w:szCs w:val="22"/>
        </w:rPr>
        <w:tab/>
        <w:t>Understanding of typical and potential applications of construction materials,</w:t>
      </w:r>
    </w:p>
    <w:p w14:paraId="231BF70C"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Ability to identify crucial problem areas in manufacture and applications of building materials,</w:t>
      </w:r>
    </w:p>
    <w:p w14:paraId="02E14FE5"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Understanding of importance of experimental verification of material properties.</w:t>
      </w:r>
    </w:p>
    <w:p w14:paraId="18C2B114" w14:textId="77777777" w:rsidR="0071303B" w:rsidRPr="0071303B" w:rsidRDefault="0071303B" w:rsidP="0071303B">
      <w:pPr>
        <w:ind w:left="720"/>
        <w:rPr>
          <w:rFonts w:ascii="Century Gothic" w:hAnsi="Century Gothic"/>
          <w:sz w:val="22"/>
          <w:szCs w:val="22"/>
        </w:rPr>
      </w:pPr>
      <w:r w:rsidRPr="0071303B">
        <w:rPr>
          <w:rFonts w:ascii="Century Gothic" w:hAnsi="Century Gothic"/>
          <w:sz w:val="22"/>
          <w:szCs w:val="22"/>
        </w:rPr>
        <w:t>Furthermore, upon completion of this course, the student will be able to:</w:t>
      </w:r>
    </w:p>
    <w:p w14:paraId="000FF82E"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Conduct civil engineering experiments in a team setting,</w:t>
      </w:r>
    </w:p>
    <w:p w14:paraId="7FB0B1C2" w14:textId="77777777" w:rsidR="0071303B" w:rsidRPr="0071303B" w:rsidRDefault="0071303B" w:rsidP="0071303B">
      <w:pPr>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Analyse and interpret the resulting data of the experiments.</w:t>
      </w:r>
    </w:p>
    <w:p w14:paraId="71D2F773" w14:textId="38A05065" w:rsidR="009B4F16" w:rsidRPr="009B1E3B" w:rsidRDefault="0071303B" w:rsidP="0071303B">
      <w:pPr>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Create a complete formal laboratory report describing the particular experiment, summarizing the results and analysing the implications of the test.</w:t>
      </w:r>
    </w:p>
    <w:p w14:paraId="57AD0700" w14:textId="39956A02" w:rsidR="009B4F16" w:rsidRPr="009B1E3B" w:rsidRDefault="00D85260" w:rsidP="000A37C1">
      <w:pPr>
        <w:pStyle w:val="Heading2"/>
        <w:rPr>
          <w:rFonts w:ascii="Century Gothic" w:hAnsi="Century Gothic"/>
        </w:rPr>
      </w:pPr>
      <w:r>
        <w:rPr>
          <w:rFonts w:ascii="Century Gothic" w:hAnsi="Century Gothic"/>
        </w:rPr>
        <w:t>CONTENT</w:t>
      </w:r>
      <w:r w:rsidR="00F109D0" w:rsidRPr="00F109D0">
        <w:rPr>
          <w:rFonts w:ascii="Century Gothic" w:hAnsi="Century Gothic"/>
        </w:rPr>
        <w:t>S</w:t>
      </w:r>
    </w:p>
    <w:p w14:paraId="511CD7A4" w14:textId="77777777" w:rsidR="004F6192" w:rsidRDefault="004F6192" w:rsidP="00B6016A">
      <w:pPr>
        <w:spacing w:before="0" w:after="0" w:line="240" w:lineRule="auto"/>
        <w:rPr>
          <w:rFonts w:ascii="Century Gothic" w:hAnsi="Century Gothic"/>
          <w:b/>
          <w:sz w:val="22"/>
          <w:szCs w:val="22"/>
        </w:rPr>
      </w:pPr>
    </w:p>
    <w:p w14:paraId="20A01ABA" w14:textId="122C7099" w:rsidR="004F6192" w:rsidRDefault="00D85260" w:rsidP="00B6016A">
      <w:pPr>
        <w:spacing w:before="0" w:after="0" w:line="240" w:lineRule="auto"/>
        <w:rPr>
          <w:rFonts w:ascii="Century Gothic" w:hAnsi="Century Gothic"/>
          <w:b/>
          <w:sz w:val="22"/>
          <w:szCs w:val="22"/>
        </w:rPr>
      </w:pPr>
      <w:r w:rsidRPr="00D85260">
        <w:rPr>
          <w:rFonts w:ascii="Century Gothic" w:hAnsi="Century Gothic"/>
          <w:b/>
          <w:sz w:val="22"/>
          <w:szCs w:val="22"/>
        </w:rPr>
        <w:t>Short description:</w:t>
      </w:r>
    </w:p>
    <w:p w14:paraId="4DE8546E" w14:textId="77777777" w:rsidR="00D85260" w:rsidRPr="00D85260" w:rsidRDefault="00D85260" w:rsidP="00B6016A">
      <w:pPr>
        <w:spacing w:before="0" w:after="0" w:line="240" w:lineRule="auto"/>
        <w:rPr>
          <w:rFonts w:ascii="Century Gothic" w:hAnsi="Century Gothic"/>
          <w:b/>
          <w:sz w:val="22"/>
          <w:szCs w:val="22"/>
        </w:rPr>
      </w:pPr>
    </w:p>
    <w:p w14:paraId="4867E309" w14:textId="77777777" w:rsidR="00882DB7" w:rsidRPr="00882DB7" w:rsidRDefault="00882DB7" w:rsidP="00882DB7">
      <w:pPr>
        <w:spacing w:before="0" w:after="0" w:line="240" w:lineRule="auto"/>
        <w:rPr>
          <w:rFonts w:ascii="Century Gothic" w:hAnsi="Century Gothic"/>
          <w:sz w:val="22"/>
          <w:szCs w:val="22"/>
        </w:rPr>
      </w:pPr>
      <w:r w:rsidRPr="00882DB7">
        <w:rPr>
          <w:rFonts w:ascii="Century Gothic" w:hAnsi="Century Gothic"/>
          <w:sz w:val="22"/>
          <w:szCs w:val="22"/>
        </w:rPr>
        <w:t>This course provides an introductory overview of the various materials used in construction industry. After an introduction into the history of building materials fundamental principles of structural, physical and long-term performance of materials are presented. Students will learn about material and product manufacturing techniques and how they relate to mechanical and non-mechanical properties of the various materials. Special emphasis is given in the course to concrete mix design and concrete technology.</w:t>
      </w:r>
    </w:p>
    <w:p w14:paraId="034D2A7B" w14:textId="547DAEFA" w:rsidR="00D85260" w:rsidRPr="004F6192" w:rsidRDefault="00882DB7" w:rsidP="00882DB7">
      <w:pPr>
        <w:spacing w:before="0" w:after="0" w:line="240" w:lineRule="auto"/>
        <w:rPr>
          <w:rFonts w:ascii="Century Gothic" w:hAnsi="Century Gothic"/>
          <w:sz w:val="22"/>
          <w:szCs w:val="22"/>
        </w:rPr>
      </w:pPr>
      <w:r w:rsidRPr="00882DB7">
        <w:rPr>
          <w:rFonts w:ascii="Century Gothic" w:hAnsi="Century Gothic"/>
          <w:sz w:val="22"/>
          <w:szCs w:val="22"/>
        </w:rPr>
        <w:t>Students also have the opportunity to experience material capacity and behaviour as well as construction methods in demonstrations and laboratory experiments. Furthermore, material applications and detailing in structural and non-structural building components are explored. Resulting from this course, students will gain a comparative knowledge of material properties and possible applications in construction and architecture</w:t>
      </w:r>
    </w:p>
    <w:p w14:paraId="2D6B9D87" w14:textId="67F5268E" w:rsidR="00F109D0" w:rsidRPr="00B6016A" w:rsidRDefault="00F109D0" w:rsidP="00B6016A">
      <w:pPr>
        <w:spacing w:before="0" w:after="0" w:line="240" w:lineRule="auto"/>
        <w:rPr>
          <w:rFonts w:ascii="Century Gothic" w:hAnsi="Century Gothic"/>
          <w:sz w:val="22"/>
          <w:szCs w:val="22"/>
        </w:rPr>
      </w:pPr>
      <w:r w:rsidRPr="00B6016A">
        <w:rPr>
          <w:rFonts w:ascii="Century Gothic" w:hAnsi="Century Gothic"/>
          <w:b/>
          <w:sz w:val="22"/>
          <w:szCs w:val="22"/>
        </w:rPr>
        <w:t>Methodology:</w:t>
      </w:r>
    </w:p>
    <w:p w14:paraId="5930EFCC" w14:textId="77777777" w:rsidR="0071303B" w:rsidRPr="0071303B" w:rsidRDefault="0071303B" w:rsidP="0071303B">
      <w:pPr>
        <w:spacing w:before="0" w:after="0" w:line="240" w:lineRule="auto"/>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Lectures: will give an introduction to the properties, manufacturing and practical use of construction materials.</w:t>
      </w:r>
    </w:p>
    <w:p w14:paraId="456C4491" w14:textId="77777777" w:rsidR="0071303B" w:rsidRPr="0071303B" w:rsidRDefault="0071303B" w:rsidP="0071303B">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Practical class and lab practice: Students will be assigned tasks to complete. These tasks may expand on the experimental work and may have “research components” where students need to gather information required to complete a task and present its conclusions.</w:t>
      </w:r>
    </w:p>
    <w:p w14:paraId="7ED76909" w14:textId="658F583F" w:rsidR="00B6016A" w:rsidRDefault="0071303B" w:rsidP="0071303B">
      <w:pPr>
        <w:spacing w:before="0" w:after="0" w:line="240" w:lineRule="auto"/>
        <w:ind w:left="720" w:hanging="720"/>
        <w:rPr>
          <w:rFonts w:ascii="Century Gothic" w:hAnsi="Century Gothic"/>
          <w:sz w:val="22"/>
          <w:szCs w:val="22"/>
        </w:rPr>
      </w:pPr>
      <w:r w:rsidRPr="0071303B">
        <w:rPr>
          <w:rFonts w:ascii="Century Gothic" w:hAnsi="Century Gothic"/>
          <w:sz w:val="22"/>
          <w:szCs w:val="22"/>
        </w:rPr>
        <w:t>-</w:t>
      </w:r>
      <w:r w:rsidRPr="0071303B">
        <w:rPr>
          <w:rFonts w:ascii="Century Gothic" w:hAnsi="Century Gothic"/>
          <w:sz w:val="22"/>
          <w:szCs w:val="22"/>
        </w:rPr>
        <w:tab/>
        <w:t>Exams: Accumulated knowledge is tested in two exams: a midterm and a final exam. Both feature multiple-choice, true-false or short essay questions.</w:t>
      </w:r>
    </w:p>
    <w:p w14:paraId="02F7917E" w14:textId="77777777" w:rsidR="00FE4F46" w:rsidRPr="00B6016A" w:rsidRDefault="00FE4F46" w:rsidP="00B6016A">
      <w:pPr>
        <w:spacing w:before="0" w:after="0" w:line="240" w:lineRule="auto"/>
        <w:rPr>
          <w:rFonts w:ascii="Century Gothic" w:hAnsi="Century Gothic"/>
          <w:sz w:val="22"/>
          <w:szCs w:val="22"/>
        </w:rPr>
      </w:pPr>
    </w:p>
    <w:p w14:paraId="24C00188" w14:textId="6F7F9FA1" w:rsidR="009B4F16" w:rsidRDefault="00F109D0" w:rsidP="00B6016A">
      <w:pPr>
        <w:spacing w:before="0" w:after="0" w:line="240" w:lineRule="auto"/>
        <w:rPr>
          <w:rFonts w:ascii="Century Gothic" w:hAnsi="Century Gothic"/>
          <w:b/>
          <w:sz w:val="22"/>
          <w:szCs w:val="22"/>
        </w:rPr>
      </w:pPr>
      <w:r w:rsidRPr="00B6016A">
        <w:rPr>
          <w:rFonts w:ascii="Century Gothic" w:hAnsi="Century Gothic"/>
          <w:b/>
          <w:sz w:val="22"/>
          <w:szCs w:val="22"/>
        </w:rPr>
        <w:t>Schedule:</w:t>
      </w:r>
    </w:p>
    <w:p w14:paraId="356F380B" w14:textId="77777777" w:rsidR="00510DBD" w:rsidRDefault="00510DBD" w:rsidP="00510DBD">
      <w:pPr>
        <w:spacing w:before="0" w:after="0" w:line="240" w:lineRule="auto"/>
        <w:rPr>
          <w:rFonts w:ascii="Century Gothic" w:hAnsi="Century Gothic"/>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8"/>
        <w:gridCol w:w="4142"/>
      </w:tblGrid>
      <w:tr w:rsidR="00510DBD" w:rsidRPr="0062463D" w14:paraId="15A0BC40" w14:textId="77777777" w:rsidTr="00FC59DA">
        <w:tc>
          <w:tcPr>
            <w:tcW w:w="1134" w:type="dxa"/>
            <w:shd w:val="clear" w:color="auto" w:fill="auto"/>
          </w:tcPr>
          <w:p w14:paraId="06C5DCDC" w14:textId="77777777" w:rsidR="00510DBD" w:rsidRPr="0062463D" w:rsidRDefault="00510DBD" w:rsidP="00FC59DA">
            <w:pPr>
              <w:spacing w:after="0" w:line="240" w:lineRule="auto"/>
              <w:jc w:val="both"/>
              <w:rPr>
                <w:rFonts w:ascii="Times New Roman" w:hAnsi="Times New Roman"/>
                <w:b/>
              </w:rPr>
            </w:pPr>
            <w:r w:rsidRPr="0062463D">
              <w:rPr>
                <w:rFonts w:ascii="Times New Roman" w:hAnsi="Times New Roman"/>
                <w:b/>
              </w:rPr>
              <w:t>Week</w:t>
            </w:r>
          </w:p>
        </w:tc>
        <w:tc>
          <w:tcPr>
            <w:tcW w:w="3828" w:type="dxa"/>
            <w:shd w:val="clear" w:color="auto" w:fill="auto"/>
          </w:tcPr>
          <w:p w14:paraId="6FB6A389" w14:textId="77777777" w:rsidR="00510DBD" w:rsidRPr="0062463D" w:rsidRDefault="00510DBD" w:rsidP="00FC59DA">
            <w:pPr>
              <w:spacing w:after="0" w:line="240" w:lineRule="auto"/>
              <w:jc w:val="both"/>
              <w:rPr>
                <w:rFonts w:ascii="Times New Roman" w:hAnsi="Times New Roman"/>
                <w:b/>
              </w:rPr>
            </w:pPr>
            <w:r w:rsidRPr="0062463D">
              <w:rPr>
                <w:rFonts w:ascii="Times New Roman" w:hAnsi="Times New Roman"/>
                <w:b/>
              </w:rPr>
              <w:t>Lecture</w:t>
            </w:r>
          </w:p>
        </w:tc>
        <w:tc>
          <w:tcPr>
            <w:tcW w:w="4142" w:type="dxa"/>
            <w:shd w:val="clear" w:color="auto" w:fill="auto"/>
          </w:tcPr>
          <w:p w14:paraId="4CACA0C6" w14:textId="77777777" w:rsidR="00510DBD" w:rsidRPr="0062463D" w:rsidRDefault="00510DBD" w:rsidP="00FC59DA">
            <w:pPr>
              <w:spacing w:after="0" w:line="240" w:lineRule="auto"/>
              <w:jc w:val="both"/>
              <w:rPr>
                <w:rFonts w:ascii="Times New Roman" w:hAnsi="Times New Roman"/>
                <w:b/>
              </w:rPr>
            </w:pPr>
            <w:r w:rsidRPr="0062463D">
              <w:rPr>
                <w:rFonts w:ascii="Times New Roman" w:hAnsi="Times New Roman"/>
                <w:b/>
              </w:rPr>
              <w:t>Practical class and laboratory</w:t>
            </w:r>
          </w:p>
        </w:tc>
      </w:tr>
      <w:tr w:rsidR="00510DBD" w:rsidRPr="0062463D" w14:paraId="26E056B2" w14:textId="77777777" w:rsidTr="00FC59DA">
        <w:tc>
          <w:tcPr>
            <w:tcW w:w="1134" w:type="dxa"/>
            <w:shd w:val="clear" w:color="auto" w:fill="auto"/>
          </w:tcPr>
          <w:p w14:paraId="5262A171"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1</w:t>
            </w:r>
          </w:p>
          <w:p w14:paraId="2CD83CC0"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7E9F5D46"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Course description. Orientation.</w:t>
            </w:r>
          </w:p>
          <w:p w14:paraId="42CA4A3B"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Introduction to construction materials.</w:t>
            </w:r>
          </w:p>
        </w:tc>
        <w:tc>
          <w:tcPr>
            <w:tcW w:w="4142" w:type="dxa"/>
            <w:shd w:val="clear" w:color="auto" w:fill="auto"/>
          </w:tcPr>
          <w:p w14:paraId="658E8064"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No class.</w:t>
            </w:r>
          </w:p>
        </w:tc>
      </w:tr>
      <w:tr w:rsidR="00510DBD" w:rsidRPr="0062463D" w14:paraId="11592350" w14:textId="77777777" w:rsidTr="00FC59DA">
        <w:tc>
          <w:tcPr>
            <w:tcW w:w="1134" w:type="dxa"/>
            <w:shd w:val="clear" w:color="auto" w:fill="auto"/>
          </w:tcPr>
          <w:p w14:paraId="076AA064"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2</w:t>
            </w:r>
          </w:p>
          <w:p w14:paraId="2097D8DF"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7C67B3DB"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 xml:space="preserve">History of construction materials I.: From prehistoric construction to modern architecture. </w:t>
            </w:r>
          </w:p>
        </w:tc>
        <w:tc>
          <w:tcPr>
            <w:tcW w:w="4142" w:type="dxa"/>
            <w:shd w:val="clear" w:color="auto" w:fill="auto"/>
          </w:tcPr>
          <w:p w14:paraId="316BD863"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Introduction to Properties and Testing of Materials. Physical Properties (Properties associated with mass distribution -Hydro technical properties)</w:t>
            </w:r>
          </w:p>
        </w:tc>
      </w:tr>
      <w:tr w:rsidR="00510DBD" w:rsidRPr="0062463D" w14:paraId="4A2D6854" w14:textId="77777777" w:rsidTr="00FC59DA">
        <w:tc>
          <w:tcPr>
            <w:tcW w:w="1134" w:type="dxa"/>
            <w:shd w:val="clear" w:color="auto" w:fill="auto"/>
          </w:tcPr>
          <w:p w14:paraId="23AC6345"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3</w:t>
            </w:r>
          </w:p>
          <w:p w14:paraId="2769122E"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04EB2676"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 xml:space="preserve">History of construction materials II.: Concrete. </w:t>
            </w:r>
          </w:p>
        </w:tc>
        <w:tc>
          <w:tcPr>
            <w:tcW w:w="4142" w:type="dxa"/>
            <w:shd w:val="clear" w:color="auto" w:fill="auto"/>
          </w:tcPr>
          <w:p w14:paraId="4C2F35BD"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Cement, mortar and gypsum test. Concrete aggregates.</w:t>
            </w:r>
          </w:p>
        </w:tc>
      </w:tr>
      <w:tr w:rsidR="00510DBD" w:rsidRPr="0062463D" w14:paraId="0A22EF17" w14:textId="77777777" w:rsidTr="00FC59DA">
        <w:tc>
          <w:tcPr>
            <w:tcW w:w="1134" w:type="dxa"/>
            <w:shd w:val="clear" w:color="auto" w:fill="auto"/>
          </w:tcPr>
          <w:p w14:paraId="4B084218"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4</w:t>
            </w:r>
          </w:p>
          <w:p w14:paraId="16DC7BEC"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238AC11C"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Basics of concrete technology I.</w:t>
            </w:r>
          </w:p>
          <w:p w14:paraId="1D1F27BD"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Constituent materials of concrete. Manufacturing of concrete products.</w:t>
            </w:r>
          </w:p>
        </w:tc>
        <w:tc>
          <w:tcPr>
            <w:tcW w:w="4142" w:type="dxa"/>
            <w:shd w:val="clear" w:color="auto" w:fill="auto"/>
          </w:tcPr>
          <w:p w14:paraId="4F444BF6" w14:textId="77777777" w:rsidR="00510DBD" w:rsidRPr="0062463D" w:rsidRDefault="00510DBD" w:rsidP="00FC59DA">
            <w:pPr>
              <w:spacing w:after="0" w:line="240" w:lineRule="auto"/>
              <w:rPr>
                <w:rFonts w:ascii="Times New Roman" w:hAnsi="Times New Roman"/>
                <w:b/>
              </w:rPr>
            </w:pPr>
            <w:r w:rsidRPr="0062463D">
              <w:rPr>
                <w:rFonts w:ascii="Times New Roman" w:hAnsi="Times New Roman"/>
              </w:rPr>
              <w:t xml:space="preserve">Sieve analysis of aggregate </w:t>
            </w:r>
          </w:p>
        </w:tc>
      </w:tr>
      <w:tr w:rsidR="00510DBD" w:rsidRPr="0062463D" w14:paraId="10B67528" w14:textId="77777777" w:rsidTr="00FC59DA">
        <w:tc>
          <w:tcPr>
            <w:tcW w:w="1134" w:type="dxa"/>
            <w:shd w:val="clear" w:color="auto" w:fill="auto"/>
          </w:tcPr>
          <w:p w14:paraId="793B0D35"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5</w:t>
            </w:r>
          </w:p>
          <w:p w14:paraId="6976B1DF"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0992AF87"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Basics of concrete technology II.</w:t>
            </w:r>
          </w:p>
          <w:p w14:paraId="5B6476A7"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Fresh concrete properties. Tests on fresh concrete.</w:t>
            </w:r>
          </w:p>
        </w:tc>
        <w:tc>
          <w:tcPr>
            <w:tcW w:w="4142" w:type="dxa"/>
            <w:shd w:val="clear" w:color="auto" w:fill="auto"/>
          </w:tcPr>
          <w:p w14:paraId="3828CFBE"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 xml:space="preserve">Sieve analysis of aggregate </w:t>
            </w:r>
          </w:p>
        </w:tc>
      </w:tr>
      <w:tr w:rsidR="00510DBD" w:rsidRPr="0062463D" w14:paraId="68C5E677" w14:textId="77777777" w:rsidTr="00FC59DA">
        <w:tc>
          <w:tcPr>
            <w:tcW w:w="1134" w:type="dxa"/>
            <w:shd w:val="clear" w:color="auto" w:fill="auto"/>
          </w:tcPr>
          <w:p w14:paraId="42B93DCC"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6</w:t>
            </w:r>
          </w:p>
          <w:p w14:paraId="578492C6"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13FFA3B4"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Concrete Mix Design.</w:t>
            </w:r>
          </w:p>
        </w:tc>
        <w:tc>
          <w:tcPr>
            <w:tcW w:w="4142" w:type="dxa"/>
            <w:shd w:val="clear" w:color="auto" w:fill="auto"/>
          </w:tcPr>
          <w:p w14:paraId="5137E7D6" w14:textId="77777777" w:rsidR="00510DBD" w:rsidRPr="0062463D" w:rsidRDefault="00510DBD" w:rsidP="00FC59DA">
            <w:pPr>
              <w:spacing w:after="0" w:line="240" w:lineRule="auto"/>
              <w:rPr>
                <w:rFonts w:ascii="Times New Roman" w:hAnsi="Times New Roman"/>
                <w:i/>
              </w:rPr>
            </w:pPr>
            <w:r w:rsidRPr="0062463D">
              <w:rPr>
                <w:rFonts w:ascii="Times New Roman" w:hAnsi="Times New Roman"/>
              </w:rPr>
              <w:t>Laboratory tests on cement, lime and mortar.</w:t>
            </w:r>
          </w:p>
        </w:tc>
      </w:tr>
      <w:tr w:rsidR="00510DBD" w:rsidRPr="0062463D" w14:paraId="490E711C" w14:textId="77777777" w:rsidTr="00FC59DA">
        <w:tc>
          <w:tcPr>
            <w:tcW w:w="1134" w:type="dxa"/>
            <w:shd w:val="clear" w:color="auto" w:fill="auto"/>
          </w:tcPr>
          <w:p w14:paraId="0B274863" w14:textId="77777777" w:rsidR="00510DBD" w:rsidRPr="0062463D" w:rsidRDefault="00510DBD" w:rsidP="00FC59DA">
            <w:pPr>
              <w:spacing w:after="0" w:line="240" w:lineRule="auto"/>
              <w:jc w:val="both"/>
              <w:rPr>
                <w:rFonts w:ascii="Times New Roman" w:hAnsi="Times New Roman"/>
              </w:rPr>
            </w:pPr>
            <w:r w:rsidRPr="0062463D">
              <w:rPr>
                <w:rFonts w:ascii="Times New Roman" w:hAnsi="Times New Roman"/>
              </w:rPr>
              <w:t>Week 7</w:t>
            </w:r>
          </w:p>
          <w:p w14:paraId="7D10B9AE" w14:textId="77777777" w:rsidR="00510DBD" w:rsidRPr="0062463D" w:rsidRDefault="00510DBD" w:rsidP="00FC59DA">
            <w:pPr>
              <w:spacing w:after="0" w:line="240" w:lineRule="auto"/>
              <w:jc w:val="both"/>
              <w:rPr>
                <w:rFonts w:ascii="Times New Roman" w:hAnsi="Times New Roman"/>
              </w:rPr>
            </w:pPr>
          </w:p>
        </w:tc>
        <w:tc>
          <w:tcPr>
            <w:tcW w:w="3828" w:type="dxa"/>
            <w:shd w:val="clear" w:color="auto" w:fill="auto"/>
          </w:tcPr>
          <w:p w14:paraId="05B03F80" w14:textId="77777777" w:rsidR="00510DBD" w:rsidRPr="0062463D" w:rsidRDefault="00510DBD" w:rsidP="00FC59DA">
            <w:pPr>
              <w:spacing w:after="0" w:line="240" w:lineRule="auto"/>
              <w:rPr>
                <w:rFonts w:ascii="Times New Roman" w:hAnsi="Times New Roman"/>
              </w:rPr>
            </w:pPr>
            <w:r w:rsidRPr="0062463D">
              <w:rPr>
                <w:rFonts w:ascii="Times New Roman" w:hAnsi="Times New Roman"/>
              </w:rPr>
              <w:t>Special concretes.</w:t>
            </w:r>
          </w:p>
        </w:tc>
        <w:tc>
          <w:tcPr>
            <w:tcW w:w="4142" w:type="dxa"/>
            <w:shd w:val="clear" w:color="auto" w:fill="auto"/>
          </w:tcPr>
          <w:p w14:paraId="5580CB92" w14:textId="77777777" w:rsidR="00510DBD" w:rsidRPr="0062463D" w:rsidRDefault="00510DBD" w:rsidP="00FC59DA">
            <w:pPr>
              <w:spacing w:line="240" w:lineRule="auto"/>
              <w:rPr>
                <w:rFonts w:ascii="Times New Roman" w:hAnsi="Times New Roman"/>
              </w:rPr>
            </w:pPr>
            <w:r w:rsidRPr="0062463D">
              <w:rPr>
                <w:rFonts w:ascii="Times New Roman" w:hAnsi="Times New Roman"/>
              </w:rPr>
              <w:t>Design of normal concrete mixes.</w:t>
            </w:r>
          </w:p>
        </w:tc>
      </w:tr>
      <w:tr w:rsidR="00C22FE9" w:rsidRPr="0062463D" w14:paraId="02757242" w14:textId="77777777" w:rsidTr="00FC59DA">
        <w:tc>
          <w:tcPr>
            <w:tcW w:w="1134" w:type="dxa"/>
            <w:shd w:val="clear" w:color="auto" w:fill="auto"/>
          </w:tcPr>
          <w:p w14:paraId="4A162D8A"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8</w:t>
            </w:r>
          </w:p>
          <w:p w14:paraId="4FDDF653" w14:textId="77777777" w:rsidR="00C22FE9" w:rsidRPr="0062463D" w:rsidRDefault="00C22FE9" w:rsidP="00C22FE9">
            <w:pPr>
              <w:spacing w:after="0" w:line="240" w:lineRule="auto"/>
              <w:jc w:val="both"/>
              <w:rPr>
                <w:rFonts w:ascii="Times New Roman" w:hAnsi="Times New Roman"/>
              </w:rPr>
            </w:pPr>
          </w:p>
        </w:tc>
        <w:tc>
          <w:tcPr>
            <w:tcW w:w="3828" w:type="dxa"/>
            <w:shd w:val="clear" w:color="auto" w:fill="auto"/>
          </w:tcPr>
          <w:p w14:paraId="113FBD46" w14:textId="3293C12B" w:rsidR="00C22FE9" w:rsidRPr="0062463D" w:rsidRDefault="00C22FE9" w:rsidP="00C22FE9">
            <w:pPr>
              <w:spacing w:after="0" w:line="240" w:lineRule="auto"/>
              <w:rPr>
                <w:rFonts w:ascii="Times New Roman" w:hAnsi="Times New Roman"/>
                <w:b/>
              </w:rPr>
            </w:pPr>
            <w:r>
              <w:rPr>
                <w:rFonts w:ascii="Times New Roman" w:hAnsi="Times New Roman"/>
                <w:b/>
              </w:rPr>
              <w:t>Autumn break</w:t>
            </w:r>
          </w:p>
        </w:tc>
        <w:tc>
          <w:tcPr>
            <w:tcW w:w="4142" w:type="dxa"/>
            <w:shd w:val="clear" w:color="auto" w:fill="auto"/>
          </w:tcPr>
          <w:p w14:paraId="554CE837" w14:textId="1D80C1E3" w:rsidR="00C22FE9" w:rsidRPr="0062463D" w:rsidRDefault="00C22FE9" w:rsidP="00C22FE9">
            <w:pPr>
              <w:spacing w:after="0" w:line="240" w:lineRule="auto"/>
              <w:rPr>
                <w:rFonts w:ascii="Times New Roman" w:hAnsi="Times New Roman"/>
              </w:rPr>
            </w:pPr>
            <w:r>
              <w:rPr>
                <w:rFonts w:ascii="Times New Roman" w:hAnsi="Times New Roman"/>
                <w:b/>
              </w:rPr>
              <w:t>Autumn break</w:t>
            </w:r>
          </w:p>
        </w:tc>
      </w:tr>
      <w:tr w:rsidR="00C22FE9" w:rsidRPr="0062463D" w14:paraId="19D809B6" w14:textId="77777777" w:rsidTr="00FC59DA">
        <w:tc>
          <w:tcPr>
            <w:tcW w:w="1134" w:type="dxa"/>
            <w:shd w:val="clear" w:color="auto" w:fill="auto"/>
          </w:tcPr>
          <w:p w14:paraId="6EACED25"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9</w:t>
            </w:r>
          </w:p>
          <w:p w14:paraId="7B1293DC" w14:textId="77777777" w:rsidR="00C22FE9" w:rsidRPr="0062463D" w:rsidRDefault="00C22FE9" w:rsidP="00C22FE9">
            <w:pPr>
              <w:spacing w:after="0" w:line="240" w:lineRule="auto"/>
              <w:jc w:val="both"/>
              <w:rPr>
                <w:rFonts w:ascii="Times New Roman" w:hAnsi="Times New Roman"/>
              </w:rPr>
            </w:pPr>
          </w:p>
        </w:tc>
        <w:tc>
          <w:tcPr>
            <w:tcW w:w="3828" w:type="dxa"/>
            <w:shd w:val="clear" w:color="auto" w:fill="auto"/>
          </w:tcPr>
          <w:p w14:paraId="12BF5397" w14:textId="69F24B3F" w:rsidR="00C22FE9" w:rsidRPr="0062463D" w:rsidRDefault="00C22FE9" w:rsidP="00C22FE9">
            <w:pPr>
              <w:spacing w:after="0" w:line="240" w:lineRule="auto"/>
              <w:rPr>
                <w:rFonts w:ascii="Times New Roman" w:hAnsi="Times New Roman"/>
                <w:i/>
              </w:rPr>
            </w:pPr>
            <w:r w:rsidRPr="0062463D">
              <w:rPr>
                <w:rFonts w:ascii="Times New Roman" w:hAnsi="Times New Roman"/>
                <w:b/>
              </w:rPr>
              <w:t>Midterm exam</w:t>
            </w:r>
          </w:p>
        </w:tc>
        <w:tc>
          <w:tcPr>
            <w:tcW w:w="4142" w:type="dxa"/>
            <w:shd w:val="clear" w:color="auto" w:fill="auto"/>
          </w:tcPr>
          <w:p w14:paraId="50F6744A" w14:textId="5B054884" w:rsidR="00C22FE9" w:rsidRPr="0062463D" w:rsidRDefault="00C22FE9" w:rsidP="00C22FE9">
            <w:pPr>
              <w:spacing w:after="0" w:line="240" w:lineRule="auto"/>
              <w:rPr>
                <w:rFonts w:ascii="Times New Roman" w:hAnsi="Times New Roman"/>
              </w:rPr>
            </w:pPr>
            <w:r w:rsidRPr="0062463D">
              <w:rPr>
                <w:rFonts w:ascii="Times New Roman" w:hAnsi="Times New Roman"/>
              </w:rPr>
              <w:t>Laboratory tests on concrete (compression + flexural)</w:t>
            </w:r>
          </w:p>
        </w:tc>
      </w:tr>
      <w:tr w:rsidR="00C22FE9" w:rsidRPr="0062463D" w14:paraId="75A49507" w14:textId="77777777" w:rsidTr="00FC59DA">
        <w:tc>
          <w:tcPr>
            <w:tcW w:w="1134" w:type="dxa"/>
            <w:shd w:val="clear" w:color="auto" w:fill="auto"/>
          </w:tcPr>
          <w:p w14:paraId="0FF941E5"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10</w:t>
            </w:r>
          </w:p>
          <w:p w14:paraId="68619933" w14:textId="77777777" w:rsidR="00C22FE9" w:rsidRPr="0062463D" w:rsidRDefault="00C22FE9" w:rsidP="00C22FE9">
            <w:pPr>
              <w:spacing w:after="0" w:line="240" w:lineRule="auto"/>
              <w:jc w:val="both"/>
              <w:rPr>
                <w:rFonts w:ascii="Times New Roman" w:hAnsi="Times New Roman"/>
              </w:rPr>
            </w:pPr>
          </w:p>
        </w:tc>
        <w:tc>
          <w:tcPr>
            <w:tcW w:w="3828" w:type="dxa"/>
            <w:shd w:val="clear" w:color="auto" w:fill="auto"/>
          </w:tcPr>
          <w:p w14:paraId="033F1D69" w14:textId="4C8AD4AC" w:rsidR="00C22FE9" w:rsidRPr="0062463D" w:rsidRDefault="00C22FE9" w:rsidP="00C22FE9">
            <w:pPr>
              <w:spacing w:after="0" w:line="240" w:lineRule="auto"/>
              <w:rPr>
                <w:rFonts w:ascii="Times New Roman" w:hAnsi="Times New Roman"/>
                <w:b/>
              </w:rPr>
            </w:pPr>
            <w:r w:rsidRPr="0062463D">
              <w:rPr>
                <w:rFonts w:ascii="Times New Roman" w:hAnsi="Times New Roman"/>
              </w:rPr>
              <w:t>Metals. Steel reinforcement</w:t>
            </w:r>
          </w:p>
        </w:tc>
        <w:tc>
          <w:tcPr>
            <w:tcW w:w="4142" w:type="dxa"/>
            <w:shd w:val="clear" w:color="auto" w:fill="auto"/>
          </w:tcPr>
          <w:p w14:paraId="2757FD7E" w14:textId="050DB87C" w:rsidR="00C22FE9" w:rsidRPr="0062463D" w:rsidRDefault="00C22FE9" w:rsidP="00C22FE9">
            <w:pPr>
              <w:spacing w:after="0" w:line="240" w:lineRule="auto"/>
              <w:rPr>
                <w:rFonts w:ascii="Times New Roman" w:hAnsi="Times New Roman"/>
              </w:rPr>
            </w:pPr>
            <w:r w:rsidRPr="0062463D">
              <w:rPr>
                <w:rFonts w:ascii="Times New Roman" w:hAnsi="Times New Roman"/>
                <w:b/>
                <w:bCs/>
              </w:rPr>
              <w:t>Laboratory tests on concrete (Compression + flexural)</w:t>
            </w:r>
          </w:p>
        </w:tc>
      </w:tr>
      <w:tr w:rsidR="00C22FE9" w:rsidRPr="0062463D" w14:paraId="1279E04D" w14:textId="77777777" w:rsidTr="00FC59DA">
        <w:tc>
          <w:tcPr>
            <w:tcW w:w="1134" w:type="dxa"/>
            <w:shd w:val="clear" w:color="auto" w:fill="auto"/>
          </w:tcPr>
          <w:p w14:paraId="45F61E9C"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11</w:t>
            </w:r>
          </w:p>
          <w:p w14:paraId="0E012443" w14:textId="77777777" w:rsidR="00C22FE9" w:rsidRPr="0062463D" w:rsidRDefault="00C22FE9" w:rsidP="00C22FE9">
            <w:pPr>
              <w:spacing w:after="0" w:line="240" w:lineRule="auto"/>
              <w:jc w:val="both"/>
              <w:rPr>
                <w:rFonts w:ascii="Times New Roman" w:hAnsi="Times New Roman"/>
              </w:rPr>
            </w:pPr>
          </w:p>
        </w:tc>
        <w:tc>
          <w:tcPr>
            <w:tcW w:w="3828" w:type="dxa"/>
            <w:shd w:val="clear" w:color="auto" w:fill="auto"/>
          </w:tcPr>
          <w:p w14:paraId="5CD8CCCB" w14:textId="7A6B1308" w:rsidR="00C22FE9" w:rsidRPr="0062463D" w:rsidRDefault="00C22FE9" w:rsidP="00C22FE9">
            <w:pPr>
              <w:spacing w:after="0" w:line="240" w:lineRule="auto"/>
              <w:rPr>
                <w:rFonts w:ascii="Times New Roman" w:hAnsi="Times New Roman"/>
              </w:rPr>
            </w:pPr>
            <w:r w:rsidRPr="0062463D">
              <w:rPr>
                <w:rFonts w:ascii="Times New Roman" w:hAnsi="Times New Roman"/>
              </w:rPr>
              <w:t>Timber structures</w:t>
            </w:r>
          </w:p>
        </w:tc>
        <w:tc>
          <w:tcPr>
            <w:tcW w:w="4142" w:type="dxa"/>
            <w:shd w:val="clear" w:color="auto" w:fill="auto"/>
          </w:tcPr>
          <w:p w14:paraId="04357944" w14:textId="78C61DA1" w:rsidR="00C22FE9" w:rsidRPr="0062463D" w:rsidRDefault="00C22FE9" w:rsidP="00C22FE9">
            <w:pPr>
              <w:spacing w:after="0" w:line="240" w:lineRule="auto"/>
              <w:rPr>
                <w:rFonts w:ascii="Times New Roman" w:hAnsi="Times New Roman"/>
              </w:rPr>
            </w:pPr>
            <w:r w:rsidRPr="0062463D">
              <w:rPr>
                <w:rFonts w:ascii="Times New Roman" w:hAnsi="Times New Roman"/>
              </w:rPr>
              <w:t xml:space="preserve">Concrete Admixture + design of special types of concrete </w:t>
            </w:r>
          </w:p>
        </w:tc>
      </w:tr>
      <w:tr w:rsidR="00C22FE9" w:rsidRPr="0062463D" w14:paraId="1CDEA0B4" w14:textId="77777777" w:rsidTr="00FC59DA">
        <w:tc>
          <w:tcPr>
            <w:tcW w:w="1134" w:type="dxa"/>
            <w:shd w:val="clear" w:color="auto" w:fill="auto"/>
          </w:tcPr>
          <w:p w14:paraId="689E9F18"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12</w:t>
            </w:r>
          </w:p>
          <w:p w14:paraId="284A539B" w14:textId="77777777" w:rsidR="00C22FE9" w:rsidRPr="0062463D" w:rsidRDefault="00C22FE9" w:rsidP="00C22FE9">
            <w:pPr>
              <w:spacing w:after="0" w:line="240" w:lineRule="auto"/>
              <w:jc w:val="both"/>
              <w:rPr>
                <w:rFonts w:ascii="Times New Roman" w:hAnsi="Times New Roman"/>
              </w:rPr>
            </w:pPr>
          </w:p>
        </w:tc>
        <w:tc>
          <w:tcPr>
            <w:tcW w:w="3828" w:type="dxa"/>
            <w:shd w:val="clear" w:color="auto" w:fill="auto"/>
          </w:tcPr>
          <w:p w14:paraId="46762CC3" w14:textId="77777777" w:rsidR="00C22FE9" w:rsidRPr="0062463D" w:rsidRDefault="00C22FE9" w:rsidP="00C22FE9">
            <w:pPr>
              <w:spacing w:after="0" w:line="240" w:lineRule="auto"/>
              <w:rPr>
                <w:rFonts w:ascii="Times New Roman" w:hAnsi="Times New Roman"/>
              </w:rPr>
            </w:pPr>
            <w:r w:rsidRPr="0062463D">
              <w:rPr>
                <w:rFonts w:ascii="Times New Roman" w:hAnsi="Times New Roman"/>
              </w:rPr>
              <w:t>Masonry structures. Fibre composites.</w:t>
            </w:r>
          </w:p>
        </w:tc>
        <w:tc>
          <w:tcPr>
            <w:tcW w:w="4142" w:type="dxa"/>
            <w:shd w:val="clear" w:color="auto" w:fill="auto"/>
          </w:tcPr>
          <w:p w14:paraId="3EA00B4F" w14:textId="77777777" w:rsidR="00C22FE9" w:rsidRPr="0062463D" w:rsidRDefault="00C22FE9" w:rsidP="00C22FE9">
            <w:pPr>
              <w:spacing w:after="0" w:line="240" w:lineRule="auto"/>
              <w:rPr>
                <w:rFonts w:ascii="Times New Roman" w:hAnsi="Times New Roman"/>
              </w:rPr>
            </w:pPr>
            <w:r w:rsidRPr="0062463D">
              <w:rPr>
                <w:rFonts w:ascii="Times New Roman" w:hAnsi="Times New Roman"/>
              </w:rPr>
              <w:t>Laboratory tests on steel.</w:t>
            </w:r>
          </w:p>
        </w:tc>
      </w:tr>
      <w:tr w:rsidR="00C22FE9" w:rsidRPr="0062463D" w14:paraId="7B22105C" w14:textId="77777777" w:rsidTr="00FC59DA">
        <w:tc>
          <w:tcPr>
            <w:tcW w:w="1134" w:type="dxa"/>
            <w:shd w:val="clear" w:color="auto" w:fill="auto"/>
          </w:tcPr>
          <w:p w14:paraId="23C7EC6A"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13</w:t>
            </w:r>
          </w:p>
          <w:p w14:paraId="47C55BE0" w14:textId="77777777" w:rsidR="00C22FE9" w:rsidRPr="0062463D" w:rsidRDefault="00C22FE9" w:rsidP="00C22FE9">
            <w:pPr>
              <w:spacing w:after="0" w:line="240" w:lineRule="auto"/>
              <w:jc w:val="both"/>
              <w:rPr>
                <w:rFonts w:ascii="Times New Roman" w:hAnsi="Times New Roman"/>
              </w:rPr>
            </w:pPr>
          </w:p>
        </w:tc>
        <w:tc>
          <w:tcPr>
            <w:tcW w:w="3828" w:type="dxa"/>
            <w:shd w:val="clear" w:color="auto" w:fill="auto"/>
          </w:tcPr>
          <w:p w14:paraId="79627125" w14:textId="77777777" w:rsidR="00C22FE9" w:rsidRPr="0062463D" w:rsidRDefault="00C22FE9" w:rsidP="00C22FE9">
            <w:pPr>
              <w:spacing w:after="0" w:line="240" w:lineRule="auto"/>
              <w:rPr>
                <w:rFonts w:ascii="Times New Roman" w:hAnsi="Times New Roman"/>
                <w:b/>
              </w:rPr>
            </w:pPr>
            <w:r w:rsidRPr="0062463D">
              <w:rPr>
                <w:rFonts w:ascii="Times New Roman" w:hAnsi="Times New Roman"/>
              </w:rPr>
              <w:t>Mechanical properties of engineering materials.</w:t>
            </w:r>
          </w:p>
        </w:tc>
        <w:tc>
          <w:tcPr>
            <w:tcW w:w="4142" w:type="dxa"/>
            <w:shd w:val="clear" w:color="auto" w:fill="auto"/>
          </w:tcPr>
          <w:p w14:paraId="509B914D" w14:textId="77777777" w:rsidR="00C22FE9" w:rsidRPr="0062463D" w:rsidRDefault="00C22FE9" w:rsidP="00C22FE9">
            <w:pPr>
              <w:spacing w:after="0" w:line="240" w:lineRule="auto"/>
              <w:rPr>
                <w:rFonts w:ascii="Times New Roman" w:hAnsi="Times New Roman"/>
              </w:rPr>
            </w:pPr>
            <w:r w:rsidRPr="0062463D">
              <w:rPr>
                <w:rFonts w:ascii="Times New Roman" w:hAnsi="Times New Roman"/>
              </w:rPr>
              <w:t>Laboratory tests Brick and timber. Summary</w:t>
            </w:r>
          </w:p>
        </w:tc>
      </w:tr>
      <w:tr w:rsidR="00C22FE9" w:rsidRPr="0062463D" w14:paraId="3622AC4C" w14:textId="77777777" w:rsidTr="00FC59DA">
        <w:tc>
          <w:tcPr>
            <w:tcW w:w="1134" w:type="dxa"/>
            <w:shd w:val="clear" w:color="auto" w:fill="auto"/>
          </w:tcPr>
          <w:p w14:paraId="64DA8E02"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14</w:t>
            </w:r>
          </w:p>
          <w:p w14:paraId="2F86D4D8" w14:textId="77777777" w:rsidR="00C22FE9" w:rsidRPr="0062463D" w:rsidRDefault="00C22FE9" w:rsidP="00C22FE9">
            <w:pPr>
              <w:spacing w:after="0" w:line="240" w:lineRule="auto"/>
              <w:jc w:val="both"/>
              <w:rPr>
                <w:rFonts w:ascii="Times New Roman" w:hAnsi="Times New Roman"/>
              </w:rPr>
            </w:pPr>
          </w:p>
        </w:tc>
        <w:tc>
          <w:tcPr>
            <w:tcW w:w="7970" w:type="dxa"/>
            <w:gridSpan w:val="2"/>
            <w:shd w:val="clear" w:color="auto" w:fill="auto"/>
          </w:tcPr>
          <w:p w14:paraId="62A02E72" w14:textId="77777777" w:rsidR="00C22FE9" w:rsidRPr="0062463D" w:rsidRDefault="00C22FE9" w:rsidP="00C22FE9">
            <w:pPr>
              <w:spacing w:after="0" w:line="240" w:lineRule="auto"/>
              <w:jc w:val="center"/>
              <w:rPr>
                <w:rFonts w:ascii="Times New Roman" w:hAnsi="Times New Roman"/>
              </w:rPr>
            </w:pPr>
            <w:r w:rsidRPr="0062463D">
              <w:rPr>
                <w:rFonts w:ascii="Times New Roman" w:hAnsi="Times New Roman"/>
                <w:b/>
              </w:rPr>
              <w:t>Final exam.</w:t>
            </w:r>
          </w:p>
        </w:tc>
      </w:tr>
      <w:tr w:rsidR="00C22FE9" w:rsidRPr="0062463D" w14:paraId="43CE8939" w14:textId="77777777" w:rsidTr="00FC59DA">
        <w:tc>
          <w:tcPr>
            <w:tcW w:w="1134" w:type="dxa"/>
            <w:shd w:val="clear" w:color="auto" w:fill="auto"/>
          </w:tcPr>
          <w:p w14:paraId="6B38B420" w14:textId="77777777" w:rsidR="00C22FE9" w:rsidRPr="0062463D" w:rsidRDefault="00C22FE9" w:rsidP="00C22FE9">
            <w:pPr>
              <w:spacing w:after="0" w:line="240" w:lineRule="auto"/>
              <w:jc w:val="both"/>
              <w:rPr>
                <w:rFonts w:ascii="Times New Roman" w:hAnsi="Times New Roman"/>
              </w:rPr>
            </w:pPr>
            <w:r w:rsidRPr="0062463D">
              <w:rPr>
                <w:rFonts w:ascii="Times New Roman" w:hAnsi="Times New Roman"/>
              </w:rPr>
              <w:t>Week 15</w:t>
            </w:r>
          </w:p>
          <w:p w14:paraId="79632BA1" w14:textId="77777777" w:rsidR="00C22FE9" w:rsidRPr="0062463D" w:rsidRDefault="00C22FE9" w:rsidP="00C22FE9">
            <w:pPr>
              <w:spacing w:after="0" w:line="240" w:lineRule="auto"/>
              <w:jc w:val="both"/>
              <w:rPr>
                <w:rFonts w:ascii="Times New Roman" w:hAnsi="Times New Roman"/>
              </w:rPr>
            </w:pPr>
          </w:p>
        </w:tc>
        <w:tc>
          <w:tcPr>
            <w:tcW w:w="7970" w:type="dxa"/>
            <w:gridSpan w:val="2"/>
            <w:shd w:val="clear" w:color="auto" w:fill="auto"/>
          </w:tcPr>
          <w:p w14:paraId="6C8DB101" w14:textId="77777777" w:rsidR="00C22FE9" w:rsidRPr="0062463D" w:rsidRDefault="00C22FE9" w:rsidP="00C22FE9">
            <w:pPr>
              <w:spacing w:after="0" w:line="240" w:lineRule="auto"/>
              <w:jc w:val="center"/>
              <w:rPr>
                <w:rFonts w:ascii="Times New Roman" w:hAnsi="Times New Roman"/>
              </w:rPr>
            </w:pPr>
            <w:r w:rsidRPr="0062463D">
              <w:rPr>
                <w:rFonts w:ascii="Times New Roman" w:hAnsi="Times New Roman"/>
                <w:b/>
              </w:rPr>
              <w:t>Second exams</w:t>
            </w:r>
            <w:r w:rsidRPr="0062463D">
              <w:rPr>
                <w:rFonts w:ascii="Times New Roman" w:hAnsi="Times New Roman"/>
              </w:rPr>
              <w:t xml:space="preserve"> (only if required).</w:t>
            </w:r>
          </w:p>
          <w:p w14:paraId="12CC5466" w14:textId="77777777" w:rsidR="00C22FE9" w:rsidRPr="0062463D" w:rsidRDefault="00C22FE9" w:rsidP="00C22FE9">
            <w:pPr>
              <w:spacing w:after="0" w:line="240" w:lineRule="auto"/>
              <w:jc w:val="center"/>
              <w:rPr>
                <w:rFonts w:ascii="Times New Roman" w:hAnsi="Times New Roman"/>
              </w:rPr>
            </w:pPr>
            <w:r w:rsidRPr="0062463D">
              <w:rPr>
                <w:rFonts w:ascii="Times New Roman" w:hAnsi="Times New Roman"/>
                <w:b/>
              </w:rPr>
              <w:t>Student’s presentations.</w:t>
            </w:r>
          </w:p>
        </w:tc>
      </w:tr>
    </w:tbl>
    <w:p w14:paraId="0E1BE904" w14:textId="77777777" w:rsidR="00510DBD" w:rsidRDefault="00510DBD" w:rsidP="00B6016A">
      <w:pPr>
        <w:spacing w:before="0" w:after="0" w:line="240" w:lineRule="auto"/>
        <w:rPr>
          <w:rFonts w:ascii="Century Gothic" w:hAnsi="Century Gothic"/>
          <w:b/>
          <w:sz w:val="22"/>
          <w:szCs w:val="22"/>
        </w:rPr>
      </w:pPr>
    </w:p>
    <w:p w14:paraId="23C91BA5" w14:textId="63AED11A" w:rsidR="009B4F16" w:rsidRPr="009B1E3B" w:rsidRDefault="00F109D0" w:rsidP="000A37C1">
      <w:pPr>
        <w:pStyle w:val="Heading2"/>
        <w:rPr>
          <w:rFonts w:ascii="Century Gothic" w:hAnsi="Century Gothic"/>
        </w:rPr>
      </w:pPr>
      <w:r w:rsidRPr="00F109D0">
        <w:rPr>
          <w:rFonts w:ascii="Century Gothic" w:hAnsi="Century Gothic"/>
        </w:rPr>
        <w:t>ATTENDANCE AND GRADING</w:t>
      </w:r>
    </w:p>
    <w:p w14:paraId="093D29AE"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Attendance:</w:t>
      </w:r>
    </w:p>
    <w:p w14:paraId="0A74A9D1" w14:textId="6BE021F8" w:rsidR="00F109D0" w:rsidRDefault="00F109D0" w:rsidP="00F109D0">
      <w:pPr>
        <w:widowControl w:val="0"/>
        <w:rPr>
          <w:rFonts w:ascii="Century Gothic" w:hAnsi="Century Gothic"/>
          <w:sz w:val="22"/>
          <w:szCs w:val="22"/>
        </w:rPr>
      </w:pPr>
      <w:r w:rsidRPr="00F109D0">
        <w:rPr>
          <w:rFonts w:ascii="Century Gothic" w:hAnsi="Century Gothic"/>
          <w:sz w:val="22"/>
          <w:szCs w:val="22"/>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8A373D8" w14:textId="5A99780E" w:rsidR="00F109D0" w:rsidRDefault="00F109D0" w:rsidP="00F109D0">
      <w:pPr>
        <w:widowControl w:val="0"/>
        <w:rPr>
          <w:rFonts w:ascii="Century Gothic" w:hAnsi="Century Gothic"/>
          <w:b/>
          <w:sz w:val="22"/>
          <w:szCs w:val="22"/>
        </w:rPr>
      </w:pPr>
      <w:r w:rsidRPr="00F109D0">
        <w:rPr>
          <w:rFonts w:ascii="Century Gothic" w:hAnsi="Century Gothic"/>
          <w:b/>
          <w:sz w:val="22"/>
          <w:szCs w:val="22"/>
        </w:rPr>
        <w:t>Grading:</w:t>
      </w:r>
    </w:p>
    <w:p w14:paraId="2EE6FFCE" w14:textId="77777777" w:rsidR="00510DBD" w:rsidRPr="00510DBD" w:rsidRDefault="00510DBD" w:rsidP="00510DBD">
      <w:pPr>
        <w:widowControl w:val="0"/>
        <w:rPr>
          <w:rFonts w:ascii="Century Gothic" w:hAnsi="Century Gothic"/>
          <w:bCs/>
          <w:sz w:val="22"/>
          <w:szCs w:val="22"/>
        </w:rPr>
      </w:pPr>
      <w:r w:rsidRPr="00510DBD">
        <w:rPr>
          <w:rFonts w:ascii="Century Gothic" w:hAnsi="Century Gothic"/>
          <w:bCs/>
          <w:sz w:val="22"/>
          <w:szCs w:val="22"/>
        </w:rPr>
        <w:t>10% - Attendance</w:t>
      </w:r>
    </w:p>
    <w:p w14:paraId="6EF043D8" w14:textId="03CB4574" w:rsidR="00510DBD" w:rsidRPr="00510DBD" w:rsidRDefault="00510DBD" w:rsidP="00510DBD">
      <w:pPr>
        <w:widowControl w:val="0"/>
        <w:rPr>
          <w:rFonts w:ascii="Century Gothic" w:hAnsi="Century Gothic"/>
          <w:bCs/>
          <w:sz w:val="22"/>
          <w:szCs w:val="22"/>
        </w:rPr>
      </w:pPr>
      <w:r w:rsidRPr="00510DBD">
        <w:rPr>
          <w:rFonts w:ascii="Century Gothic" w:hAnsi="Century Gothic"/>
          <w:bCs/>
          <w:sz w:val="22"/>
          <w:szCs w:val="22"/>
        </w:rPr>
        <w:t>30% - Assignments</w:t>
      </w:r>
      <w:r w:rsidR="004225DF">
        <w:rPr>
          <w:rFonts w:ascii="Century Gothic" w:hAnsi="Century Gothic"/>
          <w:bCs/>
          <w:sz w:val="22"/>
          <w:szCs w:val="22"/>
        </w:rPr>
        <w:t>- Presentaion-Lapwork</w:t>
      </w:r>
    </w:p>
    <w:p w14:paraId="1267B6A6" w14:textId="70CD91F9" w:rsidR="00510DBD" w:rsidRPr="00510DBD" w:rsidRDefault="006E2D9C" w:rsidP="00510DBD">
      <w:pPr>
        <w:widowControl w:val="0"/>
        <w:rPr>
          <w:rFonts w:ascii="Century Gothic" w:hAnsi="Century Gothic"/>
          <w:bCs/>
          <w:sz w:val="22"/>
          <w:szCs w:val="22"/>
        </w:rPr>
      </w:pPr>
      <w:r>
        <w:rPr>
          <w:rFonts w:ascii="Century Gothic" w:hAnsi="Century Gothic"/>
          <w:bCs/>
          <w:sz w:val="22"/>
          <w:szCs w:val="22"/>
        </w:rPr>
        <w:t>20</w:t>
      </w:r>
      <w:r w:rsidR="00510DBD" w:rsidRPr="00510DBD">
        <w:rPr>
          <w:rFonts w:ascii="Century Gothic" w:hAnsi="Century Gothic"/>
          <w:bCs/>
          <w:sz w:val="22"/>
          <w:szCs w:val="22"/>
        </w:rPr>
        <w:t>% - Midterm Exam</w:t>
      </w:r>
    </w:p>
    <w:p w14:paraId="4C9F95DD" w14:textId="6A84E2DB" w:rsidR="00D85260" w:rsidRPr="00510DBD" w:rsidRDefault="006E2D9C" w:rsidP="00510DBD">
      <w:pPr>
        <w:widowControl w:val="0"/>
        <w:rPr>
          <w:rFonts w:ascii="Century Gothic" w:hAnsi="Century Gothic"/>
          <w:bCs/>
          <w:sz w:val="22"/>
          <w:szCs w:val="22"/>
        </w:rPr>
      </w:pPr>
      <w:r>
        <w:rPr>
          <w:rFonts w:ascii="Century Gothic" w:hAnsi="Century Gothic"/>
          <w:bCs/>
          <w:sz w:val="22"/>
          <w:szCs w:val="22"/>
        </w:rPr>
        <w:t>40</w:t>
      </w:r>
      <w:r w:rsidR="00510DBD" w:rsidRPr="00510DBD">
        <w:rPr>
          <w:rFonts w:ascii="Century Gothic" w:hAnsi="Century Gothic"/>
          <w:bCs/>
          <w:sz w:val="22"/>
          <w:szCs w:val="22"/>
        </w:rPr>
        <w:t>% - Final Exam</w:t>
      </w:r>
    </w:p>
    <w:p w14:paraId="1805A48A" w14:textId="77777777" w:rsidR="00F109D0" w:rsidRPr="00F109D0" w:rsidRDefault="00F109D0" w:rsidP="00F109D0">
      <w:pPr>
        <w:widowControl w:val="0"/>
        <w:rPr>
          <w:rFonts w:ascii="Century Gothic" w:hAnsi="Century Gothic"/>
          <w:b/>
          <w:sz w:val="22"/>
          <w:szCs w:val="22"/>
        </w:rPr>
      </w:pPr>
      <w:r w:rsidRPr="00F109D0">
        <w:rPr>
          <w:rFonts w:ascii="Century Gothic" w:hAnsi="Century Gothic"/>
          <w:b/>
          <w:sz w:val="22"/>
          <w:szCs w:val="22"/>
        </w:rPr>
        <w:t>Offered exam grade:</w:t>
      </w:r>
    </w:p>
    <w:p w14:paraId="2B85F4B6" w14:textId="743D4CE3"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Evaluation in percents </w:t>
      </w:r>
      <w:r>
        <w:rPr>
          <w:rFonts w:ascii="Century Gothic" w:hAnsi="Century Gothic"/>
          <w:sz w:val="22"/>
          <w:szCs w:val="22"/>
        </w:rPr>
        <w:tab/>
      </w:r>
      <w:r w:rsidRPr="00F109D0">
        <w:rPr>
          <w:rFonts w:ascii="Century Gothic" w:hAnsi="Century Gothic"/>
          <w:sz w:val="22"/>
          <w:szCs w:val="22"/>
        </w:rPr>
        <w:t>Numeric grade</w:t>
      </w:r>
    </w:p>
    <w:p w14:paraId="4D09B4E5" w14:textId="45A9A21A"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89%-100%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5</w:t>
      </w:r>
    </w:p>
    <w:p w14:paraId="086D99AD" w14:textId="4E0B65A9"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77%-88%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4</w:t>
      </w:r>
    </w:p>
    <w:p w14:paraId="6FAD2536" w14:textId="595FEB7C"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66%-76%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3</w:t>
      </w:r>
    </w:p>
    <w:p w14:paraId="60797EA1" w14:textId="0930DF36"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55%-65%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2</w:t>
      </w:r>
    </w:p>
    <w:p w14:paraId="04F4D62A" w14:textId="4C6EC605" w:rsidR="00F109D0" w:rsidRPr="00F109D0" w:rsidRDefault="00F109D0" w:rsidP="00F109D0">
      <w:pPr>
        <w:widowControl w:val="0"/>
        <w:spacing w:before="0" w:after="0" w:line="240" w:lineRule="auto"/>
        <w:rPr>
          <w:rFonts w:ascii="Century Gothic" w:hAnsi="Century Gothic"/>
          <w:sz w:val="22"/>
          <w:szCs w:val="22"/>
        </w:rPr>
      </w:pPr>
      <w:r w:rsidRPr="00F109D0">
        <w:rPr>
          <w:rFonts w:ascii="Century Gothic" w:hAnsi="Century Gothic"/>
          <w:sz w:val="22"/>
          <w:szCs w:val="22"/>
        </w:rPr>
        <w:t xml:space="preserve">0-54%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F109D0">
        <w:rPr>
          <w:rFonts w:ascii="Century Gothic" w:hAnsi="Century Gothic"/>
          <w:sz w:val="22"/>
          <w:szCs w:val="22"/>
        </w:rPr>
        <w:t>1</w:t>
      </w:r>
    </w:p>
    <w:p w14:paraId="5E2947CC" w14:textId="77777777" w:rsidR="0085134E" w:rsidRDefault="0085134E" w:rsidP="0085134E">
      <w:pPr>
        <w:pStyle w:val="NormalWeb"/>
        <w:rPr>
          <w:color w:val="000000"/>
          <w:sz w:val="27"/>
          <w:szCs w:val="27"/>
        </w:rPr>
      </w:pPr>
      <w:bookmarkStart w:id="0" w:name="_GoBack"/>
      <w:r>
        <w:rPr>
          <w:rStyle w:val="Strong"/>
          <w:color w:val="000000"/>
          <w:sz w:val="27"/>
          <w:szCs w:val="27"/>
        </w:rPr>
        <w:t>Students with Special Needs:</w:t>
      </w:r>
    </w:p>
    <w:p w14:paraId="70B43659" w14:textId="77777777" w:rsidR="0085134E" w:rsidRPr="0085134E" w:rsidRDefault="0085134E" w:rsidP="0085134E">
      <w:pPr>
        <w:pStyle w:val="NormalWeb"/>
        <w:jc w:val="both"/>
        <w:rPr>
          <w:color w:val="000000"/>
        </w:rPr>
      </w:pPr>
      <w:r w:rsidRPr="0085134E">
        <w:rPr>
          <w:color w:val="000000"/>
        </w:rPr>
        <w:t>Students with a disability and needs to request special accommodations, please, notify the Deans Office. Proper documentation of disability will be required. All attempts to provide an equal learning environment for all will be made.</w:t>
      </w:r>
    </w:p>
    <w:bookmarkEnd w:id="0"/>
    <w:p w14:paraId="3C1311BE" w14:textId="05500E1C" w:rsidR="009B4F16" w:rsidRPr="009B1E3B" w:rsidRDefault="00F109D0" w:rsidP="000A37C1">
      <w:pPr>
        <w:pStyle w:val="Heading2"/>
        <w:rPr>
          <w:rFonts w:ascii="Century Gothic" w:hAnsi="Century Gothic"/>
        </w:rPr>
      </w:pPr>
      <w:r w:rsidRPr="00F109D0">
        <w:rPr>
          <w:rFonts w:ascii="Century Gothic" w:hAnsi="Century Gothic"/>
        </w:rPr>
        <w:t>READINGS AND REFERENCE MATERIALS</w:t>
      </w:r>
    </w:p>
    <w:p w14:paraId="765C0065" w14:textId="77777777" w:rsidR="009465BB" w:rsidRPr="009465BB" w:rsidRDefault="009465BB" w:rsidP="009465BB">
      <w:pPr>
        <w:ind w:left="720" w:hanging="720"/>
        <w:rPr>
          <w:rFonts w:ascii="Century Gothic" w:hAnsi="Century Gothic"/>
          <w:sz w:val="22"/>
          <w:szCs w:val="22"/>
        </w:rPr>
      </w:pPr>
      <w:r w:rsidRPr="009465BB">
        <w:rPr>
          <w:rFonts w:ascii="Century Gothic" w:hAnsi="Century Gothic"/>
          <w:sz w:val="22"/>
          <w:szCs w:val="22"/>
        </w:rPr>
        <w:t>-</w:t>
      </w:r>
      <w:r w:rsidRPr="009465BB">
        <w:rPr>
          <w:rFonts w:ascii="Century Gothic" w:hAnsi="Century Gothic"/>
          <w:sz w:val="22"/>
          <w:szCs w:val="22"/>
        </w:rPr>
        <w:tab/>
        <w:t>Peter Domone, John Illston: “Construction Materials: Their Nature and Behaviour”, Fourth Edition, 2010 by CRC Press, ISBN 9780415465151.</w:t>
      </w:r>
    </w:p>
    <w:p w14:paraId="1B01C7D4" w14:textId="231A78C2" w:rsidR="00654D13" w:rsidRPr="009B1E3B" w:rsidRDefault="00E944E3" w:rsidP="00E944E3">
      <w:pPr>
        <w:rPr>
          <w:rFonts w:ascii="Century Gothic" w:hAnsi="Century Gothic"/>
          <w:sz w:val="22"/>
          <w:szCs w:val="22"/>
        </w:rPr>
      </w:pPr>
      <w:r>
        <w:rPr>
          <w:rFonts w:ascii="Century Gothic" w:hAnsi="Century Gothic"/>
          <w:sz w:val="22"/>
          <w:szCs w:val="22"/>
        </w:rPr>
        <w:t xml:space="preserve">-        </w:t>
      </w:r>
      <w:r w:rsidRPr="00E944E3">
        <w:rPr>
          <w:rFonts w:ascii="Century Gothic" w:hAnsi="Century Gothic"/>
          <w:sz w:val="22"/>
          <w:szCs w:val="22"/>
        </w:rPr>
        <w:t xml:space="preserve">  Lecture notes and slides</w:t>
      </w:r>
    </w:p>
    <w:sectPr w:rsidR="00654D13" w:rsidRPr="009B1E3B"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0AAB7" w14:textId="77777777" w:rsidR="00936FD2" w:rsidRDefault="00936FD2" w:rsidP="00AD4BC7">
      <w:pPr>
        <w:spacing w:after="0" w:line="240" w:lineRule="auto"/>
      </w:pPr>
      <w:r>
        <w:separator/>
      </w:r>
    </w:p>
  </w:endnote>
  <w:endnote w:type="continuationSeparator" w:id="0">
    <w:p w14:paraId="66E98511" w14:textId="77777777" w:rsidR="00936FD2" w:rsidRDefault="00936FD2"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2297"/>
      <w:docPartObj>
        <w:docPartGallery w:val="Page Numbers (Bottom of Page)"/>
        <w:docPartUnique/>
      </w:docPartObj>
    </w:sdtPr>
    <w:sdtEndPr/>
    <w:sdtContent>
      <w:p w14:paraId="1B01C7D9" w14:textId="4E975924" w:rsidR="005F7E4B" w:rsidRDefault="005F7E4B">
        <w:pPr>
          <w:pStyle w:val="Footer"/>
          <w:jc w:val="center"/>
        </w:pPr>
        <w:r>
          <w:fldChar w:fldCharType="begin"/>
        </w:r>
        <w:r>
          <w:instrText>PAGE   \* MERGEFORMAT</w:instrText>
        </w:r>
        <w:r>
          <w:fldChar w:fldCharType="separate"/>
        </w:r>
        <w:r w:rsidR="00936FD2">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787C" w14:textId="77777777" w:rsidR="00936FD2" w:rsidRDefault="00936FD2" w:rsidP="00AD4BC7">
      <w:pPr>
        <w:spacing w:after="0" w:line="240" w:lineRule="auto"/>
      </w:pPr>
      <w:r>
        <w:separator/>
      </w:r>
    </w:p>
  </w:footnote>
  <w:footnote w:type="continuationSeparator" w:id="0">
    <w:p w14:paraId="7AD1DFCF" w14:textId="77777777" w:rsidR="00936FD2" w:rsidRDefault="00936FD2"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111FE"/>
    <w:rsid w:val="00022F7F"/>
    <w:rsid w:val="000272A6"/>
    <w:rsid w:val="000308CD"/>
    <w:rsid w:val="00064593"/>
    <w:rsid w:val="00085F17"/>
    <w:rsid w:val="000A2AEB"/>
    <w:rsid w:val="000A37C1"/>
    <w:rsid w:val="000A7F93"/>
    <w:rsid w:val="000F0177"/>
    <w:rsid w:val="000F6A91"/>
    <w:rsid w:val="00117AF0"/>
    <w:rsid w:val="00120708"/>
    <w:rsid w:val="0012323E"/>
    <w:rsid w:val="00123E52"/>
    <w:rsid w:val="00127634"/>
    <w:rsid w:val="00183256"/>
    <w:rsid w:val="001B050E"/>
    <w:rsid w:val="001B57F9"/>
    <w:rsid w:val="001F4832"/>
    <w:rsid w:val="002207A4"/>
    <w:rsid w:val="00261943"/>
    <w:rsid w:val="002A5D34"/>
    <w:rsid w:val="002B1EDF"/>
    <w:rsid w:val="002C2B9D"/>
    <w:rsid w:val="002C33DD"/>
    <w:rsid w:val="002D5FA6"/>
    <w:rsid w:val="002F03A1"/>
    <w:rsid w:val="002F61F2"/>
    <w:rsid w:val="00305AFF"/>
    <w:rsid w:val="00311ECD"/>
    <w:rsid w:val="00316C5C"/>
    <w:rsid w:val="00337559"/>
    <w:rsid w:val="00350779"/>
    <w:rsid w:val="00396EB7"/>
    <w:rsid w:val="003A23E0"/>
    <w:rsid w:val="003A57DC"/>
    <w:rsid w:val="003B554A"/>
    <w:rsid w:val="003B639F"/>
    <w:rsid w:val="003B7E34"/>
    <w:rsid w:val="003E328B"/>
    <w:rsid w:val="0040244E"/>
    <w:rsid w:val="004225DF"/>
    <w:rsid w:val="0044290E"/>
    <w:rsid w:val="00445928"/>
    <w:rsid w:val="00494980"/>
    <w:rsid w:val="004B3E9F"/>
    <w:rsid w:val="004C19DA"/>
    <w:rsid w:val="004C2A6B"/>
    <w:rsid w:val="004F6192"/>
    <w:rsid w:val="00510DBD"/>
    <w:rsid w:val="00515A1A"/>
    <w:rsid w:val="005259E6"/>
    <w:rsid w:val="005806F5"/>
    <w:rsid w:val="005878E9"/>
    <w:rsid w:val="005B64EF"/>
    <w:rsid w:val="005C4744"/>
    <w:rsid w:val="005D147A"/>
    <w:rsid w:val="005F682F"/>
    <w:rsid w:val="005F7E4B"/>
    <w:rsid w:val="006129C1"/>
    <w:rsid w:val="00654D13"/>
    <w:rsid w:val="006643D3"/>
    <w:rsid w:val="00670FBF"/>
    <w:rsid w:val="006740C7"/>
    <w:rsid w:val="0068764B"/>
    <w:rsid w:val="006972DA"/>
    <w:rsid w:val="006C78B2"/>
    <w:rsid w:val="006D6D10"/>
    <w:rsid w:val="006E2D9C"/>
    <w:rsid w:val="00704915"/>
    <w:rsid w:val="0071303B"/>
    <w:rsid w:val="00721F29"/>
    <w:rsid w:val="007228ED"/>
    <w:rsid w:val="00722C34"/>
    <w:rsid w:val="007427CB"/>
    <w:rsid w:val="007472CC"/>
    <w:rsid w:val="007910A3"/>
    <w:rsid w:val="007A562D"/>
    <w:rsid w:val="007B3BF8"/>
    <w:rsid w:val="007E136B"/>
    <w:rsid w:val="007E6B15"/>
    <w:rsid w:val="007F77FE"/>
    <w:rsid w:val="00804E36"/>
    <w:rsid w:val="008273BB"/>
    <w:rsid w:val="0085134E"/>
    <w:rsid w:val="00856987"/>
    <w:rsid w:val="00863155"/>
    <w:rsid w:val="0086520B"/>
    <w:rsid w:val="00872D10"/>
    <w:rsid w:val="00882DB7"/>
    <w:rsid w:val="0089661B"/>
    <w:rsid w:val="008E6B16"/>
    <w:rsid w:val="00912B4B"/>
    <w:rsid w:val="009132BE"/>
    <w:rsid w:val="00914794"/>
    <w:rsid w:val="009264BA"/>
    <w:rsid w:val="00936FD2"/>
    <w:rsid w:val="009465BB"/>
    <w:rsid w:val="00956261"/>
    <w:rsid w:val="0097665F"/>
    <w:rsid w:val="009B1E3B"/>
    <w:rsid w:val="009B4F16"/>
    <w:rsid w:val="009D6DD3"/>
    <w:rsid w:val="00A11999"/>
    <w:rsid w:val="00A4562E"/>
    <w:rsid w:val="00A71105"/>
    <w:rsid w:val="00A72E36"/>
    <w:rsid w:val="00A84B7E"/>
    <w:rsid w:val="00AD4BC7"/>
    <w:rsid w:val="00AF0CBE"/>
    <w:rsid w:val="00B2412D"/>
    <w:rsid w:val="00B40C80"/>
    <w:rsid w:val="00B6016A"/>
    <w:rsid w:val="00B621CA"/>
    <w:rsid w:val="00B718D5"/>
    <w:rsid w:val="00B72FC6"/>
    <w:rsid w:val="00B74954"/>
    <w:rsid w:val="00B8445E"/>
    <w:rsid w:val="00B964C4"/>
    <w:rsid w:val="00BE16CA"/>
    <w:rsid w:val="00BE208D"/>
    <w:rsid w:val="00BF0F08"/>
    <w:rsid w:val="00BF6579"/>
    <w:rsid w:val="00C128DE"/>
    <w:rsid w:val="00C22FE9"/>
    <w:rsid w:val="00C4218D"/>
    <w:rsid w:val="00C6726F"/>
    <w:rsid w:val="00C76A5B"/>
    <w:rsid w:val="00C7798F"/>
    <w:rsid w:val="00C912C1"/>
    <w:rsid w:val="00CE0526"/>
    <w:rsid w:val="00D0714B"/>
    <w:rsid w:val="00D14FA8"/>
    <w:rsid w:val="00D66345"/>
    <w:rsid w:val="00D841A0"/>
    <w:rsid w:val="00D85260"/>
    <w:rsid w:val="00D8734C"/>
    <w:rsid w:val="00DA367B"/>
    <w:rsid w:val="00DA4DD7"/>
    <w:rsid w:val="00DE4C2B"/>
    <w:rsid w:val="00E11CCC"/>
    <w:rsid w:val="00E21CB6"/>
    <w:rsid w:val="00E34CFC"/>
    <w:rsid w:val="00E548EC"/>
    <w:rsid w:val="00E61D61"/>
    <w:rsid w:val="00E66CB3"/>
    <w:rsid w:val="00E81E72"/>
    <w:rsid w:val="00E944E3"/>
    <w:rsid w:val="00ED693F"/>
    <w:rsid w:val="00F109D0"/>
    <w:rsid w:val="00F27243"/>
    <w:rsid w:val="00F52598"/>
    <w:rsid w:val="00F64C15"/>
    <w:rsid w:val="00FA54C4"/>
    <w:rsid w:val="00FB6662"/>
    <w:rsid w:val="00FC5F48"/>
    <w:rsid w:val="00FE3F1F"/>
    <w:rsid w:val="00FE42CB"/>
    <w:rsid w:val="00FE4F46"/>
    <w:rsid w:val="00FF6DF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37C82F47-3129-40B8-A799-91ECC8E8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C"/>
    <w:rPr>
      <w:sz w:val="20"/>
      <w:szCs w:val="20"/>
    </w:rPr>
  </w:style>
  <w:style w:type="paragraph" w:styleId="Heading1">
    <w:name w:val="heading 1"/>
    <w:basedOn w:val="Normal"/>
    <w:next w:val="Normal"/>
    <w:link w:val="Heading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A57D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A57D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pPr>
      <w:spacing w:after="0" w:line="240" w:lineRule="auto"/>
    </w:pPr>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3A57D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A57DC"/>
    <w:rPr>
      <w:caps/>
      <w:color w:val="243F60" w:themeColor="accent1" w:themeShade="7F"/>
      <w:spacing w:val="15"/>
    </w:rPr>
  </w:style>
  <w:style w:type="character" w:customStyle="1" w:styleId="Heading1Char">
    <w:name w:val="Heading 1 Char"/>
    <w:basedOn w:val="DefaultParagraphFont"/>
    <w:link w:val="Heading1"/>
    <w:uiPriority w:val="9"/>
    <w:rsid w:val="003A57DC"/>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5F7E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semiHidden/>
    <w:rsid w:val="003A57DC"/>
    <w:rPr>
      <w:caps/>
      <w:color w:val="365F91" w:themeColor="accent1" w:themeShade="BF"/>
      <w:spacing w:val="10"/>
    </w:rPr>
  </w:style>
  <w:style w:type="character" w:customStyle="1" w:styleId="Heading5Char">
    <w:name w:val="Heading 5 Char"/>
    <w:basedOn w:val="DefaultParagraphFont"/>
    <w:link w:val="Heading5"/>
    <w:uiPriority w:val="9"/>
    <w:semiHidden/>
    <w:rsid w:val="003A57DC"/>
    <w:rPr>
      <w:caps/>
      <w:color w:val="365F91" w:themeColor="accent1" w:themeShade="BF"/>
      <w:spacing w:val="10"/>
    </w:rPr>
  </w:style>
  <w:style w:type="character" w:customStyle="1" w:styleId="Heading6Char">
    <w:name w:val="Heading 6 Char"/>
    <w:basedOn w:val="DefaultParagraphFont"/>
    <w:link w:val="Heading6"/>
    <w:uiPriority w:val="9"/>
    <w:semiHidden/>
    <w:rsid w:val="003A57DC"/>
    <w:rPr>
      <w:caps/>
      <w:color w:val="365F91" w:themeColor="accent1" w:themeShade="BF"/>
      <w:spacing w:val="10"/>
    </w:rPr>
  </w:style>
  <w:style w:type="character" w:customStyle="1" w:styleId="Heading7Char">
    <w:name w:val="Heading 7 Char"/>
    <w:basedOn w:val="DefaultParagraphFont"/>
    <w:link w:val="Heading7"/>
    <w:uiPriority w:val="9"/>
    <w:semiHidden/>
    <w:rsid w:val="003A57DC"/>
    <w:rPr>
      <w:caps/>
      <w:color w:val="365F91" w:themeColor="accent1" w:themeShade="BF"/>
      <w:spacing w:val="10"/>
    </w:rPr>
  </w:style>
  <w:style w:type="character" w:customStyle="1" w:styleId="Heading8Char">
    <w:name w:val="Heading 8 Char"/>
    <w:basedOn w:val="DefaultParagraphFont"/>
    <w:link w:val="Heading8"/>
    <w:uiPriority w:val="9"/>
    <w:semiHidden/>
    <w:rsid w:val="003A57DC"/>
    <w:rPr>
      <w:caps/>
      <w:spacing w:val="10"/>
      <w:sz w:val="18"/>
      <w:szCs w:val="18"/>
    </w:rPr>
  </w:style>
  <w:style w:type="character" w:customStyle="1" w:styleId="Heading9Char">
    <w:name w:val="Heading 9 Char"/>
    <w:basedOn w:val="DefaultParagraphFont"/>
    <w:link w:val="Heading9"/>
    <w:uiPriority w:val="9"/>
    <w:semiHidden/>
    <w:rsid w:val="003A57DC"/>
    <w:rPr>
      <w:i/>
      <w:caps/>
      <w:spacing w:val="10"/>
      <w:sz w:val="18"/>
      <w:szCs w:val="18"/>
    </w:rPr>
  </w:style>
  <w:style w:type="paragraph" w:styleId="Caption">
    <w:name w:val="caption"/>
    <w:basedOn w:val="Normal"/>
    <w:next w:val="Normal"/>
    <w:uiPriority w:val="35"/>
    <w:semiHidden/>
    <w:unhideWhenUsed/>
    <w:qFormat/>
    <w:rsid w:val="003A57DC"/>
    <w:rPr>
      <w:b/>
      <w:bCs/>
      <w:color w:val="365F91" w:themeColor="accent1" w:themeShade="BF"/>
      <w:sz w:val="16"/>
      <w:szCs w:val="16"/>
    </w:rPr>
  </w:style>
  <w:style w:type="paragraph" w:styleId="Title">
    <w:name w:val="Title"/>
    <w:basedOn w:val="Normal"/>
    <w:next w:val="Normal"/>
    <w:link w:val="TitleChar"/>
    <w:uiPriority w:val="10"/>
    <w:qFormat/>
    <w:rsid w:val="003A57D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A57DC"/>
    <w:rPr>
      <w:caps/>
      <w:color w:val="4F81BD" w:themeColor="accent1"/>
      <w:spacing w:val="10"/>
      <w:kern w:val="28"/>
      <w:sz w:val="52"/>
      <w:szCs w:val="52"/>
    </w:rPr>
  </w:style>
  <w:style w:type="paragraph" w:styleId="Subtitle">
    <w:name w:val="Subtitle"/>
    <w:basedOn w:val="Normal"/>
    <w:next w:val="Normal"/>
    <w:link w:val="SubtitleChar"/>
    <w:uiPriority w:val="11"/>
    <w:qFormat/>
    <w:rsid w:val="003A57D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A57DC"/>
    <w:rPr>
      <w:caps/>
      <w:color w:val="595959" w:themeColor="text1" w:themeTint="A6"/>
      <w:spacing w:val="10"/>
      <w:sz w:val="24"/>
      <w:szCs w:val="24"/>
    </w:rPr>
  </w:style>
  <w:style w:type="character" w:styleId="Strong">
    <w:name w:val="Strong"/>
    <w:uiPriority w:val="22"/>
    <w:qFormat/>
    <w:rsid w:val="003A57DC"/>
    <w:rPr>
      <w:b/>
      <w:bCs/>
    </w:rPr>
  </w:style>
  <w:style w:type="character" w:styleId="Emphasis">
    <w:name w:val="Emphasis"/>
    <w:uiPriority w:val="20"/>
    <w:qFormat/>
    <w:rsid w:val="003A57DC"/>
    <w:rPr>
      <w:caps/>
      <w:color w:val="243F60" w:themeColor="accent1" w:themeShade="7F"/>
      <w:spacing w:val="5"/>
    </w:rPr>
  </w:style>
  <w:style w:type="paragraph" w:styleId="NoSpacing">
    <w:name w:val="No Spacing"/>
    <w:basedOn w:val="Normal"/>
    <w:link w:val="NoSpacingChar"/>
    <w:uiPriority w:val="1"/>
    <w:qFormat/>
    <w:rsid w:val="003A57DC"/>
    <w:pPr>
      <w:spacing w:before="0" w:after="0" w:line="240" w:lineRule="auto"/>
    </w:pPr>
  </w:style>
  <w:style w:type="paragraph" w:styleId="Quote">
    <w:name w:val="Quote"/>
    <w:basedOn w:val="Normal"/>
    <w:next w:val="Normal"/>
    <w:link w:val="QuoteChar"/>
    <w:uiPriority w:val="29"/>
    <w:qFormat/>
    <w:rsid w:val="003A57DC"/>
    <w:rPr>
      <w:i/>
      <w:iCs/>
    </w:rPr>
  </w:style>
  <w:style w:type="character" w:customStyle="1" w:styleId="QuoteChar">
    <w:name w:val="Quote Char"/>
    <w:basedOn w:val="DefaultParagraphFont"/>
    <w:link w:val="Quote"/>
    <w:uiPriority w:val="29"/>
    <w:rsid w:val="003A57DC"/>
    <w:rPr>
      <w:i/>
      <w:iCs/>
      <w:sz w:val="20"/>
      <w:szCs w:val="20"/>
    </w:rPr>
  </w:style>
  <w:style w:type="paragraph" w:styleId="IntenseQuote">
    <w:name w:val="Intense Quote"/>
    <w:basedOn w:val="Normal"/>
    <w:next w:val="Normal"/>
    <w:link w:val="IntenseQuote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A57DC"/>
    <w:rPr>
      <w:i/>
      <w:iCs/>
      <w:color w:val="4F81BD" w:themeColor="accent1"/>
      <w:sz w:val="20"/>
      <w:szCs w:val="20"/>
    </w:rPr>
  </w:style>
  <w:style w:type="character" w:styleId="SubtleEmphasis">
    <w:name w:val="Subtle Emphasis"/>
    <w:uiPriority w:val="19"/>
    <w:qFormat/>
    <w:rsid w:val="003A57DC"/>
    <w:rPr>
      <w:i/>
      <w:iCs/>
      <w:color w:val="243F60" w:themeColor="accent1" w:themeShade="7F"/>
    </w:rPr>
  </w:style>
  <w:style w:type="character" w:styleId="IntenseEmphasis">
    <w:name w:val="Intense Emphasis"/>
    <w:uiPriority w:val="21"/>
    <w:qFormat/>
    <w:rsid w:val="003A57DC"/>
    <w:rPr>
      <w:b/>
      <w:bCs/>
      <w:caps/>
      <w:color w:val="243F60" w:themeColor="accent1" w:themeShade="7F"/>
      <w:spacing w:val="10"/>
    </w:rPr>
  </w:style>
  <w:style w:type="character" w:styleId="SubtleReference">
    <w:name w:val="Subtle Reference"/>
    <w:uiPriority w:val="31"/>
    <w:qFormat/>
    <w:rsid w:val="003A57DC"/>
    <w:rPr>
      <w:b/>
      <w:bCs/>
      <w:color w:val="4F81BD" w:themeColor="accent1"/>
    </w:rPr>
  </w:style>
  <w:style w:type="character" w:styleId="IntenseReference">
    <w:name w:val="Intense Reference"/>
    <w:uiPriority w:val="32"/>
    <w:qFormat/>
    <w:rsid w:val="003A57DC"/>
    <w:rPr>
      <w:b/>
      <w:bCs/>
      <w:i/>
      <w:iCs/>
      <w:caps/>
      <w:color w:val="4F81BD" w:themeColor="accent1"/>
    </w:rPr>
  </w:style>
  <w:style w:type="character" w:styleId="BookTitle">
    <w:name w:val="Book Title"/>
    <w:uiPriority w:val="33"/>
    <w:qFormat/>
    <w:rsid w:val="003A57DC"/>
    <w:rPr>
      <w:b/>
      <w:bCs/>
      <w:i/>
      <w:iCs/>
      <w:spacing w:val="9"/>
    </w:rPr>
  </w:style>
  <w:style w:type="paragraph" w:styleId="TOCHeading">
    <w:name w:val="TOC Heading"/>
    <w:basedOn w:val="Heading1"/>
    <w:next w:val="Normal"/>
    <w:uiPriority w:val="39"/>
    <w:semiHidden/>
    <w:unhideWhenUsed/>
    <w:qFormat/>
    <w:rsid w:val="003A57DC"/>
    <w:pPr>
      <w:outlineLvl w:val="9"/>
    </w:pPr>
    <w:rPr>
      <w:lang w:bidi="en-US"/>
    </w:rPr>
  </w:style>
  <w:style w:type="character" w:customStyle="1" w:styleId="NoSpacingChar">
    <w:name w:val="No Spacing Char"/>
    <w:basedOn w:val="DefaultParagraphFont"/>
    <w:link w:val="NoSpacing"/>
    <w:uiPriority w:val="1"/>
    <w:rsid w:val="003A57DC"/>
    <w:rPr>
      <w:sz w:val="20"/>
      <w:szCs w:val="20"/>
    </w:rPr>
  </w:style>
  <w:style w:type="table" w:customStyle="1" w:styleId="Tblzategyszer31">
    <w:name w:val="Táblázat (egyszerű) 31"/>
    <w:basedOn w:val="TableNormal"/>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TableNormal"/>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85134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756855920">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lem@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832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Ali</cp:lastModifiedBy>
  <cp:revision>17</cp:revision>
  <dcterms:created xsi:type="dcterms:W3CDTF">2020-09-06T10:51:00Z</dcterms:created>
  <dcterms:modified xsi:type="dcterms:W3CDTF">2020-09-06T13:14:00Z</dcterms:modified>
</cp:coreProperties>
</file>