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E3" w:rsidRDefault="00774AE3" w:rsidP="00774AE3">
      <w:pPr>
        <w:jc w:val="center"/>
      </w:pPr>
      <w:r>
        <w:t>MECHANIKA II.</w:t>
      </w:r>
    </w:p>
    <w:p w:rsidR="00774AE3" w:rsidRDefault="00774AE3" w:rsidP="00774AE3">
      <w:pPr>
        <w:jc w:val="center"/>
      </w:pPr>
      <w:r>
        <w:t>1.Házi feladat –INERCIASZÁMÍTÁS</w:t>
      </w:r>
    </w:p>
    <w:p w:rsidR="00774AE3" w:rsidRDefault="00774AE3" w:rsidP="00774AE3">
      <w:pPr>
        <w:jc w:val="center"/>
      </w:pPr>
    </w:p>
    <w:p w:rsidR="00774AE3" w:rsidRDefault="00774AE3" w:rsidP="00774AE3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876800" cy="368286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mecha 2 h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188" cy="368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AE3" w:rsidRDefault="00774AE3" w:rsidP="00774AE3">
      <w:pPr>
        <w:pStyle w:val="Listaszerbekezds"/>
        <w:ind w:left="1440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99"/>
        <w:gridCol w:w="675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CD62BC" w:rsidTr="00677E0E">
        <w:trPr>
          <w:trHeight w:val="29"/>
        </w:trPr>
        <w:tc>
          <w:tcPr>
            <w:tcW w:w="1199" w:type="dxa"/>
            <w:tcBorders>
              <w:bottom w:val="single" w:sz="12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1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2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3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4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5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6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7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8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9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10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11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12</w:t>
            </w:r>
          </w:p>
        </w:tc>
      </w:tr>
      <w:tr w:rsidR="00CD62BC" w:rsidTr="00677E0E">
        <w:trPr>
          <w:trHeight w:val="29"/>
        </w:trPr>
        <w:tc>
          <w:tcPr>
            <w:tcW w:w="1199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félkör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</w:t>
            </w:r>
            <w:proofErr w:type="gramStart"/>
            <w:r>
              <w:t>A</w:t>
            </w:r>
            <w:proofErr w:type="gramEnd"/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</w:t>
            </w:r>
            <w:proofErr w:type="gramStart"/>
            <w:r>
              <w:t>A</w:t>
            </w:r>
            <w:proofErr w:type="gramEnd"/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</w:t>
            </w:r>
            <w:proofErr w:type="gramStart"/>
            <w:r>
              <w:t>A</w:t>
            </w:r>
            <w:proofErr w:type="gramEnd"/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-B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-B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-B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-C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-C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-C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-D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-D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-D</w:t>
            </w:r>
          </w:p>
        </w:tc>
      </w:tr>
      <w:tr w:rsidR="00CD62BC" w:rsidTr="00677E0E">
        <w:trPr>
          <w:trHeight w:val="29"/>
        </w:trPr>
        <w:tc>
          <w:tcPr>
            <w:tcW w:w="1199" w:type="dxa"/>
            <w:tcBorders>
              <w:bottom w:val="single" w:sz="12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háromszög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-B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-C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-D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</w:t>
            </w:r>
            <w:proofErr w:type="gramStart"/>
            <w:r>
              <w:t>A</w:t>
            </w:r>
            <w:proofErr w:type="gramEnd"/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-C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-D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</w:t>
            </w:r>
            <w:proofErr w:type="gramStart"/>
            <w:r>
              <w:t>A</w:t>
            </w:r>
            <w:proofErr w:type="gramEnd"/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Default="00CD62BC" w:rsidP="009212C1">
            <w:pPr>
              <w:pStyle w:val="Listaszerbekezds"/>
              <w:ind w:left="0"/>
              <w:jc w:val="center"/>
            </w:pPr>
            <w:r>
              <w:t>-</w:t>
            </w:r>
            <w:r w:rsidR="009212C1">
              <w:t>B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-D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</w:t>
            </w:r>
            <w:proofErr w:type="gramStart"/>
            <w:r>
              <w:t>A</w:t>
            </w:r>
            <w:proofErr w:type="gramEnd"/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-B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-C</w:t>
            </w:r>
          </w:p>
        </w:tc>
      </w:tr>
      <w:tr w:rsidR="00CD62BC" w:rsidTr="00677E0E">
        <w:trPr>
          <w:trHeight w:val="29"/>
        </w:trPr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14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15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17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18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20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22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23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24</w:t>
            </w:r>
          </w:p>
        </w:tc>
      </w:tr>
      <w:tr w:rsidR="00CD62BC" w:rsidTr="00677E0E">
        <w:trPr>
          <w:trHeight w:val="29"/>
        </w:trPr>
        <w:tc>
          <w:tcPr>
            <w:tcW w:w="1199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félkör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A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A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A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B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B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B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C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C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C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D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D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D</w:t>
            </w:r>
          </w:p>
        </w:tc>
      </w:tr>
      <w:tr w:rsidR="00CD62BC" w:rsidTr="00677E0E">
        <w:trPr>
          <w:trHeight w:val="29"/>
        </w:trPr>
        <w:tc>
          <w:tcPr>
            <w:tcW w:w="1199" w:type="dxa"/>
            <w:tcBorders>
              <w:bottom w:val="single" w:sz="12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háromszög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-B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-C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-D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-A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-C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-D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</w:t>
            </w:r>
            <w:proofErr w:type="gramStart"/>
            <w:r>
              <w:t>A</w:t>
            </w:r>
            <w:proofErr w:type="gramEnd"/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Default="00CD62BC" w:rsidP="009212C1">
            <w:pPr>
              <w:pStyle w:val="Listaszerbekezds"/>
              <w:ind w:left="0"/>
              <w:jc w:val="center"/>
            </w:pPr>
            <w:r>
              <w:t>-</w:t>
            </w:r>
            <w:r w:rsidR="009212C1">
              <w:t>B</w:t>
            </w:r>
            <w:bookmarkStart w:id="0" w:name="_GoBack"/>
            <w:bookmarkEnd w:id="0"/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-D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</w:t>
            </w:r>
            <w:proofErr w:type="gramStart"/>
            <w:r>
              <w:t>A</w:t>
            </w:r>
            <w:proofErr w:type="gramEnd"/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-B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-C</w:t>
            </w:r>
          </w:p>
        </w:tc>
      </w:tr>
      <w:tr w:rsidR="00CD62BC" w:rsidTr="00677E0E">
        <w:trPr>
          <w:trHeight w:val="29"/>
        </w:trPr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CD62BC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25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26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28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29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30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31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32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33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34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35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D62BC" w:rsidRPr="00677E0E" w:rsidRDefault="00CD62BC" w:rsidP="00774AE3">
            <w:pPr>
              <w:pStyle w:val="Listaszerbekezds"/>
              <w:ind w:left="0"/>
              <w:jc w:val="center"/>
              <w:rPr>
                <w:b/>
              </w:rPr>
            </w:pPr>
            <w:r w:rsidRPr="00677E0E">
              <w:rPr>
                <w:b/>
              </w:rPr>
              <w:t>36</w:t>
            </w:r>
          </w:p>
        </w:tc>
      </w:tr>
      <w:tr w:rsidR="00CD62BC" w:rsidTr="00677E0E">
        <w:trPr>
          <w:trHeight w:val="29"/>
        </w:trPr>
        <w:tc>
          <w:tcPr>
            <w:tcW w:w="1199" w:type="dxa"/>
            <w:tcBorders>
              <w:top w:val="single" w:sz="12" w:space="0" w:color="auto"/>
            </w:tcBorders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félkör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</w:t>
            </w:r>
            <w:proofErr w:type="gramStart"/>
            <w:r>
              <w:t>A</w:t>
            </w:r>
            <w:proofErr w:type="gramEnd"/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</w:t>
            </w:r>
            <w:proofErr w:type="gramStart"/>
            <w:r>
              <w:t>A</w:t>
            </w:r>
            <w:proofErr w:type="gramEnd"/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</w:t>
            </w:r>
            <w:proofErr w:type="gramStart"/>
            <w:r>
              <w:t>A</w:t>
            </w:r>
            <w:proofErr w:type="gramEnd"/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-B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-B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-B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-C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-C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-C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-D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-D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CD62BC" w:rsidRDefault="00CD62BC" w:rsidP="00FC55D7">
            <w:pPr>
              <w:pStyle w:val="Listaszerbekezds"/>
              <w:ind w:left="0"/>
              <w:jc w:val="center"/>
            </w:pPr>
            <w:r>
              <w:t>-D</w:t>
            </w:r>
          </w:p>
        </w:tc>
      </w:tr>
      <w:tr w:rsidR="00CD62BC" w:rsidTr="00CD62BC">
        <w:trPr>
          <w:trHeight w:val="29"/>
        </w:trPr>
        <w:tc>
          <w:tcPr>
            <w:tcW w:w="1199" w:type="dxa"/>
          </w:tcPr>
          <w:p w:rsidR="00CD62BC" w:rsidRDefault="00CD62BC" w:rsidP="00774AE3">
            <w:pPr>
              <w:pStyle w:val="Listaszerbekezds"/>
              <w:ind w:left="0"/>
              <w:jc w:val="center"/>
            </w:pPr>
            <w:r>
              <w:t>háromszög</w:t>
            </w:r>
          </w:p>
        </w:tc>
        <w:tc>
          <w:tcPr>
            <w:tcW w:w="675" w:type="dxa"/>
          </w:tcPr>
          <w:p w:rsidR="00CD62BC" w:rsidRDefault="00677E0E" w:rsidP="00774AE3">
            <w:pPr>
              <w:pStyle w:val="Listaszerbekezds"/>
              <w:ind w:left="0"/>
              <w:jc w:val="center"/>
            </w:pPr>
            <w:r>
              <w:t>B</w:t>
            </w:r>
          </w:p>
        </w:tc>
        <w:tc>
          <w:tcPr>
            <w:tcW w:w="674" w:type="dxa"/>
          </w:tcPr>
          <w:p w:rsidR="00CD62BC" w:rsidRDefault="00677E0E" w:rsidP="00774AE3">
            <w:pPr>
              <w:pStyle w:val="Listaszerbekezds"/>
              <w:ind w:left="0"/>
              <w:jc w:val="center"/>
            </w:pPr>
            <w:r>
              <w:t>C</w:t>
            </w:r>
          </w:p>
        </w:tc>
        <w:tc>
          <w:tcPr>
            <w:tcW w:w="674" w:type="dxa"/>
          </w:tcPr>
          <w:p w:rsidR="00CD62BC" w:rsidRDefault="00677E0E" w:rsidP="00774AE3">
            <w:pPr>
              <w:pStyle w:val="Listaszerbekezds"/>
              <w:ind w:left="0"/>
              <w:jc w:val="center"/>
            </w:pPr>
            <w:r>
              <w:t>D</w:t>
            </w:r>
          </w:p>
        </w:tc>
        <w:tc>
          <w:tcPr>
            <w:tcW w:w="674" w:type="dxa"/>
          </w:tcPr>
          <w:p w:rsidR="00CD62BC" w:rsidRDefault="00677E0E" w:rsidP="00774AE3">
            <w:pPr>
              <w:pStyle w:val="Listaszerbekezds"/>
              <w:ind w:left="0"/>
              <w:jc w:val="center"/>
            </w:pPr>
            <w:r>
              <w:t>A</w:t>
            </w:r>
          </w:p>
        </w:tc>
        <w:tc>
          <w:tcPr>
            <w:tcW w:w="674" w:type="dxa"/>
          </w:tcPr>
          <w:p w:rsidR="00CD62BC" w:rsidRDefault="00677E0E" w:rsidP="00774AE3">
            <w:pPr>
              <w:pStyle w:val="Listaszerbekezds"/>
              <w:ind w:left="0"/>
              <w:jc w:val="center"/>
            </w:pPr>
            <w:r>
              <w:t>C</w:t>
            </w:r>
          </w:p>
        </w:tc>
        <w:tc>
          <w:tcPr>
            <w:tcW w:w="674" w:type="dxa"/>
          </w:tcPr>
          <w:p w:rsidR="00CD62BC" w:rsidRDefault="00677E0E" w:rsidP="00774AE3">
            <w:pPr>
              <w:pStyle w:val="Listaszerbekezds"/>
              <w:ind w:left="0"/>
              <w:jc w:val="center"/>
            </w:pPr>
            <w:r>
              <w:t>D</w:t>
            </w:r>
          </w:p>
        </w:tc>
        <w:tc>
          <w:tcPr>
            <w:tcW w:w="674" w:type="dxa"/>
          </w:tcPr>
          <w:p w:rsidR="00CD62BC" w:rsidRDefault="00677E0E" w:rsidP="00774AE3">
            <w:pPr>
              <w:pStyle w:val="Listaszerbekezds"/>
              <w:ind w:left="0"/>
              <w:jc w:val="center"/>
            </w:pPr>
            <w:r>
              <w:t>A</w:t>
            </w:r>
          </w:p>
        </w:tc>
        <w:tc>
          <w:tcPr>
            <w:tcW w:w="674" w:type="dxa"/>
          </w:tcPr>
          <w:p w:rsidR="00CD62BC" w:rsidRDefault="00677E0E" w:rsidP="00774AE3">
            <w:pPr>
              <w:pStyle w:val="Listaszerbekezds"/>
              <w:ind w:left="0"/>
              <w:jc w:val="center"/>
            </w:pPr>
            <w:r>
              <w:t>B</w:t>
            </w:r>
          </w:p>
        </w:tc>
        <w:tc>
          <w:tcPr>
            <w:tcW w:w="674" w:type="dxa"/>
          </w:tcPr>
          <w:p w:rsidR="00CD62BC" w:rsidRDefault="00677E0E" w:rsidP="00774AE3">
            <w:pPr>
              <w:pStyle w:val="Listaszerbekezds"/>
              <w:ind w:left="0"/>
              <w:jc w:val="center"/>
            </w:pPr>
            <w:r>
              <w:t>D</w:t>
            </w:r>
          </w:p>
        </w:tc>
        <w:tc>
          <w:tcPr>
            <w:tcW w:w="674" w:type="dxa"/>
          </w:tcPr>
          <w:p w:rsidR="00CD62BC" w:rsidRDefault="00677E0E" w:rsidP="00774AE3">
            <w:pPr>
              <w:pStyle w:val="Listaszerbekezds"/>
              <w:ind w:left="0"/>
              <w:jc w:val="center"/>
            </w:pPr>
            <w:r>
              <w:t>A</w:t>
            </w:r>
          </w:p>
        </w:tc>
        <w:tc>
          <w:tcPr>
            <w:tcW w:w="674" w:type="dxa"/>
          </w:tcPr>
          <w:p w:rsidR="00CD62BC" w:rsidRDefault="00677E0E" w:rsidP="00774AE3">
            <w:pPr>
              <w:pStyle w:val="Listaszerbekezds"/>
              <w:ind w:left="0"/>
              <w:jc w:val="center"/>
            </w:pPr>
            <w:r>
              <w:t>B</w:t>
            </w:r>
          </w:p>
        </w:tc>
        <w:tc>
          <w:tcPr>
            <w:tcW w:w="674" w:type="dxa"/>
          </w:tcPr>
          <w:p w:rsidR="00CD62BC" w:rsidRDefault="00677E0E" w:rsidP="00774AE3">
            <w:pPr>
              <w:pStyle w:val="Listaszerbekezds"/>
              <w:ind w:left="0"/>
              <w:jc w:val="center"/>
            </w:pPr>
            <w:r>
              <w:t>C</w:t>
            </w:r>
          </w:p>
        </w:tc>
      </w:tr>
    </w:tbl>
    <w:p w:rsidR="00774AE3" w:rsidRDefault="00774AE3" w:rsidP="00774AE3">
      <w:pPr>
        <w:pStyle w:val="Listaszerbekezds"/>
        <w:ind w:left="1440"/>
        <w:jc w:val="center"/>
      </w:pPr>
    </w:p>
    <w:p w:rsidR="002E6CD3" w:rsidRDefault="00677E0E" w:rsidP="002E6CD3">
      <w:pPr>
        <w:spacing w:after="0"/>
      </w:pPr>
      <w:r>
        <w:t>Számítsa</w:t>
      </w:r>
      <w:r w:rsidR="00170231">
        <w:t xml:space="preserve"> ki a kijelölt számú alakzat súlyponti tengelyeire</w:t>
      </w:r>
      <w:r w:rsidR="00176591">
        <w:t xml:space="preserve"> a másodrendű nyomatékokat, majd határozza meg a főtengelyek helyzetét és a főinerciák értékét is. </w:t>
      </w:r>
      <w:r w:rsidR="002E6CD3">
        <w:t>Rajzolja is be a főtengelyeket!</w:t>
      </w:r>
    </w:p>
    <w:p w:rsidR="00774AE3" w:rsidRDefault="00176591" w:rsidP="00677E0E">
      <w:r>
        <w:t xml:space="preserve">Szemléltesse </w:t>
      </w:r>
      <w:proofErr w:type="spellStart"/>
      <w:r>
        <w:t>Mohr-kör</w:t>
      </w:r>
      <w:proofErr w:type="spellEnd"/>
      <w:r>
        <w:t xml:space="preserve"> segítségével a számítást!</w:t>
      </w:r>
    </w:p>
    <w:p w:rsidR="002E6CD3" w:rsidRDefault="002E6CD3" w:rsidP="00677E0E"/>
    <w:sectPr w:rsidR="002E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CC8"/>
    <w:multiLevelType w:val="hybridMultilevel"/>
    <w:tmpl w:val="9468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24005"/>
    <w:multiLevelType w:val="hybridMultilevel"/>
    <w:tmpl w:val="8B20E0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B01FB3"/>
    <w:multiLevelType w:val="hybridMultilevel"/>
    <w:tmpl w:val="AF108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E3"/>
    <w:rsid w:val="000971E7"/>
    <w:rsid w:val="00170231"/>
    <w:rsid w:val="00176591"/>
    <w:rsid w:val="002E6CD3"/>
    <w:rsid w:val="00677E0E"/>
    <w:rsid w:val="00774AE3"/>
    <w:rsid w:val="009212C1"/>
    <w:rsid w:val="00C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AE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AE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7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AE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AE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7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9307-A27A-48BA-84E7-9827C3CD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 Gépszerkezettan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borbelyne</dc:creator>
  <cp:keywords/>
  <dc:description/>
  <cp:lastModifiedBy>borbelyne</cp:lastModifiedBy>
  <cp:revision>5</cp:revision>
  <cp:lastPrinted>2013-02-19T12:07:00Z</cp:lastPrinted>
  <dcterms:created xsi:type="dcterms:W3CDTF">2013-02-18T10:40:00Z</dcterms:created>
  <dcterms:modified xsi:type="dcterms:W3CDTF">2013-02-19T14:06:00Z</dcterms:modified>
</cp:coreProperties>
</file>