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bookmarkStart w:id="0" w:name="_GoBack"/>
      <w:bookmarkEnd w:id="0"/>
      <w:r w:rsidR="00636AE2" w:rsidRPr="00636AE2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Útépítés és fenntartás</w:t>
      </w:r>
    </w:p>
    <w:p w:rsidR="00636AE2" w:rsidRPr="00636AE2" w:rsidRDefault="00636AE2" w:rsidP="00636A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hAnsi="Times New Roman" w:cs="Times New Roman"/>
          <w:sz w:val="24"/>
          <w:szCs w:val="24"/>
          <w:lang w:eastAsia="hu-HU"/>
        </w:rPr>
        <w:t>Kód: PM-TKGNB315</w:t>
      </w:r>
    </w:p>
    <w:p w:rsidR="00636AE2" w:rsidRPr="00636AE2" w:rsidRDefault="00636AE2" w:rsidP="00636A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hAnsi="Times New Roman" w:cs="Times New Roman"/>
          <w:sz w:val="24"/>
          <w:szCs w:val="24"/>
          <w:lang w:eastAsia="hu-HU"/>
        </w:rPr>
        <w:t>Szemeszter: 6</w:t>
      </w:r>
    </w:p>
    <w:p w:rsidR="00636AE2" w:rsidRPr="00636AE2" w:rsidRDefault="00636AE2" w:rsidP="00636A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hAnsi="Times New Roman" w:cs="Times New Roman"/>
          <w:sz w:val="24"/>
          <w:szCs w:val="24"/>
          <w:lang w:eastAsia="hu-HU"/>
        </w:rPr>
        <w:t>Kreditszám: 4</w:t>
      </w:r>
    </w:p>
    <w:p w:rsidR="00636AE2" w:rsidRPr="00636AE2" w:rsidRDefault="00636AE2" w:rsidP="00636A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636AE2">
        <w:rPr>
          <w:rFonts w:ascii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636AE2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636AE2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636AE2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636AE2">
        <w:rPr>
          <w:rFonts w:ascii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636AE2">
        <w:rPr>
          <w:rFonts w:ascii="Times New Roman" w:hAnsi="Times New Roman" w:cs="Times New Roman"/>
          <w:sz w:val="24"/>
          <w:szCs w:val="24"/>
          <w:lang w:eastAsia="hu-HU"/>
        </w:rPr>
        <w:t>): 3/0/</w:t>
      </w:r>
      <w:proofErr w:type="spellStart"/>
      <w:r w:rsidRPr="00636AE2">
        <w:rPr>
          <w:rFonts w:ascii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636AE2" w:rsidRPr="00636AE2" w:rsidRDefault="00636AE2" w:rsidP="00636A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hAnsi="Times New Roman" w:cs="Times New Roman"/>
          <w:sz w:val="24"/>
          <w:szCs w:val="24"/>
          <w:lang w:eastAsia="hu-HU"/>
        </w:rPr>
        <w:t>Számonkérés módja: vizsga</w:t>
      </w:r>
    </w:p>
    <w:p w:rsidR="00636AE2" w:rsidRPr="00636AE2" w:rsidRDefault="00636AE2" w:rsidP="00636A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636AE2" w:rsidRPr="00636AE2" w:rsidRDefault="00636AE2" w:rsidP="00636A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hAnsi="Times New Roman" w:cs="Times New Roman"/>
          <w:sz w:val="24"/>
          <w:szCs w:val="24"/>
          <w:lang w:eastAsia="hu-HU"/>
        </w:rPr>
        <w:t>Tantárgy felelős: Gulyás András dr.</w:t>
      </w:r>
    </w:p>
    <w:p w:rsidR="00636AE2" w:rsidRPr="00636AE2" w:rsidRDefault="00636AE2" w:rsidP="00636A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hAnsi="Times New Roman" w:cs="Times New Roman"/>
          <w:sz w:val="24"/>
          <w:szCs w:val="24"/>
          <w:lang w:eastAsia="hu-HU"/>
        </w:rPr>
        <w:t>Tantárgy koordinátor: Lindenbach Ágnes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636AE2" w:rsidRPr="00636AE2" w:rsidRDefault="00636AE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36AE2">
        <w:rPr>
          <w:rFonts w:ascii="Times New Roman" w:hAnsi="Times New Roman" w:cs="Times New Roman"/>
          <w:sz w:val="24"/>
          <w:szCs w:val="24"/>
        </w:rPr>
        <w:t>Az útépítés és az útfenntartás jellegzetességei, az elemzési és tervezési alapelvek gyakorlati alkalmazása, a fontosabb hazai alkalmazott technológiák és módszerek.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77BA" w:rsidRPr="00117B83" w:rsidRDefault="005D77BA" w:rsidP="005D77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5D77BA" w:rsidRPr="00636AE2" w:rsidRDefault="00636AE2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17"/>
          <w:lang w:eastAsia="hu-HU"/>
        </w:rPr>
      </w:pPr>
      <w:r w:rsidRPr="00636AE2">
        <w:rPr>
          <w:rFonts w:ascii="Times New Roman" w:hAnsi="Times New Roman" w:cs="Times New Roman"/>
          <w:sz w:val="24"/>
          <w:szCs w:val="24"/>
        </w:rPr>
        <w:t>A hallgató értse meg az útépítés és az útfenntartás jellegzetességeit, legyen képes az elemzési és tervezési alapelvek gyakorlati alkalmazására és ismerje a fontosabb hazai alkalmazott technológiákat és módszereket.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77B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636AE2" w:rsidRPr="00636AE2" w:rsidRDefault="00636AE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36AE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636AE2">
        <w:rPr>
          <w:rFonts w:ascii="Times New Roman" w:hAnsi="Times New Roman" w:cs="Times New Roman"/>
          <w:sz w:val="24"/>
          <w:szCs w:val="24"/>
        </w:rPr>
        <w:t xml:space="preserve"> Fi István: Utak és környezetük tervezése Műegyetemi Kiadó, 2000., 380 oldal, </w:t>
      </w:r>
      <w:r w:rsidRPr="00636AE2">
        <w:rPr>
          <w:rFonts w:ascii="Times New Roman" w:hAnsi="Times New Roman" w:cs="Times New Roman"/>
          <w:sz w:val="24"/>
          <w:szCs w:val="24"/>
        </w:rPr>
        <w:br/>
        <w:t>ISBN 963 420 655 7</w:t>
      </w:r>
      <w:r w:rsidRPr="00636AE2">
        <w:rPr>
          <w:rFonts w:ascii="Times New Roman" w:hAnsi="Times New Roman" w:cs="Times New Roman"/>
          <w:sz w:val="24"/>
          <w:szCs w:val="24"/>
        </w:rPr>
        <w:br/>
        <w:t>Gáspár László: Útgazdálkodás Akadémiai Kiadó, 2003., 361 oldal, ISBN 963 05 8091 8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AD236D" w:rsidRPr="00AD236D" w:rsidRDefault="00AD236D" w:rsidP="00AD236D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Az </w:t>
      </w:r>
      <w:r w:rsidRPr="00AD236D">
        <w:rPr>
          <w:szCs w:val="24"/>
        </w:rPr>
        <w:t>órák látogatása (az előadások látogatása nem kötelező</w:t>
      </w:r>
      <w:r>
        <w:rPr>
          <w:szCs w:val="24"/>
        </w:rPr>
        <w:t>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D236D">
        <w:rPr>
          <w:rFonts w:ascii="Times New Roman" w:hAnsi="Times New Roman" w:cs="Times New Roman"/>
          <w:sz w:val="24"/>
          <w:szCs w:val="24"/>
        </w:rPr>
        <w:t>vizsga eredményes teljesítése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vizsga sikertelenség esetén ismételhető</w:t>
      </w:r>
    </w:p>
    <w:p w:rsidR="00636AE2" w:rsidRDefault="00636AE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636AE2" w:rsidRPr="00531A50" w:rsidRDefault="00636AE2" w:rsidP="00636AE2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531A50">
        <w:rPr>
          <w:szCs w:val="24"/>
        </w:rPr>
        <w:t xml:space="preserve">A </w:t>
      </w:r>
      <w:r>
        <w:rPr>
          <w:szCs w:val="24"/>
        </w:rPr>
        <w:t>vizsga</w:t>
      </w:r>
      <w:r w:rsidRPr="00531A50">
        <w:rPr>
          <w:szCs w:val="24"/>
        </w:rPr>
        <w:t xml:space="preserve"> összesített pontszáma (max. </w:t>
      </w:r>
      <w:r>
        <w:rPr>
          <w:szCs w:val="24"/>
        </w:rPr>
        <w:t>3</w:t>
      </w:r>
      <w:r w:rsidRPr="00531A50">
        <w:rPr>
          <w:szCs w:val="24"/>
        </w:rPr>
        <w:t xml:space="preserve">0 pont) a következő ponthatárok szerint kerül minősítésre: </w:t>
      </w:r>
    </w:p>
    <w:p w:rsidR="00636AE2" w:rsidRPr="00531A50" w:rsidRDefault="00636AE2" w:rsidP="00636AE2">
      <w:pPr>
        <w:pStyle w:val="Norml0"/>
        <w:ind w:left="284" w:hanging="284"/>
        <w:jc w:val="both"/>
        <w:rPr>
          <w:szCs w:val="24"/>
        </w:rPr>
      </w:pPr>
      <w:r w:rsidRPr="00531A50">
        <w:rPr>
          <w:szCs w:val="24"/>
        </w:rPr>
        <w:t xml:space="preserve">  0 - </w:t>
      </w:r>
      <w:r>
        <w:rPr>
          <w:szCs w:val="24"/>
        </w:rPr>
        <w:t>15</w:t>
      </w:r>
      <w:r w:rsidRPr="00531A50">
        <w:rPr>
          <w:szCs w:val="24"/>
        </w:rPr>
        <w:t xml:space="preserve"> elégtelen (1)</w:t>
      </w:r>
    </w:p>
    <w:p w:rsidR="00636AE2" w:rsidRPr="00531A50" w:rsidRDefault="00636AE2" w:rsidP="00636AE2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16</w:t>
      </w:r>
      <w:r w:rsidRPr="00531A50">
        <w:rPr>
          <w:szCs w:val="24"/>
        </w:rPr>
        <w:t xml:space="preserve"> - </w:t>
      </w:r>
      <w:r>
        <w:rPr>
          <w:szCs w:val="24"/>
        </w:rPr>
        <w:t>18</w:t>
      </w:r>
      <w:r w:rsidRPr="00531A50">
        <w:rPr>
          <w:szCs w:val="24"/>
        </w:rPr>
        <w:t xml:space="preserve"> elégséges (2)</w:t>
      </w:r>
    </w:p>
    <w:p w:rsidR="00636AE2" w:rsidRPr="00531A50" w:rsidRDefault="00636AE2" w:rsidP="00636AE2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19</w:t>
      </w:r>
      <w:r w:rsidRPr="00531A50">
        <w:rPr>
          <w:szCs w:val="24"/>
        </w:rPr>
        <w:t xml:space="preserve"> - </w:t>
      </w:r>
      <w:r>
        <w:rPr>
          <w:szCs w:val="24"/>
        </w:rPr>
        <w:t>21</w:t>
      </w:r>
      <w:r w:rsidRPr="00531A50">
        <w:rPr>
          <w:szCs w:val="24"/>
        </w:rPr>
        <w:t xml:space="preserve"> közepes (3)</w:t>
      </w:r>
    </w:p>
    <w:p w:rsidR="00636AE2" w:rsidRPr="00531A50" w:rsidRDefault="00636AE2" w:rsidP="00636AE2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22</w:t>
      </w:r>
      <w:r w:rsidRPr="00531A50">
        <w:rPr>
          <w:szCs w:val="24"/>
        </w:rPr>
        <w:t xml:space="preserve"> - </w:t>
      </w:r>
      <w:r>
        <w:rPr>
          <w:szCs w:val="24"/>
        </w:rPr>
        <w:t>24</w:t>
      </w:r>
      <w:r w:rsidRPr="00531A50">
        <w:rPr>
          <w:szCs w:val="24"/>
        </w:rPr>
        <w:t xml:space="preserve"> jó (4)</w:t>
      </w:r>
    </w:p>
    <w:p w:rsidR="00636AE2" w:rsidRPr="00531A50" w:rsidRDefault="00636AE2" w:rsidP="00636AE2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25</w:t>
      </w:r>
      <w:r w:rsidRPr="00531A50">
        <w:rPr>
          <w:szCs w:val="24"/>
        </w:rPr>
        <w:t xml:space="preserve"> - </w:t>
      </w:r>
      <w:r>
        <w:rPr>
          <w:szCs w:val="24"/>
        </w:rPr>
        <w:t>3</w:t>
      </w:r>
      <w:r w:rsidRPr="00531A50">
        <w:rPr>
          <w:szCs w:val="24"/>
        </w:rPr>
        <w:t>0 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636AE2"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36AE2" w:rsidRPr="00636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6AE2" w:rsidRPr="00636AE2">
        <w:rPr>
          <w:rFonts w:ascii="Times New Roman" w:hAnsi="Times New Roman" w:cs="Times New Roman"/>
          <w:sz w:val="24"/>
          <w:szCs w:val="24"/>
        </w:rPr>
        <w:t xml:space="preserve"> közúthálózat és üzeme kialakulása, főbb adatai; az útüzemeltetéssel, fenntartással kapcsolatos alapfogalmak, a közutakkal kapcsolatos szervezeti, szabályozási ismeretek</w:t>
      </w:r>
    </w:p>
    <w:p w:rsidR="00636AE2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proofErr w:type="gramStart"/>
      <w:r w:rsidR="00636AE2" w:rsidRPr="00636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6AE2" w:rsidRPr="00636AE2">
        <w:rPr>
          <w:rFonts w:ascii="Times New Roman" w:hAnsi="Times New Roman" w:cs="Times New Roman"/>
          <w:sz w:val="24"/>
          <w:szCs w:val="24"/>
        </w:rPr>
        <w:t xml:space="preserve"> közutakkal kapcsolatos gazdálkodási kérdések - forráslehetőségek, finanszírozási megoldások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proofErr w:type="gramStart"/>
      <w:r w:rsidR="00636AE2" w:rsidRPr="00636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6AE2" w:rsidRPr="00636AE2">
        <w:rPr>
          <w:rFonts w:ascii="Times New Roman" w:hAnsi="Times New Roman" w:cs="Times New Roman"/>
          <w:sz w:val="24"/>
          <w:szCs w:val="24"/>
        </w:rPr>
        <w:t xml:space="preserve"> közutak kezelési -, üzemeltetési -, fenntartási feladatai, az előbbiek gyorsforgalmi utakon jelentkező sajátosságai. A közúti üzem, mint szolgáltatás. Az útfenntartás beavatkozási kritériumai, a beavatkozások programozása, stratégiája. A közúti adatbank felépítése, az alkalmazott állapotmutatók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636AE2" w:rsidRPr="00636AE2">
        <w:rPr>
          <w:rFonts w:ascii="Times New Roman" w:hAnsi="Times New Roman" w:cs="Times New Roman"/>
          <w:sz w:val="24"/>
          <w:szCs w:val="24"/>
        </w:rPr>
        <w:t xml:space="preserve"> Az utak földműveivel szembeni követelmények, a földművek építése, szerkezeti kialakítása, vízelvezetési megoldásai. A földművek károsodása, helyreállítási módja. A földművek növényzete. Földutak fenntartása, árok- padkarendezés.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36AE2" w:rsidRPr="00636AE2">
        <w:rPr>
          <w:rFonts w:ascii="Times New Roman" w:hAnsi="Times New Roman" w:cs="Times New Roman"/>
          <w:sz w:val="24"/>
          <w:szCs w:val="24"/>
        </w:rPr>
        <w:t xml:space="preserve"> Az útpálya-szerkezeti alaprétegek anyagai, szerkezeti típusai. A kötőanyag nélküli -, a bitumenes - és a hidraulikus kötőanyagú útalapok technológiája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636AE2"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6AE2" w:rsidRPr="00636AE2">
        <w:rPr>
          <w:rFonts w:ascii="Times New Roman" w:hAnsi="Times New Roman" w:cs="Times New Roman"/>
          <w:sz w:val="24"/>
          <w:szCs w:val="24"/>
        </w:rPr>
        <w:t>Az aszfalt pályaszerkezeti rétegek alapanyagai, az anyagokkal szembeni követelmények. Az aszfaltmakadámok, a melegen/forrón előállított aszfaltkeverékek. Az aszfaltkeverékek gyártástervezése, gyártása, beépítése, minőségellenőrzése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636AE2"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36AE2" w:rsidRPr="00636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6AE2" w:rsidRPr="00636AE2">
        <w:rPr>
          <w:rFonts w:ascii="Times New Roman" w:hAnsi="Times New Roman" w:cs="Times New Roman"/>
          <w:sz w:val="24"/>
          <w:szCs w:val="24"/>
        </w:rPr>
        <w:t xml:space="preserve"> betonutak kialakulása, tervezési, méretezési szempontjai. A hézagolt -, a folytonosan vasalt - és a kompozit útpálya burkolatok. A betonútépítés anyagai, gépei. Technológiák és minőség-ellenőrzés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636AE2"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36AE2" w:rsidRPr="00636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6AE2" w:rsidRPr="00636AE2">
        <w:rPr>
          <w:rFonts w:ascii="Times New Roman" w:hAnsi="Times New Roman" w:cs="Times New Roman"/>
          <w:sz w:val="24"/>
          <w:szCs w:val="24"/>
        </w:rPr>
        <w:t xml:space="preserve"> közúti hidak szigetelésének, védelmének célja, módszerei. A szigetelő rendszerekkel szembeni követelmények. Hídszigetelések gyakorlati kialakítása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 w:rsidR="00636AE2"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36AE2" w:rsidRPr="00636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6AE2" w:rsidRPr="00636AE2">
        <w:rPr>
          <w:rFonts w:ascii="Times New Roman" w:hAnsi="Times New Roman" w:cs="Times New Roman"/>
          <w:sz w:val="24"/>
          <w:szCs w:val="24"/>
        </w:rPr>
        <w:t xml:space="preserve"> pályaszerkezetek igénybevételei, tönkremeneteli jelenségek. Az egyes kötőanyag nélküli és bitumenes kötőanyagú pályaszerkezetek fenntartása - kátyúzás, repedésjavítás, felületi bevonatok, profiljavítás, </w:t>
      </w:r>
      <w:proofErr w:type="spellStart"/>
      <w:r w:rsidR="00636AE2" w:rsidRPr="00636AE2">
        <w:rPr>
          <w:rFonts w:ascii="Times New Roman" w:hAnsi="Times New Roman" w:cs="Times New Roman"/>
          <w:sz w:val="24"/>
          <w:szCs w:val="24"/>
        </w:rPr>
        <w:t>recycling</w:t>
      </w:r>
      <w:proofErr w:type="spellEnd"/>
      <w:r w:rsidR="00636AE2" w:rsidRPr="00636AE2">
        <w:rPr>
          <w:rFonts w:ascii="Times New Roman" w:hAnsi="Times New Roman" w:cs="Times New Roman"/>
          <w:sz w:val="24"/>
          <w:szCs w:val="24"/>
        </w:rPr>
        <w:t>. Melléktermék és hulladékhasznosítás a fenntartásban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="00636AE2"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6AE2" w:rsidRPr="00636AE2">
        <w:rPr>
          <w:rFonts w:ascii="Times New Roman" w:hAnsi="Times New Roman" w:cs="Times New Roman"/>
          <w:sz w:val="24"/>
          <w:szCs w:val="24"/>
        </w:rPr>
        <w:t>Kőburkolatok és fenntartásuk. Betonburkolatok fenntartása.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636AE2"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6AE2" w:rsidRPr="00636AE2">
        <w:rPr>
          <w:rFonts w:ascii="Times New Roman" w:hAnsi="Times New Roman" w:cs="Times New Roman"/>
          <w:sz w:val="24"/>
          <w:szCs w:val="24"/>
        </w:rPr>
        <w:t>Az útburkolatok szélesítése - szélességi követelmények. Az útburkolat szélesítés technológiai megoldásai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636AE2" w:rsidRPr="00636AE2">
        <w:rPr>
          <w:rFonts w:ascii="Times New Roman" w:hAnsi="Times New Roman" w:cs="Times New Roman"/>
          <w:sz w:val="24"/>
          <w:szCs w:val="24"/>
        </w:rPr>
        <w:t xml:space="preserve"> Az útpályák és a közművek - elhelyezési szempontok. Az átkelési szakaszok csatornázása. Az útpályák közműfektetést követő helyreállítása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36AE2"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36AE2" w:rsidRPr="00636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6AE2" w:rsidRPr="00636AE2">
        <w:rPr>
          <w:rFonts w:ascii="Times New Roman" w:hAnsi="Times New Roman" w:cs="Times New Roman"/>
          <w:sz w:val="24"/>
          <w:szCs w:val="24"/>
        </w:rPr>
        <w:t xml:space="preserve"> közúton végzett munkák hatása a forgalomra és a közlekedésbiztonságra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36AE2" w:rsidRPr="00636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AE2" w:rsidRPr="00636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6AE2" w:rsidRPr="00636AE2">
        <w:rPr>
          <w:rFonts w:ascii="Times New Roman" w:hAnsi="Times New Roman" w:cs="Times New Roman"/>
          <w:sz w:val="24"/>
          <w:szCs w:val="24"/>
        </w:rPr>
        <w:t xml:space="preserve"> közúton végzett munkák ideiglenes forgalomszabályozása</w:t>
      </w:r>
    </w:p>
    <w:p w:rsidR="003F6AD1" w:rsidRPr="00636AE2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36AE2" w:rsidRPr="006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36AE2" w:rsidRPr="00636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6AE2" w:rsidRPr="00636AE2">
        <w:rPr>
          <w:rFonts w:ascii="Times New Roman" w:hAnsi="Times New Roman" w:cs="Times New Roman"/>
          <w:sz w:val="24"/>
          <w:szCs w:val="24"/>
        </w:rPr>
        <w:t xml:space="preserve"> közúti jelzésrendszerek, passzív biztonsági berendezések kialakítása, fenntartása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3593"/>
    <w:multiLevelType w:val="multilevel"/>
    <w:tmpl w:val="E9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843EB"/>
    <w:multiLevelType w:val="singleLevel"/>
    <w:tmpl w:val="7ECAACB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5FFD3C0F"/>
    <w:multiLevelType w:val="multilevel"/>
    <w:tmpl w:val="8B32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46A6B"/>
    <w:rsid w:val="003F6AD1"/>
    <w:rsid w:val="005D77BA"/>
    <w:rsid w:val="00636AE2"/>
    <w:rsid w:val="00701951"/>
    <w:rsid w:val="00AD236D"/>
    <w:rsid w:val="00F44277"/>
    <w:rsid w:val="00F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Illyés Tamás</cp:lastModifiedBy>
  <cp:revision>2</cp:revision>
  <dcterms:created xsi:type="dcterms:W3CDTF">2014-02-26T07:47:00Z</dcterms:created>
  <dcterms:modified xsi:type="dcterms:W3CDTF">2014-02-26T07:47:00Z</dcterms:modified>
</cp:coreProperties>
</file>