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293206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932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Tantárgy neve: </w:t>
      </w:r>
      <w:r w:rsidR="00D80794" w:rsidRPr="002932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ÁRAMLÁSTAN</w:t>
      </w:r>
    </w:p>
    <w:p w:rsidR="003F6AD1" w:rsidRPr="00293206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Kód</w:t>
      </w:r>
      <w:r w:rsidR="002932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293206" w:rsidRPr="00293206">
        <w:rPr>
          <w:rFonts w:ascii="Times New Roman" w:hAnsi="Times New Roman" w:cs="Times New Roman"/>
          <w:sz w:val="24"/>
          <w:szCs w:val="24"/>
        </w:rPr>
        <w:t>PMRGELB103E</w:t>
      </w:r>
    </w:p>
    <w:p w:rsidR="00F52D42" w:rsidRPr="00F52D42" w:rsidRDefault="003F6AD1" w:rsidP="00F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FF5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Gépészmérnöki </w:t>
      </w:r>
      <w:proofErr w:type="spellStart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Ipari termék- és formatervező </w:t>
      </w:r>
      <w:proofErr w:type="spellStart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293206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száma: összesen 20 óra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D8079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Előfeltételek: 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Vajda József</w:t>
      </w:r>
    </w:p>
    <w:p w:rsidR="003F6AD1" w:rsidRPr="00293206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hyperlink r:id="rId7" w:history="1">
        <w:r w:rsidR="00DE5767" w:rsidRPr="00293206">
          <w:rPr>
            <w:rStyle w:val="Hiperhivatkozs"/>
            <w:rFonts w:ascii="Times New Roman" w:hAnsi="Times New Roman" w:cs="Times New Roman"/>
            <w:color w:val="336699"/>
            <w:sz w:val="24"/>
            <w:szCs w:val="24"/>
          </w:rPr>
          <w:t>Gépszerkezettan</w:t>
        </w:r>
      </w:hyperlink>
      <w:r w:rsidR="00DE5767" w:rsidRPr="00293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767" w:rsidRPr="00293206">
        <w:rPr>
          <w:rFonts w:ascii="Times New Roman" w:hAnsi="Times New Roman" w:cs="Times New Roman"/>
          <w:sz w:val="24"/>
          <w:szCs w:val="24"/>
        </w:rPr>
        <w:t>Tanszék</w:t>
      </w:r>
      <w:bookmarkStart w:id="0" w:name="_GoBack"/>
      <w:bookmarkEnd w:id="0"/>
      <w:r w:rsidR="00FF5B1D" w:rsidRPr="00293206">
        <w:rPr>
          <w:rFonts w:ascii="Times New Roman" w:hAnsi="Times New Roman" w:cs="Times New Roman"/>
          <w:sz w:val="24"/>
          <w:szCs w:val="24"/>
        </w:rPr>
        <w:t xml:space="preserve">  Dr.</w:t>
      </w:r>
      <w:proofErr w:type="gramEnd"/>
      <w:r w:rsidR="00FF5B1D" w:rsidRPr="00293206">
        <w:rPr>
          <w:rFonts w:ascii="Times New Roman" w:hAnsi="Times New Roman" w:cs="Times New Roman"/>
          <w:sz w:val="24"/>
          <w:szCs w:val="24"/>
        </w:rPr>
        <w:t xml:space="preserve"> Vajda József</w:t>
      </w:r>
    </w:p>
    <w:p w:rsidR="003F6AD1" w:rsidRPr="00BB30EF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</w:t>
      </w:r>
      <w:r w:rsidR="00E419DF"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D80794" w:rsidRPr="00BB30EF">
        <w:rPr>
          <w:rFonts w:ascii="Times New Roman" w:hAnsi="Times New Roman" w:cs="Times New Roman"/>
          <w:sz w:val="24"/>
          <w:szCs w:val="24"/>
        </w:rPr>
        <w:t>Folyadékok és gázok anyagjellemzői, az állandó és a változó sűrűségű közegek statikája és áramlása, áramlástechnikai mérések és mérőműszerek.</w:t>
      </w:r>
    </w:p>
    <w:p w:rsidR="00DE5767" w:rsidRPr="00BB30EF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</w:t>
      </w:r>
      <w:proofErr w:type="gramStart"/>
      <w:r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E97C97"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B30EF" w:rsidRPr="00BB3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vizsga</w:t>
      </w:r>
      <w:proofErr w:type="gramEnd"/>
      <w:r w:rsidR="00BB30EF" w:rsidRPr="00BB3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letétele</w:t>
      </w:r>
    </w:p>
    <w:p w:rsidR="00E97C97" w:rsidRPr="00BB30EF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  <w:r w:rsidR="00E97C97" w:rsidRPr="00BB3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B30EF" w:rsidRPr="00BB30EF">
        <w:rPr>
          <w:rFonts w:ascii="Times New Roman" w:hAnsi="Times New Roman" w:cs="Times New Roman"/>
          <w:sz w:val="24"/>
          <w:szCs w:val="24"/>
        </w:rPr>
        <w:t>A folyadékok és gázok mechanikája alapvető összefüggéseinek, törvényeinek, továbbá az áramlástechnikai méréseknek és mérőeszközöknek a megismerése, valamint jártasság szerzése az áramlástechnikai problémák számszerű megoldásában.</w:t>
      </w:r>
    </w:p>
    <w:p w:rsidR="003F6AD1" w:rsidRPr="00BB30EF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  <w:r w:rsidR="00E97C97"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932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Előadások</w:t>
      </w:r>
      <w:r w:rsidR="00DE5767" w:rsidRPr="00BB3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ír</w:t>
      </w:r>
      <w:r w:rsidR="002932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ásvetítő és projektor használatával</w:t>
      </w:r>
      <w:proofErr w:type="gramStart"/>
      <w:r w:rsidR="002932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 </w:t>
      </w:r>
      <w:r w:rsidR="00DE5767" w:rsidRPr="00BB3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számpéldák</w:t>
      </w:r>
      <w:proofErr w:type="gramEnd"/>
      <w:r w:rsidR="00DE5767" w:rsidRPr="00BB3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megoldása.</w:t>
      </w:r>
    </w:p>
    <w:p w:rsidR="00BB30EF" w:rsidRDefault="003F6AD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  <w:r w:rsidR="00E97C97" w:rsidRPr="00E97C97">
        <w:t xml:space="preserve"> </w:t>
      </w:r>
    </w:p>
    <w:p w:rsidR="00BB30EF" w:rsidRDefault="00BB30EF" w:rsidP="00BB30EF">
      <w:pPr>
        <w:pStyle w:val="Szvegtrzs"/>
        <w:ind w:left="284"/>
        <w:jc w:val="both"/>
      </w:pPr>
      <w:r>
        <w:t xml:space="preserve">1. </w:t>
      </w:r>
      <w:proofErr w:type="spellStart"/>
      <w:r>
        <w:t>Willi</w:t>
      </w:r>
      <w:proofErr w:type="spellEnd"/>
      <w:r>
        <w:t xml:space="preserve"> </w:t>
      </w:r>
      <w:proofErr w:type="spellStart"/>
      <w:r>
        <w:t>Bohl</w:t>
      </w:r>
      <w:proofErr w:type="spellEnd"/>
      <w:r>
        <w:t>: Műszaki áramlástan, MK. Bp. 1983.</w:t>
      </w:r>
    </w:p>
    <w:p w:rsidR="00BB30EF" w:rsidRDefault="00BB30EF" w:rsidP="00BB30EF">
      <w:pPr>
        <w:pStyle w:val="Szvegtrzs"/>
        <w:ind w:left="284"/>
        <w:jc w:val="both"/>
        <w:rPr>
          <w:szCs w:val="24"/>
        </w:rPr>
      </w:pPr>
      <w:r>
        <w:t xml:space="preserve">2. </w:t>
      </w:r>
      <w:proofErr w:type="spellStart"/>
      <w:r>
        <w:t>Bagány</w:t>
      </w:r>
      <w:proofErr w:type="spellEnd"/>
      <w:r>
        <w:t>, Vajda: Folyadékok mechanikája (példatár) GAMF, Kecskemét, 1998.</w:t>
      </w:r>
      <w:r>
        <w:rPr>
          <w:szCs w:val="24"/>
        </w:rPr>
        <w:t xml:space="preserve"> </w:t>
      </w:r>
    </w:p>
    <w:p w:rsidR="00BB30EF" w:rsidRDefault="00BB30EF" w:rsidP="00BB30EF">
      <w:pPr>
        <w:pStyle w:val="Szvegtrzs"/>
        <w:ind w:left="284"/>
        <w:jc w:val="both"/>
      </w:pPr>
      <w:r>
        <w:t>3. Dr. Gruber József, Dr. Blahó Miklós: Folyadékok mechanikája, Tankönyvkiadó, Bp. 1981.</w:t>
      </w:r>
    </w:p>
    <w:p w:rsidR="00BB30EF" w:rsidRDefault="00BB30EF" w:rsidP="00BB30EF">
      <w:pPr>
        <w:pStyle w:val="Szvegtrzs"/>
        <w:ind w:left="284"/>
        <w:jc w:val="both"/>
      </w:pPr>
      <w:r>
        <w:t>4. Dr. Lajos Tamás: Az áramlástan alapjai (jegyzetszám: 45013) Műegyetemi Kiadó, Bp. 1995.</w:t>
      </w:r>
    </w:p>
    <w:p w:rsidR="003F6AD1" w:rsidRPr="00BB30EF" w:rsidRDefault="00BB30EF" w:rsidP="00BB30EF">
      <w:pPr>
        <w:pStyle w:val="Szvegtrzs"/>
        <w:ind w:left="284"/>
        <w:jc w:val="both"/>
      </w:pPr>
      <w:r>
        <w:t xml:space="preserve"> 5. </w:t>
      </w:r>
      <w:proofErr w:type="spellStart"/>
      <w:r>
        <w:t>Szlivka</w:t>
      </w:r>
      <w:proofErr w:type="spellEnd"/>
      <w:r>
        <w:t xml:space="preserve">, Bencze, Kristóf: Áramlástan példatár (jegyzetszám: 45019) </w:t>
      </w:r>
      <w:proofErr w:type="gramStart"/>
      <w:r>
        <w:t>Műegyetemi    Kiadó</w:t>
      </w:r>
      <w:proofErr w:type="gramEnd"/>
      <w:r>
        <w:t>, Bp. 1995.</w:t>
      </w:r>
      <w:r w:rsidR="00DE5767" w:rsidRPr="00E97C97">
        <w:rPr>
          <w:bCs/>
          <w:sz w:val="27"/>
          <w:szCs w:val="27"/>
        </w:rPr>
        <w:t xml:space="preserve"> </w:t>
      </w:r>
    </w:p>
    <w:p w:rsidR="00DE5767" w:rsidRPr="00293206" w:rsidRDefault="003F6AD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  <w:r w:rsidR="0029320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293206" w:rsidRPr="0029320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nincsenek</w:t>
      </w:r>
      <w:r w:rsidR="00DE5767" w:rsidRPr="0029320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       </w:t>
      </w:r>
    </w:p>
    <w:p w:rsidR="00DE576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="00BB30EF"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vizsga sikeres letétele</w:t>
      </w:r>
      <w:r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 w:rsidR="00DE5767"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-</w:t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</w:t>
      </w:r>
      <w:r w:rsidRPr="0029320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:</w:t>
      </w:r>
      <w:r w:rsidR="00293206" w:rsidRPr="0029320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nincsenek</w:t>
      </w:r>
    </w:p>
    <w:p w:rsidR="003F6AD1" w:rsidRPr="002C359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</w:t>
      </w:r>
      <w:r w:rsidR="00BB30E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ók, zárthelyi dolgozatok) száma, témaköre és időpontja, pótlása és javítási lehetősége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293206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nincsenek</w:t>
      </w:r>
    </w:p>
    <w:p w:rsidR="003F6AD1" w:rsidRPr="00BB30EF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r w:rsidR="00BB30E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BB30EF"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</w:t>
      </w:r>
      <w:r w:rsidR="00FA370B"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</w:p>
    <w:p w:rsidR="00334572" w:rsidRDefault="003F6AD1" w:rsidP="00E419D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E419DF" w:rsidRPr="00293206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2932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E419DF" w:rsidRPr="00293206">
        <w:rPr>
          <w:rFonts w:ascii="Times New Roman" w:hAnsi="Times New Roman" w:cs="Times New Roman"/>
          <w:sz w:val="24"/>
          <w:szCs w:val="24"/>
        </w:rPr>
        <w:t>2</w:t>
      </w:r>
      <w:r w:rsidRPr="00293206">
        <w:rPr>
          <w:rFonts w:ascii="Times New Roman" w:hAnsi="Times New Roman" w:cs="Times New Roman"/>
          <w:sz w:val="24"/>
          <w:szCs w:val="24"/>
        </w:rPr>
        <w:t>)</w:t>
      </w:r>
      <w:r w:rsidR="00E419DF" w:rsidRPr="00293206">
        <w:rPr>
          <w:rFonts w:ascii="Times New Roman" w:hAnsi="Times New Roman" w:cs="Times New Roman"/>
          <w:sz w:val="24"/>
          <w:szCs w:val="24"/>
        </w:rPr>
        <w:t xml:space="preserve"> elégséges</w:t>
      </w:r>
      <w:proofErr w:type="gramStart"/>
      <w:r w:rsidR="00E419DF" w:rsidRPr="00293206">
        <w:rPr>
          <w:rFonts w:ascii="Times New Roman" w:hAnsi="Times New Roman" w:cs="Times New Roman"/>
          <w:sz w:val="24"/>
          <w:szCs w:val="24"/>
        </w:rPr>
        <w:t>:  50-64</w:t>
      </w:r>
      <w:proofErr w:type="gramEnd"/>
      <w:r w:rsidR="00E419DF" w:rsidRPr="00293206"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E419DF" w:rsidRPr="00293206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293206">
        <w:rPr>
          <w:rFonts w:ascii="Times New Roman" w:hAnsi="Times New Roman" w:cs="Times New Roman"/>
          <w:sz w:val="24"/>
          <w:szCs w:val="24"/>
        </w:rPr>
        <w:t>(</w:t>
      </w:r>
      <w:r w:rsidR="00E419DF" w:rsidRPr="00293206">
        <w:rPr>
          <w:rFonts w:ascii="Times New Roman" w:hAnsi="Times New Roman" w:cs="Times New Roman"/>
          <w:sz w:val="24"/>
          <w:szCs w:val="24"/>
        </w:rPr>
        <w:t>3</w:t>
      </w:r>
      <w:r w:rsidRPr="00293206">
        <w:rPr>
          <w:rFonts w:ascii="Times New Roman" w:hAnsi="Times New Roman" w:cs="Times New Roman"/>
          <w:sz w:val="24"/>
          <w:szCs w:val="24"/>
        </w:rPr>
        <w:t>)</w:t>
      </w:r>
      <w:r w:rsidR="00E419DF" w:rsidRPr="00293206">
        <w:rPr>
          <w:rFonts w:ascii="Times New Roman" w:hAnsi="Times New Roman" w:cs="Times New Roman"/>
          <w:sz w:val="24"/>
          <w:szCs w:val="24"/>
        </w:rPr>
        <w:t xml:space="preserve"> közepes: 65-79 pont</w:t>
      </w:r>
    </w:p>
    <w:p w:rsidR="00E419DF" w:rsidRPr="00293206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293206">
        <w:rPr>
          <w:rFonts w:ascii="Times New Roman" w:hAnsi="Times New Roman" w:cs="Times New Roman"/>
          <w:sz w:val="24"/>
          <w:szCs w:val="24"/>
        </w:rPr>
        <w:t>(</w:t>
      </w:r>
      <w:r w:rsidR="00E419DF" w:rsidRPr="00293206">
        <w:rPr>
          <w:rFonts w:ascii="Times New Roman" w:hAnsi="Times New Roman" w:cs="Times New Roman"/>
          <w:sz w:val="24"/>
          <w:szCs w:val="24"/>
        </w:rPr>
        <w:t>4</w:t>
      </w:r>
      <w:r w:rsidRPr="00293206">
        <w:rPr>
          <w:rFonts w:ascii="Times New Roman" w:hAnsi="Times New Roman" w:cs="Times New Roman"/>
          <w:sz w:val="24"/>
          <w:szCs w:val="24"/>
        </w:rPr>
        <w:t>)</w:t>
      </w:r>
      <w:r w:rsidR="00E419DF" w:rsidRPr="00293206">
        <w:rPr>
          <w:rFonts w:ascii="Times New Roman" w:hAnsi="Times New Roman" w:cs="Times New Roman"/>
          <w:sz w:val="24"/>
          <w:szCs w:val="24"/>
        </w:rPr>
        <w:t xml:space="preserve"> jó: 80-94 pont</w:t>
      </w:r>
    </w:p>
    <w:p w:rsidR="00E419DF" w:rsidRPr="00293206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293206">
        <w:rPr>
          <w:rFonts w:ascii="Times New Roman" w:hAnsi="Times New Roman" w:cs="Times New Roman"/>
          <w:sz w:val="24"/>
          <w:szCs w:val="24"/>
        </w:rPr>
        <w:t>(</w:t>
      </w:r>
      <w:r w:rsidR="00E419DF" w:rsidRPr="00293206">
        <w:rPr>
          <w:rFonts w:ascii="Times New Roman" w:hAnsi="Times New Roman" w:cs="Times New Roman"/>
          <w:sz w:val="24"/>
          <w:szCs w:val="24"/>
        </w:rPr>
        <w:t>5</w:t>
      </w:r>
      <w:r w:rsidRPr="00293206">
        <w:rPr>
          <w:rFonts w:ascii="Times New Roman" w:hAnsi="Times New Roman" w:cs="Times New Roman"/>
          <w:sz w:val="24"/>
          <w:szCs w:val="24"/>
        </w:rPr>
        <w:t>)</w:t>
      </w:r>
      <w:r w:rsidR="00E419DF" w:rsidRPr="00293206">
        <w:rPr>
          <w:rFonts w:ascii="Times New Roman" w:hAnsi="Times New Roman" w:cs="Times New Roman"/>
          <w:sz w:val="24"/>
          <w:szCs w:val="24"/>
        </w:rPr>
        <w:t xml:space="preserve"> jeles: 95 ponttól</w:t>
      </w:r>
    </w:p>
    <w:p w:rsidR="003F6AD1" w:rsidRPr="00293206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932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 (előadás):</w:t>
      </w:r>
    </w:p>
    <w:p w:rsidR="00DE5767" w:rsidRPr="00293206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932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 w:rsidR="00293206" w:rsidRPr="00293206">
        <w:rPr>
          <w:rFonts w:ascii="Times New Roman" w:hAnsi="Times New Roman" w:cs="Times New Roman"/>
          <w:sz w:val="24"/>
          <w:szCs w:val="24"/>
        </w:rPr>
        <w:t xml:space="preserve"> </w:t>
      </w:r>
      <w:r w:rsidR="00293206" w:rsidRPr="00293206">
        <w:rPr>
          <w:rFonts w:ascii="Times New Roman" w:hAnsi="Times New Roman" w:cs="Times New Roman"/>
          <w:sz w:val="24"/>
          <w:szCs w:val="24"/>
        </w:rPr>
        <w:t>Folyadékok és gázok anyagtulajdonságai. Az állandó sűrűségű közeg statikája. A hidrosztatika alaptö</w:t>
      </w:r>
      <w:r w:rsidR="00293206" w:rsidRPr="00293206">
        <w:rPr>
          <w:rFonts w:ascii="Times New Roman" w:hAnsi="Times New Roman" w:cs="Times New Roman"/>
          <w:sz w:val="24"/>
          <w:szCs w:val="24"/>
        </w:rPr>
        <w:t>r</w:t>
      </w:r>
      <w:r w:rsidR="00293206" w:rsidRPr="00293206">
        <w:rPr>
          <w:rFonts w:ascii="Times New Roman" w:hAnsi="Times New Roman" w:cs="Times New Roman"/>
          <w:sz w:val="24"/>
          <w:szCs w:val="24"/>
        </w:rPr>
        <w:t>vénye, a statikus nyomás fogalma és mértékegységei.</w:t>
      </w:r>
      <w:r w:rsidR="00293206" w:rsidRPr="00293206">
        <w:rPr>
          <w:rFonts w:ascii="Times New Roman" w:hAnsi="Times New Roman" w:cs="Times New Roman"/>
          <w:sz w:val="24"/>
          <w:szCs w:val="24"/>
        </w:rPr>
        <w:t xml:space="preserve"> Számpéldák megoldása. </w:t>
      </w:r>
    </w:p>
    <w:p w:rsidR="00DE5767" w:rsidRPr="00293206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932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</w:t>
      </w:r>
      <w:r w:rsidR="00293206" w:rsidRPr="00293206">
        <w:rPr>
          <w:rFonts w:ascii="Times New Roman" w:hAnsi="Times New Roman" w:cs="Times New Roman"/>
          <w:sz w:val="24"/>
          <w:szCs w:val="24"/>
        </w:rPr>
        <w:t>Az állandó és a változó sűrűségű közeg áramlása. A kontinu</w:t>
      </w:r>
      <w:r w:rsidR="00293206" w:rsidRPr="00293206">
        <w:rPr>
          <w:rFonts w:ascii="Times New Roman" w:hAnsi="Times New Roman" w:cs="Times New Roman"/>
          <w:sz w:val="24"/>
          <w:szCs w:val="24"/>
        </w:rPr>
        <w:t>i</w:t>
      </w:r>
      <w:r w:rsidR="00293206" w:rsidRPr="00293206">
        <w:rPr>
          <w:rFonts w:ascii="Times New Roman" w:hAnsi="Times New Roman" w:cs="Times New Roman"/>
          <w:sz w:val="24"/>
          <w:szCs w:val="24"/>
        </w:rPr>
        <w:t>tás törvénye, a súrlódásmentes közegre érvényes Bernoulli-tétel.</w:t>
      </w:r>
      <w:r w:rsidR="00DE5767" w:rsidRPr="002932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93206" w:rsidRPr="00293206">
        <w:rPr>
          <w:rFonts w:ascii="Times New Roman" w:hAnsi="Times New Roman" w:cs="Times New Roman"/>
          <w:sz w:val="24"/>
          <w:szCs w:val="24"/>
        </w:rPr>
        <w:t>. Számpéldák megoldása.</w:t>
      </w:r>
    </w:p>
    <w:p w:rsidR="00DE5767" w:rsidRPr="00293206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932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r w:rsidR="00293206" w:rsidRPr="00293206">
        <w:rPr>
          <w:rFonts w:ascii="Times New Roman" w:hAnsi="Times New Roman" w:cs="Times New Roman"/>
          <w:sz w:val="24"/>
          <w:szCs w:val="24"/>
        </w:rPr>
        <w:t>A súrlódásos közegre érvényes Bernoulli-tétel. Az impulzus tétel és alkalmaz</w:t>
      </w:r>
      <w:r w:rsidR="00293206" w:rsidRPr="00293206">
        <w:rPr>
          <w:rFonts w:ascii="Times New Roman" w:hAnsi="Times New Roman" w:cs="Times New Roman"/>
          <w:sz w:val="24"/>
          <w:szCs w:val="24"/>
        </w:rPr>
        <w:t>á</w:t>
      </w:r>
      <w:r w:rsidR="00293206" w:rsidRPr="00293206">
        <w:rPr>
          <w:rFonts w:ascii="Times New Roman" w:hAnsi="Times New Roman" w:cs="Times New Roman"/>
          <w:sz w:val="24"/>
          <w:szCs w:val="24"/>
        </w:rPr>
        <w:t>sai. Az áramlások jellege, a lamináris és turbulens ára</w:t>
      </w:r>
      <w:r w:rsidR="00293206" w:rsidRPr="00293206">
        <w:rPr>
          <w:rFonts w:ascii="Times New Roman" w:hAnsi="Times New Roman" w:cs="Times New Roman"/>
          <w:sz w:val="24"/>
          <w:szCs w:val="24"/>
        </w:rPr>
        <w:t>m</w:t>
      </w:r>
      <w:r w:rsidR="00293206" w:rsidRPr="00293206">
        <w:rPr>
          <w:rFonts w:ascii="Times New Roman" w:hAnsi="Times New Roman" w:cs="Times New Roman"/>
          <w:sz w:val="24"/>
          <w:szCs w:val="24"/>
        </w:rPr>
        <w:t>lás. Áramlások hasonlósága, hasonlósági kritériumok</w:t>
      </w:r>
      <w:r w:rsidR="00293206" w:rsidRPr="00293206">
        <w:rPr>
          <w:rFonts w:ascii="Times New Roman" w:hAnsi="Times New Roman" w:cs="Times New Roman"/>
          <w:sz w:val="24"/>
          <w:szCs w:val="24"/>
        </w:rPr>
        <w:t xml:space="preserve">. </w:t>
      </w:r>
      <w:r w:rsidR="00293206" w:rsidRPr="00293206">
        <w:rPr>
          <w:rFonts w:ascii="Times New Roman" w:hAnsi="Times New Roman" w:cs="Times New Roman"/>
          <w:sz w:val="24"/>
          <w:szCs w:val="24"/>
        </w:rPr>
        <w:t xml:space="preserve">. Számpéldák megoldása. </w:t>
      </w:r>
      <w:r w:rsidR="00DE5767" w:rsidRPr="002932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E5767" w:rsidRPr="00293206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932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</w:t>
      </w:r>
      <w:r w:rsidR="00293206" w:rsidRPr="00293206">
        <w:rPr>
          <w:rFonts w:ascii="Times New Roman" w:hAnsi="Times New Roman" w:cs="Times New Roman"/>
          <w:sz w:val="24"/>
          <w:szCs w:val="24"/>
        </w:rPr>
        <w:t>Csőveze</w:t>
      </w:r>
      <w:r w:rsidR="00293206" w:rsidRPr="00293206">
        <w:rPr>
          <w:rFonts w:ascii="Times New Roman" w:hAnsi="Times New Roman" w:cs="Times New Roman"/>
          <w:sz w:val="24"/>
          <w:szCs w:val="24"/>
        </w:rPr>
        <w:softHyphen/>
        <w:t>té</w:t>
      </w:r>
      <w:r w:rsidR="00293206" w:rsidRPr="00293206">
        <w:rPr>
          <w:rFonts w:ascii="Times New Roman" w:hAnsi="Times New Roman" w:cs="Times New Roman"/>
          <w:sz w:val="24"/>
          <w:szCs w:val="24"/>
        </w:rPr>
        <w:softHyphen/>
        <w:t xml:space="preserve">kek áramlási ellenállásának számítása, a csősúrlódási tényező fogalma és számítása, a </w:t>
      </w:r>
      <w:proofErr w:type="spellStart"/>
      <w:r w:rsidR="00293206" w:rsidRPr="00293206">
        <w:rPr>
          <w:rFonts w:ascii="Times New Roman" w:hAnsi="Times New Roman" w:cs="Times New Roman"/>
          <w:sz w:val="24"/>
          <w:szCs w:val="24"/>
        </w:rPr>
        <w:t>Nikuradse-diagram</w:t>
      </w:r>
      <w:proofErr w:type="spellEnd"/>
      <w:r w:rsidR="00293206" w:rsidRPr="00293206">
        <w:rPr>
          <w:rFonts w:ascii="Times New Roman" w:hAnsi="Times New Roman" w:cs="Times New Roman"/>
          <w:sz w:val="24"/>
          <w:szCs w:val="24"/>
        </w:rPr>
        <w:t xml:space="preserve"> használata.</w:t>
      </w:r>
      <w:r w:rsidR="00293206" w:rsidRPr="00293206">
        <w:rPr>
          <w:rFonts w:ascii="Times New Roman" w:hAnsi="Times New Roman" w:cs="Times New Roman"/>
          <w:sz w:val="24"/>
          <w:szCs w:val="24"/>
        </w:rPr>
        <w:t xml:space="preserve"> </w:t>
      </w:r>
      <w:r w:rsidR="00293206" w:rsidRPr="00293206">
        <w:rPr>
          <w:rFonts w:ascii="Times New Roman" w:hAnsi="Times New Roman" w:cs="Times New Roman"/>
          <w:sz w:val="24"/>
          <w:szCs w:val="24"/>
        </w:rPr>
        <w:t xml:space="preserve">. Számpéldák megoldása. </w:t>
      </w:r>
      <w:r w:rsidR="00DE5767" w:rsidRPr="002932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E5767" w:rsidRPr="00293206" w:rsidRDefault="00293206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932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</w:t>
      </w:r>
      <w:r w:rsidRPr="00293206">
        <w:rPr>
          <w:rFonts w:ascii="Times New Roman" w:hAnsi="Times New Roman" w:cs="Times New Roman"/>
          <w:sz w:val="24"/>
          <w:szCs w:val="24"/>
        </w:rPr>
        <w:t>Csővezetéki idomok és szerelvények alaki ellenállásának számítása. Alapvető áramlástechnikai mérések és mérőműszerek.</w:t>
      </w:r>
      <w:r w:rsidRPr="00293206">
        <w:rPr>
          <w:rFonts w:ascii="Times New Roman" w:hAnsi="Times New Roman" w:cs="Times New Roman"/>
          <w:sz w:val="24"/>
          <w:szCs w:val="24"/>
        </w:rPr>
        <w:t xml:space="preserve"> </w:t>
      </w:r>
      <w:r w:rsidRPr="00293206">
        <w:rPr>
          <w:rFonts w:ascii="Times New Roman" w:hAnsi="Times New Roman" w:cs="Times New Roman"/>
          <w:sz w:val="24"/>
          <w:szCs w:val="24"/>
        </w:rPr>
        <w:t>. Számpéldák megoldása.</w:t>
      </w:r>
    </w:p>
    <w:sectPr w:rsidR="00DE5767" w:rsidRPr="00293206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1878"/>
    <w:multiLevelType w:val="multilevel"/>
    <w:tmpl w:val="AC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534AF"/>
    <w:rsid w:val="000B3E9F"/>
    <w:rsid w:val="00207D43"/>
    <w:rsid w:val="00293206"/>
    <w:rsid w:val="002C359D"/>
    <w:rsid w:val="002C6B71"/>
    <w:rsid w:val="00334572"/>
    <w:rsid w:val="003F6AD1"/>
    <w:rsid w:val="00435847"/>
    <w:rsid w:val="00547403"/>
    <w:rsid w:val="005A2C44"/>
    <w:rsid w:val="0063339A"/>
    <w:rsid w:val="00645816"/>
    <w:rsid w:val="00671976"/>
    <w:rsid w:val="00701951"/>
    <w:rsid w:val="00753D3F"/>
    <w:rsid w:val="00BB30EF"/>
    <w:rsid w:val="00D80794"/>
    <w:rsid w:val="00DE5767"/>
    <w:rsid w:val="00E40498"/>
    <w:rsid w:val="00E419DF"/>
    <w:rsid w:val="00E97C97"/>
    <w:rsid w:val="00F52D42"/>
    <w:rsid w:val="00FA370B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30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30E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30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30E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ra.pmmik.pte.hu/subjects/subject/412?filter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7E3C7-9E4D-45D9-B9C8-3B78CDAF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FrohnerI</cp:lastModifiedBy>
  <cp:revision>3</cp:revision>
  <dcterms:created xsi:type="dcterms:W3CDTF">2014-02-26T19:02:00Z</dcterms:created>
  <dcterms:modified xsi:type="dcterms:W3CDTF">2014-02-26T19:09:00Z</dcterms:modified>
</cp:coreProperties>
</file>