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D807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ÁRAMLÁSTAN</w:t>
      </w:r>
    </w:p>
    <w:p w:rsidR="003F6AD1" w:rsidRPr="00D80794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P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80794" w:rsidRPr="00D80794">
        <w:rPr>
          <w:rFonts w:ascii="Times New Roman" w:hAnsi="Times New Roman" w:cs="Times New Roman"/>
          <w:b/>
          <w:sz w:val="24"/>
          <w:szCs w:val="24"/>
        </w:rPr>
        <w:t>PMRGENB103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Ipari termék- és formatervező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210/v/4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3050A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</w:t>
      </w:r>
      <w:r w:rsidRPr="003050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="00DE5767" w:rsidRPr="003050AC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305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3050AC">
        <w:rPr>
          <w:rFonts w:ascii="Times New Roman" w:hAnsi="Times New Roman" w:cs="Times New Roman"/>
          <w:sz w:val="24"/>
          <w:szCs w:val="24"/>
        </w:rPr>
        <w:t>Tanszék</w:t>
      </w:r>
      <w:r w:rsidR="00FF5B1D" w:rsidRPr="003050AC">
        <w:rPr>
          <w:rFonts w:ascii="Times New Roman" w:hAnsi="Times New Roman" w:cs="Times New Roman"/>
          <w:sz w:val="24"/>
          <w:szCs w:val="24"/>
        </w:rPr>
        <w:t xml:space="preserve">  Dr.</w:t>
      </w:r>
      <w:proofErr w:type="gramEnd"/>
      <w:r w:rsidR="00FF5B1D" w:rsidRPr="003050AC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D80794" w:rsidRPr="00BB30EF">
        <w:rPr>
          <w:rFonts w:ascii="Times New Roman" w:hAnsi="Times New Roman" w:cs="Times New Roman"/>
          <w:sz w:val="24"/>
          <w:szCs w:val="24"/>
        </w:rPr>
        <w:t>Folyadékok és gázok anyagjellemzői, az állandó és a változó sűrűségű közegek statikája és áramlása, áramlástechnikai mérések és mérőműszerek.</w:t>
      </w:r>
    </w:p>
    <w:p w:rsidR="00DE576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</w:t>
      </w:r>
      <w:r w:rsidR="00BB30EF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dolgozat sikeres megoldása, vizsga letétele</w:t>
      </w:r>
    </w:p>
    <w:p w:rsidR="00E97C9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B30EF" w:rsidRPr="00BB30EF">
        <w:rPr>
          <w:rFonts w:ascii="Times New Roman" w:hAnsi="Times New Roman" w:cs="Times New Roman"/>
          <w:sz w:val="24"/>
          <w:szCs w:val="24"/>
        </w:rPr>
        <w:t>A folyadékok és gázok mechanikája alapvető összefüggéseinek, törvényeinek, továbbá az áramlástechnikai méréseknek és mérőeszközöknek a megismerése, valamint jártasság szerzése az áramlástechnikai problémák számszerű megoldásában.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Előadáson írásvetítő és projektor használata, gyakorlatokon számpéldák megoldása.</w:t>
      </w:r>
    </w:p>
    <w:p w:rsidR="00BB30EF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 xml:space="preserve">1. </w:t>
      </w:r>
      <w:proofErr w:type="spellStart"/>
      <w:r>
        <w:t>Willi</w:t>
      </w:r>
      <w:proofErr w:type="spellEnd"/>
      <w:r>
        <w:t xml:space="preserve"> </w:t>
      </w:r>
      <w:proofErr w:type="spellStart"/>
      <w:r>
        <w:t>Bohl</w:t>
      </w:r>
      <w:proofErr w:type="spellEnd"/>
      <w:r>
        <w:t>: Műszaki áramlástan, MK. Bp. 1983.</w:t>
      </w:r>
    </w:p>
    <w:p w:rsidR="00BB30EF" w:rsidRDefault="00BB30EF" w:rsidP="00BB30EF">
      <w:pPr>
        <w:pStyle w:val="Szvegtrzs"/>
        <w:ind w:left="284"/>
        <w:jc w:val="both"/>
        <w:rPr>
          <w:szCs w:val="24"/>
        </w:rPr>
      </w:pPr>
      <w:r>
        <w:t xml:space="preserve">2. </w:t>
      </w:r>
      <w:proofErr w:type="spellStart"/>
      <w:r>
        <w:t>Bagány</w:t>
      </w:r>
      <w:proofErr w:type="spellEnd"/>
      <w:r>
        <w:t>, Vajda: Folyadékok mechanikája (példatár) GAMF, Kecskemét, 1998.</w:t>
      </w:r>
      <w:r>
        <w:rPr>
          <w:szCs w:val="24"/>
        </w:rPr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>3. Dr. Gruber József, Dr. Blahó Miklós: Folyadékok mechanikája, Tankönyvkiadó, Bp. 1981.</w:t>
      </w:r>
    </w:p>
    <w:p w:rsidR="00BB30EF" w:rsidRDefault="00BB30EF" w:rsidP="00BB30EF">
      <w:pPr>
        <w:pStyle w:val="Szvegtrzs"/>
        <w:ind w:left="284"/>
        <w:jc w:val="both"/>
      </w:pPr>
      <w:r>
        <w:t>4. Dr. Lajos Tamás: Az áramlástan alapjai (jegyzetszám: 45013) Műegyetemi Kiadó, Bp. 1995.</w:t>
      </w:r>
    </w:p>
    <w:p w:rsidR="003F6AD1" w:rsidRPr="00BB30EF" w:rsidRDefault="00BB30EF" w:rsidP="00BB30EF">
      <w:pPr>
        <w:pStyle w:val="Szvegtrzs"/>
        <w:ind w:left="284"/>
        <w:jc w:val="both"/>
      </w:pPr>
      <w:r>
        <w:t xml:space="preserve"> 5. </w:t>
      </w:r>
      <w:proofErr w:type="spellStart"/>
      <w:r>
        <w:t>Szlivka</w:t>
      </w:r>
      <w:proofErr w:type="spellEnd"/>
      <w:r>
        <w:t xml:space="preserve">, Bencze, Kristóf: Áramlástan példatár (jegyzetszám: 45019) </w:t>
      </w:r>
      <w:proofErr w:type="gramStart"/>
      <w:r>
        <w:t>Műegyetemi    Kiadó</w:t>
      </w:r>
      <w:proofErr w:type="gramEnd"/>
      <w:r>
        <w:t>, Bp. 1995.</w:t>
      </w:r>
      <w:r w:rsidR="00DE5767" w:rsidRPr="00E97C97">
        <w:rPr>
          <w:bCs/>
          <w:sz w:val="27"/>
          <w:szCs w:val="27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és a gyakorlatokon a TVSZ-nek m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egfelelő részvétel, a zárthelyi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megfelelt eredménnyel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való megírása (min.  50%, azaz 15 pont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).             </w:t>
      </w:r>
    </w:p>
    <w:p w:rsidR="00DE576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 sikeres letétele</w:t>
      </w:r>
      <w:r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="00DE5767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ók, zárthelyi dolgozatok) száma, témaköre és időpontja, pótlása és javítási lehetősége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Zárthelyi a 8. héten, pótlása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15. héten. A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vizsgaidőszakban a ZH egy alkalommal pótolható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</w:t>
      </w:r>
      <w:r w:rsidR="00FA370B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34572" w:rsidRDefault="003F6AD1" w:rsidP="00E419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2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3050AC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3050AC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3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közepes: 65-79 pont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4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5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5A2C44">
        <w:rPr>
          <w:rFonts w:ascii="Times New Roman" w:hAnsi="Times New Roman" w:cs="Times New Roman"/>
          <w:sz w:val="24"/>
          <w:szCs w:val="24"/>
        </w:rPr>
        <w:t xml:space="preserve"> Áramlástechnikai alapfogalmak. Folyadékok és gázok anyagtulajdonságai, a sűrűség</w:t>
      </w:r>
      <w:proofErr w:type="gramStart"/>
      <w:r w:rsidRPr="005A2C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hőtechnikai</w:t>
      </w:r>
      <w:proofErr w:type="spellEnd"/>
      <w:proofErr w:type="gramEnd"/>
      <w:r w:rsidRPr="005A2C44">
        <w:rPr>
          <w:rFonts w:ascii="Times New Roman" w:hAnsi="Times New Roman" w:cs="Times New Roman"/>
          <w:sz w:val="24"/>
          <w:szCs w:val="24"/>
        </w:rPr>
        <w:t xml:space="preserve"> anyagjellemzők, a kompresszibilitás és a viszkozitás.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Pr="005A2C44">
        <w:rPr>
          <w:rFonts w:ascii="Times New Roman" w:hAnsi="Times New Roman" w:cs="Times New Roman"/>
          <w:sz w:val="24"/>
          <w:szCs w:val="24"/>
        </w:rPr>
        <w:t xml:space="preserve">A statikus-, a dinamikus- és az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össznyomás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, Pascal és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törvénye, a hidrosztatika alaptörvénye.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Pr="005A2C44">
        <w:rPr>
          <w:rFonts w:ascii="Times New Roman" w:hAnsi="Times New Roman" w:cs="Times New Roman"/>
          <w:sz w:val="24"/>
          <w:szCs w:val="24"/>
        </w:rPr>
        <w:t>A szabad felszín alakja gyorsuló és forgó tartály esetében.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Pr="005A2C44">
        <w:rPr>
          <w:rFonts w:ascii="Times New Roman" w:hAnsi="Times New Roman" w:cs="Times New Roman"/>
          <w:sz w:val="24"/>
          <w:szCs w:val="24"/>
        </w:rPr>
        <w:t>A folytonosság tétele és annak bizonyí</w:t>
      </w:r>
      <w:r w:rsidRPr="005A2C44">
        <w:rPr>
          <w:rFonts w:ascii="Times New Roman" w:hAnsi="Times New Roman" w:cs="Times New Roman"/>
          <w:sz w:val="24"/>
          <w:szCs w:val="24"/>
        </w:rPr>
        <w:softHyphen/>
        <w:t>tása, valamint stacioner áramlásokra való alkalmazása.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="00BB30EF" w:rsidRPr="005A2C44">
        <w:rPr>
          <w:rFonts w:ascii="Times New Roman" w:hAnsi="Times New Roman" w:cs="Times New Roman"/>
          <w:sz w:val="24"/>
          <w:szCs w:val="24"/>
        </w:rPr>
        <w:t>Az egyszerű Bernoulli egyenlet és alkal</w:t>
      </w:r>
      <w:r w:rsidR="00BB30EF" w:rsidRPr="005A2C44">
        <w:rPr>
          <w:rFonts w:ascii="Times New Roman" w:hAnsi="Times New Roman" w:cs="Times New Roman"/>
          <w:sz w:val="24"/>
          <w:szCs w:val="24"/>
        </w:rPr>
        <w:softHyphen/>
        <w:t>mazásai.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5A2C44" w:rsidRPr="005A2C44">
        <w:rPr>
          <w:rFonts w:ascii="Times New Roman" w:hAnsi="Times New Roman" w:cs="Times New Roman"/>
          <w:sz w:val="24"/>
          <w:szCs w:val="24"/>
        </w:rPr>
        <w:t>Az impulzustétel és alkalmazásai, sík és ívelt lapra ható erők folyadéksugár eltérítésekor.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5A2C44" w:rsidRPr="005A2C44">
        <w:rPr>
          <w:rFonts w:ascii="Times New Roman" w:hAnsi="Times New Roman" w:cs="Times New Roman"/>
          <w:sz w:val="24"/>
          <w:szCs w:val="24"/>
        </w:rPr>
        <w:t>Az áramlások jellege, áramlás zárt csőve</w:t>
      </w:r>
      <w:r w:rsidR="005A2C44" w:rsidRPr="005A2C44">
        <w:rPr>
          <w:rFonts w:ascii="Times New Roman" w:hAnsi="Times New Roman" w:cs="Times New Roman"/>
          <w:sz w:val="24"/>
          <w:szCs w:val="24"/>
        </w:rPr>
        <w:softHyphen/>
        <w:t>zetékekben, a súrlódásos közegre érvényes Bernoulli egyenlet.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r w:rsidRPr="005A2C44">
        <w:rPr>
          <w:rFonts w:ascii="Times New Roman" w:hAnsi="Times New Roman" w:cs="Times New Roman"/>
          <w:sz w:val="24"/>
          <w:szCs w:val="24"/>
        </w:rPr>
        <w:t>ZH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9. A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Hagen-Poiseuille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törvény és levezetése, a csősúrlódási tényező.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10. A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Nikuradse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diagram és az egyenértékű csőátmérő.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11. Áramlások hasonlósága, fontosabb hason</w:t>
      </w:r>
      <w:r w:rsidRPr="005A2C44">
        <w:rPr>
          <w:rFonts w:ascii="Times New Roman" w:hAnsi="Times New Roman" w:cs="Times New Roman"/>
          <w:sz w:val="24"/>
          <w:szCs w:val="24"/>
        </w:rPr>
        <w:softHyphen/>
        <w:t xml:space="preserve">lósági kritériumok. egyenes csővezetékek súrlódási ellenállásának számítása. 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12. Tavaszi szünet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13. Csőszerelvények ellenállása, az alaki ellenállás és az egyenértékű csőhossz, összetett ellenállások.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14. Áramlástechnikai mérések és mérőeszközök. 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hAnsi="Times New Roman" w:cs="Times New Roman"/>
          <w:sz w:val="24"/>
          <w:szCs w:val="24"/>
        </w:rPr>
        <w:t>15. A változó sűrűségű közeg áramlá</w:t>
      </w:r>
      <w:r w:rsidRPr="005A2C44">
        <w:rPr>
          <w:rFonts w:ascii="Times New Roman" w:hAnsi="Times New Roman" w:cs="Times New Roman"/>
          <w:sz w:val="24"/>
          <w:szCs w:val="24"/>
        </w:rPr>
        <w:softHyphen/>
        <w:t xml:space="preserve">sának alapjai. </w:t>
      </w:r>
    </w:p>
    <w:p w:rsid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</w:t>
      </w:r>
      <w:r w:rsidR="005A2C4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2 hetenként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</w:t>
      </w:r>
      <w:r w:rsidRPr="005A2C44">
        <w:rPr>
          <w:rFonts w:ascii="Times New Roman" w:hAnsi="Times New Roman" w:cs="Times New Roman"/>
          <w:sz w:val="24"/>
          <w:szCs w:val="24"/>
        </w:rPr>
        <w:t>Követelmények ismertetése. Egyszerű testek térfogata, az SI mértékrendszer, a normál alak, prefixumok.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az 1.-3. előadásokhoz kapcsolódóan.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3.</w:t>
      </w:r>
      <w:r w:rsidRPr="005A2C44">
        <w:rPr>
          <w:rFonts w:ascii="Times New Roman" w:hAnsi="Times New Roman" w:cs="Times New Roman"/>
          <w:sz w:val="24"/>
          <w:szCs w:val="24"/>
        </w:rPr>
        <w:t xml:space="preserve"> Számpéldák megoldása a 4.-5.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5A2C44">
        <w:rPr>
          <w:rFonts w:ascii="Times New Roman" w:hAnsi="Times New Roman" w:cs="Times New Roman"/>
          <w:sz w:val="24"/>
          <w:szCs w:val="24"/>
        </w:rPr>
        <w:t xml:space="preserve"> Számpéldák megoldása a 6.-7.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 8.-9.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 10.-11.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Pr="005A2C44">
        <w:rPr>
          <w:rFonts w:ascii="Times New Roman" w:hAnsi="Times New Roman" w:cs="Times New Roman"/>
          <w:sz w:val="24"/>
          <w:szCs w:val="24"/>
        </w:rPr>
        <w:t>Példák megoldása egyenes csővezetékek súrlódási ellenállásának számítására különböző esetekben.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 </w:t>
      </w:r>
      <w:r w:rsidRPr="005A2C44">
        <w:rPr>
          <w:rFonts w:ascii="Times New Roman" w:hAnsi="Times New Roman" w:cs="Times New Roman"/>
          <w:sz w:val="24"/>
          <w:szCs w:val="24"/>
        </w:rPr>
        <w:t>ZH pótlás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C359D"/>
    <w:rsid w:val="002C6B71"/>
    <w:rsid w:val="003050AC"/>
    <w:rsid w:val="00334572"/>
    <w:rsid w:val="003F6AD1"/>
    <w:rsid w:val="00547403"/>
    <w:rsid w:val="005A2C44"/>
    <w:rsid w:val="0063339A"/>
    <w:rsid w:val="00645816"/>
    <w:rsid w:val="00671976"/>
    <w:rsid w:val="00701951"/>
    <w:rsid w:val="00753D3F"/>
    <w:rsid w:val="00BB30EF"/>
    <w:rsid w:val="00D80794"/>
    <w:rsid w:val="00DE5767"/>
    <w:rsid w:val="00E40498"/>
    <w:rsid w:val="00E419DF"/>
    <w:rsid w:val="00E62042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3186-1DE0-4D68-BBA5-2BBE9550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Simonné B. Gabriella</cp:lastModifiedBy>
  <cp:revision>2</cp:revision>
  <dcterms:created xsi:type="dcterms:W3CDTF">2014-02-27T10:51:00Z</dcterms:created>
  <dcterms:modified xsi:type="dcterms:W3CDTF">2014-02-27T10:51:00Z</dcterms:modified>
</cp:coreProperties>
</file>