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0B0D24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652588">
              <w:rPr>
                <w:color w:val="000000"/>
                <w:sz w:val="22"/>
              </w:rPr>
              <w:t xml:space="preserve"> </w:t>
            </w:r>
            <w:r w:rsidR="00E7231A">
              <w:rPr>
                <w:color w:val="000000"/>
                <w:sz w:val="22"/>
              </w:rPr>
              <w:t>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964800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652588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PMRTENE141F</w:t>
              </w:r>
              <w:r w:rsidR="00664BD6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-GY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31393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313936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Ipari termék- és formatervező BSC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313936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 perspektivikus ábrázolás és a formaelemzés alapjainak megismerése</w:t>
            </w:r>
            <w:r w:rsidR="000B0D24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Alapvető szabadkézi rajzi technikák elsajátítása.</w:t>
            </w:r>
            <w:r w:rsidR="000B0D24">
              <w:rPr>
                <w:bCs/>
                <w:sz w:val="22"/>
              </w:rPr>
              <w:t xml:space="preserve">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313936" w:rsidP="00E7231A">
            <w:pPr>
              <w:jc w:val="both"/>
            </w:pPr>
            <w:r>
              <w:t>A félév során a hallgatók elmélyíthetik perspektívával kapcsolatos rajzi ismereteiket, rajzi formaelemzési technikákat sajátítanak el és kipróbálnak számos fekete-fehér szabadkézi eszközt.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274F2E">
              <w:rPr>
                <w:color w:val="000000"/>
                <w:sz w:val="22"/>
              </w:rPr>
              <w:t>Krámli</w:t>
            </w:r>
            <w:proofErr w:type="spellEnd"/>
            <w:r w:rsidR="00274F2E"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74F2E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97FC2" w:rsidP="00274F2E">
            <w:pPr>
              <w:rPr>
                <w:sz w:val="22"/>
              </w:rPr>
            </w:pPr>
            <w:r>
              <w:rPr>
                <w:sz w:val="22"/>
              </w:rPr>
              <w:t>Perspektivikus rajz</w:t>
            </w:r>
            <w:r w:rsidR="00274F2E">
              <w:rPr>
                <w:sz w:val="22"/>
              </w:rPr>
              <w:t xml:space="preserve"> megadott elemek alapján.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2. hét: febr. 13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B97FC2" w:rsidP="00274F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  <w:r w:rsidR="00274F2E">
              <w:rPr>
                <w:sz w:val="22"/>
              </w:rPr>
              <w:t>. A tónus formaértelmező szerepe.</w:t>
            </w:r>
          </w:p>
        </w:tc>
        <w:tc>
          <w:tcPr>
            <w:tcW w:w="3685" w:type="dxa"/>
          </w:tcPr>
          <w:p w:rsidR="008E6149" w:rsidRDefault="00274F2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Iránypontba tartó vonalháló létrehozása, geometrikus elemek kibontása a vonalhálóból.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3. hét: febr. 20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97FC2" w:rsidRDefault="00274F2E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Perspektivikus rajz, órai beállítás alapján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hét: </w:t>
            </w:r>
            <w:r w:rsidR="001B1B4B">
              <w:rPr>
                <w:sz w:val="22"/>
              </w:rPr>
              <w:t>febr. 27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274F2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Perspektivikus rajz, órai beállítás alapján. Vonalperspektíva.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>5. hét: márc.6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274F2E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Íves formák leképezésének és megjelenítésének alapvető szabályai.</w:t>
            </w:r>
          </w:p>
        </w:tc>
        <w:tc>
          <w:tcPr>
            <w:tcW w:w="3685" w:type="dxa"/>
          </w:tcPr>
          <w:p w:rsidR="008E6149" w:rsidRPr="00C66BA0" w:rsidRDefault="00274F2E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Vonalháló elliptikus elemekből. Formák kibontása tónusozással.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6. hét: márc. 13.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274F2E" w:rsidP="00C53935">
            <w:pPr>
              <w:rPr>
                <w:sz w:val="22"/>
              </w:rPr>
            </w:pPr>
            <w:r>
              <w:rPr>
                <w:sz w:val="22"/>
              </w:rPr>
              <w:t>Formaelemzés geometrikus elemekre bontással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7. hét: márc. 20.</w:t>
            </w:r>
          </w:p>
        </w:tc>
        <w:tc>
          <w:tcPr>
            <w:tcW w:w="3260" w:type="dxa"/>
          </w:tcPr>
          <w:p w:rsidR="001B1B4B" w:rsidRPr="001B1B4B" w:rsidRDefault="00274F2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Harmónia és diszharmónia a formaalkotásban.</w:t>
            </w:r>
          </w:p>
        </w:tc>
        <w:tc>
          <w:tcPr>
            <w:tcW w:w="3685" w:type="dxa"/>
          </w:tcPr>
          <w:p w:rsidR="001B1B4B" w:rsidRDefault="00274F2E">
            <w:pPr>
              <w:rPr>
                <w:sz w:val="22"/>
              </w:rPr>
            </w:pPr>
            <w:r>
              <w:t>Formaalakítás a formai alkotóelemek arányainak megváltoztatásával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>
            <w:pPr>
              <w:rPr>
                <w:sz w:val="22"/>
              </w:rPr>
            </w:pPr>
            <w:r>
              <w:rPr>
                <w:sz w:val="22"/>
              </w:rPr>
              <w:t>8. hét: márc. 27.</w:t>
            </w:r>
          </w:p>
        </w:tc>
        <w:tc>
          <w:tcPr>
            <w:tcW w:w="3260" w:type="dxa"/>
          </w:tcPr>
          <w:p w:rsidR="001B1B4B" w:rsidRPr="001B1B4B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1B4B">
              <w:rPr>
                <w:sz w:val="22"/>
              </w:rPr>
              <w:t>A</w:t>
            </w:r>
            <w:r>
              <w:rPr>
                <w:sz w:val="22"/>
              </w:rPr>
              <w:t xml:space="preserve"> stílus problémája a skiccben, gesztusok és rögzült gesztusok megjelenése</w:t>
            </w:r>
          </w:p>
        </w:tc>
        <w:tc>
          <w:tcPr>
            <w:tcW w:w="3685" w:type="dxa"/>
          </w:tcPr>
          <w:p w:rsidR="001B1B4B" w:rsidRDefault="00274F2E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Tárgytervezés egyszerű geometrikus elemekből megadott téma alapján. A skiccelés alapjai.</w:t>
            </w:r>
          </w:p>
        </w:tc>
      </w:tr>
      <w:tr w:rsidR="00DD543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5436" w:rsidRDefault="00DD5436">
            <w:pPr>
              <w:rPr>
                <w:sz w:val="22"/>
              </w:rPr>
            </w:pPr>
            <w:r>
              <w:rPr>
                <w:sz w:val="22"/>
              </w:rPr>
              <w:t>9. hét: ápr. 3.</w:t>
            </w:r>
          </w:p>
        </w:tc>
        <w:tc>
          <w:tcPr>
            <w:tcW w:w="3260" w:type="dxa"/>
          </w:tcPr>
          <w:p w:rsidR="00DD5436" w:rsidRDefault="00DD543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tónus és kontraszt formaértelmező szerepe, a tónusok összevonásának absztrakciós funkciója.</w:t>
            </w:r>
          </w:p>
        </w:tc>
        <w:tc>
          <w:tcPr>
            <w:tcW w:w="3685" w:type="dxa"/>
          </w:tcPr>
          <w:p w:rsidR="00DD5436" w:rsidRPr="002E1AE6" w:rsidRDefault="00DD5436" w:rsidP="009A122D">
            <w:r>
              <w:t>Látvány felbontása szürkékre, fehérekre, illetve szürke fehér fekete</w:t>
            </w:r>
            <w:r>
              <w:t xml:space="preserve"> foltokra.</w:t>
            </w:r>
          </w:p>
        </w:tc>
      </w:tr>
      <w:tr w:rsidR="00DD543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5436" w:rsidRDefault="00DD5436">
            <w:pPr>
              <w:rPr>
                <w:sz w:val="22"/>
              </w:rPr>
            </w:pPr>
            <w:r>
              <w:rPr>
                <w:sz w:val="22"/>
              </w:rPr>
              <w:t>10. hét: ápr. 10.</w:t>
            </w:r>
          </w:p>
        </w:tc>
        <w:tc>
          <w:tcPr>
            <w:tcW w:w="3260" w:type="dxa"/>
          </w:tcPr>
          <w:p w:rsidR="00DD5436" w:rsidRDefault="00DD543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DD5436" w:rsidRPr="002E1AE6" w:rsidRDefault="00DD5436" w:rsidP="009A122D">
            <w:r>
              <w:t>Csak tónusból építkező rajz.</w:t>
            </w:r>
          </w:p>
        </w:tc>
      </w:tr>
      <w:tr w:rsidR="00DD543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5436" w:rsidRDefault="00DD5436">
            <w:pPr>
              <w:rPr>
                <w:sz w:val="22"/>
              </w:rPr>
            </w:pPr>
            <w:r>
              <w:rPr>
                <w:sz w:val="22"/>
              </w:rPr>
              <w:t>11. hét: ápr. 17.</w:t>
            </w:r>
          </w:p>
          <w:p w:rsidR="00DD5436" w:rsidRDefault="00DD5436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DD5436" w:rsidRDefault="00DD5436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DD5436" w:rsidRDefault="00DD5436" w:rsidP="009A122D">
            <w:r>
              <w:t>A tónus és kontúr formaértelmező szerepe.</w:t>
            </w:r>
          </w:p>
          <w:p w:rsidR="00DD5436" w:rsidRPr="002E1AE6" w:rsidRDefault="00DD5436" w:rsidP="009A122D">
            <w:r>
              <w:t>Tanulmányrajz ceruzával tónusok és külső, belső kontúrok használatával.</w:t>
            </w:r>
          </w:p>
        </w:tc>
      </w:tr>
      <w:tr w:rsidR="00815FFA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12. hét: ápr. 24.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815FFA" w:rsidRDefault="00815FF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D543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5436" w:rsidRDefault="00DD5436" w:rsidP="00B97FC2">
            <w:pPr>
              <w:rPr>
                <w:sz w:val="22"/>
              </w:rPr>
            </w:pPr>
            <w:r>
              <w:rPr>
                <w:sz w:val="22"/>
              </w:rPr>
              <w:t>13. hét: máj. 01.</w:t>
            </w:r>
          </w:p>
        </w:tc>
        <w:tc>
          <w:tcPr>
            <w:tcW w:w="3260" w:type="dxa"/>
          </w:tcPr>
          <w:p w:rsidR="00DD5436" w:rsidRPr="00815FFA" w:rsidRDefault="00DD5436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foltképzés technikáinak tartalmi jelentése. Hozzáadott érték a technika tudatos alkalmazásával.</w:t>
            </w:r>
          </w:p>
        </w:tc>
        <w:tc>
          <w:tcPr>
            <w:tcW w:w="3685" w:type="dxa"/>
          </w:tcPr>
          <w:p w:rsidR="00DD5436" w:rsidRPr="002E1AE6" w:rsidRDefault="00DD5436" w:rsidP="00DD5436">
            <w:r>
              <w:t>Lavírozott tus. Egy téma</w:t>
            </w:r>
            <w:r>
              <w:t>,</w:t>
            </w:r>
            <w:r>
              <w:t xml:space="preserve"> négy </w:t>
            </w:r>
            <w:r>
              <w:t>technika</w:t>
            </w:r>
            <w:r>
              <w:t>. Csak foltjaiból épülően.</w:t>
            </w:r>
          </w:p>
        </w:tc>
      </w:tr>
      <w:tr w:rsidR="00DD543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D5436" w:rsidRDefault="00DD5436">
            <w:pPr>
              <w:rPr>
                <w:sz w:val="22"/>
              </w:rPr>
            </w:pPr>
            <w:r>
              <w:rPr>
                <w:sz w:val="22"/>
              </w:rPr>
              <w:t>14. hét: május. 08.</w:t>
            </w:r>
          </w:p>
        </w:tc>
        <w:tc>
          <w:tcPr>
            <w:tcW w:w="3260" w:type="dxa"/>
          </w:tcPr>
          <w:p w:rsidR="00DD5436" w:rsidRDefault="00DD543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DD5436" w:rsidRPr="002E1AE6" w:rsidRDefault="00DD5436" w:rsidP="009A122D">
            <w:r>
              <w:t>Lavírozott tus. Folt és kontúr.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815FFA">
            <w:pPr>
              <w:rPr>
                <w:sz w:val="22"/>
              </w:rPr>
            </w:pPr>
            <w:r>
              <w:rPr>
                <w:sz w:val="22"/>
              </w:rPr>
              <w:t>15. hét: május. 15.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  <w:r w:rsidRPr="00815FFA">
              <w:rPr>
                <w:b w:val="0"/>
              </w:rPr>
              <w:t>A teljes kurzus elméleti anyagának összefoglalása</w:t>
            </w:r>
          </w:p>
        </w:tc>
        <w:tc>
          <w:tcPr>
            <w:tcW w:w="3685" w:type="dxa"/>
          </w:tcPr>
          <w:p w:rsidR="00815FFA" w:rsidRPr="00B57952" w:rsidRDefault="00815FFA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Szabadon választott gyakorló feladat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DD5436">
        <w:t>Krámli</w:t>
      </w:r>
      <w:proofErr w:type="spellEnd"/>
      <w:r w:rsidR="00DD5436">
        <w:t xml:space="preserve"> Márta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B0D24"/>
    <w:rsid w:val="00136C3E"/>
    <w:rsid w:val="00175E32"/>
    <w:rsid w:val="001B1B4B"/>
    <w:rsid w:val="00274F2E"/>
    <w:rsid w:val="00313936"/>
    <w:rsid w:val="005E3A53"/>
    <w:rsid w:val="00652588"/>
    <w:rsid w:val="00664BD6"/>
    <w:rsid w:val="007F5AA8"/>
    <w:rsid w:val="00815FFA"/>
    <w:rsid w:val="008E6149"/>
    <w:rsid w:val="008E6331"/>
    <w:rsid w:val="00964800"/>
    <w:rsid w:val="00AC337C"/>
    <w:rsid w:val="00B57952"/>
    <w:rsid w:val="00B71E8E"/>
    <w:rsid w:val="00B97FC2"/>
    <w:rsid w:val="00C351E7"/>
    <w:rsid w:val="00C376D2"/>
    <w:rsid w:val="00C66BA0"/>
    <w:rsid w:val="00DD5436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4</cp:revision>
  <cp:lastPrinted>2003-05-26T12:39:00Z</cp:lastPrinted>
  <dcterms:created xsi:type="dcterms:W3CDTF">2014-02-26T22:04:00Z</dcterms:created>
  <dcterms:modified xsi:type="dcterms:W3CDTF">2014-02-26T22:30:00Z</dcterms:modified>
</cp:coreProperties>
</file>