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FB" w:rsidRPr="003F6AD1" w:rsidRDefault="001C35FB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u-HU"/>
        </w:rPr>
      </w:pPr>
      <w:bookmarkStart w:id="0" w:name="_GoBack"/>
      <w:r w:rsidRPr="0032708A"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Kommunális technológiák II</w:t>
      </w:r>
      <w:bookmarkEnd w:id="0"/>
      <w:r w:rsidRPr="0032708A"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.</w:t>
      </w:r>
    </w:p>
    <w:p w:rsidR="001C35FB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Kód: </w:t>
      </w:r>
      <w:r w:rsidRPr="0032708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PMTKONB144G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-EA-00, </w:t>
      </w:r>
      <w:r w:rsidRPr="0032708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PMTKONB144G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-LA-01</w:t>
      </w:r>
    </w:p>
    <w:p w:rsidR="001C35FB" w:rsidRPr="003F6AD1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Szemeszter: </w:t>
      </w:r>
      <w:r w:rsidRPr="00632A3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2013-2014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-</w:t>
      </w:r>
      <w:r w:rsidRPr="00632A3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2.</w:t>
      </w:r>
    </w:p>
    <w:p w:rsidR="001C35FB" w:rsidRPr="003F6AD1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Kreditszám: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</w:t>
      </w:r>
    </w:p>
    <w:p w:rsidR="001C35FB" w:rsidRPr="003F6AD1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1/0/2</w:t>
      </w:r>
    </w:p>
    <w:p w:rsidR="001C35FB" w:rsidRPr="003F6AD1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Pr="00632A3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Szóbeli vizsga</w:t>
      </w:r>
    </w:p>
    <w:p w:rsidR="001C35FB" w:rsidRPr="003F6AD1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1C35FB" w:rsidRPr="003F6AD1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Pr="00D3761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Dr</w:t>
      </w:r>
      <w:proofErr w:type="spellEnd"/>
      <w:r w:rsidRPr="00D3761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Kiss Tibor</w:t>
      </w:r>
    </w:p>
    <w:p w:rsidR="001C35FB" w:rsidRPr="003F6AD1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Pr="00D3761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Leitol</w:t>
      </w:r>
      <w:proofErr w:type="spellEnd"/>
      <w:r w:rsidRPr="00D3761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Csaba</w:t>
      </w:r>
    </w:p>
    <w:p w:rsidR="001C35FB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1C35FB" w:rsidRPr="00D3761D" w:rsidRDefault="001C35FB" w:rsidP="006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D419E">
        <w:rPr>
          <w:rFonts w:ascii="Times New Roman" w:hAnsi="Times New Roman" w:cs="Times New Roman"/>
          <w:sz w:val="24"/>
          <w:szCs w:val="24"/>
          <w:lang w:eastAsia="hu-HU"/>
        </w:rPr>
        <w:t xml:space="preserve">Gyűjtőszigetek, hulladékudvarok, átrakóállomások, válogatóművek és mechanikai kezelő művek műszaki kialakítása, üzemeltetése. Regionális hulladékkezelési rendszerek Magyarországon. Regionális hulladékkezelési rendszerek műszaki felépítése.  Hulladéklerakók építése, műszaki védelem kialakítás, aljzat és oldalszigetelés, </w:t>
      </w:r>
      <w:proofErr w:type="spellStart"/>
      <w:r w:rsidRPr="00ED419E">
        <w:rPr>
          <w:rFonts w:ascii="Times New Roman" w:hAnsi="Times New Roman" w:cs="Times New Roman"/>
          <w:sz w:val="24"/>
          <w:szCs w:val="24"/>
          <w:lang w:eastAsia="hu-HU"/>
        </w:rPr>
        <w:t>csurgalékvíz</w:t>
      </w:r>
      <w:proofErr w:type="spellEnd"/>
      <w:r w:rsidRPr="00ED419E">
        <w:rPr>
          <w:rFonts w:ascii="Times New Roman" w:hAnsi="Times New Roman" w:cs="Times New Roman"/>
          <w:sz w:val="24"/>
          <w:szCs w:val="24"/>
          <w:lang w:eastAsia="hu-HU"/>
        </w:rPr>
        <w:t xml:space="preserve"> és depógáz gyűjtés és kezelés, hulladéklerakók üzemeltetési feladatai és lezárása, rekultivációs lehetőségei.  Új műszaki létesítmények tervezési feladatai. Esettanulmányok, gyakorlati megvalósulások ismertetése. Integrált hulladékgazdálkodási rendszer tervezése.</w:t>
      </w:r>
    </w:p>
    <w:p w:rsidR="001C35FB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1C35FB" w:rsidRPr="00666874" w:rsidRDefault="001C35FB" w:rsidP="0066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Települési szilárd hulladékok kezelésének gyakorlati jellegű oktatása, a korszerű hulladékkezelési és ártalmatlanítási létesítmények kial</w:t>
      </w: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kításának és üzemeltetésének </w:t>
      </w:r>
      <w:proofErr w:type="gramStart"/>
      <w:r w:rsidRPr="00FF70F8">
        <w:rPr>
          <w:rFonts w:ascii="Times New Roman" w:hAnsi="Times New Roman" w:cs="Times New Roman"/>
          <w:sz w:val="24"/>
          <w:szCs w:val="24"/>
          <w:lang w:eastAsia="hu-HU"/>
        </w:rPr>
        <w:t>megismertetése</w:t>
      </w:r>
      <w:proofErr w:type="gramEnd"/>
      <w:r w:rsidRPr="00FF70F8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1C35FB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1C35FB" w:rsidRPr="00FF70F8" w:rsidRDefault="001C35FB" w:rsidP="00FF70F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Előadások: a létesítményekkel kapcsolatos ismeretek átadása, tervek, folyamatábrák, műszaki leírások bemutatása</w:t>
      </w:r>
    </w:p>
    <w:p w:rsidR="001C35FB" w:rsidRPr="00FF70F8" w:rsidRDefault="001C35FB" w:rsidP="00FF70F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Gyakorlat: anyagismeret, esettanulmányok, terepgyakorlat-műszerismeret, tervezési feladat önálló megoldása és bemutatása (prezentáció tartása)</w:t>
      </w:r>
    </w:p>
    <w:p w:rsidR="001C35FB" w:rsidRDefault="001C35FB" w:rsidP="00FF70F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Üzemlátogatás: létesítmények (válogatómű, MBH, komposzttelep, hulladéklerakó)</w:t>
      </w:r>
    </w:p>
    <w:p w:rsidR="001C35FB" w:rsidRDefault="001C35FB" w:rsidP="00FF70F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u w:val="single"/>
          <w:lang w:eastAsia="hu-HU"/>
        </w:rPr>
        <w:t>Könyvek: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EB346A">
        <w:rPr>
          <w:rFonts w:ascii="Times New Roman" w:hAnsi="Times New Roman" w:cs="Times New Roman"/>
          <w:sz w:val="24"/>
          <w:szCs w:val="24"/>
          <w:lang w:eastAsia="hu-HU"/>
        </w:rPr>
        <w:t>Barótfi</w:t>
      </w:r>
      <w:proofErr w:type="spellEnd"/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 István Környezettechnika (Mezőgazda Kiadó 2000)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Hulladékgazdálkodási kézikönyv I. (</w:t>
      </w:r>
      <w:proofErr w:type="spellStart"/>
      <w:r w:rsidRPr="00EB346A">
        <w:rPr>
          <w:rFonts w:ascii="Times New Roman" w:hAnsi="Times New Roman" w:cs="Times New Roman"/>
          <w:sz w:val="24"/>
          <w:szCs w:val="24"/>
          <w:lang w:eastAsia="hu-HU"/>
        </w:rPr>
        <w:t>Complex</w:t>
      </w:r>
      <w:proofErr w:type="spellEnd"/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 kiadó 2002)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Hulladékgazdálkodási kézikönyv II. (</w:t>
      </w:r>
      <w:proofErr w:type="spellStart"/>
      <w:r w:rsidRPr="00EB346A">
        <w:rPr>
          <w:rFonts w:ascii="Times New Roman" w:hAnsi="Times New Roman" w:cs="Times New Roman"/>
          <w:sz w:val="24"/>
          <w:szCs w:val="24"/>
          <w:lang w:eastAsia="hu-HU"/>
        </w:rPr>
        <w:t>Complex</w:t>
      </w:r>
      <w:proofErr w:type="spellEnd"/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 kiadó 2005)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Szabó Imre </w:t>
      </w:r>
      <w:proofErr w:type="spellStart"/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Hulladékelhelyezés</w:t>
      </w:r>
      <w:proofErr w:type="spellEnd"/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 (Miskolci Egyetem Kiadó 1999)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Hulladékgazdálkodási szakmai füzetek 1-10. (Környezetvédelmi és Vízügyi Minisztérium 2003</w:t>
      </w:r>
    </w:p>
    <w:p w:rsidR="001C35FB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u w:val="single"/>
          <w:lang w:eastAsia="hu-HU"/>
        </w:rPr>
        <w:t>Interneten elérhető tananyagok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Hulladékgazdálkodás I. http://mkweb.uni-pannon.hu/tudastar/anyagok/12-Hulladekgazdalkodas.pdf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Hulladékgazdálkodás http://hulladekonline.hu/files/171/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Rekultiváció – tervezési segédlet </w:t>
      </w:r>
    </w:p>
    <w:p w:rsidR="001C35FB" w:rsidRPr="00EB346A" w:rsidRDefault="004A626D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6" w:tgtFrame="_blank" w:history="1">
        <w:r w:rsidR="001C35FB" w:rsidRPr="00EB346A">
          <w:rPr>
            <w:sz w:val="24"/>
            <w:szCs w:val="24"/>
            <w:lang w:eastAsia="hu-HU"/>
          </w:rPr>
          <w:t>http://www.kvvm.hu/szakmai/hulladekgazd/tervezes_seged/rekultiv-tervezesi.pdf</w:t>
        </w:r>
      </w:hyperlink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Országos Hulladékgazdálkodási Terv 2014-2020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EB346A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http</w:t>
      </w:r>
      <w:proofErr w:type="gramEnd"/>
      <w:r w:rsidRPr="00EB346A">
        <w:rPr>
          <w:rFonts w:ascii="Times New Roman" w:hAnsi="Times New Roman" w:cs="Times New Roman"/>
          <w:sz w:val="24"/>
          <w:szCs w:val="24"/>
          <w:lang w:eastAsia="hu-HU"/>
        </w:rPr>
        <w:t>://www.szelektivinfo.hu/hirek/414-megjelent-az-orszagos-hulladekgazdalkodasi-terv-2014-2020</w:t>
      </w:r>
    </w:p>
    <w:p w:rsidR="001C35FB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Előadások látogatása, az előadások legalább 80%-án való részvétel, sikeres (min. 50%-os) zárthelyi dolgozat</w:t>
      </w:r>
    </w:p>
    <w:p w:rsidR="001C35FB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1C35FB" w:rsidRPr="003F6AD1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  <w:r>
        <w:rPr>
          <w:rFonts w:ascii="Times New Roman" w:hAnsi="Times New Roman" w:cs="Times New Roman"/>
          <w:sz w:val="27"/>
          <w:szCs w:val="27"/>
          <w:lang w:eastAsia="hu-HU"/>
        </w:rPr>
        <w:t>Vizsga</w:t>
      </w:r>
    </w:p>
    <w:p w:rsidR="001C35FB" w:rsidRPr="003F6AD1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1C35FB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  <w:r>
        <w:rPr>
          <w:rFonts w:ascii="Times New Roman" w:hAnsi="Times New Roman" w:cs="Times New Roman"/>
          <w:sz w:val="27"/>
          <w:szCs w:val="27"/>
          <w:lang w:eastAsia="hu-HU"/>
        </w:rPr>
        <w:t>TVSZ szerint</w:t>
      </w:r>
    </w:p>
    <w:p w:rsidR="001C35FB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1C35FB" w:rsidRPr="00EB346A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Zárthelyi dolgozat 1 db, félévi előadások témaköre, időpontja: 2014. május 06., pótlása 2014. május 13.</w:t>
      </w:r>
    </w:p>
    <w:p w:rsidR="001C35FB" w:rsidRPr="003F6AD1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1C35FB" w:rsidRPr="003F6AD1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  <w:r>
        <w:rPr>
          <w:rFonts w:ascii="Times New Roman" w:hAnsi="Times New Roman" w:cs="Times New Roman"/>
          <w:sz w:val="27"/>
          <w:szCs w:val="27"/>
          <w:lang w:eastAsia="hu-HU"/>
        </w:rPr>
        <w:t>Szóbeli</w:t>
      </w:r>
    </w:p>
    <w:p w:rsidR="001C35FB" w:rsidRPr="003F6AD1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1C35FB" w:rsidRPr="00FF70F8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0-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49 </w:t>
      </w:r>
      <w:r w:rsidRPr="00FF70F8">
        <w:rPr>
          <w:rFonts w:ascii="Times New Roman" w:hAnsi="Times New Roman" w:cs="Times New Roman"/>
          <w:sz w:val="24"/>
          <w:szCs w:val="24"/>
          <w:lang w:eastAsia="hu-HU"/>
        </w:rPr>
        <w:t>% elégtelen, 5</w:t>
      </w:r>
      <w:r>
        <w:rPr>
          <w:rFonts w:ascii="Times New Roman" w:hAnsi="Times New Roman" w:cs="Times New Roman"/>
          <w:sz w:val="24"/>
          <w:szCs w:val="24"/>
          <w:lang w:eastAsia="hu-HU"/>
        </w:rPr>
        <w:t>0</w:t>
      </w:r>
      <w:r w:rsidRPr="00FF70F8">
        <w:rPr>
          <w:rFonts w:ascii="Times New Roman" w:hAnsi="Times New Roman" w:cs="Times New Roman"/>
          <w:sz w:val="24"/>
          <w:szCs w:val="24"/>
          <w:lang w:eastAsia="hu-HU"/>
        </w:rPr>
        <w:t>-65% elégséges, 66-75% közepes, 76%-85% jó, 86-100% jeles</w:t>
      </w:r>
      <w:r w:rsidRPr="00FF70F8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1C35FB" w:rsidRPr="003F6AD1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FF70F8">
        <w:rPr>
          <w:rFonts w:ascii="Times New Roman" w:hAnsi="Times New Roman" w:cs="Times New Roman"/>
          <w:sz w:val="24"/>
          <w:szCs w:val="24"/>
          <w:lang w:eastAsia="hu-HU"/>
        </w:rPr>
        <w:t>hét   Hulladékgyűjtés</w:t>
      </w:r>
      <w:proofErr w:type="gramEnd"/>
      <w:r w:rsidRPr="00FF70F8">
        <w:rPr>
          <w:rFonts w:ascii="Times New Roman" w:hAnsi="Times New Roman" w:cs="Times New Roman"/>
          <w:sz w:val="24"/>
          <w:szCs w:val="24"/>
          <w:lang w:eastAsia="hu-HU"/>
        </w:rPr>
        <w:t>, szállítás, szelektív gyűjtés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2. </w:t>
      </w:r>
      <w:proofErr w:type="gramStart"/>
      <w:r w:rsidRPr="00FF70F8">
        <w:rPr>
          <w:rFonts w:ascii="Times New Roman" w:hAnsi="Times New Roman" w:cs="Times New Roman"/>
          <w:sz w:val="24"/>
          <w:szCs w:val="24"/>
          <w:lang w:eastAsia="hu-HU"/>
        </w:rPr>
        <w:t>hét   Gyűjtőszigetek</w:t>
      </w:r>
      <w:proofErr w:type="gramEnd"/>
      <w:r w:rsidRPr="00FF70F8">
        <w:rPr>
          <w:rFonts w:ascii="Times New Roman" w:hAnsi="Times New Roman" w:cs="Times New Roman"/>
          <w:sz w:val="24"/>
          <w:szCs w:val="24"/>
          <w:lang w:eastAsia="hu-HU"/>
        </w:rPr>
        <w:t>, hulladékudvarok kialakítása, üzemeltetési feladatai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3. </w:t>
      </w:r>
      <w:proofErr w:type="gramStart"/>
      <w:r w:rsidRPr="00FF70F8">
        <w:rPr>
          <w:rFonts w:ascii="Times New Roman" w:hAnsi="Times New Roman" w:cs="Times New Roman"/>
          <w:sz w:val="24"/>
          <w:szCs w:val="24"/>
          <w:lang w:eastAsia="hu-HU"/>
        </w:rPr>
        <w:t>hét   Átrakóállomások</w:t>
      </w:r>
      <w:proofErr w:type="gramEnd"/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 műszaki kialakítása, üzemeltetési feladatai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4. </w:t>
      </w:r>
      <w:proofErr w:type="gramStart"/>
      <w:r w:rsidRPr="00FF70F8">
        <w:rPr>
          <w:rFonts w:ascii="Times New Roman" w:hAnsi="Times New Roman" w:cs="Times New Roman"/>
          <w:sz w:val="24"/>
          <w:szCs w:val="24"/>
          <w:lang w:eastAsia="hu-HU"/>
        </w:rPr>
        <w:t>hét   Válogatóművek</w:t>
      </w:r>
      <w:proofErr w:type="gramEnd"/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 műszaki kialakítása, üzemeltetési feladatai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5. </w:t>
      </w:r>
      <w:proofErr w:type="gramStart"/>
      <w:r w:rsidRPr="00FF70F8">
        <w:rPr>
          <w:rFonts w:ascii="Times New Roman" w:hAnsi="Times New Roman" w:cs="Times New Roman"/>
          <w:sz w:val="24"/>
          <w:szCs w:val="24"/>
          <w:lang w:eastAsia="hu-HU"/>
        </w:rPr>
        <w:t>hét   Mechanikai-biológiai</w:t>
      </w:r>
      <w:proofErr w:type="gramEnd"/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 kezelőművek (MBH) műszaki kialakítása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6. </w:t>
      </w:r>
      <w:proofErr w:type="gramStart"/>
      <w:r w:rsidRPr="00FF70F8">
        <w:rPr>
          <w:rFonts w:ascii="Times New Roman" w:hAnsi="Times New Roman" w:cs="Times New Roman"/>
          <w:sz w:val="24"/>
          <w:szCs w:val="24"/>
          <w:lang w:eastAsia="hu-HU"/>
        </w:rPr>
        <w:t>hét   Mechanikai-biológiai</w:t>
      </w:r>
      <w:proofErr w:type="gramEnd"/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 kezelőművek (MBH) üzemeltetési feladatai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7. </w:t>
      </w:r>
      <w:proofErr w:type="gramStart"/>
      <w:r w:rsidRPr="00FF70F8">
        <w:rPr>
          <w:rFonts w:ascii="Times New Roman" w:hAnsi="Times New Roman" w:cs="Times New Roman"/>
          <w:sz w:val="24"/>
          <w:szCs w:val="24"/>
          <w:lang w:eastAsia="hu-HU"/>
        </w:rPr>
        <w:t>hét   Integrált</w:t>
      </w:r>
      <w:proofErr w:type="gramEnd"/>
      <w:r w:rsidRPr="00FF70F8">
        <w:rPr>
          <w:rFonts w:ascii="Times New Roman" w:hAnsi="Times New Roman" w:cs="Times New Roman"/>
          <w:sz w:val="24"/>
          <w:szCs w:val="24"/>
          <w:lang w:eastAsia="hu-HU"/>
        </w:rPr>
        <w:t>, regionális hulladékgazdálkodási rendszerek Magyarországon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8. </w:t>
      </w:r>
      <w:proofErr w:type="gramStart"/>
      <w:r w:rsidRPr="00FF70F8">
        <w:rPr>
          <w:rFonts w:ascii="Times New Roman" w:hAnsi="Times New Roman" w:cs="Times New Roman"/>
          <w:sz w:val="24"/>
          <w:szCs w:val="24"/>
          <w:lang w:eastAsia="hu-HU"/>
        </w:rPr>
        <w:t>hét   Hulladéklerakók</w:t>
      </w:r>
      <w:proofErr w:type="gramEnd"/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 létesítésének szempontjai, építése (földmunkák, rétegrend)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9. </w:t>
      </w:r>
      <w:proofErr w:type="gramStart"/>
      <w:r w:rsidRPr="00FF70F8">
        <w:rPr>
          <w:rFonts w:ascii="Times New Roman" w:hAnsi="Times New Roman" w:cs="Times New Roman"/>
          <w:sz w:val="24"/>
          <w:szCs w:val="24"/>
          <w:lang w:eastAsia="hu-HU"/>
        </w:rPr>
        <w:t>hét   Hulladéklerakók</w:t>
      </w:r>
      <w:proofErr w:type="gramEnd"/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F70F8">
        <w:rPr>
          <w:rFonts w:ascii="Times New Roman" w:hAnsi="Times New Roman" w:cs="Times New Roman"/>
          <w:sz w:val="24"/>
          <w:szCs w:val="24"/>
          <w:lang w:eastAsia="hu-HU"/>
        </w:rPr>
        <w:t>csurgalékvízgyűjtő</w:t>
      </w:r>
      <w:proofErr w:type="spellEnd"/>
      <w:r w:rsidRPr="00FF70F8">
        <w:rPr>
          <w:rFonts w:ascii="Times New Roman" w:hAnsi="Times New Roman" w:cs="Times New Roman"/>
          <w:sz w:val="24"/>
          <w:szCs w:val="24"/>
          <w:lang w:eastAsia="hu-HU"/>
        </w:rPr>
        <w:t xml:space="preserve"> rendszere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10. hét Depógáz kezelés, hulladéklerakók üzemeltetése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11. hét Hulladéklerakók rekultivációja, utógondozása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12. hét Tavaszi szünet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13. hét Üzemlátogatás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14. hét ZH</w:t>
      </w:r>
    </w:p>
    <w:p w:rsidR="001C35FB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15. hét Pótlás</w:t>
      </w:r>
    </w:p>
    <w:p w:rsidR="001C35FB" w:rsidRPr="00FF70F8" w:rsidRDefault="001C35FB" w:rsidP="00FF70F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FF70F8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Program (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gyakorlat)</w:t>
      </w:r>
      <w:r w:rsidRPr="00FF70F8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:</w:t>
      </w:r>
    </w:p>
    <w:p w:rsidR="001C35FB" w:rsidRPr="002B44D6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2B44D6">
        <w:rPr>
          <w:rFonts w:ascii="Times New Roman" w:hAnsi="Times New Roman" w:cs="Times New Roman"/>
          <w:sz w:val="24"/>
          <w:szCs w:val="24"/>
          <w:lang w:eastAsia="hu-HU"/>
        </w:rPr>
        <w:t>hét   Hulladékgyűjtés</w:t>
      </w:r>
      <w:proofErr w:type="gramEnd"/>
      <w:r w:rsidRPr="002B44D6">
        <w:rPr>
          <w:rFonts w:ascii="Times New Roman" w:hAnsi="Times New Roman" w:cs="Times New Roman"/>
          <w:sz w:val="24"/>
          <w:szCs w:val="24"/>
          <w:lang w:eastAsia="hu-HU"/>
        </w:rPr>
        <w:t>, szállítási példák</w:t>
      </w:r>
    </w:p>
    <w:p w:rsidR="001C35FB" w:rsidRPr="002B44D6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2. </w:t>
      </w:r>
      <w:proofErr w:type="gramStart"/>
      <w:r w:rsidRPr="002B44D6">
        <w:rPr>
          <w:rFonts w:ascii="Times New Roman" w:hAnsi="Times New Roman" w:cs="Times New Roman"/>
          <w:sz w:val="24"/>
          <w:szCs w:val="24"/>
          <w:lang w:eastAsia="hu-HU"/>
        </w:rPr>
        <w:t>hét   Kétütemű</w:t>
      </w:r>
      <w:proofErr w:type="gramEnd"/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 hulladékszállítás, átrakóállomás, számítási példák</w:t>
      </w:r>
    </w:p>
    <w:p w:rsidR="001C35FB" w:rsidRPr="002B44D6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3. </w:t>
      </w:r>
      <w:proofErr w:type="gramStart"/>
      <w:r w:rsidRPr="002B44D6">
        <w:rPr>
          <w:rFonts w:ascii="Times New Roman" w:hAnsi="Times New Roman" w:cs="Times New Roman"/>
          <w:sz w:val="24"/>
          <w:szCs w:val="24"/>
          <w:lang w:eastAsia="hu-HU"/>
        </w:rPr>
        <w:t>hét   Válogatóművek</w:t>
      </w:r>
      <w:proofErr w:type="gramEnd"/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B44D6">
        <w:rPr>
          <w:rFonts w:ascii="Times New Roman" w:hAnsi="Times New Roman" w:cs="Times New Roman"/>
          <w:sz w:val="24"/>
          <w:szCs w:val="24"/>
          <w:lang w:eastAsia="hu-HU"/>
        </w:rPr>
        <w:t>válogatóművek</w:t>
      </w:r>
      <w:proofErr w:type="spellEnd"/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 kapacitásszámítása</w:t>
      </w:r>
    </w:p>
    <w:p w:rsidR="001C35FB" w:rsidRPr="002B44D6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44D6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4. </w:t>
      </w:r>
      <w:proofErr w:type="gramStart"/>
      <w:r w:rsidRPr="002B44D6">
        <w:rPr>
          <w:rFonts w:ascii="Times New Roman" w:hAnsi="Times New Roman" w:cs="Times New Roman"/>
          <w:sz w:val="24"/>
          <w:szCs w:val="24"/>
          <w:lang w:eastAsia="hu-HU"/>
        </w:rPr>
        <w:t>hét   Hulladékgazdálkodási</w:t>
      </w:r>
      <w:proofErr w:type="gramEnd"/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 létesítmények tervezése</w:t>
      </w:r>
    </w:p>
    <w:p w:rsidR="001C35FB" w:rsidRPr="002B44D6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5. </w:t>
      </w:r>
      <w:proofErr w:type="gramStart"/>
      <w:r w:rsidRPr="002B44D6">
        <w:rPr>
          <w:rFonts w:ascii="Times New Roman" w:hAnsi="Times New Roman" w:cs="Times New Roman"/>
          <w:sz w:val="24"/>
          <w:szCs w:val="24"/>
          <w:lang w:eastAsia="hu-HU"/>
        </w:rPr>
        <w:t>hét   Hulladékgazdálkodási</w:t>
      </w:r>
      <w:proofErr w:type="gramEnd"/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 létesítmények tervezése</w:t>
      </w:r>
    </w:p>
    <w:p w:rsidR="001C35FB" w:rsidRPr="002B44D6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6. </w:t>
      </w:r>
      <w:proofErr w:type="gramStart"/>
      <w:r w:rsidRPr="002B44D6">
        <w:rPr>
          <w:rFonts w:ascii="Times New Roman" w:hAnsi="Times New Roman" w:cs="Times New Roman"/>
          <w:sz w:val="24"/>
          <w:szCs w:val="24"/>
          <w:lang w:eastAsia="hu-HU"/>
        </w:rPr>
        <w:t>hét   Komplex</w:t>
      </w:r>
      <w:proofErr w:type="gramEnd"/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 hulladékgazdálkodási rendszerek tervezése</w:t>
      </w:r>
    </w:p>
    <w:p w:rsidR="001C35FB" w:rsidRPr="002B44D6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7. </w:t>
      </w:r>
      <w:proofErr w:type="gramStart"/>
      <w:r w:rsidRPr="002B44D6">
        <w:rPr>
          <w:rFonts w:ascii="Times New Roman" w:hAnsi="Times New Roman" w:cs="Times New Roman"/>
          <w:sz w:val="24"/>
          <w:szCs w:val="24"/>
          <w:lang w:eastAsia="hu-HU"/>
        </w:rPr>
        <w:t>hét   Tervezési</w:t>
      </w:r>
      <w:proofErr w:type="gramEnd"/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 feladat kiadása</w:t>
      </w:r>
    </w:p>
    <w:p w:rsidR="001C35FB" w:rsidRPr="002B44D6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8. </w:t>
      </w:r>
      <w:proofErr w:type="gramStart"/>
      <w:r w:rsidRPr="002B44D6">
        <w:rPr>
          <w:rFonts w:ascii="Times New Roman" w:hAnsi="Times New Roman" w:cs="Times New Roman"/>
          <w:sz w:val="24"/>
          <w:szCs w:val="24"/>
          <w:lang w:eastAsia="hu-HU"/>
        </w:rPr>
        <w:t>hét  Anyagismeret</w:t>
      </w:r>
      <w:proofErr w:type="gramEnd"/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 (a lerakók építése rekultivációja során alkalmazott mesterséges anyagok)</w:t>
      </w:r>
    </w:p>
    <w:p w:rsidR="001C35FB" w:rsidRPr="002B44D6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9. </w:t>
      </w:r>
      <w:proofErr w:type="gramStart"/>
      <w:r w:rsidRPr="002B44D6">
        <w:rPr>
          <w:rFonts w:ascii="Times New Roman" w:hAnsi="Times New Roman" w:cs="Times New Roman"/>
          <w:sz w:val="24"/>
          <w:szCs w:val="24"/>
          <w:lang w:eastAsia="hu-HU"/>
        </w:rPr>
        <w:t>hét   Hulladéklerakók</w:t>
      </w:r>
      <w:proofErr w:type="gramEnd"/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 építése, tervezési feladat konzultáció</w:t>
      </w:r>
    </w:p>
    <w:p w:rsidR="001C35FB" w:rsidRPr="002B44D6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10. hét Hulladéklerakók </w:t>
      </w:r>
      <w:proofErr w:type="spellStart"/>
      <w:r w:rsidRPr="002B44D6">
        <w:rPr>
          <w:rFonts w:ascii="Times New Roman" w:hAnsi="Times New Roman" w:cs="Times New Roman"/>
          <w:sz w:val="24"/>
          <w:szCs w:val="24"/>
          <w:lang w:eastAsia="hu-HU"/>
        </w:rPr>
        <w:t>csurgalékvíz</w:t>
      </w:r>
      <w:proofErr w:type="spellEnd"/>
      <w:r w:rsidRPr="002B44D6">
        <w:rPr>
          <w:rFonts w:ascii="Times New Roman" w:hAnsi="Times New Roman" w:cs="Times New Roman"/>
          <w:sz w:val="24"/>
          <w:szCs w:val="24"/>
          <w:lang w:eastAsia="hu-HU"/>
        </w:rPr>
        <w:t xml:space="preserve"> és gázgyűjtő rendszerei, tervezési feladat konzultáció</w:t>
      </w:r>
    </w:p>
    <w:p w:rsidR="001C35FB" w:rsidRPr="002B44D6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44D6">
        <w:rPr>
          <w:rFonts w:ascii="Times New Roman" w:hAnsi="Times New Roman" w:cs="Times New Roman"/>
          <w:sz w:val="24"/>
          <w:szCs w:val="24"/>
          <w:lang w:eastAsia="hu-HU"/>
        </w:rPr>
        <w:t>11. hét Tervezési feladat prezentáció,</w:t>
      </w:r>
    </w:p>
    <w:p w:rsidR="001C35FB" w:rsidRPr="002B44D6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44D6">
        <w:rPr>
          <w:rFonts w:ascii="Times New Roman" w:hAnsi="Times New Roman" w:cs="Times New Roman"/>
          <w:sz w:val="24"/>
          <w:szCs w:val="24"/>
          <w:lang w:eastAsia="hu-HU"/>
        </w:rPr>
        <w:t>12. hét Tavaszi szünet</w:t>
      </w:r>
    </w:p>
    <w:p w:rsidR="001C35FB" w:rsidRPr="002B44D6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44D6">
        <w:rPr>
          <w:rFonts w:ascii="Times New Roman" w:hAnsi="Times New Roman" w:cs="Times New Roman"/>
          <w:sz w:val="24"/>
          <w:szCs w:val="24"/>
          <w:lang w:eastAsia="hu-HU"/>
        </w:rPr>
        <w:t>13. hét Üzemlátogatás</w:t>
      </w:r>
    </w:p>
    <w:p w:rsidR="001C35FB" w:rsidRPr="002B44D6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44D6">
        <w:rPr>
          <w:rFonts w:ascii="Times New Roman" w:hAnsi="Times New Roman" w:cs="Times New Roman"/>
          <w:sz w:val="24"/>
          <w:szCs w:val="24"/>
          <w:lang w:eastAsia="hu-HU"/>
        </w:rPr>
        <w:t>14. hét Tervezési feladat prezentáció</w:t>
      </w:r>
    </w:p>
    <w:p w:rsidR="001C35FB" w:rsidRPr="002B44D6" w:rsidRDefault="001C35FB" w:rsidP="002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44D6">
        <w:rPr>
          <w:rFonts w:ascii="Times New Roman" w:hAnsi="Times New Roman" w:cs="Times New Roman"/>
          <w:sz w:val="24"/>
          <w:szCs w:val="24"/>
          <w:lang w:eastAsia="hu-HU"/>
        </w:rPr>
        <w:t>15. hét Pótlás</w:t>
      </w:r>
    </w:p>
    <w:sectPr w:rsidR="001C35FB" w:rsidRPr="002B44D6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5A0"/>
    <w:multiLevelType w:val="hybridMultilevel"/>
    <w:tmpl w:val="7DA22008"/>
    <w:lvl w:ilvl="0" w:tplc="59326E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D29A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C1E33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FBC60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1EE1B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6962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D00C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0C2F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525E68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0F003516"/>
    <w:multiLevelType w:val="hybridMultilevel"/>
    <w:tmpl w:val="89EA5446"/>
    <w:lvl w:ilvl="0" w:tplc="9B0833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D0AE6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77A73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4C086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ACF231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8AAA2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BB888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BA228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E9C7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100B0D"/>
    <w:rsid w:val="001C35FB"/>
    <w:rsid w:val="001C49E4"/>
    <w:rsid w:val="00272DED"/>
    <w:rsid w:val="0028077C"/>
    <w:rsid w:val="002B44D6"/>
    <w:rsid w:val="0032708A"/>
    <w:rsid w:val="003F6AD1"/>
    <w:rsid w:val="00432C86"/>
    <w:rsid w:val="0047042A"/>
    <w:rsid w:val="004A626D"/>
    <w:rsid w:val="004E56C0"/>
    <w:rsid w:val="005104E7"/>
    <w:rsid w:val="005807E1"/>
    <w:rsid w:val="00605FA5"/>
    <w:rsid w:val="00632A36"/>
    <w:rsid w:val="00666874"/>
    <w:rsid w:val="006C311F"/>
    <w:rsid w:val="006C4313"/>
    <w:rsid w:val="00701951"/>
    <w:rsid w:val="00750539"/>
    <w:rsid w:val="0076707C"/>
    <w:rsid w:val="00977DB2"/>
    <w:rsid w:val="00A14D1D"/>
    <w:rsid w:val="00A21F1B"/>
    <w:rsid w:val="00C33EC6"/>
    <w:rsid w:val="00C6465B"/>
    <w:rsid w:val="00C65877"/>
    <w:rsid w:val="00D3761D"/>
    <w:rsid w:val="00D63F3D"/>
    <w:rsid w:val="00EB346A"/>
    <w:rsid w:val="00ED12F1"/>
    <w:rsid w:val="00ED419E"/>
    <w:rsid w:val="00F9137E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B0D"/>
    <w:pPr>
      <w:spacing w:after="200" w:line="276" w:lineRule="auto"/>
    </w:pPr>
    <w:rPr>
      <w:rFonts w:cs="Calibri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B0D"/>
    <w:pPr>
      <w:spacing w:after="200" w:line="276" w:lineRule="auto"/>
    </w:pPr>
    <w:rPr>
      <w:rFonts w:cs="Calibri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vm.hu/szakmai/hulladekgazd/tervezes_seged/rekultiv-tervezes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</vt:lpstr>
    </vt:vector>
  </TitlesOfParts>
  <Company>PTE PMMiK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Enviro</dc:creator>
  <cp:lastModifiedBy>Enviro</cp:lastModifiedBy>
  <cp:revision>2</cp:revision>
  <dcterms:created xsi:type="dcterms:W3CDTF">2014-02-25T16:59:00Z</dcterms:created>
  <dcterms:modified xsi:type="dcterms:W3CDTF">2014-02-25T16:59:00Z</dcterms:modified>
</cp:coreProperties>
</file>