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0" w:rsidRPr="001E128E" w:rsidRDefault="008F2950" w:rsidP="0019067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19067A">
        <w:rPr>
          <w:rFonts w:ascii="Times New Roman" w:hAnsi="Times New Roman"/>
          <w:b/>
          <w:bCs/>
          <w:sz w:val="32"/>
          <w:szCs w:val="32"/>
          <w:lang w:eastAsia="hu-HU"/>
        </w:rPr>
        <w:t>Gyakorlati sugárvédelem</w:t>
      </w:r>
    </w:p>
    <w:p w:rsidR="008F2950" w:rsidRPr="00C823AB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313</w:t>
      </w:r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v</w:t>
      </w:r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8F2950" w:rsidRPr="003F6AD1" w:rsidRDefault="008F29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Nényei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Árpád</w:t>
      </w:r>
    </w:p>
    <w:p w:rsidR="008F2950" w:rsidRPr="003F6AD1" w:rsidRDefault="008F2950" w:rsidP="00F7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Nényei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Árpád</w:t>
      </w:r>
    </w:p>
    <w:p w:rsidR="008F2950" w:rsidRPr="0019067A" w:rsidRDefault="008F2950" w:rsidP="0019067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19067A">
        <w:rPr>
          <w:rFonts w:ascii="Times New Roman" w:hAnsi="Times New Roman"/>
          <w:sz w:val="24"/>
          <w:szCs w:val="24"/>
        </w:rPr>
        <w:t xml:space="preserve">Sugárvédelemi normák, </w:t>
      </w:r>
      <w:proofErr w:type="spellStart"/>
      <w:r w:rsidRPr="0019067A">
        <w:rPr>
          <w:rFonts w:ascii="Times New Roman" w:hAnsi="Times New Roman"/>
          <w:sz w:val="24"/>
          <w:szCs w:val="24"/>
        </w:rPr>
        <w:t>követlmények</w:t>
      </w:r>
      <w:proofErr w:type="spellEnd"/>
      <w:r w:rsidRPr="0019067A">
        <w:rPr>
          <w:rFonts w:ascii="Times New Roman" w:hAnsi="Times New Roman"/>
          <w:sz w:val="24"/>
          <w:szCs w:val="24"/>
        </w:rPr>
        <w:t xml:space="preserve"> sugárvédelmi szabályozások ismertetése. Azok betartáshoz szükséges ellenőrzési módszerek, személyi dozimetria, munkahelyi sugárvédelem. A sugárvédelem műszaki megoldásai és szervezési intézkedésinek gyakorlati megvalósítása. Alkalmazási példaként, a Paksi Atomerőmű sugárvédelmi rendszerének bemutatása.</w:t>
      </w:r>
    </w:p>
    <w:p w:rsidR="008F2950" w:rsidRPr="00C823AB" w:rsidRDefault="008F2950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Előadásokon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Eredményes vizsga.</w:t>
      </w:r>
    </w:p>
    <w:p w:rsidR="008F2950" w:rsidRPr="0019067A" w:rsidRDefault="008F2950" w:rsidP="0019067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r w:rsidRPr="001E128E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19067A">
        <w:rPr>
          <w:rFonts w:ascii="Times New Roman" w:hAnsi="Times New Roman"/>
          <w:sz w:val="24"/>
          <w:szCs w:val="24"/>
        </w:rPr>
        <w:t>Az ionizáló sugárzások elleni védelem fontosabb elméleti kérdésinek és gyakorlatai módszerinek ismertetése.</w:t>
      </w:r>
    </w:p>
    <w:p w:rsidR="008F2950" w:rsidRPr="00F71C30" w:rsidRDefault="008F2950" w:rsidP="001E12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vizualizáció, </w:t>
      </w:r>
      <w:r>
        <w:rPr>
          <w:rFonts w:ascii="Times New Roman" w:hAnsi="Times New Roman"/>
          <w:sz w:val="24"/>
          <w:szCs w:val="24"/>
        </w:rPr>
        <w:t>gyakorlati példák megoldása</w:t>
      </w:r>
    </w:p>
    <w:p w:rsidR="008F2950" w:rsidRDefault="008F2950" w:rsidP="001E128E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</w:p>
    <w:p w:rsidR="008F2950" w:rsidRPr="0018536C" w:rsidRDefault="008F2950" w:rsidP="0019067A">
      <w:pPr>
        <w:pStyle w:val="Listaszerbekezds"/>
        <w:autoSpaceDE w:val="0"/>
        <w:autoSpaceDN w:val="0"/>
        <w:adjustRightInd w:val="0"/>
        <w:spacing w:before="120" w:after="120"/>
        <w:ind w:left="0"/>
        <w:rPr>
          <w:bCs/>
          <w:szCs w:val="20"/>
        </w:rPr>
      </w:pPr>
      <w:r w:rsidRPr="0018536C">
        <w:rPr>
          <w:bCs/>
          <w:szCs w:val="20"/>
        </w:rPr>
        <w:t>Fehér István, Deme Sándor:</w:t>
      </w:r>
      <w:r>
        <w:t xml:space="preserve"> </w:t>
      </w:r>
      <w:r w:rsidRPr="0018536C">
        <w:rPr>
          <w:bCs/>
          <w:szCs w:val="20"/>
        </w:rPr>
        <w:t>Sugárvédelem, ELTE Eötvös Kiadó, 2010.</w:t>
      </w:r>
    </w:p>
    <w:p w:rsidR="008F2950" w:rsidRPr="0018536C" w:rsidRDefault="008F2950" w:rsidP="0019067A">
      <w:pPr>
        <w:pStyle w:val="Listaszerbekezds"/>
        <w:autoSpaceDE w:val="0"/>
        <w:autoSpaceDN w:val="0"/>
        <w:adjustRightInd w:val="0"/>
        <w:spacing w:before="120" w:after="120"/>
        <w:ind w:left="0"/>
        <w:rPr>
          <w:bCs/>
          <w:szCs w:val="20"/>
        </w:rPr>
      </w:pPr>
      <w:r w:rsidRPr="0018536C">
        <w:rPr>
          <w:bCs/>
          <w:szCs w:val="20"/>
        </w:rPr>
        <w:t xml:space="preserve">Köteles György: Sugáregészségtan, Medicina Könyvkiadó </w:t>
      </w:r>
      <w:proofErr w:type="spellStart"/>
      <w:r w:rsidRPr="0018536C">
        <w:rPr>
          <w:bCs/>
          <w:szCs w:val="20"/>
        </w:rPr>
        <w:t>Zrt</w:t>
      </w:r>
      <w:proofErr w:type="spellEnd"/>
      <w:proofErr w:type="gramStart"/>
      <w:r w:rsidRPr="0018536C">
        <w:rPr>
          <w:bCs/>
          <w:szCs w:val="20"/>
        </w:rPr>
        <w:t>.,</w:t>
      </w:r>
      <w:proofErr w:type="gramEnd"/>
      <w:r w:rsidRPr="0018536C">
        <w:rPr>
          <w:bCs/>
          <w:szCs w:val="20"/>
        </w:rPr>
        <w:t xml:space="preserve"> 2002.</w:t>
      </w:r>
    </w:p>
    <w:p w:rsidR="008F2950" w:rsidRPr="0018536C" w:rsidRDefault="008F2950" w:rsidP="0019067A">
      <w:pPr>
        <w:pStyle w:val="Listaszerbekezds"/>
        <w:autoSpaceDE w:val="0"/>
        <w:autoSpaceDN w:val="0"/>
        <w:adjustRightInd w:val="0"/>
        <w:spacing w:before="120" w:after="120"/>
        <w:ind w:left="0"/>
        <w:rPr>
          <w:bCs/>
          <w:szCs w:val="20"/>
        </w:rPr>
      </w:pPr>
      <w:proofErr w:type="spellStart"/>
      <w:r w:rsidRPr="0018536C">
        <w:rPr>
          <w:bCs/>
          <w:szCs w:val="20"/>
        </w:rPr>
        <w:t>Kanyár</w:t>
      </w:r>
      <w:proofErr w:type="spellEnd"/>
      <w:r w:rsidRPr="0018536C">
        <w:rPr>
          <w:bCs/>
          <w:szCs w:val="20"/>
        </w:rPr>
        <w:t xml:space="preserve"> B., Béres </w:t>
      </w:r>
      <w:proofErr w:type="spellStart"/>
      <w:r w:rsidRPr="0018536C">
        <w:rPr>
          <w:bCs/>
          <w:szCs w:val="20"/>
        </w:rPr>
        <w:t>Cs</w:t>
      </w:r>
      <w:proofErr w:type="spellEnd"/>
      <w:proofErr w:type="gramStart"/>
      <w:r w:rsidRPr="0018536C">
        <w:rPr>
          <w:bCs/>
          <w:szCs w:val="20"/>
        </w:rPr>
        <w:t>.,</w:t>
      </w:r>
      <w:proofErr w:type="gramEnd"/>
      <w:r w:rsidRPr="0018536C">
        <w:rPr>
          <w:bCs/>
          <w:szCs w:val="20"/>
        </w:rPr>
        <w:t xml:space="preserve"> Somlai J., Szabó S. A</w:t>
      </w:r>
      <w:proofErr w:type="gramStart"/>
      <w:r w:rsidRPr="0018536C">
        <w:rPr>
          <w:bCs/>
          <w:szCs w:val="20"/>
        </w:rPr>
        <w:t>.:</w:t>
      </w:r>
      <w:proofErr w:type="gramEnd"/>
      <w:r w:rsidRPr="0018536C">
        <w:rPr>
          <w:bCs/>
          <w:szCs w:val="20"/>
        </w:rPr>
        <w:t xml:space="preserve"> </w:t>
      </w:r>
      <w:proofErr w:type="spellStart"/>
      <w:r w:rsidRPr="0018536C">
        <w:rPr>
          <w:bCs/>
          <w:szCs w:val="20"/>
        </w:rPr>
        <w:t>Radioökológia</w:t>
      </w:r>
      <w:proofErr w:type="spellEnd"/>
      <w:r w:rsidRPr="0018536C">
        <w:rPr>
          <w:bCs/>
          <w:szCs w:val="20"/>
        </w:rPr>
        <w:t xml:space="preserve"> és környezeti sugárvédelem, Veszprémi Egyetemi Kiadó, Veszprém, 2000.</w:t>
      </w:r>
    </w:p>
    <w:p w:rsidR="008F2950" w:rsidRPr="0018536C" w:rsidRDefault="008F2950" w:rsidP="0019067A">
      <w:pPr>
        <w:pStyle w:val="Listaszerbekezds"/>
        <w:autoSpaceDE w:val="0"/>
        <w:autoSpaceDN w:val="0"/>
        <w:adjustRightInd w:val="0"/>
        <w:spacing w:before="120" w:after="120"/>
        <w:ind w:left="0"/>
        <w:rPr>
          <w:bCs/>
          <w:szCs w:val="20"/>
        </w:rPr>
      </w:pPr>
      <w:proofErr w:type="spellStart"/>
      <w:r w:rsidRPr="0018536C">
        <w:rPr>
          <w:bCs/>
          <w:szCs w:val="20"/>
        </w:rPr>
        <w:t>Kanyár</w:t>
      </w:r>
      <w:proofErr w:type="spellEnd"/>
      <w:r w:rsidRPr="0018536C">
        <w:rPr>
          <w:bCs/>
          <w:szCs w:val="20"/>
        </w:rPr>
        <w:t xml:space="preserve"> Béla, Marc de </w:t>
      </w:r>
      <w:proofErr w:type="spellStart"/>
      <w:r w:rsidRPr="0018536C">
        <w:rPr>
          <w:bCs/>
          <w:szCs w:val="20"/>
        </w:rPr>
        <w:t>Cort</w:t>
      </w:r>
      <w:proofErr w:type="spellEnd"/>
      <w:r w:rsidRPr="0018536C">
        <w:rPr>
          <w:bCs/>
          <w:szCs w:val="20"/>
        </w:rPr>
        <w:t xml:space="preserve">, </w:t>
      </w:r>
      <w:proofErr w:type="spellStart"/>
      <w:r w:rsidRPr="0018536C">
        <w:rPr>
          <w:bCs/>
          <w:szCs w:val="20"/>
        </w:rPr>
        <w:t>Nényei</w:t>
      </w:r>
      <w:proofErr w:type="spellEnd"/>
      <w:r w:rsidRPr="0018536C">
        <w:rPr>
          <w:bCs/>
          <w:szCs w:val="20"/>
        </w:rPr>
        <w:t xml:space="preserve"> Árpád: Nukleárisbaleset-elhárítás telephelyen kívül, Veszprémi Egyetemi Kiadó, Veszprém, 2004.</w:t>
      </w:r>
    </w:p>
    <w:p w:rsidR="008F2950" w:rsidRPr="0019067A" w:rsidRDefault="008F2950" w:rsidP="00190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67A">
        <w:rPr>
          <w:rFonts w:ascii="Times New Roman" w:hAnsi="Times New Roman"/>
          <w:bCs/>
          <w:sz w:val="24"/>
          <w:szCs w:val="24"/>
        </w:rPr>
        <w:t xml:space="preserve">Somlai János: Esetek-sugárbalesetek, </w:t>
      </w:r>
      <w:proofErr w:type="spellStart"/>
      <w:r w:rsidRPr="0019067A">
        <w:rPr>
          <w:rFonts w:ascii="Times New Roman" w:hAnsi="Times New Roman"/>
          <w:bCs/>
          <w:sz w:val="24"/>
          <w:szCs w:val="24"/>
        </w:rPr>
        <w:t>Radioökológiai</w:t>
      </w:r>
      <w:proofErr w:type="spellEnd"/>
      <w:r w:rsidRPr="0019067A">
        <w:rPr>
          <w:rFonts w:ascii="Times New Roman" w:hAnsi="Times New Roman"/>
          <w:bCs/>
          <w:sz w:val="24"/>
          <w:szCs w:val="24"/>
        </w:rPr>
        <w:t xml:space="preserve"> Tisztaságért Társadalmi Szervezet, 2008.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vizsga ZH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>)  vizsga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ZH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</w:rPr>
        <w:t>Pótlás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a vizsgaidőszakban egy alkalommal lehetséges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 xml:space="preserve"> vizsga</w:t>
      </w:r>
      <w:r w:rsidRPr="00A03BAB">
        <w:rPr>
          <w:rFonts w:ascii="Times New Roman" w:hAnsi="Times New Roman"/>
          <w:sz w:val="24"/>
          <w:szCs w:val="24"/>
          <w:lang w:eastAsia="hu-HU"/>
        </w:rPr>
        <w:t xml:space="preserve">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vizsga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jegy  vizsga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42350">
        <w:rPr>
          <w:rFonts w:ascii="Times New Roman" w:hAnsi="Times New Roman"/>
          <w:sz w:val="24"/>
          <w:szCs w:val="24"/>
          <w:lang w:eastAsia="hu-HU"/>
        </w:rPr>
        <w:t>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8F2950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8F2950" w:rsidRPr="00B65015" w:rsidRDefault="008F2950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F2950" w:rsidRPr="003F6AD1" w:rsidRDefault="008F295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8F2950" w:rsidRPr="0019067A" w:rsidRDefault="008F2950" w:rsidP="001906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2. hét</w:t>
      </w:r>
      <w:proofErr w:type="gramStart"/>
      <w:r w:rsidRPr="0019067A">
        <w:rPr>
          <w:rFonts w:ascii="Times New Roman" w:hAnsi="Times New Roman"/>
          <w:sz w:val="24"/>
          <w:szCs w:val="24"/>
          <w:lang w:eastAsia="hu-HU"/>
        </w:rPr>
        <w:t xml:space="preserve">:   </w:t>
      </w:r>
      <w:r w:rsidRPr="0019067A">
        <w:rPr>
          <w:rFonts w:ascii="Times New Roman" w:hAnsi="Times New Roman"/>
          <w:sz w:val="24"/>
          <w:szCs w:val="24"/>
        </w:rPr>
        <w:t>Sugárvédelmi</w:t>
      </w:r>
      <w:proofErr w:type="gramEnd"/>
      <w:r w:rsidRPr="0019067A">
        <w:rPr>
          <w:rFonts w:ascii="Times New Roman" w:hAnsi="Times New Roman"/>
          <w:sz w:val="24"/>
          <w:szCs w:val="24"/>
        </w:rPr>
        <w:t xml:space="preserve"> normák, követelmények, szabályozások. Ellenőrzési módszerek, személyi dozimetria, munkahelyi sugárvédelem. Sugárvédelem műszaki megoldásai és szervezési intézkedésinek gyakorlata.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8F2950" w:rsidRPr="0019067A" w:rsidRDefault="008F2950" w:rsidP="001E128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4. hét</w:t>
      </w:r>
      <w:proofErr w:type="gramStart"/>
      <w:r w:rsidRPr="0019067A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19067A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19067A">
        <w:rPr>
          <w:rFonts w:ascii="Times New Roman" w:hAnsi="Times New Roman"/>
          <w:sz w:val="24"/>
          <w:szCs w:val="24"/>
        </w:rPr>
        <w:t xml:space="preserve"> Paksi Atomerőmű sugárvédelmi rendszerének bemutatása. Sugárvédelem gyakorlata, dózisbecslések, kotlátok származtatása, optimalizálás. Sugárvédelmi számítások, szimulációs módszerek.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8F2950" w:rsidRPr="0019067A" w:rsidRDefault="008F2950" w:rsidP="0019067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8F2950" w:rsidRPr="0019067A" w:rsidRDefault="008F2950" w:rsidP="001906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8F2950" w:rsidRPr="0019067A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8F2950" w:rsidRPr="003F6AD1" w:rsidRDefault="008F2950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F2950" w:rsidRPr="003F6AD1" w:rsidRDefault="008F295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8F2950" w:rsidRDefault="008F295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8F2950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12E84"/>
    <w:multiLevelType w:val="hybridMultilevel"/>
    <w:tmpl w:val="70A4B058"/>
    <w:lvl w:ilvl="0" w:tplc="6292DDD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163078"/>
    <w:rsid w:val="0018536C"/>
    <w:rsid w:val="0019067A"/>
    <w:rsid w:val="001E128E"/>
    <w:rsid w:val="00274466"/>
    <w:rsid w:val="002847A8"/>
    <w:rsid w:val="002B2A67"/>
    <w:rsid w:val="003A3772"/>
    <w:rsid w:val="003C36AD"/>
    <w:rsid w:val="003F6AD1"/>
    <w:rsid w:val="0042526B"/>
    <w:rsid w:val="00701951"/>
    <w:rsid w:val="008F2950"/>
    <w:rsid w:val="00A03BAB"/>
    <w:rsid w:val="00AE5149"/>
    <w:rsid w:val="00B65015"/>
    <w:rsid w:val="00BC5B4A"/>
    <w:rsid w:val="00BF25FC"/>
    <w:rsid w:val="00C5405D"/>
    <w:rsid w:val="00C823AB"/>
    <w:rsid w:val="00E11597"/>
    <w:rsid w:val="00F42350"/>
    <w:rsid w:val="00F71C30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906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906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2014-02-25T15:29:00Z</dcterms:created>
  <dcterms:modified xsi:type="dcterms:W3CDTF">2014-02-25T15:29:00Z</dcterms:modified>
</cp:coreProperties>
</file>