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B5" w:rsidRPr="003F6AD1" w:rsidRDefault="00A27FB5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B22F7B">
        <w:rPr>
          <w:rFonts w:ascii="Times New Roman" w:hAnsi="Times New Roman" w:cs="Times New Roman"/>
          <w:b/>
          <w:bCs/>
          <w:sz w:val="36"/>
          <w:szCs w:val="36"/>
          <w:lang w:eastAsia="hu-HU"/>
        </w:rPr>
        <w:t>Környezeti elemek védelmének alkalmazott kémiája</w:t>
      </w:r>
    </w:p>
    <w:p w:rsidR="00A27FB5" w:rsidRPr="004E0737" w:rsidRDefault="00A27FB5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hAnsi="Times New Roman" w:cs="Times New Roman"/>
          <w:sz w:val="24"/>
          <w:szCs w:val="24"/>
          <w:lang w:eastAsia="hu-HU"/>
        </w:rPr>
        <w:t xml:space="preserve">Kód: </w:t>
      </w:r>
      <w:bookmarkStart w:id="0" w:name="_GoBack"/>
      <w:r w:rsidR="00B22F7B">
        <w:rPr>
          <w:rFonts w:ascii="Times New Roman" w:hAnsi="Times New Roman" w:cs="Times New Roman"/>
          <w:sz w:val="24"/>
          <w:szCs w:val="24"/>
        </w:rPr>
        <w:t>TKONB125</w:t>
      </w:r>
    </w:p>
    <w:bookmarkEnd w:id="0"/>
    <w:p w:rsidR="00A27FB5" w:rsidRPr="004E0737" w:rsidRDefault="00A27FB5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Szemeszter: </w:t>
      </w:r>
      <w:r w:rsidR="00B22F7B"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Pr="004E0737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A27FB5" w:rsidRPr="004E0737" w:rsidRDefault="00B22F7B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Kreditszám: 5</w:t>
      </w:r>
    </w:p>
    <w:p w:rsidR="00A27FB5" w:rsidRPr="004E0737" w:rsidRDefault="00B22F7B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ea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lab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>): 2/0/2</w:t>
      </w:r>
    </w:p>
    <w:p w:rsidR="00A27FB5" w:rsidRPr="004E0737" w:rsidRDefault="00A27FB5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E0737">
        <w:rPr>
          <w:rFonts w:ascii="Times New Roman" w:hAnsi="Times New Roman" w:cs="Times New Roman"/>
          <w:sz w:val="24"/>
          <w:szCs w:val="24"/>
          <w:lang w:eastAsia="hu-HU"/>
        </w:rPr>
        <w:t>Számonkérés módja: vizsga</w:t>
      </w:r>
    </w:p>
    <w:p w:rsidR="00A27FB5" w:rsidRPr="004E0737" w:rsidRDefault="00B22F7B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Előfeltételek: Termikus eljárások</w:t>
      </w:r>
    </w:p>
    <w:p w:rsidR="00A27FB5" w:rsidRPr="004E0737" w:rsidRDefault="00A27FB5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E0737">
        <w:rPr>
          <w:rFonts w:ascii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 w:rsidRPr="004E0737">
        <w:rPr>
          <w:rFonts w:ascii="Times New Roman" w:hAnsi="Times New Roman" w:cs="Times New Roman"/>
          <w:sz w:val="24"/>
          <w:szCs w:val="24"/>
          <w:lang w:eastAsia="hu-HU"/>
        </w:rPr>
        <w:t>Dolgosné</w:t>
      </w:r>
      <w:proofErr w:type="spellEnd"/>
      <w:r w:rsidRPr="004E0737">
        <w:rPr>
          <w:rFonts w:ascii="Times New Roman" w:hAnsi="Times New Roman" w:cs="Times New Roman"/>
          <w:sz w:val="24"/>
          <w:szCs w:val="24"/>
          <w:lang w:eastAsia="hu-HU"/>
        </w:rPr>
        <w:t xml:space="preserve"> dr. Kovács Anita</w:t>
      </w:r>
    </w:p>
    <w:p w:rsidR="00A27FB5" w:rsidRPr="004E0737" w:rsidRDefault="00A27FB5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E0737">
        <w:rPr>
          <w:rFonts w:ascii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Pr="004E0737">
        <w:rPr>
          <w:rFonts w:ascii="Times New Roman" w:hAnsi="Times New Roman" w:cs="Times New Roman"/>
          <w:sz w:val="24"/>
          <w:szCs w:val="24"/>
          <w:lang w:eastAsia="hu-HU"/>
        </w:rPr>
        <w:t>Dolgosné</w:t>
      </w:r>
      <w:proofErr w:type="spellEnd"/>
      <w:r w:rsidRPr="004E0737">
        <w:rPr>
          <w:rFonts w:ascii="Times New Roman" w:hAnsi="Times New Roman" w:cs="Times New Roman"/>
          <w:sz w:val="24"/>
          <w:szCs w:val="24"/>
          <w:lang w:eastAsia="hu-HU"/>
        </w:rPr>
        <w:t xml:space="preserve"> dr. Kovács Anita</w:t>
      </w:r>
    </w:p>
    <w:p w:rsidR="00A27FB5" w:rsidRDefault="00A27FB5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445DBB" w:rsidRPr="00C8140A" w:rsidRDefault="00445DBB" w:rsidP="00C8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C8140A">
        <w:rPr>
          <w:rFonts w:ascii="Times New Roman" w:hAnsi="Times New Roman" w:cs="Times New Roman"/>
          <w:sz w:val="24"/>
          <w:szCs w:val="24"/>
          <w:lang w:eastAsia="hu-HU"/>
        </w:rPr>
        <w:t>Társadalom-gazdaság-természet</w:t>
      </w:r>
      <w:proofErr w:type="spellEnd"/>
      <w:r w:rsidRPr="00C8140A">
        <w:rPr>
          <w:rFonts w:ascii="Times New Roman" w:hAnsi="Times New Roman" w:cs="Times New Roman"/>
          <w:sz w:val="24"/>
          <w:szCs w:val="24"/>
          <w:lang w:eastAsia="hu-HU"/>
        </w:rPr>
        <w:t xml:space="preserve"> hármas rendszere és kapcsolódó területei. A környezeti kémia fogalma, határterületek. A környezeti elemek kémiájának alapjai, az elemek </w:t>
      </w:r>
      <w:proofErr w:type="spellStart"/>
      <w:r w:rsidRPr="00C8140A">
        <w:rPr>
          <w:rFonts w:ascii="Times New Roman" w:hAnsi="Times New Roman" w:cs="Times New Roman"/>
          <w:sz w:val="24"/>
          <w:szCs w:val="24"/>
          <w:lang w:eastAsia="hu-HU"/>
        </w:rPr>
        <w:t>biogeokémiai</w:t>
      </w:r>
      <w:proofErr w:type="spellEnd"/>
      <w:r w:rsidRPr="00C8140A">
        <w:rPr>
          <w:rFonts w:ascii="Times New Roman" w:hAnsi="Times New Roman" w:cs="Times New Roman"/>
          <w:sz w:val="24"/>
          <w:szCs w:val="24"/>
          <w:lang w:eastAsia="hu-HU"/>
        </w:rPr>
        <w:t xml:space="preserve"> ciklusai és az azokat befolyásoló antropogén hatások. Szennyező anyagok kémiai jellemzése, transzportfolyamataik és átalakulásaik az </w:t>
      </w:r>
      <w:proofErr w:type="spellStart"/>
      <w:r w:rsidRPr="00C8140A">
        <w:rPr>
          <w:rFonts w:ascii="Times New Roman" w:hAnsi="Times New Roman" w:cs="Times New Roman"/>
          <w:sz w:val="24"/>
          <w:szCs w:val="24"/>
          <w:lang w:eastAsia="hu-HU"/>
        </w:rPr>
        <w:t>ökoszférában</w:t>
      </w:r>
      <w:proofErr w:type="spellEnd"/>
      <w:r w:rsidRPr="00C8140A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445DBB" w:rsidRDefault="00445DBB" w:rsidP="00C8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8140A">
        <w:rPr>
          <w:rFonts w:ascii="Times New Roman" w:hAnsi="Times New Roman" w:cs="Times New Roman"/>
          <w:sz w:val="24"/>
          <w:szCs w:val="24"/>
          <w:lang w:eastAsia="hu-HU"/>
        </w:rPr>
        <w:t xml:space="preserve">A litoszféra kémiája; a litoszféra szerkezete, mállásfolyamatok, a talaj kémiája, szennyező anyagok. Az atmoszféra kémiája; az atmoszféra szerkezete, összetétele, tulajdonságai, kémiai folyamatok a légkörben. A </w:t>
      </w:r>
      <w:proofErr w:type="spellStart"/>
      <w:r w:rsidRPr="00C8140A">
        <w:rPr>
          <w:rFonts w:ascii="Times New Roman" w:hAnsi="Times New Roman" w:cs="Times New Roman"/>
          <w:sz w:val="24"/>
          <w:szCs w:val="24"/>
          <w:lang w:eastAsia="hu-HU"/>
        </w:rPr>
        <w:t>sztratoszférikus</w:t>
      </w:r>
      <w:proofErr w:type="spellEnd"/>
      <w:r w:rsidRPr="00C8140A">
        <w:rPr>
          <w:rFonts w:ascii="Times New Roman" w:hAnsi="Times New Roman" w:cs="Times New Roman"/>
          <w:sz w:val="24"/>
          <w:szCs w:val="24"/>
          <w:lang w:eastAsia="hu-HU"/>
        </w:rPr>
        <w:t xml:space="preserve"> és a </w:t>
      </w:r>
      <w:proofErr w:type="spellStart"/>
      <w:r w:rsidRPr="00C8140A">
        <w:rPr>
          <w:rFonts w:ascii="Times New Roman" w:hAnsi="Times New Roman" w:cs="Times New Roman"/>
          <w:sz w:val="24"/>
          <w:szCs w:val="24"/>
          <w:lang w:eastAsia="hu-HU"/>
        </w:rPr>
        <w:t>troposzférikus</w:t>
      </w:r>
      <w:proofErr w:type="spellEnd"/>
      <w:r w:rsidRPr="00C8140A">
        <w:rPr>
          <w:rFonts w:ascii="Times New Roman" w:hAnsi="Times New Roman" w:cs="Times New Roman"/>
          <w:sz w:val="24"/>
          <w:szCs w:val="24"/>
          <w:lang w:eastAsia="hu-HU"/>
        </w:rPr>
        <w:t xml:space="preserve"> ózon. Az atmoszféra szennyeződése antropogén </w:t>
      </w:r>
      <w:proofErr w:type="spellStart"/>
      <w:r w:rsidRPr="00C8140A">
        <w:rPr>
          <w:rFonts w:ascii="Times New Roman" w:hAnsi="Times New Roman" w:cs="Times New Roman"/>
          <w:sz w:val="24"/>
          <w:szCs w:val="24"/>
          <w:lang w:eastAsia="hu-HU"/>
        </w:rPr>
        <w:t>emissszió</w:t>
      </w:r>
      <w:proofErr w:type="spellEnd"/>
      <w:r w:rsidRPr="00C8140A">
        <w:rPr>
          <w:rFonts w:ascii="Times New Roman" w:hAnsi="Times New Roman" w:cs="Times New Roman"/>
          <w:sz w:val="24"/>
          <w:szCs w:val="24"/>
          <w:lang w:eastAsia="hu-HU"/>
        </w:rPr>
        <w:t xml:space="preserve"> révén; szénhidrogének, szén-oxidok, kén-oxidok, nitrogén-oxidok, szilárd és cseppfolyós szennyezők. A hidroszféra kémiája; a víz előfordulása, tulajdonságai és körforgása, víz és vizes oldatok kémiája, öntisztulás, az élővizek szennyezése antropogén emissziók révén. Transzportfolyamatok és kémiai reakciók a környezetben. Szervetlen kémia alapjai; elemek és vegyületeik; előfordulás, tulajdonságok, előállítás, felhasználás. A hidrogén, a nemesgázok, a halogének, az alkáli-, alkáliföldfémek, a földfémek, a szén és a </w:t>
      </w:r>
      <w:proofErr w:type="spellStart"/>
      <w:r w:rsidRPr="00C8140A">
        <w:rPr>
          <w:rFonts w:ascii="Times New Roman" w:hAnsi="Times New Roman" w:cs="Times New Roman"/>
          <w:sz w:val="24"/>
          <w:szCs w:val="24"/>
          <w:lang w:eastAsia="hu-HU"/>
        </w:rPr>
        <w:t>szilicíum</w:t>
      </w:r>
      <w:proofErr w:type="spellEnd"/>
      <w:r w:rsidRPr="00C8140A">
        <w:rPr>
          <w:rFonts w:ascii="Times New Roman" w:hAnsi="Times New Roman" w:cs="Times New Roman"/>
          <w:sz w:val="24"/>
          <w:szCs w:val="24"/>
          <w:lang w:eastAsia="hu-HU"/>
        </w:rPr>
        <w:t xml:space="preserve">, a nitrogén és a foszfor, az oxigén és a kén, az ón és az ólom, az arzén és az antimon, a króm-, a mangán-, a vas-, a réz- és a cinkcsoport elemei. Az előző alapismeretek az elemek </w:t>
      </w:r>
      <w:proofErr w:type="spellStart"/>
      <w:r w:rsidRPr="00C8140A">
        <w:rPr>
          <w:rFonts w:ascii="Times New Roman" w:hAnsi="Times New Roman" w:cs="Times New Roman"/>
          <w:sz w:val="24"/>
          <w:szCs w:val="24"/>
          <w:lang w:eastAsia="hu-HU"/>
        </w:rPr>
        <w:t>biogeokémiai</w:t>
      </w:r>
      <w:proofErr w:type="spellEnd"/>
      <w:r w:rsidRPr="00C8140A">
        <w:rPr>
          <w:rFonts w:ascii="Times New Roman" w:hAnsi="Times New Roman" w:cs="Times New Roman"/>
          <w:sz w:val="24"/>
          <w:szCs w:val="24"/>
          <w:lang w:eastAsia="hu-HU"/>
        </w:rPr>
        <w:t xml:space="preserve"> körforgásával kerülnek bővített tárgyalása, kiemelten kezelve a szén, az oxigén, a kén, a nitrogén, a foszfor, a higany, a kadmium, az arzén, az ón, az ólom, a króm, a vas, a mangán, az alumínium, a réz folyamatait. </w:t>
      </w:r>
    </w:p>
    <w:p w:rsidR="00C8140A" w:rsidRPr="00C8140A" w:rsidRDefault="00C8140A" w:rsidP="00C8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45DBB" w:rsidRDefault="00445DBB" w:rsidP="00C814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8140A">
        <w:rPr>
          <w:rFonts w:ascii="Times New Roman" w:hAnsi="Times New Roman" w:cs="Times New Roman"/>
          <w:color w:val="auto"/>
        </w:rPr>
        <w:t xml:space="preserve">Szerves kémiai ismeretek, környezetvédelmi (környezeti elemek védelme) szempontból kiemelendő példákkal. A szerves kémia nomenklatúrája, a reakciótípusok. Az </w:t>
      </w:r>
      <w:proofErr w:type="spellStart"/>
      <w:r w:rsidRPr="00C8140A">
        <w:rPr>
          <w:rFonts w:ascii="Times New Roman" w:hAnsi="Times New Roman" w:cs="Times New Roman"/>
          <w:color w:val="auto"/>
        </w:rPr>
        <w:t>alkán</w:t>
      </w:r>
      <w:proofErr w:type="spellEnd"/>
      <w:r w:rsidRPr="00C8140A">
        <w:rPr>
          <w:rFonts w:ascii="Times New Roman" w:hAnsi="Times New Roman" w:cs="Times New Roman"/>
          <w:color w:val="auto"/>
        </w:rPr>
        <w:t xml:space="preserve">, az </w:t>
      </w:r>
      <w:proofErr w:type="spellStart"/>
      <w:r w:rsidRPr="00C8140A">
        <w:rPr>
          <w:rFonts w:ascii="Times New Roman" w:hAnsi="Times New Roman" w:cs="Times New Roman"/>
          <w:color w:val="auto"/>
        </w:rPr>
        <w:t>alkén</w:t>
      </w:r>
      <w:proofErr w:type="spellEnd"/>
      <w:r w:rsidRPr="00C8140A">
        <w:rPr>
          <w:rFonts w:ascii="Times New Roman" w:hAnsi="Times New Roman" w:cs="Times New Roman"/>
          <w:color w:val="auto"/>
        </w:rPr>
        <w:t xml:space="preserve">, az </w:t>
      </w:r>
      <w:proofErr w:type="spellStart"/>
      <w:r w:rsidRPr="00C8140A">
        <w:rPr>
          <w:rFonts w:ascii="Times New Roman" w:hAnsi="Times New Roman" w:cs="Times New Roman"/>
          <w:color w:val="auto"/>
        </w:rPr>
        <w:t>alkin</w:t>
      </w:r>
      <w:proofErr w:type="spellEnd"/>
      <w:r w:rsidRPr="00C8140A">
        <w:rPr>
          <w:rFonts w:ascii="Times New Roman" w:hAnsi="Times New Roman" w:cs="Times New Roman"/>
          <w:color w:val="auto"/>
        </w:rPr>
        <w:t xml:space="preserve"> normál és </w:t>
      </w:r>
      <w:proofErr w:type="spellStart"/>
      <w:r w:rsidRPr="00C8140A">
        <w:rPr>
          <w:rFonts w:ascii="Times New Roman" w:hAnsi="Times New Roman" w:cs="Times New Roman"/>
          <w:color w:val="auto"/>
        </w:rPr>
        <w:t>izo</w:t>
      </w:r>
      <w:proofErr w:type="spellEnd"/>
      <w:r w:rsidRPr="00C8140A">
        <w:rPr>
          <w:rFonts w:ascii="Times New Roman" w:hAnsi="Times New Roman" w:cs="Times New Roman"/>
          <w:color w:val="auto"/>
        </w:rPr>
        <w:t xml:space="preserve"> szénhidrogén vegyületek. A </w:t>
      </w:r>
      <w:proofErr w:type="spellStart"/>
      <w:r w:rsidRPr="00C8140A">
        <w:rPr>
          <w:rFonts w:ascii="Times New Roman" w:hAnsi="Times New Roman" w:cs="Times New Roman"/>
          <w:color w:val="auto"/>
        </w:rPr>
        <w:t>cikloparaffinok</w:t>
      </w:r>
      <w:proofErr w:type="spellEnd"/>
      <w:r w:rsidRPr="00C8140A">
        <w:rPr>
          <w:rFonts w:ascii="Times New Roman" w:hAnsi="Times New Roman" w:cs="Times New Roman"/>
          <w:color w:val="auto"/>
        </w:rPr>
        <w:t xml:space="preserve">. Az aromás vegyületek. Az alkoholok, az </w:t>
      </w:r>
      <w:proofErr w:type="spellStart"/>
      <w:r w:rsidRPr="00C8140A">
        <w:rPr>
          <w:rFonts w:ascii="Times New Roman" w:hAnsi="Times New Roman" w:cs="Times New Roman"/>
          <w:color w:val="auto"/>
        </w:rPr>
        <w:t>enolok</w:t>
      </w:r>
      <w:proofErr w:type="spellEnd"/>
      <w:r w:rsidRPr="00C8140A">
        <w:rPr>
          <w:rFonts w:ascii="Times New Roman" w:hAnsi="Times New Roman" w:cs="Times New Roman"/>
          <w:color w:val="auto"/>
        </w:rPr>
        <w:t>, a fenolok, az éterek. Az aldehidek, a ketonok, a karbonsavak, az észterek. Nitrogén-, kéntartalmú és heterociklusos vegyületek. A halogénezett vegyületek, különös tekintettel a karcinogén hatású vegyületekre. Biokémiai alapfogalmak és vegyületek. Műanyagok. Növényvédelem környezeti szerves kémiai vonatkozásai.</w:t>
      </w:r>
    </w:p>
    <w:p w:rsidR="00C8140A" w:rsidRPr="00C8140A" w:rsidRDefault="00C8140A" w:rsidP="00C8140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27FB5" w:rsidRPr="00C8140A" w:rsidRDefault="00445DBB" w:rsidP="00C8140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 w:rsidRPr="00C8140A">
        <w:rPr>
          <w:rFonts w:ascii="Times New Roman" w:hAnsi="Times New Roman" w:cs="Times New Roman"/>
          <w:sz w:val="24"/>
          <w:szCs w:val="24"/>
          <w:lang w:eastAsia="hu-HU"/>
        </w:rPr>
        <w:t>A laboratóriumi gyakorlat keretében alapvető kémiai laboratóriumi ismeretek. Balesetvédelem. Laboratóriumi eszközök. Laboratóriumi alapműveletek. Oldatkészítés, szűrés, desztilláció, ioncsere, szublimáció, átkristályosítás. Tömegmérés. Sűrűségmérés. Viszkozitás, törésmutató, optikai forgatóképesség mérése. Bevezetés a kémiai analitikába. Analitikai alapfogalmak. Analitikai módszerek csoportosítása és jellemzése. A módszerek teljesítményjelzői, az eredmények megbízhatósága. A laboratóriumi gyakorlatokon a felsorolt témákban mérések elvégzése.</w:t>
      </w:r>
    </w:p>
    <w:p w:rsidR="00A27FB5" w:rsidRDefault="00A27FB5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A27FB5" w:rsidRPr="0029189F" w:rsidRDefault="009A347C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lang w:eastAsia="hu-HU"/>
        </w:rPr>
      </w:pPr>
      <w:r w:rsidRPr="0029189F">
        <w:rPr>
          <w:rFonts w:ascii="Times New Roman" w:hAnsi="Times New Roman" w:cs="Times New Roman"/>
          <w:lang w:eastAsia="hu-HU"/>
        </w:rPr>
        <w:t>Előadásokon és gyakorlatokon való részvétel a TVSZ szerint. Eredményes vizsga.</w:t>
      </w:r>
    </w:p>
    <w:p w:rsidR="00A27FB5" w:rsidRDefault="00A27FB5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lastRenderedPageBreak/>
        <w:t>Cél:</w:t>
      </w:r>
    </w:p>
    <w:p w:rsidR="00A27FB5" w:rsidRPr="0029189F" w:rsidRDefault="00445DBB" w:rsidP="00C8140A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lang w:eastAsia="hu-HU"/>
        </w:rPr>
      </w:pPr>
      <w:r w:rsidRPr="00C8140A">
        <w:rPr>
          <w:rFonts w:ascii="Times New Roman" w:hAnsi="Times New Roman" w:cs="Times New Roman"/>
          <w:lang w:eastAsia="hu-HU"/>
        </w:rPr>
        <w:t>A környezetmérnöki gyakorlatban kiemelkedően fontos szervetlen, környezeti kémiai és szerves kémiai ismeretek elsajátítása; továbbá a gyakorlatok végére készségszintű elvárás az alapvető laboreszközök felismerése, az elemi labortechnikák ismerete.</w:t>
      </w:r>
    </w:p>
    <w:p w:rsidR="00A27FB5" w:rsidRDefault="00A27FB5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A27FB5" w:rsidRPr="0029189F" w:rsidRDefault="00A27FB5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lang w:eastAsia="hu-HU"/>
        </w:rPr>
      </w:pPr>
      <w:r w:rsidRPr="0029189F">
        <w:rPr>
          <w:rFonts w:ascii="Times New Roman" w:hAnsi="Times New Roman" w:cs="Times New Roman"/>
          <w:lang w:eastAsia="hu-HU"/>
        </w:rPr>
        <w:t xml:space="preserve">Frontális előadás </w:t>
      </w:r>
      <w:proofErr w:type="spellStart"/>
      <w:r w:rsidR="004E0737" w:rsidRPr="0029189F">
        <w:rPr>
          <w:rFonts w:ascii="Times New Roman" w:hAnsi="Times New Roman" w:cs="Times New Roman"/>
          <w:lang w:eastAsia="hu-HU"/>
        </w:rPr>
        <w:t>ppt</w:t>
      </w:r>
      <w:r w:rsidR="00C8140A">
        <w:rPr>
          <w:rFonts w:ascii="Times New Roman" w:hAnsi="Times New Roman" w:cs="Times New Roman"/>
          <w:lang w:eastAsia="hu-HU"/>
        </w:rPr>
        <w:t>-vel</w:t>
      </w:r>
      <w:proofErr w:type="spellEnd"/>
      <w:r w:rsidR="00C8140A">
        <w:rPr>
          <w:rFonts w:ascii="Times New Roman" w:hAnsi="Times New Roman" w:cs="Times New Roman"/>
          <w:lang w:eastAsia="hu-HU"/>
        </w:rPr>
        <w:t xml:space="preserve"> támogatott vizualizációval. Laboratóriumi gyakorlatok.</w:t>
      </w:r>
    </w:p>
    <w:p w:rsidR="00A27FB5" w:rsidRDefault="00A27FB5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445DBB" w:rsidRPr="00C8140A" w:rsidRDefault="00445DBB" w:rsidP="00445DBB">
      <w:pPr>
        <w:pStyle w:val="NormlWeb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  <w:r w:rsidRPr="00C8140A">
        <w:rPr>
          <w:rFonts w:eastAsia="Calibri"/>
          <w:sz w:val="22"/>
          <w:szCs w:val="22"/>
        </w:rPr>
        <w:t>Dr. Berecz Endre: Kémia műszakiaknak. Tankönyvkiadó, Budapest, 1991</w:t>
      </w:r>
    </w:p>
    <w:p w:rsidR="00445DBB" w:rsidRPr="00C8140A" w:rsidRDefault="00445DBB" w:rsidP="00445DBB">
      <w:pPr>
        <w:pStyle w:val="NormlWeb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  <w:r w:rsidRPr="00C8140A">
        <w:rPr>
          <w:rFonts w:eastAsia="Calibri"/>
          <w:sz w:val="22"/>
          <w:szCs w:val="22"/>
        </w:rPr>
        <w:t>Dr. Bodor Endre: Szervetlen kémia I-III</w:t>
      </w:r>
      <w:proofErr w:type="gramStart"/>
      <w:r w:rsidRPr="00C8140A">
        <w:rPr>
          <w:rFonts w:eastAsia="Calibri"/>
          <w:sz w:val="22"/>
          <w:szCs w:val="22"/>
        </w:rPr>
        <w:t>.,</w:t>
      </w:r>
      <w:proofErr w:type="gramEnd"/>
      <w:r w:rsidRPr="00C8140A">
        <w:rPr>
          <w:rFonts w:eastAsia="Calibri"/>
          <w:sz w:val="22"/>
          <w:szCs w:val="22"/>
        </w:rPr>
        <w:t xml:space="preserve"> Veszprémi Egyetem, Veszprém, 1994</w:t>
      </w:r>
    </w:p>
    <w:p w:rsidR="00445DBB" w:rsidRPr="00C8140A" w:rsidRDefault="00445DBB" w:rsidP="00445DBB">
      <w:pPr>
        <w:pStyle w:val="NormlWeb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  <w:r w:rsidRPr="00C8140A">
        <w:rPr>
          <w:rFonts w:eastAsia="Calibri"/>
          <w:sz w:val="22"/>
          <w:szCs w:val="22"/>
        </w:rPr>
        <w:t>Dr. Bot György: Általános és szervetlen kémia. Medicina, Budapest, 1987</w:t>
      </w:r>
    </w:p>
    <w:p w:rsidR="00445DBB" w:rsidRPr="00C8140A" w:rsidRDefault="00445DBB" w:rsidP="00445DBB">
      <w:pPr>
        <w:pStyle w:val="NormlWeb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  <w:r w:rsidRPr="00C8140A">
        <w:rPr>
          <w:rFonts w:eastAsia="Calibri"/>
          <w:sz w:val="22"/>
          <w:szCs w:val="22"/>
        </w:rPr>
        <w:t xml:space="preserve">Papp Sándor – Rolf </w:t>
      </w:r>
      <w:proofErr w:type="spellStart"/>
      <w:r w:rsidRPr="00C8140A">
        <w:rPr>
          <w:rFonts w:eastAsia="Calibri"/>
          <w:sz w:val="22"/>
          <w:szCs w:val="22"/>
        </w:rPr>
        <w:t>Kümmel</w:t>
      </w:r>
      <w:proofErr w:type="spellEnd"/>
      <w:r w:rsidRPr="00C8140A">
        <w:rPr>
          <w:rFonts w:eastAsia="Calibri"/>
          <w:sz w:val="22"/>
          <w:szCs w:val="22"/>
        </w:rPr>
        <w:t>: Környezeti kémia. Tankönyvkiadó, Budapest, 1992</w:t>
      </w:r>
    </w:p>
    <w:p w:rsidR="00445DBB" w:rsidRPr="00C8140A" w:rsidRDefault="00445DBB" w:rsidP="00445DBB">
      <w:pPr>
        <w:pStyle w:val="NormlWeb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  <w:r w:rsidRPr="00C8140A">
        <w:rPr>
          <w:rFonts w:eastAsia="Calibri"/>
          <w:sz w:val="22"/>
          <w:szCs w:val="22"/>
        </w:rPr>
        <w:t xml:space="preserve">Papp Sándor: </w:t>
      </w:r>
      <w:proofErr w:type="spellStart"/>
      <w:r w:rsidRPr="00C8140A">
        <w:rPr>
          <w:rFonts w:eastAsia="Calibri"/>
          <w:sz w:val="22"/>
          <w:szCs w:val="22"/>
        </w:rPr>
        <w:t>Biogeokémia</w:t>
      </w:r>
      <w:proofErr w:type="spellEnd"/>
      <w:r w:rsidRPr="00C8140A">
        <w:rPr>
          <w:rFonts w:eastAsia="Calibri"/>
          <w:sz w:val="22"/>
          <w:szCs w:val="22"/>
        </w:rPr>
        <w:t xml:space="preserve"> – Körfolyamatok a természetben. Veszprémi Egyetemi Kiadó, Veszprém, 2002</w:t>
      </w:r>
    </w:p>
    <w:p w:rsidR="00445DBB" w:rsidRPr="00C8140A" w:rsidRDefault="00445DBB" w:rsidP="00445DBB">
      <w:pPr>
        <w:pStyle w:val="NormlWeb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  <w:r w:rsidRPr="00C8140A">
        <w:rPr>
          <w:rFonts w:eastAsia="Calibri"/>
          <w:sz w:val="22"/>
          <w:szCs w:val="22"/>
        </w:rPr>
        <w:t xml:space="preserve">Dr. Papp </w:t>
      </w:r>
      <w:proofErr w:type="gramStart"/>
      <w:r w:rsidRPr="00C8140A">
        <w:rPr>
          <w:rFonts w:eastAsia="Calibri"/>
          <w:sz w:val="22"/>
          <w:szCs w:val="22"/>
        </w:rPr>
        <w:t>Sándor(</w:t>
      </w:r>
      <w:proofErr w:type="gramEnd"/>
      <w:r w:rsidRPr="00C8140A">
        <w:rPr>
          <w:rFonts w:eastAsia="Calibri"/>
          <w:sz w:val="22"/>
          <w:szCs w:val="22"/>
        </w:rPr>
        <w:t>szerk.): Környezeti kémia. HEFOP 3.3.1-P.-2004-0900152/1.0 az. „A Felsőoktatás szerkezeti és tartalmi fejlesztése” c. pályázat anyaga</w:t>
      </w:r>
    </w:p>
    <w:p w:rsidR="00445DBB" w:rsidRPr="00C8140A" w:rsidRDefault="00445DBB" w:rsidP="00445DBB">
      <w:pPr>
        <w:pStyle w:val="NormlWeb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  <w:proofErr w:type="spellStart"/>
      <w:r w:rsidRPr="00C8140A">
        <w:rPr>
          <w:rFonts w:eastAsia="Calibri"/>
          <w:sz w:val="22"/>
          <w:szCs w:val="22"/>
        </w:rPr>
        <w:t>Vesztergom</w:t>
      </w:r>
      <w:proofErr w:type="spellEnd"/>
      <w:r w:rsidRPr="00C8140A">
        <w:rPr>
          <w:rFonts w:eastAsia="Calibri"/>
          <w:sz w:val="22"/>
          <w:szCs w:val="22"/>
        </w:rPr>
        <w:t xml:space="preserve"> J</w:t>
      </w:r>
      <w:proofErr w:type="gramStart"/>
      <w:r w:rsidRPr="00C8140A">
        <w:rPr>
          <w:rFonts w:eastAsia="Calibri"/>
          <w:sz w:val="22"/>
          <w:szCs w:val="22"/>
        </w:rPr>
        <w:t>.:</w:t>
      </w:r>
      <w:proofErr w:type="gramEnd"/>
      <w:r w:rsidRPr="00C8140A">
        <w:rPr>
          <w:rFonts w:eastAsia="Calibri"/>
          <w:sz w:val="22"/>
          <w:szCs w:val="22"/>
        </w:rPr>
        <w:t xml:space="preserve"> Műszaki kémiai, termosztatikai táblázatok, diagramok. PTE PMMFK jegyzet, Pécs</w:t>
      </w:r>
    </w:p>
    <w:p w:rsidR="00A27FB5" w:rsidRPr="0029189F" w:rsidRDefault="00445DBB" w:rsidP="00445DBB">
      <w:pPr>
        <w:spacing w:after="0" w:line="240" w:lineRule="auto"/>
        <w:outlineLvl w:val="2"/>
        <w:rPr>
          <w:rFonts w:ascii="Times New Roman" w:hAnsi="Times New Roman" w:cs="Times New Roman"/>
          <w:lang w:eastAsia="hu-HU"/>
        </w:rPr>
      </w:pPr>
      <w:proofErr w:type="spellStart"/>
      <w:r w:rsidRPr="00C8140A">
        <w:rPr>
          <w:rFonts w:ascii="Times New Roman" w:hAnsi="Times New Roman" w:cs="Times New Roman"/>
          <w:lang w:eastAsia="hu-HU"/>
        </w:rPr>
        <w:t>Dolgosné</w:t>
      </w:r>
      <w:proofErr w:type="spellEnd"/>
      <w:r w:rsidRPr="00C8140A">
        <w:rPr>
          <w:rFonts w:ascii="Times New Roman" w:hAnsi="Times New Roman" w:cs="Times New Roman"/>
          <w:lang w:eastAsia="hu-HU"/>
        </w:rPr>
        <w:t xml:space="preserve"> Kovács </w:t>
      </w:r>
      <w:proofErr w:type="gramStart"/>
      <w:r w:rsidRPr="00C8140A">
        <w:rPr>
          <w:rFonts w:ascii="Times New Roman" w:hAnsi="Times New Roman" w:cs="Times New Roman"/>
          <w:lang w:eastAsia="hu-HU"/>
        </w:rPr>
        <w:t>A</w:t>
      </w:r>
      <w:proofErr w:type="gramEnd"/>
      <w:r w:rsidRPr="00C8140A">
        <w:rPr>
          <w:rFonts w:ascii="Times New Roman" w:hAnsi="Times New Roman" w:cs="Times New Roman"/>
          <w:lang w:eastAsia="hu-HU"/>
        </w:rPr>
        <w:t>.: Általános kémia praktikum környezetmérnök hallgatóknak. PTE PMMK, multimédiás PHARE jegyzet, Pécs, 2004, 161 p.</w:t>
      </w:r>
    </w:p>
    <w:p w:rsidR="00A27FB5" w:rsidRDefault="00A27FB5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445DBB" w:rsidRPr="00C8140A" w:rsidRDefault="00445DBB" w:rsidP="00445DBB">
      <w:pPr>
        <w:pStyle w:val="NormlWeb"/>
        <w:jc w:val="both"/>
        <w:rPr>
          <w:rFonts w:eastAsia="Calibri"/>
          <w:sz w:val="22"/>
          <w:szCs w:val="22"/>
        </w:rPr>
      </w:pPr>
      <w:r w:rsidRPr="00C8140A">
        <w:rPr>
          <w:rFonts w:eastAsia="Calibri"/>
          <w:sz w:val="22"/>
          <w:szCs w:val="22"/>
        </w:rPr>
        <w:t xml:space="preserve">A félévközi teljesítménnyel </w:t>
      </w:r>
      <w:proofErr w:type="spellStart"/>
      <w:r w:rsidRPr="00C8140A">
        <w:rPr>
          <w:rFonts w:eastAsia="Calibri"/>
          <w:sz w:val="22"/>
          <w:szCs w:val="22"/>
        </w:rPr>
        <w:t>max</w:t>
      </w:r>
      <w:proofErr w:type="spellEnd"/>
      <w:r w:rsidRPr="00C8140A">
        <w:rPr>
          <w:rFonts w:eastAsia="Calibri"/>
          <w:sz w:val="22"/>
          <w:szCs w:val="22"/>
        </w:rPr>
        <w:t>. 50 pont szerezhető az alábbiak alapján:</w:t>
      </w:r>
    </w:p>
    <w:p w:rsidR="00445DBB" w:rsidRPr="00C8140A" w:rsidRDefault="00445DBB" w:rsidP="00445DBB">
      <w:pPr>
        <w:pStyle w:val="NormlWeb"/>
        <w:numPr>
          <w:ilvl w:val="0"/>
          <w:numId w:val="2"/>
        </w:numPr>
        <w:jc w:val="both"/>
        <w:rPr>
          <w:rFonts w:eastAsia="Calibri"/>
          <w:sz w:val="22"/>
          <w:szCs w:val="22"/>
        </w:rPr>
      </w:pPr>
      <w:r w:rsidRPr="00C8140A">
        <w:rPr>
          <w:rFonts w:eastAsia="Calibri"/>
          <w:sz w:val="22"/>
          <w:szCs w:val="22"/>
        </w:rPr>
        <w:t>Jegyzőkönyvek: hetente 2 pont/db; maximum 14, minimum 7 pont</w:t>
      </w:r>
    </w:p>
    <w:p w:rsidR="00445DBB" w:rsidRPr="00C8140A" w:rsidRDefault="00445DBB" w:rsidP="00445DBB">
      <w:pPr>
        <w:pStyle w:val="NormlWeb"/>
        <w:numPr>
          <w:ilvl w:val="0"/>
          <w:numId w:val="2"/>
        </w:numPr>
        <w:jc w:val="both"/>
        <w:rPr>
          <w:rFonts w:eastAsia="Calibri"/>
          <w:sz w:val="22"/>
          <w:szCs w:val="22"/>
        </w:rPr>
      </w:pPr>
      <w:r w:rsidRPr="00C8140A">
        <w:rPr>
          <w:rFonts w:eastAsia="Calibri"/>
          <w:sz w:val="22"/>
          <w:szCs w:val="22"/>
        </w:rPr>
        <w:t xml:space="preserve">I. Labor ZH: </w:t>
      </w:r>
      <w:r w:rsidR="00C8140A" w:rsidRPr="00C8140A">
        <w:rPr>
          <w:rFonts w:eastAsia="Calibri"/>
          <w:sz w:val="22"/>
          <w:szCs w:val="22"/>
        </w:rPr>
        <w:t>9</w:t>
      </w:r>
      <w:r w:rsidRPr="00C8140A">
        <w:rPr>
          <w:rFonts w:eastAsia="Calibri"/>
          <w:sz w:val="22"/>
          <w:szCs w:val="22"/>
        </w:rPr>
        <w:t>. héten; maximum 16, minimum 8 pont</w:t>
      </w:r>
    </w:p>
    <w:p w:rsidR="00445DBB" w:rsidRPr="00C8140A" w:rsidRDefault="00445DBB" w:rsidP="00445DBB">
      <w:pPr>
        <w:pStyle w:val="NormlWeb"/>
        <w:numPr>
          <w:ilvl w:val="0"/>
          <w:numId w:val="2"/>
        </w:numPr>
        <w:tabs>
          <w:tab w:val="clear" w:pos="360"/>
          <w:tab w:val="num" w:pos="-4"/>
        </w:tabs>
        <w:jc w:val="both"/>
        <w:rPr>
          <w:rFonts w:eastAsia="Calibri"/>
          <w:sz w:val="22"/>
          <w:szCs w:val="22"/>
        </w:rPr>
      </w:pPr>
      <w:r w:rsidRPr="00C8140A">
        <w:rPr>
          <w:rFonts w:eastAsia="Calibri"/>
          <w:sz w:val="22"/>
          <w:szCs w:val="22"/>
        </w:rPr>
        <w:t>II. Nomenklatúra ZH: 15. héten; maximum 20, minimum 10 pont.</w:t>
      </w:r>
    </w:p>
    <w:p w:rsidR="00445DBB" w:rsidRPr="00C8140A" w:rsidRDefault="00445DBB" w:rsidP="00445DBB">
      <w:pPr>
        <w:pStyle w:val="NormlWeb"/>
        <w:jc w:val="both"/>
        <w:rPr>
          <w:rFonts w:eastAsia="Calibri"/>
          <w:sz w:val="22"/>
          <w:szCs w:val="22"/>
        </w:rPr>
      </w:pPr>
      <w:r w:rsidRPr="00C8140A">
        <w:rPr>
          <w:rFonts w:eastAsia="Calibri"/>
          <w:sz w:val="22"/>
          <w:szCs w:val="22"/>
        </w:rPr>
        <w:t>Az index-aláírás megtagadására kerül sor:</w:t>
      </w:r>
    </w:p>
    <w:p w:rsidR="00445DBB" w:rsidRPr="00C8140A" w:rsidRDefault="00445DBB" w:rsidP="00445DBB">
      <w:pPr>
        <w:pStyle w:val="NormlWeb"/>
        <w:numPr>
          <w:ilvl w:val="0"/>
          <w:numId w:val="2"/>
        </w:numPr>
        <w:jc w:val="both"/>
        <w:rPr>
          <w:rFonts w:eastAsia="Calibri"/>
          <w:sz w:val="22"/>
          <w:szCs w:val="22"/>
        </w:rPr>
      </w:pPr>
      <w:r w:rsidRPr="00C8140A">
        <w:rPr>
          <w:rFonts w:eastAsia="Calibri"/>
          <w:sz w:val="22"/>
          <w:szCs w:val="22"/>
        </w:rPr>
        <w:t>ha az előadásokról való hiányzás 30%-nál több</w:t>
      </w:r>
    </w:p>
    <w:p w:rsidR="00445DBB" w:rsidRPr="00C8140A" w:rsidRDefault="00445DBB" w:rsidP="00445DBB">
      <w:pPr>
        <w:pStyle w:val="NormlWeb"/>
        <w:numPr>
          <w:ilvl w:val="0"/>
          <w:numId w:val="2"/>
        </w:numPr>
        <w:jc w:val="both"/>
        <w:rPr>
          <w:rFonts w:eastAsia="Calibri"/>
          <w:sz w:val="22"/>
          <w:szCs w:val="22"/>
        </w:rPr>
      </w:pPr>
      <w:r w:rsidRPr="00C8140A">
        <w:rPr>
          <w:rFonts w:eastAsia="Calibri"/>
          <w:sz w:val="22"/>
          <w:szCs w:val="22"/>
        </w:rPr>
        <w:t>a laboratóriumi órájáról való igazolatlan hiányzás esetén (csak indokolt esetben, igazolás ellenében, pótlaboron pótolható)</w:t>
      </w:r>
    </w:p>
    <w:p w:rsidR="00445DBB" w:rsidRPr="00C8140A" w:rsidRDefault="00445DBB" w:rsidP="00445DBB">
      <w:pPr>
        <w:pStyle w:val="NormlWeb"/>
        <w:numPr>
          <w:ilvl w:val="0"/>
          <w:numId w:val="2"/>
        </w:numPr>
        <w:jc w:val="both"/>
        <w:rPr>
          <w:rFonts w:eastAsia="Calibri"/>
          <w:sz w:val="22"/>
          <w:szCs w:val="22"/>
        </w:rPr>
      </w:pPr>
      <w:r w:rsidRPr="00C8140A">
        <w:rPr>
          <w:rFonts w:eastAsia="Calibri"/>
          <w:sz w:val="22"/>
          <w:szCs w:val="22"/>
        </w:rPr>
        <w:t xml:space="preserve">ha hiányzik bármely mérésről írandó jegyzőkönyv (az </w:t>
      </w:r>
      <w:proofErr w:type="gramStart"/>
      <w:r w:rsidRPr="00C8140A">
        <w:rPr>
          <w:rFonts w:eastAsia="Calibri"/>
          <w:sz w:val="22"/>
          <w:szCs w:val="22"/>
        </w:rPr>
        <w:t>A</w:t>
      </w:r>
      <w:proofErr w:type="gramEnd"/>
      <w:r w:rsidRPr="00C8140A">
        <w:rPr>
          <w:rFonts w:eastAsia="Calibri"/>
          <w:sz w:val="22"/>
          <w:szCs w:val="22"/>
        </w:rPr>
        <w:t>/4-es méretű füzetbe ír</w:t>
      </w:r>
      <w:r w:rsidR="00C8140A" w:rsidRPr="00C8140A">
        <w:rPr>
          <w:rFonts w:eastAsia="Calibri"/>
          <w:sz w:val="22"/>
          <w:szCs w:val="22"/>
        </w:rPr>
        <w:t>t jegyzőkönyveket, a mérés hetét követő hétfő 12.00 h-ig</w:t>
      </w:r>
      <w:r w:rsidRPr="00C8140A">
        <w:rPr>
          <w:rFonts w:eastAsia="Calibri"/>
          <w:sz w:val="22"/>
          <w:szCs w:val="22"/>
        </w:rPr>
        <w:t xml:space="preserve"> kell leadni a tanszéken; ha a jegyzőkönyvek késnek, akkor a leadás 25%-os pontlevonással jár)</w:t>
      </w:r>
    </w:p>
    <w:p w:rsidR="00445DBB" w:rsidRPr="00C8140A" w:rsidRDefault="00445DBB" w:rsidP="00445DBB">
      <w:pPr>
        <w:pStyle w:val="NormlWeb"/>
        <w:numPr>
          <w:ilvl w:val="0"/>
          <w:numId w:val="2"/>
        </w:numPr>
        <w:jc w:val="both"/>
        <w:rPr>
          <w:rFonts w:eastAsia="Calibri"/>
          <w:sz w:val="22"/>
          <w:szCs w:val="22"/>
        </w:rPr>
      </w:pPr>
      <w:proofErr w:type="gramStart"/>
      <w:r w:rsidRPr="00C8140A">
        <w:rPr>
          <w:rFonts w:eastAsia="Calibri"/>
          <w:sz w:val="22"/>
          <w:szCs w:val="22"/>
        </w:rPr>
        <w:t>ha a laboratóriumi gyakorlatok előtt a felkészültséget ellenőrző „belépő” ZH pontszáma nem éri el az 50%-ot (balesetvédelmi okokból kifolyólag pótlásra nincs lehetőség, aki nem éri el az 50%-ot, nem végezheti el aznap a laboratóriumi munka feladatát, pótlabor köteles (7db laborgyakorlat előtti kis ZH a félévi pontszámba nem számít bele, azonban a félévi aláíráshoz 4 db-nak el kell érni a „megfelelt” szintet; az 1. gyakorlatról a 2. laboron történik a beszámoltatás)</w:t>
      </w:r>
      <w:proofErr w:type="gramEnd"/>
    </w:p>
    <w:p w:rsidR="00C8140A" w:rsidRPr="00C8140A" w:rsidRDefault="00445DBB" w:rsidP="00C8140A">
      <w:pPr>
        <w:pStyle w:val="NormlWeb"/>
        <w:numPr>
          <w:ilvl w:val="0"/>
          <w:numId w:val="2"/>
        </w:numPr>
        <w:jc w:val="both"/>
        <w:rPr>
          <w:rFonts w:eastAsia="Calibri"/>
          <w:sz w:val="22"/>
          <w:szCs w:val="22"/>
        </w:rPr>
      </w:pPr>
      <w:r w:rsidRPr="00C8140A">
        <w:rPr>
          <w:rFonts w:eastAsia="Calibri"/>
          <w:sz w:val="22"/>
          <w:szCs w:val="22"/>
        </w:rPr>
        <w:t>ha a jegyzőkönyvek, a labor ZH és a nomenklatúra ZH pontszáma nem éri el (külön-külön) az 50%-ot</w:t>
      </w:r>
    </w:p>
    <w:p w:rsidR="00325F41" w:rsidRPr="00C8140A" w:rsidRDefault="00445DBB" w:rsidP="00C8140A">
      <w:pPr>
        <w:pStyle w:val="NormlWeb"/>
        <w:numPr>
          <w:ilvl w:val="0"/>
          <w:numId w:val="2"/>
        </w:numPr>
        <w:jc w:val="both"/>
        <w:rPr>
          <w:rFonts w:eastAsia="Calibri"/>
          <w:sz w:val="22"/>
          <w:szCs w:val="22"/>
        </w:rPr>
      </w:pPr>
      <w:r w:rsidRPr="00C8140A">
        <w:rPr>
          <w:rFonts w:eastAsia="Calibri"/>
          <w:sz w:val="22"/>
          <w:szCs w:val="22"/>
        </w:rPr>
        <w:t>ha a félévi tevékenységgel szerezhető 50 pontból a szerzett pontszám 25-nél kevesebb.</w:t>
      </w:r>
    </w:p>
    <w:p w:rsidR="0029189F" w:rsidRDefault="00A27FB5" w:rsidP="00445DBB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A27FB5" w:rsidRPr="0029189F" w:rsidRDefault="0029189F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lang w:eastAsia="hu-HU"/>
        </w:rPr>
      </w:pPr>
      <w:r w:rsidRPr="0029189F">
        <w:rPr>
          <w:rFonts w:ascii="Times New Roman" w:hAnsi="Times New Roman" w:cs="Times New Roman"/>
          <w:lang w:eastAsia="hu-HU"/>
        </w:rPr>
        <w:t>Sikeres (min. 50%-os eredményű) vizsga letétele</w:t>
      </w:r>
      <w:r>
        <w:rPr>
          <w:rFonts w:ascii="Times New Roman" w:hAnsi="Times New Roman" w:cs="Times New Roman"/>
          <w:lang w:eastAsia="hu-HU"/>
        </w:rPr>
        <w:t>.</w:t>
      </w:r>
    </w:p>
    <w:p w:rsidR="00A27FB5" w:rsidRDefault="00A27FB5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29189F" w:rsidRPr="0029189F" w:rsidRDefault="0029189F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Pótlás a vizsgaidőszakban 1 al</w:t>
      </w:r>
      <w:r w:rsidRPr="0029189F">
        <w:rPr>
          <w:rFonts w:ascii="Times New Roman" w:hAnsi="Times New Roman" w:cs="Times New Roman"/>
          <w:lang w:eastAsia="hu-HU"/>
        </w:rPr>
        <w:t>kalommal lehetséges a szorgalmi időszakban megírt</w:t>
      </w:r>
      <w:r>
        <w:rPr>
          <w:rFonts w:ascii="Times New Roman" w:hAnsi="Times New Roman" w:cs="Times New Roman"/>
          <w:lang w:eastAsia="hu-HU"/>
        </w:rPr>
        <w:t>, de sikertelen</w:t>
      </w:r>
      <w:r w:rsidRPr="0029189F">
        <w:rPr>
          <w:rFonts w:ascii="Times New Roman" w:hAnsi="Times New Roman" w:cs="Times New Roman"/>
          <w:lang w:eastAsia="hu-HU"/>
        </w:rPr>
        <w:t xml:space="preserve"> </w:t>
      </w:r>
      <w:proofErr w:type="gramStart"/>
      <w:r w:rsidRPr="0029189F">
        <w:rPr>
          <w:rFonts w:ascii="Times New Roman" w:hAnsi="Times New Roman" w:cs="Times New Roman"/>
          <w:lang w:eastAsia="hu-HU"/>
        </w:rPr>
        <w:t>zárthelyi</w:t>
      </w:r>
      <w:r>
        <w:rPr>
          <w:rFonts w:ascii="Times New Roman" w:hAnsi="Times New Roman" w:cs="Times New Roman"/>
          <w:lang w:eastAsia="hu-HU"/>
        </w:rPr>
        <w:t>(</w:t>
      </w:r>
      <w:proofErr w:type="gramEnd"/>
      <w:r w:rsidRPr="0029189F">
        <w:rPr>
          <w:rFonts w:ascii="Times New Roman" w:hAnsi="Times New Roman" w:cs="Times New Roman"/>
          <w:lang w:eastAsia="hu-HU"/>
        </w:rPr>
        <w:t>k</w:t>
      </w:r>
      <w:r>
        <w:rPr>
          <w:rFonts w:ascii="Times New Roman" w:hAnsi="Times New Roman" w:cs="Times New Roman"/>
          <w:lang w:eastAsia="hu-HU"/>
        </w:rPr>
        <w:t>)</w:t>
      </w:r>
      <w:r w:rsidRPr="0029189F">
        <w:rPr>
          <w:rFonts w:ascii="Times New Roman" w:hAnsi="Times New Roman" w:cs="Times New Roman"/>
          <w:lang w:eastAsia="hu-HU"/>
        </w:rPr>
        <w:t xml:space="preserve"> anyagából.</w:t>
      </w:r>
    </w:p>
    <w:p w:rsidR="00A27FB5" w:rsidRDefault="00A27FB5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lastRenderedPageBreak/>
        <w:t>F</w:t>
      </w: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A27FB5" w:rsidRPr="0029189F" w:rsidRDefault="00A27FB5" w:rsidP="0029189F">
      <w:pPr>
        <w:jc w:val="both"/>
        <w:rPr>
          <w:rFonts w:ascii="Times New Roman" w:hAnsi="Times New Roman" w:cs="Times New Roman"/>
          <w:lang w:eastAsia="hu-HU"/>
        </w:rPr>
      </w:pPr>
      <w:r w:rsidRPr="0029189F">
        <w:rPr>
          <w:rFonts w:ascii="Times New Roman" w:hAnsi="Times New Roman" w:cs="Times New Roman"/>
          <w:lang w:eastAsia="hu-HU"/>
        </w:rPr>
        <w:t xml:space="preserve">Ha a </w:t>
      </w:r>
      <w:proofErr w:type="spellStart"/>
      <w:r w:rsidRPr="0029189F">
        <w:rPr>
          <w:rFonts w:ascii="Times New Roman" w:hAnsi="Times New Roman" w:cs="Times New Roman"/>
          <w:lang w:eastAsia="hu-HU"/>
        </w:rPr>
        <w:t>ZH-kon</w:t>
      </w:r>
      <w:proofErr w:type="spellEnd"/>
      <w:r w:rsidRPr="0029189F">
        <w:rPr>
          <w:rFonts w:ascii="Times New Roman" w:hAnsi="Times New Roman" w:cs="Times New Roman"/>
          <w:lang w:eastAsia="hu-HU"/>
        </w:rPr>
        <w:t xml:space="preserve"> a teljesítmény nem éri el az 50%-ot, kettő alkalommal pót ZH írható. Az első pót ZH teljes pontért írható, azonban ha ez is sikertelen, akkor az azt követő pótlás csa</w:t>
      </w:r>
      <w:r w:rsidR="0029189F" w:rsidRPr="0029189F">
        <w:rPr>
          <w:rFonts w:ascii="Times New Roman" w:hAnsi="Times New Roman" w:cs="Times New Roman"/>
          <w:lang w:eastAsia="hu-HU"/>
        </w:rPr>
        <w:t xml:space="preserve">k a maximum pontszám </w:t>
      </w:r>
      <w:proofErr w:type="spellStart"/>
      <w:r w:rsidR="0029189F" w:rsidRPr="0029189F">
        <w:rPr>
          <w:rFonts w:ascii="Times New Roman" w:hAnsi="Times New Roman" w:cs="Times New Roman"/>
          <w:lang w:eastAsia="hu-HU"/>
        </w:rPr>
        <w:t>max</w:t>
      </w:r>
      <w:proofErr w:type="spellEnd"/>
      <w:r w:rsidR="0029189F" w:rsidRPr="0029189F">
        <w:rPr>
          <w:rFonts w:ascii="Times New Roman" w:hAnsi="Times New Roman" w:cs="Times New Roman"/>
          <w:lang w:eastAsia="hu-HU"/>
        </w:rPr>
        <w:t>. 70%-át éri</w:t>
      </w:r>
      <w:r w:rsidRPr="0029189F">
        <w:rPr>
          <w:rFonts w:ascii="Times New Roman" w:hAnsi="Times New Roman" w:cs="Times New Roman"/>
          <w:lang w:eastAsia="hu-HU"/>
        </w:rPr>
        <w:t>. Egyebekben útmutatók a TVSZ előírásai.</w:t>
      </w:r>
    </w:p>
    <w:p w:rsidR="00A27FB5" w:rsidRPr="003F6AD1" w:rsidRDefault="00A27FB5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A27FB5" w:rsidRPr="0029189F" w:rsidRDefault="00A27FB5" w:rsidP="00512951">
      <w:pPr>
        <w:jc w:val="center"/>
        <w:rPr>
          <w:rFonts w:ascii="Times New Roman" w:hAnsi="Times New Roman" w:cs="Times New Roman"/>
          <w:lang w:eastAsia="hu-HU"/>
        </w:rPr>
      </w:pPr>
      <w:r w:rsidRPr="0029189F">
        <w:rPr>
          <w:rFonts w:ascii="Times New Roman" w:hAnsi="Times New Roman" w:cs="Times New Roman"/>
          <w:lang w:eastAsia="hu-HU"/>
        </w:rPr>
        <w:t>A vizsga két részből áll: írásbeli teszt, szóbeli vizsga.</w:t>
      </w:r>
    </w:p>
    <w:p w:rsidR="00A27FB5" w:rsidRPr="0029189F" w:rsidRDefault="00A27FB5" w:rsidP="0051295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lang w:eastAsia="hu-HU"/>
        </w:rPr>
      </w:pPr>
      <w:r w:rsidRPr="0029189F">
        <w:rPr>
          <w:rFonts w:ascii="Times New Roman" w:hAnsi="Times New Roman" w:cs="Times New Roman"/>
          <w:lang w:eastAsia="hu-HU"/>
        </w:rPr>
        <w:t xml:space="preserve">Bővebben: A vizsga szintfelmérő („belépő”) teszttel kezdődik, amellyel </w:t>
      </w:r>
      <w:proofErr w:type="spellStart"/>
      <w:r w:rsidRPr="0029189F">
        <w:rPr>
          <w:rFonts w:ascii="Times New Roman" w:hAnsi="Times New Roman" w:cs="Times New Roman"/>
          <w:lang w:eastAsia="hu-HU"/>
        </w:rPr>
        <w:t>max</w:t>
      </w:r>
      <w:proofErr w:type="spellEnd"/>
      <w:r w:rsidRPr="0029189F">
        <w:rPr>
          <w:rFonts w:ascii="Times New Roman" w:hAnsi="Times New Roman" w:cs="Times New Roman"/>
          <w:lang w:eastAsia="hu-HU"/>
        </w:rPr>
        <w:t xml:space="preserve">. 14 pont szerezhető, majd ennek sikerességétől (min. 7 pont) függően kerülhet sor a szóbeli vizsgára, amellyel </w:t>
      </w:r>
      <w:proofErr w:type="spellStart"/>
      <w:r w:rsidRPr="0029189F">
        <w:rPr>
          <w:rFonts w:ascii="Times New Roman" w:hAnsi="Times New Roman" w:cs="Times New Roman"/>
          <w:lang w:eastAsia="hu-HU"/>
        </w:rPr>
        <w:t>max</w:t>
      </w:r>
      <w:proofErr w:type="spellEnd"/>
      <w:r w:rsidRPr="0029189F">
        <w:rPr>
          <w:rFonts w:ascii="Times New Roman" w:hAnsi="Times New Roman" w:cs="Times New Roman"/>
          <w:lang w:eastAsia="hu-HU"/>
        </w:rPr>
        <w:t xml:space="preserve">. 36 pont (min. 18) szerezhető. Az így szerezhető </w:t>
      </w:r>
      <w:proofErr w:type="spellStart"/>
      <w:r w:rsidRPr="0029189F">
        <w:rPr>
          <w:rFonts w:ascii="Times New Roman" w:hAnsi="Times New Roman" w:cs="Times New Roman"/>
          <w:lang w:eastAsia="hu-HU"/>
        </w:rPr>
        <w:t>max</w:t>
      </w:r>
      <w:proofErr w:type="spellEnd"/>
      <w:r w:rsidRPr="0029189F">
        <w:rPr>
          <w:rFonts w:ascii="Times New Roman" w:hAnsi="Times New Roman" w:cs="Times New Roman"/>
          <w:lang w:eastAsia="hu-HU"/>
        </w:rPr>
        <w:t xml:space="preserve">. 50 pont hozzáadódik a félévi </w:t>
      </w:r>
      <w:proofErr w:type="spellStart"/>
      <w:r w:rsidRPr="0029189F">
        <w:rPr>
          <w:rFonts w:ascii="Times New Roman" w:hAnsi="Times New Roman" w:cs="Times New Roman"/>
          <w:lang w:eastAsia="hu-HU"/>
        </w:rPr>
        <w:t>max</w:t>
      </w:r>
      <w:proofErr w:type="spellEnd"/>
      <w:r w:rsidRPr="0029189F">
        <w:rPr>
          <w:rFonts w:ascii="Times New Roman" w:hAnsi="Times New Roman" w:cs="Times New Roman"/>
          <w:lang w:eastAsia="hu-HU"/>
        </w:rPr>
        <w:t>. 50 ponthoz.</w:t>
      </w:r>
    </w:p>
    <w:p w:rsidR="00A27FB5" w:rsidRPr="003F6AD1" w:rsidRDefault="00A27FB5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A27FB5" w:rsidRPr="0029189F" w:rsidRDefault="00A27FB5" w:rsidP="00512951">
      <w:pPr>
        <w:jc w:val="center"/>
        <w:rPr>
          <w:rFonts w:ascii="Times New Roman" w:hAnsi="Times New Roman" w:cs="Times New Roman"/>
          <w:lang w:eastAsia="hu-HU"/>
        </w:rPr>
      </w:pPr>
      <w:r w:rsidRPr="0029189F">
        <w:rPr>
          <w:rFonts w:ascii="Times New Roman" w:hAnsi="Times New Roman" w:cs="Times New Roman"/>
          <w:lang w:eastAsia="hu-HU"/>
        </w:rPr>
        <w:t>Az érdemjegy megállapítása:</w:t>
      </w:r>
    </w:p>
    <w:p w:rsidR="00A27FB5" w:rsidRPr="0029189F" w:rsidRDefault="00A27FB5" w:rsidP="0029189F">
      <w:pPr>
        <w:spacing w:after="0" w:line="240" w:lineRule="auto"/>
        <w:jc w:val="center"/>
        <w:rPr>
          <w:rFonts w:ascii="Times New Roman" w:hAnsi="Times New Roman" w:cs="Times New Roman"/>
          <w:lang w:eastAsia="hu-HU"/>
        </w:rPr>
      </w:pPr>
      <w:r w:rsidRPr="0029189F">
        <w:rPr>
          <w:rFonts w:ascii="Times New Roman" w:hAnsi="Times New Roman" w:cs="Times New Roman"/>
          <w:lang w:eastAsia="hu-HU"/>
        </w:rPr>
        <w:t>0-49: elégtelen (1)</w:t>
      </w:r>
    </w:p>
    <w:p w:rsidR="00A27FB5" w:rsidRPr="0029189F" w:rsidRDefault="00A27FB5" w:rsidP="0029189F">
      <w:pPr>
        <w:spacing w:after="0" w:line="240" w:lineRule="auto"/>
        <w:jc w:val="center"/>
        <w:rPr>
          <w:rFonts w:ascii="Times New Roman" w:hAnsi="Times New Roman" w:cs="Times New Roman"/>
          <w:lang w:eastAsia="hu-HU"/>
        </w:rPr>
      </w:pPr>
      <w:r w:rsidRPr="0029189F">
        <w:rPr>
          <w:rFonts w:ascii="Times New Roman" w:hAnsi="Times New Roman" w:cs="Times New Roman"/>
          <w:lang w:eastAsia="hu-HU"/>
        </w:rPr>
        <w:t>50-62: elégséges (2)</w:t>
      </w:r>
    </w:p>
    <w:p w:rsidR="00A27FB5" w:rsidRPr="0029189F" w:rsidRDefault="00A27FB5" w:rsidP="0029189F">
      <w:pPr>
        <w:spacing w:after="0" w:line="240" w:lineRule="auto"/>
        <w:jc w:val="center"/>
        <w:rPr>
          <w:rFonts w:ascii="Times New Roman" w:hAnsi="Times New Roman" w:cs="Times New Roman"/>
          <w:lang w:eastAsia="hu-HU"/>
        </w:rPr>
      </w:pPr>
      <w:r w:rsidRPr="0029189F">
        <w:rPr>
          <w:rFonts w:ascii="Times New Roman" w:hAnsi="Times New Roman" w:cs="Times New Roman"/>
          <w:lang w:eastAsia="hu-HU"/>
        </w:rPr>
        <w:t>63-75: közepes (3)</w:t>
      </w:r>
    </w:p>
    <w:p w:rsidR="00A27FB5" w:rsidRPr="0029189F" w:rsidRDefault="00A27FB5" w:rsidP="0029189F">
      <w:pPr>
        <w:spacing w:after="0" w:line="240" w:lineRule="auto"/>
        <w:jc w:val="center"/>
        <w:rPr>
          <w:rFonts w:ascii="Times New Roman" w:hAnsi="Times New Roman" w:cs="Times New Roman"/>
          <w:lang w:eastAsia="hu-HU"/>
        </w:rPr>
      </w:pPr>
      <w:r w:rsidRPr="0029189F">
        <w:rPr>
          <w:rFonts w:ascii="Times New Roman" w:hAnsi="Times New Roman" w:cs="Times New Roman"/>
          <w:lang w:eastAsia="hu-HU"/>
        </w:rPr>
        <w:t xml:space="preserve">76-85: </w:t>
      </w:r>
      <w:proofErr w:type="gramStart"/>
      <w:r w:rsidRPr="0029189F">
        <w:rPr>
          <w:rFonts w:ascii="Times New Roman" w:hAnsi="Times New Roman" w:cs="Times New Roman"/>
          <w:lang w:eastAsia="hu-HU"/>
        </w:rPr>
        <w:t>jó(</w:t>
      </w:r>
      <w:proofErr w:type="gramEnd"/>
      <w:r w:rsidRPr="0029189F">
        <w:rPr>
          <w:rFonts w:ascii="Times New Roman" w:hAnsi="Times New Roman" w:cs="Times New Roman"/>
          <w:lang w:eastAsia="hu-HU"/>
        </w:rPr>
        <w:t>4)</w:t>
      </w:r>
    </w:p>
    <w:p w:rsidR="00A27FB5" w:rsidRPr="0029189F" w:rsidRDefault="00A27FB5" w:rsidP="0029189F">
      <w:pPr>
        <w:spacing w:after="0" w:line="240" w:lineRule="auto"/>
        <w:jc w:val="center"/>
        <w:outlineLvl w:val="2"/>
        <w:rPr>
          <w:rFonts w:ascii="Times New Roman" w:hAnsi="Times New Roman" w:cs="Times New Roman"/>
          <w:lang w:eastAsia="hu-HU"/>
        </w:rPr>
      </w:pPr>
      <w:r w:rsidRPr="0029189F">
        <w:rPr>
          <w:rFonts w:ascii="Times New Roman" w:hAnsi="Times New Roman" w:cs="Times New Roman"/>
          <w:lang w:eastAsia="hu-HU"/>
        </w:rPr>
        <w:t xml:space="preserve">86-100: </w:t>
      </w:r>
      <w:proofErr w:type="gramStart"/>
      <w:r w:rsidRPr="0029189F">
        <w:rPr>
          <w:rFonts w:ascii="Times New Roman" w:hAnsi="Times New Roman" w:cs="Times New Roman"/>
          <w:lang w:eastAsia="hu-HU"/>
        </w:rPr>
        <w:t>jeles(</w:t>
      </w:r>
      <w:proofErr w:type="gramEnd"/>
      <w:r w:rsidRPr="0029189F">
        <w:rPr>
          <w:rFonts w:ascii="Times New Roman" w:hAnsi="Times New Roman" w:cs="Times New Roman"/>
          <w:lang w:eastAsia="hu-HU"/>
        </w:rPr>
        <w:t>5)</w:t>
      </w:r>
    </w:p>
    <w:p w:rsidR="00A27FB5" w:rsidRPr="003F6AD1" w:rsidRDefault="00A27FB5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A27FB5" w:rsidRDefault="00A27FB5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1. hét</w:t>
      </w:r>
    </w:p>
    <w:p w:rsidR="00A27FB5" w:rsidRDefault="00445DBB" w:rsidP="0044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445DBB">
        <w:rPr>
          <w:rFonts w:ascii="Times New Roman" w:hAnsi="Times New Roman" w:cs="Times New Roman"/>
          <w:sz w:val="24"/>
          <w:szCs w:val="24"/>
          <w:lang w:eastAsia="hu-HU"/>
        </w:rPr>
        <w:t>Társadalom-gazdaság-természet</w:t>
      </w:r>
      <w:proofErr w:type="spellEnd"/>
      <w:r w:rsidRPr="00445DBB">
        <w:rPr>
          <w:rFonts w:ascii="Times New Roman" w:hAnsi="Times New Roman" w:cs="Times New Roman"/>
          <w:sz w:val="24"/>
          <w:szCs w:val="24"/>
          <w:lang w:eastAsia="hu-HU"/>
        </w:rPr>
        <w:t xml:space="preserve"> hármas rendszere és kapcsolódó területei. A környezeti kémia fogalma, határterületek. Az elemek </w:t>
      </w:r>
      <w:proofErr w:type="spellStart"/>
      <w:r w:rsidRPr="00445DBB">
        <w:rPr>
          <w:rFonts w:ascii="Times New Roman" w:hAnsi="Times New Roman" w:cs="Times New Roman"/>
          <w:sz w:val="24"/>
          <w:szCs w:val="24"/>
          <w:lang w:eastAsia="hu-HU"/>
        </w:rPr>
        <w:t>biogeokémiai</w:t>
      </w:r>
      <w:proofErr w:type="spellEnd"/>
      <w:r w:rsidRPr="00445DBB">
        <w:rPr>
          <w:rFonts w:ascii="Times New Roman" w:hAnsi="Times New Roman" w:cs="Times New Roman"/>
          <w:sz w:val="24"/>
          <w:szCs w:val="24"/>
          <w:lang w:eastAsia="hu-HU"/>
        </w:rPr>
        <w:t xml:space="preserve"> körforgása; szennyező anyagok az </w:t>
      </w:r>
      <w:proofErr w:type="spellStart"/>
      <w:r w:rsidRPr="00445DBB">
        <w:rPr>
          <w:rFonts w:ascii="Times New Roman" w:hAnsi="Times New Roman" w:cs="Times New Roman"/>
          <w:sz w:val="24"/>
          <w:szCs w:val="24"/>
          <w:lang w:eastAsia="hu-HU"/>
        </w:rPr>
        <w:t>ökoszférában</w:t>
      </w:r>
      <w:proofErr w:type="spellEnd"/>
      <w:r w:rsidRPr="00445DBB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A27FB5" w:rsidRDefault="00A27FB5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2. hét</w:t>
      </w:r>
    </w:p>
    <w:p w:rsidR="00A27FB5" w:rsidRDefault="00445DBB" w:rsidP="0044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45DBB">
        <w:rPr>
          <w:rFonts w:ascii="Times New Roman" w:hAnsi="Times New Roman" w:cs="Times New Roman"/>
          <w:sz w:val="24"/>
          <w:szCs w:val="24"/>
          <w:lang w:eastAsia="hu-HU"/>
        </w:rPr>
        <w:t>A litoszféra kémiája; a litoszféra szerkezete, mállásfolyamatok, a ta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laj kémiája, szennyező anyagok. </w:t>
      </w:r>
      <w:r w:rsidRPr="00445DBB">
        <w:rPr>
          <w:rFonts w:ascii="Times New Roman" w:hAnsi="Times New Roman" w:cs="Times New Roman"/>
          <w:sz w:val="24"/>
          <w:szCs w:val="24"/>
          <w:lang w:eastAsia="hu-HU"/>
        </w:rPr>
        <w:t>A hidroszféra kémiája; a víz előfordulása, tulajdonságai és körforgása, víz és vizes oldatok kémiája, öntisztulás, az élővizek szennyezése antropogén emissziók révén.</w:t>
      </w:r>
    </w:p>
    <w:p w:rsidR="00A27FB5" w:rsidRDefault="00A27FB5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3. hét</w:t>
      </w:r>
    </w:p>
    <w:p w:rsidR="00A27FB5" w:rsidRDefault="00445DBB" w:rsidP="0044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45DBB">
        <w:rPr>
          <w:rFonts w:ascii="Times New Roman" w:hAnsi="Times New Roman" w:cs="Times New Roman"/>
          <w:sz w:val="24"/>
          <w:szCs w:val="24"/>
          <w:lang w:eastAsia="hu-HU"/>
        </w:rPr>
        <w:t xml:space="preserve">Az atmoszféra kémiája; az atmoszféra szerkezete, összetétele, tulajdonságai, kémiai folyamatok a légkörben. Az atmoszféra szennyeződése antropogén </w:t>
      </w:r>
      <w:proofErr w:type="spellStart"/>
      <w:r w:rsidRPr="00445DBB">
        <w:rPr>
          <w:rFonts w:ascii="Times New Roman" w:hAnsi="Times New Roman" w:cs="Times New Roman"/>
          <w:sz w:val="24"/>
          <w:szCs w:val="24"/>
          <w:lang w:eastAsia="hu-HU"/>
        </w:rPr>
        <w:t>emissszió</w:t>
      </w:r>
      <w:proofErr w:type="spellEnd"/>
      <w:r w:rsidRPr="00445DBB">
        <w:rPr>
          <w:rFonts w:ascii="Times New Roman" w:hAnsi="Times New Roman" w:cs="Times New Roman"/>
          <w:sz w:val="24"/>
          <w:szCs w:val="24"/>
          <w:lang w:eastAsia="hu-HU"/>
        </w:rPr>
        <w:t xml:space="preserve"> révén.</w:t>
      </w:r>
    </w:p>
    <w:p w:rsidR="00A27FB5" w:rsidRDefault="00A27FB5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4. hét</w:t>
      </w:r>
    </w:p>
    <w:p w:rsidR="00445DBB" w:rsidRPr="00445DBB" w:rsidRDefault="00445DBB" w:rsidP="0044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45DBB">
        <w:rPr>
          <w:rFonts w:ascii="Times New Roman" w:hAnsi="Times New Roman" w:cs="Times New Roman"/>
          <w:sz w:val="24"/>
          <w:szCs w:val="24"/>
          <w:lang w:eastAsia="hu-HU"/>
        </w:rPr>
        <w:t>A hidrogén fizikai, kémiai</w:t>
      </w:r>
      <w:r w:rsidR="00215E4C">
        <w:rPr>
          <w:rFonts w:ascii="Times New Roman" w:hAnsi="Times New Roman" w:cs="Times New Roman"/>
          <w:sz w:val="24"/>
          <w:szCs w:val="24"/>
          <w:lang w:eastAsia="hu-HU"/>
        </w:rPr>
        <w:t xml:space="preserve"> tulajdonságai, főbb vegyületei</w:t>
      </w:r>
    </w:p>
    <w:p w:rsidR="00A27FB5" w:rsidRDefault="00445DBB" w:rsidP="0044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45DBB">
        <w:rPr>
          <w:rFonts w:ascii="Times New Roman" w:hAnsi="Times New Roman" w:cs="Times New Roman"/>
          <w:sz w:val="24"/>
          <w:szCs w:val="24"/>
          <w:lang w:eastAsia="hu-HU"/>
        </w:rPr>
        <w:t>A nemesgázok fizikai, kémiai tulajdonságai</w:t>
      </w:r>
    </w:p>
    <w:p w:rsidR="00A27FB5" w:rsidRDefault="00A27FB5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hAnsi="Times New Roman" w:cs="Times New Roman"/>
          <w:sz w:val="24"/>
          <w:szCs w:val="24"/>
          <w:lang w:eastAsia="hu-HU"/>
        </w:rPr>
        <w:t>5.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hét</w:t>
      </w:r>
    </w:p>
    <w:p w:rsidR="00A27FB5" w:rsidRDefault="00445DBB" w:rsidP="0044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45DBB">
        <w:rPr>
          <w:rFonts w:ascii="Times New Roman" w:hAnsi="Times New Roman" w:cs="Times New Roman"/>
          <w:sz w:val="24"/>
          <w:szCs w:val="24"/>
          <w:lang w:eastAsia="hu-HU"/>
        </w:rPr>
        <w:t xml:space="preserve">A szén </w:t>
      </w:r>
      <w:proofErr w:type="spellStart"/>
      <w:r w:rsidRPr="00445DBB">
        <w:rPr>
          <w:rFonts w:ascii="Times New Roman" w:hAnsi="Times New Roman" w:cs="Times New Roman"/>
          <w:sz w:val="24"/>
          <w:szCs w:val="24"/>
          <w:lang w:eastAsia="hu-HU"/>
        </w:rPr>
        <w:t>biogeokémiai</w:t>
      </w:r>
      <w:proofErr w:type="spellEnd"/>
      <w:r w:rsidRPr="00445DBB">
        <w:rPr>
          <w:rFonts w:ascii="Times New Roman" w:hAnsi="Times New Roman" w:cs="Times New Roman"/>
          <w:sz w:val="24"/>
          <w:szCs w:val="24"/>
          <w:lang w:eastAsia="hu-HU"/>
        </w:rPr>
        <w:t xml:space="preserve"> körforgása, kémiai tulajdonságai, főbb vegyületei</w:t>
      </w:r>
    </w:p>
    <w:p w:rsidR="00A27FB5" w:rsidRDefault="00A27FB5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6. hét</w:t>
      </w:r>
    </w:p>
    <w:p w:rsidR="00A27FB5" w:rsidRDefault="00445DBB" w:rsidP="0044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45DBB">
        <w:rPr>
          <w:rFonts w:ascii="Times New Roman" w:hAnsi="Times New Roman" w:cs="Times New Roman"/>
          <w:sz w:val="24"/>
          <w:szCs w:val="24"/>
          <w:lang w:eastAsia="hu-HU"/>
        </w:rPr>
        <w:t xml:space="preserve">Az oxigén </w:t>
      </w:r>
      <w:proofErr w:type="spellStart"/>
      <w:r w:rsidRPr="00445DBB">
        <w:rPr>
          <w:rFonts w:ascii="Times New Roman" w:hAnsi="Times New Roman" w:cs="Times New Roman"/>
          <w:sz w:val="24"/>
          <w:szCs w:val="24"/>
          <w:lang w:eastAsia="hu-HU"/>
        </w:rPr>
        <w:t>biogeokémiai</w:t>
      </w:r>
      <w:proofErr w:type="spellEnd"/>
      <w:r w:rsidRPr="00445DBB">
        <w:rPr>
          <w:rFonts w:ascii="Times New Roman" w:hAnsi="Times New Roman" w:cs="Times New Roman"/>
          <w:sz w:val="24"/>
          <w:szCs w:val="24"/>
          <w:lang w:eastAsia="hu-HU"/>
        </w:rPr>
        <w:t xml:space="preserve"> körforgása, kémiai tulajdonságai, főbb vegyületei</w:t>
      </w:r>
    </w:p>
    <w:p w:rsidR="00A27FB5" w:rsidRDefault="00A27FB5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7. hét</w:t>
      </w:r>
    </w:p>
    <w:p w:rsidR="00A27FB5" w:rsidRDefault="00445DBB" w:rsidP="0044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45DBB">
        <w:rPr>
          <w:rFonts w:ascii="Times New Roman" w:hAnsi="Times New Roman" w:cs="Times New Roman"/>
          <w:sz w:val="24"/>
          <w:szCs w:val="24"/>
          <w:lang w:eastAsia="hu-HU"/>
        </w:rPr>
        <w:t xml:space="preserve">A kén </w:t>
      </w:r>
      <w:proofErr w:type="spellStart"/>
      <w:r w:rsidRPr="00445DBB">
        <w:rPr>
          <w:rFonts w:ascii="Times New Roman" w:hAnsi="Times New Roman" w:cs="Times New Roman"/>
          <w:sz w:val="24"/>
          <w:szCs w:val="24"/>
          <w:lang w:eastAsia="hu-HU"/>
        </w:rPr>
        <w:t>biogeokémiai</w:t>
      </w:r>
      <w:proofErr w:type="spellEnd"/>
      <w:r w:rsidRPr="00445DBB">
        <w:rPr>
          <w:rFonts w:ascii="Times New Roman" w:hAnsi="Times New Roman" w:cs="Times New Roman"/>
          <w:sz w:val="24"/>
          <w:szCs w:val="24"/>
          <w:lang w:eastAsia="hu-HU"/>
        </w:rPr>
        <w:t xml:space="preserve"> körforgása, kémiai tulajdonságai, főbb vegyületei</w:t>
      </w:r>
    </w:p>
    <w:p w:rsidR="00A27FB5" w:rsidRDefault="00A27FB5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8. hét</w:t>
      </w:r>
    </w:p>
    <w:p w:rsidR="00A27FB5" w:rsidRDefault="00A27FB5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BF365C">
        <w:rPr>
          <w:rFonts w:ascii="Times New Roman" w:hAnsi="Times New Roman" w:cs="Times New Roman"/>
          <w:sz w:val="24"/>
          <w:szCs w:val="24"/>
          <w:lang w:eastAsia="hu-HU"/>
        </w:rPr>
        <w:t>Őszi szünet</w:t>
      </w:r>
    </w:p>
    <w:p w:rsidR="00A27FB5" w:rsidRDefault="00A27FB5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9. hét</w:t>
      </w:r>
    </w:p>
    <w:p w:rsidR="00A27FB5" w:rsidRDefault="00445DBB" w:rsidP="0044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45DBB">
        <w:rPr>
          <w:rFonts w:ascii="Times New Roman" w:hAnsi="Times New Roman" w:cs="Times New Roman"/>
          <w:sz w:val="24"/>
          <w:szCs w:val="24"/>
          <w:lang w:eastAsia="hu-HU"/>
        </w:rPr>
        <w:t xml:space="preserve">A nitrogén </w:t>
      </w:r>
      <w:proofErr w:type="spellStart"/>
      <w:r w:rsidRPr="00445DBB">
        <w:rPr>
          <w:rFonts w:ascii="Times New Roman" w:hAnsi="Times New Roman" w:cs="Times New Roman"/>
          <w:sz w:val="24"/>
          <w:szCs w:val="24"/>
          <w:lang w:eastAsia="hu-HU"/>
        </w:rPr>
        <w:t>biogeokémiai</w:t>
      </w:r>
      <w:proofErr w:type="spellEnd"/>
      <w:r w:rsidRPr="00445DBB">
        <w:rPr>
          <w:rFonts w:ascii="Times New Roman" w:hAnsi="Times New Roman" w:cs="Times New Roman"/>
          <w:sz w:val="24"/>
          <w:szCs w:val="24"/>
          <w:lang w:eastAsia="hu-HU"/>
        </w:rPr>
        <w:t xml:space="preserve"> körforgása, kémiai tulajdonságai, főbb vegyületei</w:t>
      </w:r>
    </w:p>
    <w:p w:rsidR="00A27FB5" w:rsidRDefault="00A27FB5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10. hét</w:t>
      </w:r>
    </w:p>
    <w:p w:rsidR="00445DBB" w:rsidRPr="00445DBB" w:rsidRDefault="00445DBB" w:rsidP="0044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45DBB">
        <w:rPr>
          <w:rFonts w:ascii="Times New Roman" w:hAnsi="Times New Roman" w:cs="Times New Roman"/>
          <w:sz w:val="24"/>
          <w:szCs w:val="24"/>
          <w:lang w:eastAsia="hu-HU"/>
        </w:rPr>
        <w:t xml:space="preserve">A foszfor és az arzén </w:t>
      </w:r>
      <w:proofErr w:type="spellStart"/>
      <w:r w:rsidRPr="00445DBB">
        <w:rPr>
          <w:rFonts w:ascii="Times New Roman" w:hAnsi="Times New Roman" w:cs="Times New Roman"/>
          <w:sz w:val="24"/>
          <w:szCs w:val="24"/>
          <w:lang w:eastAsia="hu-HU"/>
        </w:rPr>
        <w:t>biogeokémiai</w:t>
      </w:r>
      <w:proofErr w:type="spellEnd"/>
      <w:r w:rsidRPr="00445DBB">
        <w:rPr>
          <w:rFonts w:ascii="Times New Roman" w:hAnsi="Times New Roman" w:cs="Times New Roman"/>
          <w:sz w:val="24"/>
          <w:szCs w:val="24"/>
          <w:lang w:eastAsia="hu-HU"/>
        </w:rPr>
        <w:t xml:space="preserve"> körforgása, kémiai tulajdonságai, főbb vegyületei</w:t>
      </w:r>
    </w:p>
    <w:p w:rsidR="00A27FB5" w:rsidRDefault="00A27FB5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11. hét</w:t>
      </w:r>
    </w:p>
    <w:p w:rsidR="00215E4C" w:rsidRDefault="00445DBB" w:rsidP="0044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45DBB">
        <w:rPr>
          <w:rFonts w:ascii="Times New Roman" w:hAnsi="Times New Roman" w:cs="Times New Roman"/>
          <w:sz w:val="24"/>
          <w:szCs w:val="24"/>
          <w:lang w:eastAsia="hu-HU"/>
        </w:rPr>
        <w:t>A halogének jellemzése, vegyületeik</w:t>
      </w:r>
    </w:p>
    <w:p w:rsidR="00A27FB5" w:rsidRDefault="00A27FB5" w:rsidP="0044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>12. hét</w:t>
      </w:r>
    </w:p>
    <w:p w:rsidR="00445DBB" w:rsidRPr="00445DBB" w:rsidRDefault="00445DBB" w:rsidP="0044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45DBB">
        <w:rPr>
          <w:rFonts w:ascii="Times New Roman" w:hAnsi="Times New Roman" w:cs="Times New Roman"/>
          <w:sz w:val="24"/>
          <w:szCs w:val="24"/>
          <w:lang w:eastAsia="hu-HU"/>
        </w:rPr>
        <w:t>A fémes elemek és vegyületeik, csoportosításuk és általános jellemzésük</w:t>
      </w:r>
    </w:p>
    <w:p w:rsidR="00445DBB" w:rsidRPr="00445DBB" w:rsidRDefault="00445DBB" w:rsidP="0044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45DBB">
        <w:rPr>
          <w:rFonts w:ascii="Times New Roman" w:hAnsi="Times New Roman" w:cs="Times New Roman"/>
          <w:sz w:val="24"/>
          <w:szCs w:val="24"/>
          <w:lang w:eastAsia="hu-HU"/>
        </w:rPr>
        <w:t>Az alkálifémek, alkáli földfémek és vegyületeik;</w:t>
      </w:r>
    </w:p>
    <w:p w:rsidR="00A27FB5" w:rsidRDefault="00445DBB" w:rsidP="0044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45DBB">
        <w:rPr>
          <w:rFonts w:ascii="Times New Roman" w:hAnsi="Times New Roman" w:cs="Times New Roman"/>
          <w:sz w:val="24"/>
          <w:szCs w:val="24"/>
          <w:lang w:eastAsia="hu-HU"/>
        </w:rPr>
        <w:t xml:space="preserve">Az alumínium-csoport elemei és vegyületeik, kiemelten: </w:t>
      </w:r>
      <w:proofErr w:type="spellStart"/>
      <w:r w:rsidRPr="00445DBB">
        <w:rPr>
          <w:rFonts w:ascii="Times New Roman" w:hAnsi="Times New Roman" w:cs="Times New Roman"/>
          <w:sz w:val="24"/>
          <w:szCs w:val="24"/>
          <w:lang w:eastAsia="hu-HU"/>
        </w:rPr>
        <w:t>Al</w:t>
      </w:r>
      <w:proofErr w:type="spellEnd"/>
    </w:p>
    <w:p w:rsidR="00A27FB5" w:rsidRDefault="00A27FB5" w:rsidP="0044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13. hét</w:t>
      </w:r>
    </w:p>
    <w:p w:rsidR="00A27FB5" w:rsidRDefault="00445DBB" w:rsidP="0044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45DBB">
        <w:rPr>
          <w:rFonts w:ascii="Times New Roman" w:hAnsi="Times New Roman" w:cs="Times New Roman"/>
          <w:sz w:val="24"/>
          <w:szCs w:val="24"/>
          <w:lang w:eastAsia="hu-HU"/>
        </w:rPr>
        <w:t xml:space="preserve">Az ón-csoport elemei és vegyületeik, kiemelten: </w:t>
      </w:r>
      <w:proofErr w:type="spellStart"/>
      <w:r w:rsidRPr="00445DBB">
        <w:rPr>
          <w:rFonts w:ascii="Times New Roman" w:hAnsi="Times New Roman" w:cs="Times New Roman"/>
          <w:sz w:val="24"/>
          <w:szCs w:val="24"/>
          <w:lang w:eastAsia="hu-HU"/>
        </w:rPr>
        <w:t>Sn</w:t>
      </w:r>
      <w:proofErr w:type="spellEnd"/>
      <w:r w:rsidRPr="00445DBB">
        <w:rPr>
          <w:rFonts w:ascii="Times New Roman" w:hAnsi="Times New Roman" w:cs="Times New Roman"/>
          <w:sz w:val="24"/>
          <w:szCs w:val="24"/>
          <w:lang w:eastAsia="hu-HU"/>
        </w:rPr>
        <w:t>; Pb</w:t>
      </w:r>
    </w:p>
    <w:p w:rsidR="00A27FB5" w:rsidRDefault="00A27FB5" w:rsidP="0044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14. hét</w:t>
      </w:r>
    </w:p>
    <w:p w:rsidR="00A27FB5" w:rsidRDefault="00445DBB" w:rsidP="0044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45DBB">
        <w:rPr>
          <w:rFonts w:ascii="Times New Roman" w:hAnsi="Times New Roman" w:cs="Times New Roman"/>
          <w:sz w:val="24"/>
          <w:szCs w:val="24"/>
          <w:lang w:eastAsia="hu-HU"/>
        </w:rPr>
        <w:t xml:space="preserve">A réz-csoport és a cink-csoport elemei és vegyületeik, kiemelten: </w:t>
      </w:r>
      <w:proofErr w:type="spellStart"/>
      <w:r w:rsidRPr="00445DBB">
        <w:rPr>
          <w:rFonts w:ascii="Times New Roman" w:hAnsi="Times New Roman" w:cs="Times New Roman"/>
          <w:sz w:val="24"/>
          <w:szCs w:val="24"/>
          <w:lang w:eastAsia="hu-HU"/>
        </w:rPr>
        <w:t>Cu</w:t>
      </w:r>
      <w:proofErr w:type="spellEnd"/>
      <w:r w:rsidRPr="00445DBB">
        <w:rPr>
          <w:rFonts w:ascii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445DBB">
        <w:rPr>
          <w:rFonts w:ascii="Times New Roman" w:hAnsi="Times New Roman" w:cs="Times New Roman"/>
          <w:sz w:val="24"/>
          <w:szCs w:val="24"/>
          <w:lang w:eastAsia="hu-HU"/>
        </w:rPr>
        <w:t>Zn</w:t>
      </w:r>
      <w:proofErr w:type="spellEnd"/>
      <w:r w:rsidRPr="00445DBB">
        <w:rPr>
          <w:rFonts w:ascii="Times New Roman" w:hAnsi="Times New Roman" w:cs="Times New Roman"/>
          <w:sz w:val="24"/>
          <w:szCs w:val="24"/>
          <w:lang w:eastAsia="hu-HU"/>
        </w:rPr>
        <w:t xml:space="preserve">; Cd; </w:t>
      </w:r>
      <w:proofErr w:type="spellStart"/>
      <w:r w:rsidRPr="00445DBB">
        <w:rPr>
          <w:rFonts w:ascii="Times New Roman" w:hAnsi="Times New Roman" w:cs="Times New Roman"/>
          <w:sz w:val="24"/>
          <w:szCs w:val="24"/>
          <w:lang w:eastAsia="hu-HU"/>
        </w:rPr>
        <w:t>Hg</w:t>
      </w:r>
      <w:proofErr w:type="spellEnd"/>
    </w:p>
    <w:p w:rsidR="00A27FB5" w:rsidRDefault="00A27FB5" w:rsidP="0044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15. hét</w:t>
      </w:r>
    </w:p>
    <w:p w:rsidR="00A27FB5" w:rsidRDefault="00445DBB" w:rsidP="0044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45DBB">
        <w:rPr>
          <w:rFonts w:ascii="Times New Roman" w:hAnsi="Times New Roman" w:cs="Times New Roman"/>
          <w:sz w:val="24"/>
          <w:szCs w:val="24"/>
          <w:lang w:eastAsia="hu-HU"/>
        </w:rPr>
        <w:t xml:space="preserve">A króm-csoport, a mangán-csoport és a vas-csoport elemei és vegyületeik, kiemelten: </w:t>
      </w:r>
      <w:proofErr w:type="spellStart"/>
      <w:r w:rsidRPr="00445DBB">
        <w:rPr>
          <w:rFonts w:ascii="Times New Roman" w:hAnsi="Times New Roman" w:cs="Times New Roman"/>
          <w:sz w:val="24"/>
          <w:szCs w:val="24"/>
          <w:lang w:eastAsia="hu-HU"/>
        </w:rPr>
        <w:t>Cr</w:t>
      </w:r>
      <w:proofErr w:type="spellEnd"/>
      <w:r w:rsidRPr="00445DBB">
        <w:rPr>
          <w:rFonts w:ascii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445DBB">
        <w:rPr>
          <w:rFonts w:ascii="Times New Roman" w:hAnsi="Times New Roman" w:cs="Times New Roman"/>
          <w:sz w:val="24"/>
          <w:szCs w:val="24"/>
          <w:lang w:eastAsia="hu-HU"/>
        </w:rPr>
        <w:t>Fe</w:t>
      </w:r>
      <w:proofErr w:type="spellEnd"/>
      <w:r w:rsidRPr="00445DBB">
        <w:rPr>
          <w:rFonts w:ascii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445DBB">
        <w:rPr>
          <w:rFonts w:ascii="Times New Roman" w:hAnsi="Times New Roman" w:cs="Times New Roman"/>
          <w:sz w:val="24"/>
          <w:szCs w:val="24"/>
          <w:lang w:eastAsia="hu-HU"/>
        </w:rPr>
        <w:t>Mn</w:t>
      </w:r>
      <w:proofErr w:type="spellEnd"/>
    </w:p>
    <w:p w:rsidR="00A27FB5" w:rsidRDefault="00A27FB5" w:rsidP="00445DBB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A27FB5" w:rsidRPr="003C3648" w:rsidRDefault="00A27FB5" w:rsidP="00445DBB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27FB5" w:rsidRDefault="00A27FB5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1. hét</w:t>
      </w:r>
    </w:p>
    <w:p w:rsidR="00445DBB" w:rsidRDefault="00445DBB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45DBB">
        <w:rPr>
          <w:rFonts w:ascii="Times New Roman" w:hAnsi="Times New Roman" w:cs="Times New Roman"/>
          <w:sz w:val="24"/>
          <w:szCs w:val="24"/>
          <w:lang w:eastAsia="hu-HU"/>
        </w:rPr>
        <w:t>Balesetvédelem; Eszközbemutató</w:t>
      </w:r>
    </w:p>
    <w:p w:rsidR="00A27FB5" w:rsidRDefault="00A27FB5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2. hét</w:t>
      </w:r>
    </w:p>
    <w:p w:rsidR="00A27FB5" w:rsidRDefault="00452498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52498">
        <w:rPr>
          <w:rFonts w:ascii="Times New Roman" w:hAnsi="Times New Roman" w:cs="Times New Roman"/>
          <w:sz w:val="24"/>
          <w:szCs w:val="24"/>
          <w:lang w:eastAsia="hu-HU"/>
        </w:rPr>
        <w:t>Tömegmérés táramérleggel, analitikai mérleggel, kétkarú analitikai mérleggel a mérés elve</w:t>
      </w:r>
    </w:p>
    <w:p w:rsidR="00A27FB5" w:rsidRDefault="00A27FB5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3. hét</w:t>
      </w:r>
    </w:p>
    <w:p w:rsidR="00A27FB5" w:rsidRDefault="00452498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52498">
        <w:rPr>
          <w:rFonts w:ascii="Times New Roman" w:hAnsi="Times New Roman" w:cs="Times New Roman"/>
          <w:sz w:val="24"/>
          <w:szCs w:val="24"/>
          <w:lang w:eastAsia="hu-HU"/>
        </w:rPr>
        <w:t>Térfogatmérő eszközök kalibrációja: mérőlombik, pipetta, büretta, valamint szakszerű használatuk</w:t>
      </w:r>
    </w:p>
    <w:p w:rsidR="00A27FB5" w:rsidRDefault="00A27FB5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4. hét</w:t>
      </w:r>
    </w:p>
    <w:p w:rsidR="00A27FB5" w:rsidRDefault="00452498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52498">
        <w:rPr>
          <w:rFonts w:ascii="Times New Roman" w:hAnsi="Times New Roman" w:cs="Times New Roman"/>
          <w:sz w:val="24"/>
          <w:szCs w:val="24"/>
          <w:lang w:eastAsia="hu-HU"/>
        </w:rPr>
        <w:t>Oldatkészítés szilárd kristályos anyagból, oldatkészítés különböző koncentrációjú oldatok keverésével, oldatsorozat készítése hígítással</w:t>
      </w:r>
    </w:p>
    <w:p w:rsidR="00A27FB5" w:rsidRDefault="00A27FB5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5. hét</w:t>
      </w:r>
    </w:p>
    <w:p w:rsidR="00A27FB5" w:rsidRDefault="00452498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52498">
        <w:rPr>
          <w:rFonts w:ascii="Times New Roman" w:hAnsi="Times New Roman" w:cs="Times New Roman"/>
          <w:sz w:val="24"/>
          <w:szCs w:val="24"/>
          <w:lang w:eastAsia="hu-HU"/>
        </w:rPr>
        <w:t xml:space="preserve">Sűrűségmérés piknométerrel, areométerrel, </w:t>
      </w:r>
      <w:proofErr w:type="spellStart"/>
      <w:r w:rsidRPr="00452498">
        <w:rPr>
          <w:rFonts w:ascii="Times New Roman" w:hAnsi="Times New Roman" w:cs="Times New Roman"/>
          <w:sz w:val="24"/>
          <w:szCs w:val="24"/>
          <w:lang w:eastAsia="hu-HU"/>
        </w:rPr>
        <w:t>Mohr-Westphal</w:t>
      </w:r>
      <w:proofErr w:type="spellEnd"/>
      <w:r w:rsidRPr="00452498">
        <w:rPr>
          <w:rFonts w:ascii="Times New Roman" w:hAnsi="Times New Roman" w:cs="Times New Roman"/>
          <w:sz w:val="24"/>
          <w:szCs w:val="24"/>
          <w:lang w:eastAsia="hu-HU"/>
        </w:rPr>
        <w:t xml:space="preserve"> mérleggel</w:t>
      </w:r>
    </w:p>
    <w:p w:rsidR="00A27FB5" w:rsidRDefault="00A27FB5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6. hét</w:t>
      </w:r>
    </w:p>
    <w:p w:rsidR="00452498" w:rsidRDefault="00452498" w:rsidP="00452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52498">
        <w:rPr>
          <w:rFonts w:ascii="Times New Roman" w:hAnsi="Times New Roman" w:cs="Times New Roman"/>
          <w:sz w:val="24"/>
          <w:szCs w:val="24"/>
          <w:lang w:eastAsia="hu-HU"/>
        </w:rPr>
        <w:t xml:space="preserve">Törésmutató mérése </w:t>
      </w:r>
      <w:proofErr w:type="spellStart"/>
      <w:r w:rsidRPr="00452498">
        <w:rPr>
          <w:rFonts w:ascii="Times New Roman" w:hAnsi="Times New Roman" w:cs="Times New Roman"/>
          <w:sz w:val="24"/>
          <w:szCs w:val="24"/>
          <w:lang w:eastAsia="hu-HU"/>
        </w:rPr>
        <w:t>Abbe</w:t>
      </w:r>
      <w:proofErr w:type="spellEnd"/>
      <w:r w:rsidRPr="00452498">
        <w:rPr>
          <w:rFonts w:ascii="Times New Roman" w:hAnsi="Times New Roman" w:cs="Times New Roman"/>
          <w:sz w:val="24"/>
          <w:szCs w:val="24"/>
          <w:lang w:eastAsia="hu-HU"/>
        </w:rPr>
        <w:t xml:space="preserve"> féle refraktométerrel, dinamikus viszkozitás mérése </w:t>
      </w:r>
      <w:proofErr w:type="spellStart"/>
      <w:r w:rsidRPr="00452498">
        <w:rPr>
          <w:rFonts w:ascii="Times New Roman" w:hAnsi="Times New Roman" w:cs="Times New Roman"/>
          <w:sz w:val="24"/>
          <w:szCs w:val="24"/>
          <w:lang w:eastAsia="hu-HU"/>
        </w:rPr>
        <w:t>Höppler</w:t>
      </w:r>
      <w:proofErr w:type="spellEnd"/>
      <w:r w:rsidRPr="00452498">
        <w:rPr>
          <w:rFonts w:ascii="Times New Roman" w:hAnsi="Times New Roman" w:cs="Times New Roman"/>
          <w:sz w:val="24"/>
          <w:szCs w:val="24"/>
          <w:lang w:eastAsia="hu-HU"/>
        </w:rPr>
        <w:t xml:space="preserve"> féle viszkoziméterrel. Kinematikus viszkozitás mérése Ostwald-féle viszkoziméterrel. Optikai forgatóképesség mérése </w:t>
      </w:r>
      <w:proofErr w:type="spellStart"/>
      <w:r w:rsidRPr="00452498">
        <w:rPr>
          <w:rFonts w:ascii="Times New Roman" w:hAnsi="Times New Roman" w:cs="Times New Roman"/>
          <w:sz w:val="24"/>
          <w:szCs w:val="24"/>
          <w:lang w:eastAsia="hu-HU"/>
        </w:rPr>
        <w:t>Lippich</w:t>
      </w:r>
      <w:proofErr w:type="spellEnd"/>
      <w:r w:rsidRPr="00452498">
        <w:rPr>
          <w:rFonts w:ascii="Times New Roman" w:hAnsi="Times New Roman" w:cs="Times New Roman"/>
          <w:sz w:val="24"/>
          <w:szCs w:val="24"/>
          <w:lang w:eastAsia="hu-HU"/>
        </w:rPr>
        <w:t xml:space="preserve"> féle polariméterrel.</w:t>
      </w:r>
    </w:p>
    <w:p w:rsidR="00A27FB5" w:rsidRDefault="00A27FB5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7. hét</w:t>
      </w:r>
    </w:p>
    <w:p w:rsidR="00A27FB5" w:rsidRDefault="00452498" w:rsidP="00452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52498">
        <w:rPr>
          <w:rFonts w:ascii="Times New Roman" w:hAnsi="Times New Roman" w:cs="Times New Roman"/>
          <w:sz w:val="24"/>
          <w:szCs w:val="24"/>
          <w:lang w:eastAsia="hu-HU"/>
        </w:rPr>
        <w:t xml:space="preserve">Fizikai, kémiai elválasztó alapműveletek és laboratóriumi eszközeik: </w:t>
      </w:r>
      <w:proofErr w:type="spellStart"/>
      <w:r w:rsidRPr="00452498">
        <w:rPr>
          <w:rFonts w:ascii="Times New Roman" w:hAnsi="Times New Roman" w:cs="Times New Roman"/>
          <w:sz w:val="24"/>
          <w:szCs w:val="24"/>
          <w:lang w:eastAsia="hu-HU"/>
        </w:rPr>
        <w:t>extrakció</w:t>
      </w:r>
      <w:proofErr w:type="spellEnd"/>
      <w:r w:rsidRPr="00452498">
        <w:rPr>
          <w:rFonts w:ascii="Times New Roman" w:hAnsi="Times New Roman" w:cs="Times New Roman"/>
          <w:sz w:val="24"/>
          <w:szCs w:val="24"/>
          <w:lang w:eastAsia="hu-HU"/>
        </w:rPr>
        <w:t>: szilárd-folyadék (</w:t>
      </w:r>
      <w:proofErr w:type="spellStart"/>
      <w:r w:rsidRPr="00452498">
        <w:rPr>
          <w:rFonts w:ascii="Times New Roman" w:hAnsi="Times New Roman" w:cs="Times New Roman"/>
          <w:sz w:val="24"/>
          <w:szCs w:val="24"/>
          <w:lang w:eastAsia="hu-HU"/>
        </w:rPr>
        <w:t>soxlet</w:t>
      </w:r>
      <w:proofErr w:type="spellEnd"/>
      <w:r w:rsidRPr="00452498">
        <w:rPr>
          <w:rFonts w:ascii="Times New Roman" w:hAnsi="Times New Roman" w:cs="Times New Roman"/>
          <w:sz w:val="24"/>
          <w:szCs w:val="24"/>
          <w:lang w:eastAsia="hu-HU"/>
        </w:rPr>
        <w:t>), folyadék-folyadék (választótölcsér); aprítás: dörzsmozsár, golyósmalom; szűrés, bepárlás, kristályosítás, szárítás, a</w:t>
      </w:r>
      <w:r>
        <w:rPr>
          <w:rFonts w:ascii="Times New Roman" w:hAnsi="Times New Roman" w:cs="Times New Roman"/>
          <w:sz w:val="24"/>
          <w:szCs w:val="24"/>
          <w:lang w:eastAsia="hu-HU"/>
        </w:rPr>
        <w:t>bszorpció, adszorpció, ioncsere</w:t>
      </w:r>
      <w:r w:rsidRPr="00452498">
        <w:rPr>
          <w:rFonts w:ascii="Times New Roman" w:hAnsi="Times New Roman" w:cs="Times New Roman"/>
          <w:sz w:val="24"/>
          <w:szCs w:val="24"/>
          <w:lang w:eastAsia="hu-HU"/>
        </w:rPr>
        <w:t>)</w:t>
      </w:r>
    </w:p>
    <w:p w:rsidR="00A27FB5" w:rsidRDefault="00A27FB5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8. hét</w:t>
      </w:r>
    </w:p>
    <w:p w:rsidR="00A27FB5" w:rsidRDefault="00A27FB5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3C3648">
        <w:rPr>
          <w:rFonts w:ascii="Times New Roman" w:hAnsi="Times New Roman" w:cs="Times New Roman"/>
          <w:sz w:val="24"/>
          <w:szCs w:val="24"/>
          <w:lang w:eastAsia="hu-HU"/>
        </w:rPr>
        <w:t>Őszi szünet</w:t>
      </w:r>
    </w:p>
    <w:p w:rsidR="00A27FB5" w:rsidRDefault="00A27FB5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9. hét</w:t>
      </w:r>
    </w:p>
    <w:p w:rsidR="00A27FB5" w:rsidRDefault="00445DBB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45DBB">
        <w:rPr>
          <w:rFonts w:ascii="Times New Roman" w:hAnsi="Times New Roman" w:cs="Times New Roman"/>
          <w:sz w:val="24"/>
          <w:szCs w:val="24"/>
          <w:lang w:eastAsia="hu-HU"/>
        </w:rPr>
        <w:t xml:space="preserve">A szerves kémia nomenklatúrája, a reakciótípusok. Az </w:t>
      </w:r>
      <w:proofErr w:type="spellStart"/>
      <w:r w:rsidRPr="00445DBB">
        <w:rPr>
          <w:rFonts w:ascii="Times New Roman" w:hAnsi="Times New Roman" w:cs="Times New Roman"/>
          <w:sz w:val="24"/>
          <w:szCs w:val="24"/>
          <w:lang w:eastAsia="hu-HU"/>
        </w:rPr>
        <w:t>alkán</w:t>
      </w:r>
      <w:proofErr w:type="spellEnd"/>
      <w:r w:rsidRPr="00445DBB">
        <w:rPr>
          <w:rFonts w:ascii="Times New Roman" w:hAnsi="Times New Roman" w:cs="Times New Roman"/>
          <w:sz w:val="24"/>
          <w:szCs w:val="24"/>
          <w:lang w:eastAsia="hu-HU"/>
        </w:rPr>
        <w:t xml:space="preserve">, az </w:t>
      </w:r>
      <w:proofErr w:type="spellStart"/>
      <w:r w:rsidRPr="00445DBB">
        <w:rPr>
          <w:rFonts w:ascii="Times New Roman" w:hAnsi="Times New Roman" w:cs="Times New Roman"/>
          <w:sz w:val="24"/>
          <w:szCs w:val="24"/>
          <w:lang w:eastAsia="hu-HU"/>
        </w:rPr>
        <w:t>alkén</w:t>
      </w:r>
      <w:proofErr w:type="spellEnd"/>
      <w:r w:rsidRPr="00445DBB">
        <w:rPr>
          <w:rFonts w:ascii="Times New Roman" w:hAnsi="Times New Roman" w:cs="Times New Roman"/>
          <w:sz w:val="24"/>
          <w:szCs w:val="24"/>
          <w:lang w:eastAsia="hu-HU"/>
        </w:rPr>
        <w:t xml:space="preserve">, az </w:t>
      </w:r>
      <w:proofErr w:type="spellStart"/>
      <w:r w:rsidRPr="00445DBB">
        <w:rPr>
          <w:rFonts w:ascii="Times New Roman" w:hAnsi="Times New Roman" w:cs="Times New Roman"/>
          <w:sz w:val="24"/>
          <w:szCs w:val="24"/>
          <w:lang w:eastAsia="hu-HU"/>
        </w:rPr>
        <w:t>alkin</w:t>
      </w:r>
      <w:proofErr w:type="spellEnd"/>
      <w:r w:rsidRPr="00445DBB">
        <w:rPr>
          <w:rFonts w:ascii="Times New Roman" w:hAnsi="Times New Roman" w:cs="Times New Roman"/>
          <w:sz w:val="24"/>
          <w:szCs w:val="24"/>
          <w:lang w:eastAsia="hu-HU"/>
        </w:rPr>
        <w:t xml:space="preserve"> normál és </w:t>
      </w:r>
      <w:proofErr w:type="spellStart"/>
      <w:r w:rsidRPr="00445DBB">
        <w:rPr>
          <w:rFonts w:ascii="Times New Roman" w:hAnsi="Times New Roman" w:cs="Times New Roman"/>
          <w:sz w:val="24"/>
          <w:szCs w:val="24"/>
          <w:lang w:eastAsia="hu-HU"/>
        </w:rPr>
        <w:t>izo</w:t>
      </w:r>
      <w:proofErr w:type="spellEnd"/>
      <w:r w:rsidRPr="00445DBB">
        <w:rPr>
          <w:rFonts w:ascii="Times New Roman" w:hAnsi="Times New Roman" w:cs="Times New Roman"/>
          <w:sz w:val="24"/>
          <w:szCs w:val="24"/>
          <w:lang w:eastAsia="hu-HU"/>
        </w:rPr>
        <w:t xml:space="preserve"> szénhidrogén vegyületek. A </w:t>
      </w:r>
      <w:proofErr w:type="spellStart"/>
      <w:r w:rsidRPr="00445DBB">
        <w:rPr>
          <w:rFonts w:ascii="Times New Roman" w:hAnsi="Times New Roman" w:cs="Times New Roman"/>
          <w:sz w:val="24"/>
          <w:szCs w:val="24"/>
          <w:lang w:eastAsia="hu-HU"/>
        </w:rPr>
        <w:t>cikloparaffinok</w:t>
      </w:r>
      <w:proofErr w:type="spellEnd"/>
      <w:r w:rsidRPr="00445DBB">
        <w:rPr>
          <w:rFonts w:ascii="Times New Roman" w:hAnsi="Times New Roman" w:cs="Times New Roman"/>
          <w:sz w:val="24"/>
          <w:szCs w:val="24"/>
          <w:lang w:eastAsia="hu-HU"/>
        </w:rPr>
        <w:t>. Az aromás vegyületek.</w:t>
      </w:r>
    </w:p>
    <w:p w:rsidR="00A27FB5" w:rsidRDefault="00A27FB5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10. hét</w:t>
      </w:r>
    </w:p>
    <w:p w:rsidR="00A27FB5" w:rsidRDefault="00445DBB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45DBB">
        <w:rPr>
          <w:rFonts w:ascii="Times New Roman" w:hAnsi="Times New Roman" w:cs="Times New Roman"/>
          <w:sz w:val="24"/>
          <w:szCs w:val="24"/>
          <w:lang w:eastAsia="hu-HU"/>
        </w:rPr>
        <w:t xml:space="preserve">Az alkoholok, </w:t>
      </w:r>
      <w:r w:rsidR="00215E4C">
        <w:rPr>
          <w:rFonts w:ascii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="00215E4C">
        <w:rPr>
          <w:rFonts w:ascii="Times New Roman" w:hAnsi="Times New Roman" w:cs="Times New Roman"/>
          <w:sz w:val="24"/>
          <w:szCs w:val="24"/>
          <w:lang w:eastAsia="hu-HU"/>
        </w:rPr>
        <w:t>enolok</w:t>
      </w:r>
      <w:proofErr w:type="spellEnd"/>
      <w:r w:rsidR="00215E4C">
        <w:rPr>
          <w:rFonts w:ascii="Times New Roman" w:hAnsi="Times New Roman" w:cs="Times New Roman"/>
          <w:sz w:val="24"/>
          <w:szCs w:val="24"/>
          <w:lang w:eastAsia="hu-HU"/>
        </w:rPr>
        <w:t>, a fenolok, az éterek</w:t>
      </w:r>
    </w:p>
    <w:p w:rsidR="00A27FB5" w:rsidRDefault="00A27FB5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11. hét</w:t>
      </w:r>
    </w:p>
    <w:p w:rsidR="00A27FB5" w:rsidRDefault="00445DBB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45DBB">
        <w:rPr>
          <w:rFonts w:ascii="Times New Roman" w:hAnsi="Times New Roman" w:cs="Times New Roman"/>
          <w:sz w:val="24"/>
          <w:szCs w:val="24"/>
          <w:lang w:eastAsia="hu-HU"/>
        </w:rPr>
        <w:t>Az aldehidek, a keto</w:t>
      </w:r>
      <w:r w:rsidR="00215E4C">
        <w:rPr>
          <w:rFonts w:ascii="Times New Roman" w:hAnsi="Times New Roman" w:cs="Times New Roman"/>
          <w:sz w:val="24"/>
          <w:szCs w:val="24"/>
          <w:lang w:eastAsia="hu-HU"/>
        </w:rPr>
        <w:t>nok, a karbonsavak, az észterek</w:t>
      </w:r>
    </w:p>
    <w:p w:rsidR="00A27FB5" w:rsidRDefault="00A27FB5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12. hét</w:t>
      </w:r>
    </w:p>
    <w:p w:rsidR="00A27FB5" w:rsidRDefault="00445DBB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45DBB">
        <w:rPr>
          <w:rFonts w:ascii="Times New Roman" w:hAnsi="Times New Roman" w:cs="Times New Roman"/>
          <w:sz w:val="24"/>
          <w:szCs w:val="24"/>
          <w:lang w:eastAsia="hu-HU"/>
        </w:rPr>
        <w:t>Nitrogén-, kéntartal</w:t>
      </w:r>
      <w:r w:rsidR="00215E4C">
        <w:rPr>
          <w:rFonts w:ascii="Times New Roman" w:hAnsi="Times New Roman" w:cs="Times New Roman"/>
          <w:sz w:val="24"/>
          <w:szCs w:val="24"/>
          <w:lang w:eastAsia="hu-HU"/>
        </w:rPr>
        <w:t>mú és heterociklusos vegyületek</w:t>
      </w:r>
    </w:p>
    <w:p w:rsidR="00A27FB5" w:rsidRDefault="00A27FB5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13. hét</w:t>
      </w:r>
    </w:p>
    <w:p w:rsidR="00A27FB5" w:rsidRDefault="00445DBB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45DBB">
        <w:rPr>
          <w:rFonts w:ascii="Times New Roman" w:hAnsi="Times New Roman" w:cs="Times New Roman"/>
          <w:sz w:val="24"/>
          <w:szCs w:val="24"/>
          <w:lang w:eastAsia="hu-HU"/>
        </w:rPr>
        <w:t>A halogénezett vegyületek, különös tekintettel a</w:t>
      </w:r>
      <w:r w:rsidR="00215E4C">
        <w:rPr>
          <w:rFonts w:ascii="Times New Roman" w:hAnsi="Times New Roman" w:cs="Times New Roman"/>
          <w:sz w:val="24"/>
          <w:szCs w:val="24"/>
          <w:lang w:eastAsia="hu-HU"/>
        </w:rPr>
        <w:t xml:space="preserve"> karcinogén hatású vegyületekre</w:t>
      </w:r>
    </w:p>
    <w:p w:rsidR="00A27FB5" w:rsidRDefault="00A27FB5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14. hét</w:t>
      </w:r>
    </w:p>
    <w:p w:rsidR="00A27FB5" w:rsidRDefault="00445DBB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45DBB">
        <w:rPr>
          <w:rFonts w:ascii="Times New Roman" w:hAnsi="Times New Roman" w:cs="Times New Roman"/>
          <w:sz w:val="24"/>
          <w:szCs w:val="24"/>
          <w:lang w:eastAsia="hu-HU"/>
        </w:rPr>
        <w:t>Biokémiai alapfogalmak és vegyületek</w:t>
      </w:r>
    </w:p>
    <w:p w:rsidR="00A27FB5" w:rsidRDefault="00A27FB5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15. hét</w:t>
      </w:r>
    </w:p>
    <w:p w:rsidR="00445DBB" w:rsidRPr="00445DBB" w:rsidRDefault="00215E4C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Műanyagok</w:t>
      </w:r>
    </w:p>
    <w:p w:rsidR="00A27FB5" w:rsidRDefault="00445DBB" w:rsidP="00445D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45DBB">
        <w:rPr>
          <w:rFonts w:ascii="Times New Roman" w:hAnsi="Times New Roman" w:cs="Times New Roman"/>
          <w:sz w:val="24"/>
          <w:szCs w:val="24"/>
          <w:lang w:eastAsia="hu-HU"/>
        </w:rPr>
        <w:t>Növényvédelem környez</w:t>
      </w:r>
      <w:r w:rsidR="00215E4C">
        <w:rPr>
          <w:rFonts w:ascii="Times New Roman" w:hAnsi="Times New Roman" w:cs="Times New Roman"/>
          <w:sz w:val="24"/>
          <w:szCs w:val="24"/>
          <w:lang w:eastAsia="hu-HU"/>
        </w:rPr>
        <w:t>eti szerves kémiai vonatkozásai</w:t>
      </w:r>
    </w:p>
    <w:sectPr w:rsidR="00A27FB5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A3E4B15"/>
    <w:multiLevelType w:val="hybridMultilevel"/>
    <w:tmpl w:val="9138B3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C21FB8"/>
    <w:multiLevelType w:val="hybridMultilevel"/>
    <w:tmpl w:val="29ECB77A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C070421"/>
    <w:multiLevelType w:val="singleLevel"/>
    <w:tmpl w:val="4FE0A8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7336E"/>
    <w:rsid w:val="001259DB"/>
    <w:rsid w:val="00215E4C"/>
    <w:rsid w:val="0029189F"/>
    <w:rsid w:val="00325F41"/>
    <w:rsid w:val="003B6AAE"/>
    <w:rsid w:val="003C3648"/>
    <w:rsid w:val="003F6AD1"/>
    <w:rsid w:val="00445DBB"/>
    <w:rsid w:val="00452498"/>
    <w:rsid w:val="00475493"/>
    <w:rsid w:val="004E0737"/>
    <w:rsid w:val="00512951"/>
    <w:rsid w:val="00571537"/>
    <w:rsid w:val="0058662A"/>
    <w:rsid w:val="006247E5"/>
    <w:rsid w:val="0066506D"/>
    <w:rsid w:val="00701951"/>
    <w:rsid w:val="00724A0B"/>
    <w:rsid w:val="00807BB3"/>
    <w:rsid w:val="00936AE6"/>
    <w:rsid w:val="009A347C"/>
    <w:rsid w:val="009E4B99"/>
    <w:rsid w:val="00A27FB5"/>
    <w:rsid w:val="00A41E31"/>
    <w:rsid w:val="00B22F7B"/>
    <w:rsid w:val="00B56F81"/>
    <w:rsid w:val="00BF365C"/>
    <w:rsid w:val="00C6116A"/>
    <w:rsid w:val="00C8140A"/>
    <w:rsid w:val="00D73A72"/>
    <w:rsid w:val="00E05C2F"/>
    <w:rsid w:val="00E255CA"/>
    <w:rsid w:val="00EE059C"/>
    <w:rsid w:val="00EE2826"/>
    <w:rsid w:val="00F10CC0"/>
    <w:rsid w:val="00F1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5FAD"/>
    <w:pPr>
      <w:spacing w:after="200" w:line="276" w:lineRule="auto"/>
    </w:pPr>
    <w:rPr>
      <w:rFonts w:cs="Calibri"/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</w:style>
  <w:style w:type="paragraph" w:styleId="NormlWeb">
    <w:name w:val="Normal (Web)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EE2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5FAD"/>
    <w:pPr>
      <w:spacing w:after="200" w:line="276" w:lineRule="auto"/>
    </w:pPr>
    <w:rPr>
      <w:rFonts w:cs="Calibri"/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</w:style>
  <w:style w:type="paragraph" w:styleId="NormlWeb">
    <w:name w:val="Normal (Web)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EE2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0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8710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</vt:lpstr>
    </vt:vector>
  </TitlesOfParts>
  <Company>PTE PMMiK</Company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creator>Enviro</dc:creator>
  <cp:lastModifiedBy>Enviro</cp:lastModifiedBy>
  <cp:revision>2</cp:revision>
  <dcterms:created xsi:type="dcterms:W3CDTF">2014-09-08T08:29:00Z</dcterms:created>
  <dcterms:modified xsi:type="dcterms:W3CDTF">2014-09-08T08:29:00Z</dcterms:modified>
</cp:coreProperties>
</file>