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498"/>
        <w:gridCol w:w="1260"/>
        <w:gridCol w:w="997"/>
        <w:gridCol w:w="25"/>
        <w:gridCol w:w="113"/>
        <w:gridCol w:w="485"/>
        <w:gridCol w:w="302"/>
        <w:gridCol w:w="1138"/>
        <w:gridCol w:w="540"/>
        <w:gridCol w:w="1440"/>
        <w:gridCol w:w="662"/>
      </w:tblGrid>
      <w:tr w:rsidR="001E17AF" w:rsidRPr="001A181C" w:rsidTr="00FA6E48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0A3EEF" w:rsidRDefault="001E17AF" w:rsidP="008123FC">
            <w:pPr>
              <w:jc w:val="both"/>
              <w:rPr>
                <w:b/>
                <w:highlight w:val="yellow"/>
              </w:rPr>
            </w:pPr>
            <w:r w:rsidRPr="00140E84">
              <w:rPr>
                <w:b/>
              </w:rPr>
              <w:t>Tantárgy megnevezése: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FA6E48" w:rsidRDefault="00731FBF" w:rsidP="00731FBF">
            <w:pPr>
              <w:jc w:val="both"/>
              <w:rPr>
                <w:b/>
              </w:rPr>
            </w:pPr>
            <w:r>
              <w:rPr>
                <w:b/>
              </w:rPr>
              <w:t xml:space="preserve">TERÜLET- </w:t>
            </w:r>
            <w:proofErr w:type="gramStart"/>
            <w:r>
              <w:rPr>
                <w:b/>
              </w:rPr>
              <w:t>ÉS</w:t>
            </w:r>
            <w:proofErr w:type="gramEnd"/>
            <w:r>
              <w:rPr>
                <w:b/>
              </w:rPr>
              <w:t xml:space="preserve"> </w:t>
            </w:r>
            <w:r w:rsidR="008A0D3E">
              <w:rPr>
                <w:b/>
              </w:rPr>
              <w:t>TELEPÜLÉS</w:t>
            </w:r>
            <w:r>
              <w:rPr>
                <w:b/>
              </w:rPr>
              <w:t>FEJLESZTÉS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követelmény modulja:</w:t>
            </w:r>
          </w:p>
        </w:tc>
        <w:tc>
          <w:tcPr>
            <w:tcW w:w="5702" w:type="dxa"/>
            <w:gridSpan w:val="9"/>
          </w:tcPr>
          <w:p w:rsidR="001E17AF" w:rsidRPr="00731FBF" w:rsidRDefault="00731FBF" w:rsidP="008123FC">
            <w:pPr>
              <w:rPr>
                <w:b/>
                <w:bCs/>
              </w:rPr>
            </w:pPr>
            <w:r w:rsidRPr="00731FBF">
              <w:rPr>
                <w:b/>
                <w:bCs/>
                <w:color w:val="000000" w:themeColor="text1"/>
              </w:rPr>
              <w:t>Differenciált szakmai ismeretek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kódja:</w:t>
            </w:r>
          </w:p>
        </w:tc>
        <w:tc>
          <w:tcPr>
            <w:tcW w:w="5702" w:type="dxa"/>
            <w:gridSpan w:val="9"/>
          </w:tcPr>
          <w:p w:rsidR="001E17AF" w:rsidRPr="008D190C" w:rsidRDefault="00B73B61" w:rsidP="008E2D07">
            <w:pPr>
              <w:rPr>
                <w:rFonts w:ascii="Arial" w:hAnsi="Arial" w:cs="Arial"/>
                <w:b/>
              </w:rPr>
            </w:pPr>
            <w:r w:rsidRPr="00A00D4E">
              <w:t>PM-TURNM278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Kontaktórák száma: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731FBF" w:rsidP="008123F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Gyakorlat: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731FBF" w:rsidP="008123F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>
              <w:rPr>
                <w:b/>
              </w:rPr>
              <w:t>Szemeszter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8A0D3E" w:rsidP="008123F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Számonkérés módja:</w:t>
            </w:r>
          </w:p>
        </w:tc>
        <w:tc>
          <w:tcPr>
            <w:tcW w:w="5702" w:type="dxa"/>
            <w:gridSpan w:val="9"/>
          </w:tcPr>
          <w:p w:rsidR="001E17AF" w:rsidRPr="001A181C" w:rsidRDefault="00731FBF" w:rsidP="008123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Félévközi jegy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tantárgy kreditértéke</w:t>
            </w:r>
            <w:r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</w:tcPr>
          <w:p w:rsidR="001E17AF" w:rsidRPr="001A181C" w:rsidRDefault="00731FBF" w:rsidP="008123F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 tantárgy előtanulmányi rendje: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1E17AF" w:rsidRPr="001A181C" w:rsidRDefault="001E17AF" w:rsidP="008123FC">
            <w:pPr>
              <w:jc w:val="both"/>
              <w:rPr>
                <w:b/>
              </w:rPr>
            </w:pP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PTE PMMK tantárgyfelelős: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0A3EEF">
            <w:pPr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Tiderenczl</w:t>
            </w:r>
            <w:proofErr w:type="spellEnd"/>
            <w:r>
              <w:rPr>
                <w:b/>
              </w:rPr>
              <w:t xml:space="preserve"> Gábor</w:t>
            </w:r>
            <w:r w:rsidR="001E17AF" w:rsidRPr="001A181C">
              <w:rPr>
                <w:b/>
              </w:rPr>
              <w:t xml:space="preserve"> 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  <w:shd w:val="clear" w:color="auto" w:fill="CCCCCC"/>
              </w:rPr>
            </w:pPr>
            <w:r w:rsidRPr="001A181C">
              <w:rPr>
                <w:b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bottom w:val="single" w:sz="4" w:space="0" w:color="auto"/>
            </w:tcBorders>
          </w:tcPr>
          <w:p w:rsidR="00553BDA" w:rsidRPr="00553BDA" w:rsidRDefault="00B73B61" w:rsidP="00EB461E">
            <w:pPr>
              <w:spacing w:before="100" w:beforeAutospacing="1" w:after="100" w:afterAutospacing="1"/>
            </w:pPr>
            <w:r>
              <w:t xml:space="preserve">A tárgy célja, hogy a hallgatók </w:t>
            </w:r>
            <w:r w:rsidR="00EB461E">
              <w:t xml:space="preserve">megismerjék </w:t>
            </w:r>
            <w:r>
              <w:t>a terület- és települé</w:t>
            </w:r>
            <w:r w:rsidR="00EB461E">
              <w:t>sfejlesztés elméleti alapjait,</w:t>
            </w:r>
            <w:r>
              <w:t xml:space="preserve"> </w:t>
            </w:r>
            <w:r w:rsidR="00EB461E">
              <w:t>szabályozási- és intézményrendszerét, a</w:t>
            </w:r>
            <w:r w:rsidR="00EB461E" w:rsidRPr="00A00D4E">
              <w:t xml:space="preserve">z operatív településfejlesztés </w:t>
            </w:r>
            <w:r w:rsidR="00EB461E">
              <w:t xml:space="preserve">eszköztárát és gyakorlati alkalmazását, az Országos Fejlesztési és Területfejlesztési Koncepciót, </w:t>
            </w:r>
            <w:r>
              <w:t>az aktuális hazai és uniós terveket.</w:t>
            </w:r>
            <w:r w:rsidR="00B43DE1">
              <w:t xml:space="preserve"> 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Tantárgyi rövid program: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61" w:rsidRPr="00B73B61" w:rsidRDefault="00B73B61" w:rsidP="00B73B61">
            <w:pPr>
              <w:pStyle w:val="lfej"/>
              <w:jc w:val="both"/>
              <w:rPr>
                <w:szCs w:val="24"/>
                <w:lang w:val="hu-HU"/>
              </w:rPr>
            </w:pPr>
            <w:r>
              <w:rPr>
                <w:szCs w:val="24"/>
                <w:lang w:val="hu-HU"/>
              </w:rPr>
              <w:t>A hallgatók megismerik a terület- és településfejlesztés alapkategóriáit, képet kapnak az érvényes uniós és magyar szabályozásról és megismerik az aktuális terveket.</w:t>
            </w:r>
          </w:p>
          <w:p w:rsidR="007C4C03" w:rsidRPr="001A181C" w:rsidRDefault="00B73B61" w:rsidP="00497C93">
            <w:pPr>
              <w:pStyle w:val="Nincstrkz"/>
            </w:pPr>
            <w:r w:rsidRPr="00A00D4E">
              <w:t xml:space="preserve">A tárgy keretében </w:t>
            </w:r>
            <w:proofErr w:type="gramStart"/>
            <w:r w:rsidRPr="00A00D4E">
              <w:t>a</w:t>
            </w:r>
            <w:proofErr w:type="gramEnd"/>
            <w:r w:rsidRPr="00A00D4E">
              <w:t xml:space="preserve"> hallgatók előadások és konzultációk keretében ismerik meg a közszféra és a magánszféra strukturált együttműködésén alapuló operatív településfejlesztés jogi, szervezeti és finanszírozási eszköztárát, az életképes településfejlesztési akciók előkészítésének, a komplex településfejlesztési akciótervek, akcióterületi tervek készítésének bevált módszereit. Az operatív településfejlesztés, városfejlesztés módszertanának és eszköztárának a megismerése a települési, agglomerációs és nagyobb térségi szintű stratégiai tervezés, és a szabályozáson alapuló városrendezés, városfejlesztés kontextusában történik.</w:t>
            </w:r>
          </w:p>
        </w:tc>
      </w:tr>
      <w:tr w:rsidR="001E17AF" w:rsidRPr="001A181C" w:rsidTr="006D5752">
        <w:trPr>
          <w:trHeight w:val="334"/>
        </w:trPr>
        <w:tc>
          <w:tcPr>
            <w:tcW w:w="4730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  <w:bCs/>
                <w:shd w:val="clear" w:color="auto" w:fill="CCCCCC"/>
              </w:rPr>
            </w:pPr>
            <w:r w:rsidRPr="001A181C">
              <w:rPr>
                <w:b/>
                <w:bCs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</w:p>
        </w:tc>
      </w:tr>
      <w:tr w:rsidR="001E17AF" w:rsidRPr="001A181C" w:rsidTr="006D5752">
        <w:trPr>
          <w:trHeight w:val="334"/>
        </w:trPr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FA6E48" w:rsidP="008123FC">
            <w:pPr>
              <w:jc w:val="both"/>
              <w:rPr>
                <w:b/>
              </w:rPr>
            </w:pPr>
            <w:r>
              <w:rPr>
                <w:b/>
              </w:rPr>
              <w:t>Előadások / gyakorlatok</w:t>
            </w:r>
            <w:r w:rsidR="001E17AF" w:rsidRPr="001A181C">
              <w:rPr>
                <w:b/>
              </w:rPr>
              <w:t xml:space="preserve"> heti bontásban: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8A0D3E" w:rsidP="008123F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FA6E48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01A10" w:rsidRPr="00201A10" w:rsidRDefault="00201A10" w:rsidP="00464023">
            <w:r w:rsidRPr="00201A10">
              <w:t xml:space="preserve">Feladatkiosztás, a félév programjának megbeszélése. </w:t>
            </w:r>
          </w:p>
          <w:p w:rsidR="00E94F54" w:rsidRDefault="00201A10" w:rsidP="00464023">
            <w:r w:rsidRPr="00201A10">
              <w:rPr>
                <w:b/>
              </w:rPr>
              <w:t>Féléves feladat ismertetése:</w:t>
            </w:r>
            <w:r w:rsidRPr="00201A10">
              <w:t xml:space="preserve"> </w:t>
            </w:r>
            <w:r w:rsidR="00E94F54">
              <w:t xml:space="preserve">Helyzetértékelés és településfejlesztési akcióterv készítése egy választott településre. </w:t>
            </w:r>
          </w:p>
          <w:p w:rsidR="003B74F8" w:rsidRDefault="00B57061" w:rsidP="00464023">
            <w:pPr>
              <w:rPr>
                <w:bCs/>
              </w:rPr>
            </w:pPr>
            <w:r>
              <w:rPr>
                <w:b/>
                <w:bCs/>
              </w:rPr>
              <w:t>Előadás</w:t>
            </w:r>
            <w:r w:rsidR="00201A10" w:rsidRPr="00201A10">
              <w:rPr>
                <w:bCs/>
              </w:rPr>
              <w:t xml:space="preserve">: </w:t>
            </w:r>
            <w:r w:rsidR="005A34FC" w:rsidRPr="005A34FC">
              <w:rPr>
                <w:b/>
                <w:bCs/>
              </w:rPr>
              <w:t>Bevezetés.</w:t>
            </w:r>
            <w:r w:rsidR="005A34FC">
              <w:rPr>
                <w:bCs/>
              </w:rPr>
              <w:t xml:space="preserve"> </w:t>
            </w:r>
            <w:r w:rsidR="005A34FC" w:rsidRPr="005A34FC">
              <w:rPr>
                <w:bCs/>
              </w:rPr>
              <w:t>Településfejlesztés fogalma. A városfejlesztés tárgya. Történelmi visszatekintés</w:t>
            </w:r>
            <w:r w:rsidR="001E6FF6">
              <w:rPr>
                <w:bCs/>
              </w:rPr>
              <w:t xml:space="preserve">. </w:t>
            </w:r>
            <w:r w:rsidR="005A34FC" w:rsidRPr="005A34FC">
              <w:rPr>
                <w:bCs/>
              </w:rPr>
              <w:t>A városfejlesztés európai módszereinek bevezetése</w:t>
            </w:r>
            <w:r w:rsidR="005A34FC">
              <w:rPr>
                <w:bCs/>
              </w:rPr>
              <w:t>.</w:t>
            </w:r>
          </w:p>
          <w:p w:rsidR="001E6FF6" w:rsidRPr="005A34FC" w:rsidRDefault="001E6FF6" w:rsidP="00464023">
            <w:pPr>
              <w:rPr>
                <w:b/>
                <w:bCs/>
              </w:rPr>
            </w:pPr>
            <w:proofErr w:type="spellStart"/>
            <w:r w:rsidRPr="001E6FF6">
              <w:rPr>
                <w:b/>
                <w:bCs/>
              </w:rPr>
              <w:t>Városrehabilitáció</w:t>
            </w:r>
            <w:proofErr w:type="spellEnd"/>
            <w:r w:rsidRPr="001E6FF6">
              <w:rPr>
                <w:b/>
                <w:bCs/>
              </w:rPr>
              <w:t xml:space="preserve"> elméleti alapjai.</w:t>
            </w:r>
            <w:r>
              <w:rPr>
                <w:bCs/>
              </w:rPr>
              <w:t xml:space="preserve"> </w:t>
            </w:r>
            <w:proofErr w:type="spellStart"/>
            <w:r w:rsidRPr="001E6FF6">
              <w:rPr>
                <w:bCs/>
              </w:rPr>
              <w:t>Városrehabilitáció</w:t>
            </w:r>
            <w:proofErr w:type="spellEnd"/>
            <w:r w:rsidRPr="001E6FF6">
              <w:rPr>
                <w:bCs/>
              </w:rPr>
              <w:t xml:space="preserve"> fogalmi háttere, célja, feladata.</w:t>
            </w:r>
            <w:r w:rsidRPr="001E6FF6">
              <w:rPr>
                <w:rFonts w:ascii="Arial" w:eastAsiaTheme="minorEastAsia" w:hAnsi="Arial" w:cstheme="minorBidi"/>
                <w:b/>
                <w:bCs/>
                <w:color w:val="FF0000"/>
                <w:kern w:val="24"/>
                <w:sz w:val="64"/>
                <w:szCs w:val="64"/>
              </w:rPr>
              <w:t xml:space="preserve"> </w:t>
            </w:r>
            <w:proofErr w:type="spellStart"/>
            <w:r w:rsidRPr="001E6FF6">
              <w:rPr>
                <w:bCs/>
              </w:rPr>
              <w:t>Városrehabilitációs</w:t>
            </w:r>
            <w:proofErr w:type="spellEnd"/>
            <w:r w:rsidRPr="001E6FF6">
              <w:rPr>
                <w:bCs/>
              </w:rPr>
              <w:t xml:space="preserve"> modellek</w:t>
            </w:r>
            <w:r>
              <w:rPr>
                <w:bCs/>
              </w:rPr>
              <w:t xml:space="preserve">. </w:t>
            </w:r>
            <w:proofErr w:type="spellStart"/>
            <w:r w:rsidRPr="001E6FF6">
              <w:rPr>
                <w:bCs/>
              </w:rPr>
              <w:t>Városrehabilitációs</w:t>
            </w:r>
            <w:proofErr w:type="spellEnd"/>
            <w:r w:rsidRPr="001E6FF6">
              <w:rPr>
                <w:bCs/>
              </w:rPr>
              <w:t xml:space="preserve"> koncepciók a rendszerváltozás után</w:t>
            </w:r>
            <w:r>
              <w:rPr>
                <w:bCs/>
              </w:rPr>
              <w:t xml:space="preserve">. </w:t>
            </w:r>
            <w:r w:rsidRPr="001E6FF6">
              <w:rPr>
                <w:bCs/>
              </w:rPr>
              <w:t>A belső városrészek általános problémái</w:t>
            </w:r>
            <w:r>
              <w:rPr>
                <w:bCs/>
              </w:rPr>
              <w:t xml:space="preserve">. </w:t>
            </w:r>
            <w:r>
              <w:rPr>
                <w:b/>
                <w:bCs/>
              </w:rPr>
              <w:t xml:space="preserve">Ferencváros </w:t>
            </w:r>
            <w:proofErr w:type="spellStart"/>
            <w:r>
              <w:rPr>
                <w:b/>
                <w:bCs/>
              </w:rPr>
              <w:t>városmegúju</w:t>
            </w:r>
            <w:r w:rsidRPr="001E6FF6">
              <w:rPr>
                <w:b/>
                <w:bCs/>
              </w:rPr>
              <w:t>lási</w:t>
            </w:r>
            <w:proofErr w:type="spellEnd"/>
            <w:r>
              <w:rPr>
                <w:b/>
                <w:bCs/>
              </w:rPr>
              <w:t xml:space="preserve"> </w:t>
            </w:r>
            <w:r w:rsidRPr="001E6FF6">
              <w:rPr>
                <w:b/>
                <w:bCs/>
              </w:rPr>
              <w:t>akció</w:t>
            </w:r>
            <w:r>
              <w:rPr>
                <w:b/>
                <w:bCs/>
              </w:rPr>
              <w:t xml:space="preserve">. </w:t>
            </w:r>
            <w:r w:rsidRPr="001E6FF6">
              <w:rPr>
                <w:bCs/>
              </w:rPr>
              <w:t>Ferencváros történelmi kialakulása</w:t>
            </w:r>
            <w:r>
              <w:rPr>
                <w:bCs/>
              </w:rPr>
              <w:t xml:space="preserve">. </w:t>
            </w:r>
            <w:r w:rsidRPr="001E6FF6">
              <w:rPr>
                <w:bCs/>
              </w:rPr>
              <w:t>A többlakásos bérházak kialakulása</w:t>
            </w:r>
            <w:r>
              <w:rPr>
                <w:bCs/>
              </w:rPr>
              <w:t xml:space="preserve">. </w:t>
            </w:r>
            <w:r w:rsidRPr="001E6FF6">
              <w:rPr>
                <w:bCs/>
              </w:rPr>
              <w:t>A ferencvárosi rehabilitáció előzményei</w:t>
            </w:r>
            <w:r>
              <w:rPr>
                <w:bCs/>
              </w:rPr>
              <w:t xml:space="preserve">. </w:t>
            </w:r>
            <w:r w:rsidRPr="001E6FF6">
              <w:rPr>
                <w:bCs/>
              </w:rPr>
              <w:t>A ferencvárosi városfejlesztés céljai, szereplői.</w:t>
            </w:r>
            <w:r>
              <w:rPr>
                <w:b/>
                <w:bCs/>
              </w:rPr>
              <w:t xml:space="preserve"> </w:t>
            </w:r>
            <w:r w:rsidRPr="001E6FF6">
              <w:rPr>
                <w:bCs/>
              </w:rPr>
              <w:t>Az Európai városfejlesztési es</w:t>
            </w:r>
            <w:r>
              <w:rPr>
                <w:bCs/>
              </w:rPr>
              <w:t xml:space="preserve">zközök </w:t>
            </w:r>
            <w:proofErr w:type="spellStart"/>
            <w:r>
              <w:rPr>
                <w:bCs/>
              </w:rPr>
              <w:t>alkalmazásána</w:t>
            </w:r>
            <w:proofErr w:type="spellEnd"/>
            <w:r w:rsidRPr="001E6FF6">
              <w:rPr>
                <w:bCs/>
              </w:rPr>
              <w:t xml:space="preserve"> az EU-csatlakozás előtt</w:t>
            </w:r>
            <w:r>
              <w:rPr>
                <w:bCs/>
              </w:rPr>
              <w:t xml:space="preserve">. </w:t>
            </w:r>
            <w:r w:rsidRPr="001E6FF6">
              <w:rPr>
                <w:bCs/>
              </w:rPr>
              <w:t>A városfejlesztési akció fő tevékenységei</w:t>
            </w:r>
            <w:r>
              <w:rPr>
                <w:bCs/>
              </w:rPr>
              <w:t>, menete, finanszírozása, eredményei.</w:t>
            </w:r>
            <w:r w:rsidR="00D30787">
              <w:rPr>
                <w:bCs/>
              </w:rPr>
              <w:t xml:space="preserve"> </w:t>
            </w:r>
            <w:r w:rsidR="00D30787" w:rsidRPr="00D30787">
              <w:rPr>
                <w:bCs/>
              </w:rPr>
              <w:t>A városfejlesztési akció helyzete az EU-csatlakozáskor. A városi</w:t>
            </w:r>
            <w:r w:rsidR="00D30787">
              <w:rPr>
                <w:bCs/>
              </w:rPr>
              <w:t xml:space="preserve"> környezet minősége és a városf</w:t>
            </w:r>
            <w:r w:rsidR="00D30787" w:rsidRPr="00D30787">
              <w:rPr>
                <w:bCs/>
              </w:rPr>
              <w:t>ejlesztési akció. A 2007-20013-as programozási időszak</w:t>
            </w:r>
            <w:r w:rsidR="00D30787">
              <w:rPr>
                <w:bCs/>
              </w:rPr>
              <w:t>.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B57061" w:rsidP="008123F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17BD0" w:rsidRDefault="00B57061" w:rsidP="00464023">
            <w:pPr>
              <w:rPr>
                <w:bCs/>
              </w:rPr>
            </w:pPr>
            <w:r>
              <w:rPr>
                <w:b/>
                <w:bCs/>
              </w:rPr>
              <w:t>Előadás</w:t>
            </w:r>
            <w:r w:rsidRPr="00201A10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="004B6E0A" w:rsidRPr="004B6E0A">
              <w:rPr>
                <w:b/>
                <w:bCs/>
              </w:rPr>
              <w:t>A városfejlesztés európai eszközei</w:t>
            </w:r>
            <w:r w:rsidR="004B6E0A">
              <w:rPr>
                <w:bCs/>
              </w:rPr>
              <w:t>.</w:t>
            </w:r>
            <w:r w:rsidR="00C74E38">
              <w:rPr>
                <w:bCs/>
              </w:rPr>
              <w:t xml:space="preserve"> </w:t>
            </w:r>
            <w:r w:rsidR="00C74E38" w:rsidRPr="00C74E38">
              <w:rPr>
                <w:bCs/>
              </w:rPr>
              <w:t>A 90-es években jellemző önkormányzati szemlélet, majd szemléletváltás a városfejlesztésben</w:t>
            </w:r>
            <w:r w:rsidR="00C74E38">
              <w:rPr>
                <w:bCs/>
              </w:rPr>
              <w:t>. Komplex városfejlesztés, operatív városfejlesztés, ingatlanfejlesztés fogalmi háttere.</w:t>
            </w:r>
            <w:r w:rsidR="00726C4E">
              <w:rPr>
                <w:bCs/>
              </w:rPr>
              <w:t xml:space="preserve"> Komplex városfejlesztési akcióterv. Előkészítés, akcióterület meghatározása, helyzetértékelés, városépítészeti és beépítési koncepció, operatív városfejlesztési koncepció, a közszféra városfejlesztési feladatai, a magánszféra építési lehetőségei. Pénzügyi terv.</w:t>
            </w:r>
          </w:p>
          <w:p w:rsidR="004B6E0A" w:rsidRPr="00B57061" w:rsidRDefault="004B6E0A" w:rsidP="004B6E0A">
            <w:pPr>
              <w:jc w:val="both"/>
              <w:rPr>
                <w:bCs/>
              </w:rPr>
            </w:pPr>
            <w:r>
              <w:rPr>
                <w:b/>
                <w:bCs/>
              </w:rPr>
              <w:t>A féléves feladat</w:t>
            </w:r>
            <w:r w:rsidR="002D785D">
              <w:rPr>
                <w:b/>
                <w:bCs/>
              </w:rPr>
              <w:t xml:space="preserve"> és órai prezentáció</w:t>
            </w:r>
            <w:r>
              <w:rPr>
                <w:b/>
                <w:bCs/>
              </w:rPr>
              <w:t xml:space="preserve">: </w:t>
            </w:r>
            <w:r w:rsidRPr="004B6E0A">
              <w:rPr>
                <w:bCs/>
              </w:rPr>
              <w:t>témaválasztás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B57061" w:rsidP="008123F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8B" w:rsidRPr="00181B8B" w:rsidRDefault="00181B8B" w:rsidP="00464023">
            <w:pPr>
              <w:rPr>
                <w:bCs/>
              </w:rPr>
            </w:pPr>
            <w:r>
              <w:rPr>
                <w:b/>
                <w:bCs/>
              </w:rPr>
              <w:t xml:space="preserve">Összefoglalás: </w:t>
            </w:r>
            <w:r w:rsidRPr="002035A4">
              <w:rPr>
                <w:bCs/>
              </w:rPr>
              <w:t xml:space="preserve">A </w:t>
            </w:r>
            <w:proofErr w:type="spellStart"/>
            <w:r w:rsidRPr="002035A4">
              <w:rPr>
                <w:bCs/>
              </w:rPr>
              <w:t>városrehabilitáció</w:t>
            </w:r>
            <w:proofErr w:type="spellEnd"/>
            <w:r w:rsidRPr="002035A4">
              <w:rPr>
                <w:bCs/>
              </w:rPr>
              <w:t xml:space="preserve"> elméleti alapjai. Ferencváros </w:t>
            </w:r>
            <w:proofErr w:type="spellStart"/>
            <w:r w:rsidRPr="002035A4">
              <w:rPr>
                <w:bCs/>
              </w:rPr>
              <w:t>városmegújulási</w:t>
            </w:r>
            <w:proofErr w:type="spellEnd"/>
            <w:r w:rsidRPr="002035A4">
              <w:rPr>
                <w:bCs/>
              </w:rPr>
              <w:t xml:space="preserve"> akció. A városfejlesztés európai eszközei</w:t>
            </w:r>
            <w:r>
              <w:rPr>
                <w:bCs/>
              </w:rPr>
              <w:t>.</w:t>
            </w:r>
          </w:p>
          <w:p w:rsidR="00DE639F" w:rsidRDefault="00B57061" w:rsidP="004640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Előadás: </w:t>
            </w:r>
            <w:r w:rsidR="009530FB" w:rsidRPr="004B6E0A">
              <w:rPr>
                <w:b/>
                <w:bCs/>
              </w:rPr>
              <w:t xml:space="preserve">A városfejlesztés </w:t>
            </w:r>
            <w:r w:rsidR="009530FB">
              <w:rPr>
                <w:b/>
                <w:bCs/>
              </w:rPr>
              <w:t>megvalósításának</w:t>
            </w:r>
            <w:r w:rsidR="009530FB" w:rsidRPr="004B6E0A">
              <w:rPr>
                <w:b/>
                <w:bCs/>
              </w:rPr>
              <w:t xml:space="preserve"> eszközei</w:t>
            </w:r>
            <w:r w:rsidR="00851028">
              <w:rPr>
                <w:b/>
                <w:bCs/>
              </w:rPr>
              <w:t xml:space="preserve">. </w:t>
            </w:r>
            <w:r w:rsidR="00851028">
              <w:rPr>
                <w:bCs/>
              </w:rPr>
              <w:t>A hivatali szervezet, külső vállalkozó megbízása. Önálló városfejlesztő szervezet létrehozása, tevékenysége, felépítése, működése. A megvalósítás jogi eszközei. A megvalósítás finanszírozása.</w:t>
            </w:r>
          </w:p>
          <w:p w:rsidR="004B6E0A" w:rsidRPr="00201A10" w:rsidRDefault="004B6E0A" w:rsidP="004B6E0A">
            <w:pPr>
              <w:rPr>
                <w:bCs/>
              </w:rPr>
            </w:pPr>
            <w:r>
              <w:rPr>
                <w:b/>
                <w:bCs/>
              </w:rPr>
              <w:t xml:space="preserve">A féléves feladat: </w:t>
            </w:r>
            <w:r w:rsidRPr="004B6E0A">
              <w:rPr>
                <w:bCs/>
              </w:rPr>
              <w:t>választott témák bemutatása</w:t>
            </w:r>
          </w:p>
        </w:tc>
      </w:tr>
      <w:tr w:rsidR="00D047AB" w:rsidRPr="001A181C" w:rsidTr="00C83B24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047AB" w:rsidRPr="001A181C" w:rsidRDefault="00D047AB" w:rsidP="00C83B2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AB" w:rsidRPr="001A181C" w:rsidRDefault="00D047AB" w:rsidP="00C83B24">
            <w:pPr>
              <w:jc w:val="both"/>
            </w:pPr>
          </w:p>
        </w:tc>
      </w:tr>
      <w:tr w:rsidR="00D047AB" w:rsidRPr="00B57061" w:rsidTr="00C83B24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047AB" w:rsidRPr="00DE608D" w:rsidRDefault="00D047AB" w:rsidP="00464023">
            <w:pPr>
              <w:rPr>
                <w:bCs/>
              </w:rPr>
            </w:pPr>
            <w:r>
              <w:rPr>
                <w:b/>
                <w:bCs/>
              </w:rPr>
              <w:t>Előadás</w:t>
            </w:r>
            <w:r w:rsidRPr="00201A10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="00DE608D" w:rsidRPr="00DE608D">
              <w:rPr>
                <w:b/>
                <w:bCs/>
              </w:rPr>
              <w:t>A városfejlesztési eszközök rendszerének gyakorlati alkalmazása</w:t>
            </w:r>
            <w:r w:rsidR="00DE608D">
              <w:rPr>
                <w:b/>
                <w:bCs/>
              </w:rPr>
              <w:t xml:space="preserve">. </w:t>
            </w:r>
            <w:r w:rsidR="00DE608D" w:rsidRPr="00DE608D">
              <w:rPr>
                <w:bCs/>
              </w:rPr>
              <w:t>Az operatív városfejlesztés magyar modellje.</w:t>
            </w:r>
            <w:r w:rsidR="00DE608D">
              <w:rPr>
                <w:bCs/>
              </w:rPr>
              <w:t xml:space="preserve"> A közszféra és a magánszféra strukturált együttműködésén alapuló városfejlesztés Európában. Történeti áttekintés és az elmúlt évtizedek városfejlesztési eszközei Európában. Városfejlesztés az EU támogatásaival.</w:t>
            </w:r>
          </w:p>
          <w:p w:rsidR="004B6E0A" w:rsidRPr="00B57061" w:rsidRDefault="004B6E0A" w:rsidP="00464023">
            <w:pPr>
              <w:rPr>
                <w:bCs/>
              </w:rPr>
            </w:pPr>
            <w:r>
              <w:rPr>
                <w:b/>
                <w:bCs/>
              </w:rPr>
              <w:t xml:space="preserve">A féléves feladat: </w:t>
            </w:r>
            <w:r w:rsidRPr="004B6E0A">
              <w:rPr>
                <w:bCs/>
              </w:rPr>
              <w:t>szakirodalom bemutatása</w:t>
            </w:r>
          </w:p>
        </w:tc>
      </w:tr>
      <w:tr w:rsidR="00D047AB" w:rsidRPr="001A181C" w:rsidTr="00C83B24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047AB" w:rsidRPr="001A181C" w:rsidRDefault="00D047AB" w:rsidP="00C83B24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AB" w:rsidRPr="001A181C" w:rsidRDefault="00D047AB" w:rsidP="00C83B24">
            <w:pPr>
              <w:jc w:val="both"/>
            </w:pPr>
          </w:p>
        </w:tc>
      </w:tr>
      <w:tr w:rsidR="00D047AB" w:rsidRPr="00B57061" w:rsidTr="00C83B24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81B8B" w:rsidRPr="00181B8B" w:rsidRDefault="00181B8B" w:rsidP="00924593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Összefoglalás</w:t>
            </w:r>
            <w:r>
              <w:rPr>
                <w:b/>
                <w:bCs/>
              </w:rPr>
              <w:t xml:space="preserve">: </w:t>
            </w:r>
            <w:r w:rsidRPr="002035A4">
              <w:rPr>
                <w:bCs/>
              </w:rPr>
              <w:t>A városfejlesztési eszközök rendszerének gyakorlati alkalmazása</w:t>
            </w:r>
          </w:p>
          <w:p w:rsidR="004F0275" w:rsidRPr="00924593" w:rsidRDefault="00D047AB" w:rsidP="0092459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b/>
              </w:rPr>
              <w:t>Előadás</w:t>
            </w:r>
            <w:r w:rsidRPr="00201A10">
              <w:t>:</w:t>
            </w:r>
            <w:r>
              <w:t xml:space="preserve"> </w:t>
            </w:r>
            <w:r w:rsidR="00924593" w:rsidRPr="00355BC6">
              <w:rPr>
                <w:rFonts w:eastAsia="Calibri"/>
                <w:b/>
                <w:bCs/>
              </w:rPr>
              <w:t xml:space="preserve">Településhálózat. </w:t>
            </w:r>
            <w:r w:rsidR="00924593" w:rsidRPr="00355BC6">
              <w:rPr>
                <w:rFonts w:eastAsia="Calibri"/>
                <w:iCs/>
              </w:rPr>
              <w:t>Települések statisztikus eloszlása</w:t>
            </w:r>
            <w:r w:rsidR="00924593" w:rsidRPr="00355BC6">
              <w:rPr>
                <w:rFonts w:eastAsia="Calibri"/>
                <w:b/>
                <w:bCs/>
              </w:rPr>
              <w:t xml:space="preserve">, </w:t>
            </w:r>
            <w:r w:rsidR="00924593" w:rsidRPr="00355BC6">
              <w:rPr>
                <w:rFonts w:eastAsia="Calibri"/>
                <w:iCs/>
              </w:rPr>
              <w:t>területi és funkcionális eloszlása</w:t>
            </w:r>
            <w:r w:rsidR="00924593" w:rsidRPr="00355BC6">
              <w:rPr>
                <w:rFonts w:eastAsia="Calibri"/>
                <w:b/>
                <w:bCs/>
              </w:rPr>
              <w:t xml:space="preserve">. </w:t>
            </w:r>
            <w:r w:rsidR="00924593" w:rsidRPr="00355BC6">
              <w:rPr>
                <w:rFonts w:eastAsia="Calibri"/>
                <w:iCs/>
              </w:rPr>
              <w:t>Az urbanizálódó térségek</w:t>
            </w:r>
            <w:r w:rsidR="00924593">
              <w:rPr>
                <w:rFonts w:eastAsia="Calibri"/>
                <w:iCs/>
              </w:rPr>
              <w:t>.</w:t>
            </w:r>
            <w:r w:rsidR="00924593">
              <w:rPr>
                <w:rFonts w:eastAsia="Calibri"/>
                <w:b/>
                <w:bCs/>
              </w:rPr>
              <w:t xml:space="preserve"> </w:t>
            </w:r>
            <w:r w:rsidR="00924593" w:rsidRPr="00355BC6">
              <w:rPr>
                <w:rFonts w:eastAsia="Calibri"/>
                <w:b/>
                <w:bCs/>
              </w:rPr>
              <w:t xml:space="preserve">Társadalmi, demográfiai viszonyok szerepe a településfejlesztésben. </w:t>
            </w:r>
            <w:r w:rsidR="00924593" w:rsidRPr="00355BC6">
              <w:rPr>
                <w:rFonts w:eastAsia="Calibri"/>
                <w:iCs/>
              </w:rPr>
              <w:t>Demográfiai adatok</w:t>
            </w:r>
            <w:r w:rsidR="00924593" w:rsidRPr="00355BC6">
              <w:rPr>
                <w:rFonts w:eastAsia="Calibri"/>
                <w:b/>
                <w:bCs/>
              </w:rPr>
              <w:t xml:space="preserve">. </w:t>
            </w:r>
            <w:r w:rsidR="00924593" w:rsidRPr="00355BC6">
              <w:rPr>
                <w:rFonts w:eastAsia="Calibri"/>
                <w:iCs/>
              </w:rPr>
              <w:t>Társadalmi rétegz</w:t>
            </w:r>
            <w:r w:rsidR="00924593" w:rsidRPr="00355BC6">
              <w:rPr>
                <w:rFonts w:eastAsia="Calibri"/>
              </w:rPr>
              <w:t>ő</w:t>
            </w:r>
            <w:r w:rsidR="00924593" w:rsidRPr="00355BC6">
              <w:rPr>
                <w:rFonts w:eastAsia="Calibri"/>
                <w:iCs/>
              </w:rPr>
              <w:t>dés</w:t>
            </w:r>
            <w:r w:rsidR="00924593" w:rsidRPr="00355BC6">
              <w:rPr>
                <w:rFonts w:eastAsia="Calibri"/>
                <w:b/>
                <w:bCs/>
              </w:rPr>
              <w:t xml:space="preserve">. </w:t>
            </w:r>
            <w:r w:rsidR="00924593" w:rsidRPr="00355BC6">
              <w:rPr>
                <w:rFonts w:eastAsia="Calibri"/>
                <w:iCs/>
              </w:rPr>
              <w:t>A társadalmi élet és a kultúra</w:t>
            </w:r>
            <w:r w:rsidR="00924593">
              <w:rPr>
                <w:rFonts w:eastAsia="Calibri"/>
                <w:iCs/>
              </w:rPr>
              <w:t xml:space="preserve">. </w:t>
            </w:r>
            <w:r w:rsidR="004F0275" w:rsidRPr="004F0275">
              <w:rPr>
                <w:b/>
              </w:rPr>
              <w:t>A településfejlesztési koncepció</w:t>
            </w:r>
            <w:r w:rsidR="004F0275">
              <w:rPr>
                <w:b/>
              </w:rPr>
              <w:t xml:space="preserve">. </w:t>
            </w:r>
            <w:r w:rsidR="004F0275" w:rsidRPr="004F0275">
              <w:t xml:space="preserve">A </w:t>
            </w:r>
            <w:r w:rsidR="004F0275" w:rsidRPr="004F0275">
              <w:rPr>
                <w:rFonts w:eastAsia="Calibri"/>
              </w:rPr>
              <w:t>településfejlesztési koncepciót meglapozó vizsgálatok és elemzések. A településfejlesztés társadalmi megalapozása. A stratégiai tervezés.</w:t>
            </w:r>
            <w:r w:rsidR="000F3487">
              <w:rPr>
                <w:rFonts w:eastAsia="Calibri"/>
              </w:rPr>
              <w:t xml:space="preserve"> </w:t>
            </w:r>
            <w:r w:rsidR="004F0275" w:rsidRPr="004F0275">
              <w:rPr>
                <w:rFonts w:eastAsia="Calibri"/>
              </w:rPr>
              <w:t>A fejlesztési koncepció megvalósulását kísérő tevékenységek.</w:t>
            </w:r>
          </w:p>
          <w:p w:rsidR="00722DA6" w:rsidRPr="00B57061" w:rsidRDefault="00722DA6" w:rsidP="00E94F54">
            <w:pPr>
              <w:jc w:val="both"/>
              <w:rPr>
                <w:bCs/>
              </w:rPr>
            </w:pPr>
            <w:r>
              <w:rPr>
                <w:b/>
                <w:bCs/>
              </w:rPr>
              <w:t>A féléves feladat konzultációja</w:t>
            </w:r>
          </w:p>
        </w:tc>
      </w:tr>
      <w:tr w:rsidR="00D047AB" w:rsidRPr="001A181C" w:rsidTr="00C83B24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047AB" w:rsidRPr="001A181C" w:rsidRDefault="00D047AB" w:rsidP="00C83B24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AB" w:rsidRPr="001A181C" w:rsidRDefault="00D047AB" w:rsidP="00C83B24">
            <w:pPr>
              <w:jc w:val="both"/>
            </w:pPr>
          </w:p>
        </w:tc>
      </w:tr>
      <w:tr w:rsidR="00D047AB" w:rsidRPr="00201A10" w:rsidTr="00C83B24">
        <w:tc>
          <w:tcPr>
            <w:tcW w:w="94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93" w:rsidRPr="00924593" w:rsidRDefault="00924593" w:rsidP="00924593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Cs/>
              </w:rPr>
            </w:pPr>
            <w:r>
              <w:rPr>
                <w:b/>
                <w:bCs/>
              </w:rPr>
              <w:t xml:space="preserve">Előadás: </w:t>
            </w:r>
            <w:r w:rsidRPr="004F0275">
              <w:rPr>
                <w:b/>
                <w:bCs/>
              </w:rPr>
              <w:t>A területfejlesztés és területrendezés</w:t>
            </w:r>
            <w:r>
              <w:rPr>
                <w:b/>
                <w:bCs/>
              </w:rPr>
              <w:t xml:space="preserve">. </w:t>
            </w:r>
            <w:r w:rsidRPr="004F0275">
              <w:rPr>
                <w:rFonts w:ascii="Times-Bold" w:eastAsia="Calibri" w:hAnsi="Times-Bold" w:cs="Times-Bold"/>
                <w:bCs/>
              </w:rPr>
              <w:t xml:space="preserve">A területfejlesztés rendszerének kialakulása, alapelvei és intézményrendszere. A területfejlesztési tervfajták.  </w:t>
            </w:r>
            <w:r w:rsidRPr="004F0275">
              <w:rPr>
                <w:rFonts w:ascii="Times-Italic" w:eastAsia="Calibri" w:hAnsi="Times-Italic" w:cs="Times-Italic"/>
                <w:iCs/>
              </w:rPr>
              <w:t>A vidékfejlesztés fogalma, céljai és feladatai</w:t>
            </w:r>
            <w:r w:rsidRPr="004F0275">
              <w:rPr>
                <w:rFonts w:ascii="Times-Bold" w:eastAsia="Calibri" w:hAnsi="Times-Bold" w:cs="Times-Bold"/>
                <w:bCs/>
              </w:rPr>
              <w:t xml:space="preserve">, </w:t>
            </w:r>
            <w:r w:rsidRPr="004F0275">
              <w:rPr>
                <w:rFonts w:ascii="Times-Italic" w:eastAsia="Calibri" w:hAnsi="Times-Italic" w:cs="Times-Italic"/>
                <w:iCs/>
              </w:rPr>
              <w:t>vidékfejlesztési programok.</w:t>
            </w:r>
            <w:r w:rsidRPr="004F0275">
              <w:rPr>
                <w:rFonts w:ascii="Times-Bold" w:eastAsia="Calibri" w:hAnsi="Times-Bold" w:cs="Times-Bold"/>
                <w:bCs/>
              </w:rPr>
              <w:t xml:space="preserve"> </w:t>
            </w:r>
            <w:r w:rsidRPr="004F0275">
              <w:rPr>
                <w:rFonts w:ascii="Times-Italic" w:eastAsia="Calibri" w:hAnsi="Times-Italic" w:cs="Times-Italic"/>
                <w:iCs/>
              </w:rPr>
              <w:t>A területfejlesztés és a vidékfejlesztés viszonya.</w:t>
            </w:r>
          </w:p>
          <w:p w:rsidR="00851028" w:rsidRDefault="00851028" w:rsidP="00851028">
            <w:r>
              <w:rPr>
                <w:b/>
                <w:bCs/>
              </w:rPr>
              <w:t>Hallgatói prezentációk</w:t>
            </w:r>
            <w:r w:rsidR="00D047AB">
              <w:rPr>
                <w:b/>
                <w:bCs/>
              </w:rPr>
              <w:t xml:space="preserve">: </w:t>
            </w:r>
            <w:proofErr w:type="gramStart"/>
            <w:r w:rsidR="00D534A1">
              <w:rPr>
                <w:b/>
                <w:bCs/>
              </w:rPr>
              <w:t>a.</w:t>
            </w:r>
            <w:proofErr w:type="gramEnd"/>
            <w:r w:rsidR="00D534A1">
              <w:rPr>
                <w:b/>
                <w:bCs/>
              </w:rPr>
              <w:t xml:space="preserve">) </w:t>
            </w:r>
            <w:r w:rsidRPr="00334C26">
              <w:rPr>
                <w:b/>
              </w:rPr>
              <w:t>Választott</w:t>
            </w:r>
            <w:r w:rsidRPr="00334C26">
              <w:t xml:space="preserve"> </w:t>
            </w:r>
            <w:r w:rsidRPr="00334C26">
              <w:rPr>
                <w:b/>
              </w:rPr>
              <w:t xml:space="preserve">IVS elemzése. </w:t>
            </w:r>
            <w:r w:rsidRPr="00334C26">
              <w:t xml:space="preserve">Az </w:t>
            </w:r>
            <w:proofErr w:type="spellStart"/>
            <w:r w:rsidRPr="00334C26">
              <w:t>IVS-ben</w:t>
            </w:r>
            <w:proofErr w:type="spellEnd"/>
            <w:r w:rsidRPr="00334C26">
              <w:t xml:space="preserve"> foglalt helyzetelemzést, jövőképet felhasználva a lehetséges jövőbeli irányok és konkrét projektek kigondolása, kitörési pontok meghatározása a </w:t>
            </w:r>
            <w:proofErr w:type="spellStart"/>
            <w:r w:rsidRPr="00334C26">
              <w:t>műszaki-pénzügyi-környezeti</w:t>
            </w:r>
            <w:proofErr w:type="spellEnd"/>
            <w:r w:rsidRPr="00334C26">
              <w:t xml:space="preserve"> fenntarthatóságot szem előtt tartva.</w:t>
            </w:r>
          </w:p>
          <w:p w:rsidR="00D047AB" w:rsidRDefault="00851028" w:rsidP="00851028">
            <w:r>
              <w:t>A</w:t>
            </w:r>
            <w:r w:rsidRPr="00A00D4E">
              <w:t>z operatív városfejlesztés a helyi stratégiai célok (IVS) valóra váltásának és a sikeres területfejlesztésnek a folyamatában</w:t>
            </w:r>
            <w:r>
              <w:t>.</w:t>
            </w:r>
          </w:p>
          <w:p w:rsidR="00D534A1" w:rsidRDefault="00D534A1" w:rsidP="00851028">
            <w:pPr>
              <w:rPr>
                <w:b/>
                <w:bCs/>
              </w:rPr>
            </w:pPr>
            <w:r>
              <w:rPr>
                <w:b/>
              </w:rPr>
              <w:t xml:space="preserve">b.) Választott </w:t>
            </w:r>
            <w:r w:rsidRPr="00D534A1">
              <w:rPr>
                <w:b/>
              </w:rPr>
              <w:t>városfejlesztési akció</w:t>
            </w:r>
            <w:r>
              <w:rPr>
                <w:b/>
              </w:rPr>
              <w:t xml:space="preserve"> elemzése</w:t>
            </w:r>
            <w:r w:rsidR="00122801">
              <w:rPr>
                <w:b/>
              </w:rPr>
              <w:t xml:space="preserve">. </w:t>
            </w:r>
            <w:r w:rsidR="00122801" w:rsidRPr="00A00D4E">
              <w:t>Egy nyereséges városf</w:t>
            </w:r>
            <w:r w:rsidR="00122801">
              <w:t>ejlesztési akció példájának bemutatása.</w:t>
            </w:r>
          </w:p>
          <w:p w:rsidR="00722DA6" w:rsidRPr="00201A10" w:rsidRDefault="00722DA6" w:rsidP="00E94F54">
            <w:pPr>
              <w:rPr>
                <w:bCs/>
              </w:rPr>
            </w:pPr>
            <w:r>
              <w:rPr>
                <w:b/>
                <w:bCs/>
              </w:rPr>
              <w:t>A féléves feladat konzultációja</w:t>
            </w:r>
          </w:p>
        </w:tc>
      </w:tr>
      <w:tr w:rsidR="00D047AB" w:rsidRPr="001A181C" w:rsidTr="00C83B24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047AB" w:rsidRPr="001A181C" w:rsidRDefault="00D047AB" w:rsidP="00C83B2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AB" w:rsidRPr="001A181C" w:rsidRDefault="00D047AB" w:rsidP="00C83B24">
            <w:pPr>
              <w:jc w:val="both"/>
            </w:pPr>
          </w:p>
        </w:tc>
      </w:tr>
      <w:tr w:rsidR="00D047AB" w:rsidRPr="00B57061" w:rsidTr="00C83B24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81B8B" w:rsidRDefault="00181B8B" w:rsidP="00464023">
            <w:pPr>
              <w:rPr>
                <w:b/>
                <w:bCs/>
              </w:rPr>
            </w:pPr>
            <w:r>
              <w:rPr>
                <w:b/>
                <w:bCs/>
              </w:rPr>
              <w:t>Összefoglalás</w:t>
            </w:r>
            <w:bookmarkStart w:id="0" w:name="_GoBack"/>
            <w:bookmarkEnd w:id="0"/>
            <w:r>
              <w:rPr>
                <w:b/>
                <w:bCs/>
              </w:rPr>
              <w:t xml:space="preserve">: </w:t>
            </w:r>
            <w:r w:rsidRPr="002035A4">
              <w:rPr>
                <w:b/>
                <w:bCs/>
              </w:rPr>
              <w:t>A területfejlesztés és területrendezés</w:t>
            </w:r>
          </w:p>
          <w:p w:rsidR="008D35F6" w:rsidRDefault="00D047AB" w:rsidP="00464023">
            <w:pPr>
              <w:rPr>
                <w:bCs/>
              </w:rPr>
            </w:pPr>
            <w:r>
              <w:rPr>
                <w:b/>
                <w:bCs/>
              </w:rPr>
              <w:t>Előadás</w:t>
            </w:r>
            <w:r w:rsidRPr="00201A10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="008D35F6" w:rsidRPr="006D50AB">
              <w:rPr>
                <w:b/>
              </w:rPr>
              <w:t>Európai regionális politika</w:t>
            </w:r>
            <w:r w:rsidR="008D35F6">
              <w:rPr>
                <w:b/>
              </w:rPr>
              <w:t xml:space="preserve"> szerepe a terület- és településfejlesztésben</w:t>
            </w:r>
            <w:r w:rsidR="008D35F6" w:rsidRPr="006D50AB">
              <w:t xml:space="preserve">: célok, </w:t>
            </w:r>
            <w:proofErr w:type="spellStart"/>
            <w:r w:rsidR="008D35F6" w:rsidRPr="006D50AB">
              <w:t>regionalizáció</w:t>
            </w:r>
            <w:proofErr w:type="spellEnd"/>
            <w:r w:rsidR="008D35F6" w:rsidRPr="006D50AB">
              <w:t xml:space="preserve"> és a regionális politika alapelvei. a szakpolitika rendszere. Az európai regionális politika eszközei: strukturális források és működési elvei. Tervezési statisztikai régiók (NUTS, LAU)</w:t>
            </w:r>
            <w:r w:rsidR="008D35F6">
              <w:t>.</w:t>
            </w:r>
            <w:r w:rsidR="008D35F6" w:rsidRPr="006D50AB">
              <w:t xml:space="preserve"> Európai regionális politika a gyakorlatban: szabályozás, intézmények, programok, horizontális elvek. Kohéziós politika 2007-2013. Kohéziós politika 2014-2020, az Európa 2020 Stratégia.</w:t>
            </w:r>
          </w:p>
          <w:p w:rsidR="00722DA6" w:rsidRPr="00B57061" w:rsidRDefault="00722DA6" w:rsidP="00E94F54">
            <w:pPr>
              <w:jc w:val="both"/>
              <w:rPr>
                <w:bCs/>
              </w:rPr>
            </w:pPr>
            <w:r>
              <w:rPr>
                <w:b/>
                <w:bCs/>
              </w:rPr>
              <w:t>A féléves feladat konzultációja</w:t>
            </w:r>
          </w:p>
        </w:tc>
      </w:tr>
      <w:tr w:rsidR="004F7C6F" w:rsidRPr="001A181C" w:rsidTr="00926401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4F7C6F" w:rsidRPr="001A181C" w:rsidRDefault="004F7C6F" w:rsidP="0092640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6F" w:rsidRPr="001A181C" w:rsidRDefault="004F7C6F" w:rsidP="00926401">
            <w:pPr>
              <w:jc w:val="both"/>
            </w:pPr>
          </w:p>
        </w:tc>
      </w:tr>
      <w:tr w:rsidR="004F7C6F" w:rsidRPr="00B57061" w:rsidTr="00926401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F7C6F" w:rsidRPr="004F7C6F" w:rsidRDefault="004F7C6F" w:rsidP="00926401">
            <w:pPr>
              <w:jc w:val="both"/>
              <w:rPr>
                <w:bCs/>
              </w:rPr>
            </w:pPr>
            <w:r w:rsidRPr="004F7C6F">
              <w:rPr>
                <w:bCs/>
              </w:rPr>
              <w:t>ŐSZI SZÜNET</w:t>
            </w:r>
          </w:p>
        </w:tc>
      </w:tr>
      <w:tr w:rsidR="00D047AB" w:rsidRPr="001A181C" w:rsidTr="00C83B24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047AB" w:rsidRPr="001A181C" w:rsidRDefault="004F7C6F" w:rsidP="00C83B24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D047AB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AB" w:rsidRPr="001A181C" w:rsidRDefault="00D047AB" w:rsidP="00C83B24">
            <w:pPr>
              <w:jc w:val="both"/>
            </w:pPr>
          </w:p>
        </w:tc>
      </w:tr>
      <w:tr w:rsidR="00D047AB" w:rsidRPr="00201A10" w:rsidTr="00C83B24">
        <w:tc>
          <w:tcPr>
            <w:tcW w:w="94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AB" w:rsidRDefault="00D047AB" w:rsidP="00E94F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Előadás: </w:t>
            </w:r>
          </w:p>
          <w:p w:rsidR="008D35F6" w:rsidRPr="008D35F6" w:rsidRDefault="008D35F6" w:rsidP="009D72EA">
            <w:pPr>
              <w:rPr>
                <w:bCs/>
              </w:rPr>
            </w:pPr>
            <w:r w:rsidRPr="00AF6552">
              <w:rPr>
                <w:b/>
                <w:bCs/>
              </w:rPr>
              <w:t>Nemzeti fejlesztés 2030</w:t>
            </w:r>
            <w:r>
              <w:rPr>
                <w:b/>
                <w:bCs/>
              </w:rPr>
              <w:t xml:space="preserve"> - </w:t>
            </w:r>
            <w:r w:rsidRPr="00AF6552">
              <w:t>Országos Fejlesztési és Területfejlesztési Koncepció</w:t>
            </w:r>
            <w:r>
              <w:t xml:space="preserve">. </w:t>
            </w:r>
            <w:r w:rsidRPr="00B00FF4">
              <w:rPr>
                <w:bCs/>
              </w:rPr>
              <w:t>Kihívások és fejlődési esélyeinket meghatározó trendek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(</w:t>
            </w:r>
            <w:proofErr w:type="gramStart"/>
            <w:r>
              <w:rPr>
                <w:bCs/>
              </w:rPr>
              <w:t>helyzetkép elemzés</w:t>
            </w:r>
            <w:proofErr w:type="gramEnd"/>
            <w:r>
              <w:rPr>
                <w:bCs/>
              </w:rPr>
              <w:t>).</w:t>
            </w:r>
            <w:r>
              <w:rPr>
                <w:b/>
                <w:bCs/>
              </w:rPr>
              <w:t xml:space="preserve"> </w:t>
            </w:r>
            <w:r w:rsidRPr="00B00FF4">
              <w:rPr>
                <w:rFonts w:eastAsiaTheme="minorHAnsi"/>
                <w:bCs/>
                <w:lang w:eastAsia="en-US"/>
              </w:rPr>
              <w:t>Fejlesztéspolitikai és területfejlesztési célkitűzések</w:t>
            </w:r>
            <w:r>
              <w:rPr>
                <w:rFonts w:eastAsiaTheme="minorHAnsi"/>
                <w:bCs/>
                <w:lang w:eastAsia="en-US"/>
              </w:rPr>
              <w:t xml:space="preserve">. </w:t>
            </w:r>
            <w:r w:rsidRPr="00B00FF4">
              <w:rPr>
                <w:rFonts w:eastAsiaTheme="minorHAnsi"/>
                <w:bCs/>
                <w:lang w:eastAsia="en-US"/>
              </w:rPr>
              <w:t>Szak- és területpolitikai fejlesztési irányok</w:t>
            </w:r>
            <w:r>
              <w:t xml:space="preserve">. </w:t>
            </w:r>
            <w:r w:rsidRPr="008D35F6">
              <w:rPr>
                <w:bCs/>
              </w:rPr>
              <w:t>A megyék és Budapest területfejlesztési igényei és feladatai</w:t>
            </w:r>
            <w:r>
              <w:rPr>
                <w:bCs/>
              </w:rPr>
              <w:t>.</w:t>
            </w:r>
            <w:r w:rsidRPr="008D35F6">
              <w:rPr>
                <w:bCs/>
              </w:rPr>
              <w:t xml:space="preserve"> </w:t>
            </w:r>
            <w:r w:rsidRPr="00B00FF4">
              <w:rPr>
                <w:rFonts w:eastAsiaTheme="minorHAnsi"/>
                <w:bCs/>
                <w:lang w:eastAsia="en-US"/>
              </w:rPr>
              <w:t>A megvalósítás feltételrendszere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  <w:p w:rsidR="00722DA6" w:rsidRPr="00201A10" w:rsidRDefault="00722DA6" w:rsidP="00E94F54">
            <w:pPr>
              <w:rPr>
                <w:bCs/>
              </w:rPr>
            </w:pPr>
            <w:r>
              <w:rPr>
                <w:b/>
                <w:bCs/>
              </w:rPr>
              <w:t>A féléves feladat konzultációja</w:t>
            </w:r>
          </w:p>
        </w:tc>
      </w:tr>
      <w:tr w:rsidR="00D047AB" w:rsidRPr="001A181C" w:rsidTr="00C83B24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047AB" w:rsidRPr="001A181C" w:rsidRDefault="004F7C6F" w:rsidP="00C83B24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D047AB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AB" w:rsidRPr="001A181C" w:rsidRDefault="00D047AB" w:rsidP="00C83B24">
            <w:pPr>
              <w:jc w:val="both"/>
            </w:pPr>
          </w:p>
        </w:tc>
      </w:tr>
      <w:tr w:rsidR="00D047AB" w:rsidRPr="00B57061" w:rsidTr="00C83B24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047AB" w:rsidRDefault="008D35F6" w:rsidP="00464023">
            <w:pPr>
              <w:rPr>
                <w:rFonts w:eastAsia="Calibri"/>
              </w:rPr>
            </w:pPr>
            <w:r>
              <w:rPr>
                <w:b/>
                <w:bCs/>
              </w:rPr>
              <w:t>Előadás</w:t>
            </w:r>
            <w:r w:rsidRPr="00201A10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="00924593">
              <w:rPr>
                <w:b/>
                <w:bCs/>
              </w:rPr>
              <w:t>A hazai t</w:t>
            </w:r>
            <w:r w:rsidR="009D72EA" w:rsidRPr="009D72EA">
              <w:rPr>
                <w:b/>
                <w:bCs/>
              </w:rPr>
              <w:t>erületfejlesztés</w:t>
            </w:r>
            <w:r w:rsidR="00924593">
              <w:rPr>
                <w:b/>
                <w:bCs/>
              </w:rPr>
              <w:t xml:space="preserve"> rendszere, törvényi háttere és helyzete</w:t>
            </w:r>
            <w:r w:rsidR="009D72EA">
              <w:rPr>
                <w:bCs/>
              </w:rPr>
              <w:t xml:space="preserve">. </w:t>
            </w:r>
            <w:r w:rsidRPr="00BA6DE3">
              <w:t>A hazai területfejlesztési rendsz</w:t>
            </w:r>
            <w:r>
              <w:t xml:space="preserve">er, a tervezés-programozás és a </w:t>
            </w:r>
            <w:r w:rsidRPr="00BA6DE3">
              <w:t>területi szint összekapcsolódása, vidékfejlesztés.</w:t>
            </w:r>
            <w:r>
              <w:t xml:space="preserve"> </w:t>
            </w:r>
            <w:r w:rsidR="009D72EA" w:rsidRPr="009D72EA">
              <w:t xml:space="preserve">Az </w:t>
            </w:r>
            <w:r w:rsidR="009D72EA" w:rsidRPr="009D72EA">
              <w:rPr>
                <w:bCs/>
              </w:rPr>
              <w:t>1996. Évi XXI. Törvény a területfejlesztésről és a területrendezésről</w:t>
            </w:r>
            <w:r w:rsidR="009D72EA">
              <w:t xml:space="preserve">. </w:t>
            </w:r>
            <w:r w:rsidR="00E94F54" w:rsidRPr="00E94F54">
              <w:rPr>
                <w:rFonts w:eastAsia="Calibri"/>
              </w:rPr>
              <w:t>A hazai területfejlesztés múltja,</w:t>
            </w:r>
            <w:r w:rsidR="00E94F54">
              <w:rPr>
                <w:rFonts w:eastAsia="Calibri"/>
              </w:rPr>
              <w:t xml:space="preserve"> jelene és felkészülés a 2014-20 </w:t>
            </w:r>
            <w:r w:rsidR="00E94F54" w:rsidRPr="00E94F54">
              <w:rPr>
                <w:rFonts w:eastAsia="Calibri"/>
              </w:rPr>
              <w:t>közötti finanszírozási időszakra</w:t>
            </w:r>
            <w:r w:rsidR="00355BC6">
              <w:rPr>
                <w:rFonts w:eastAsia="Calibri"/>
              </w:rPr>
              <w:t>.</w:t>
            </w:r>
          </w:p>
          <w:p w:rsidR="00924593" w:rsidRPr="009D72EA" w:rsidRDefault="00924593" w:rsidP="008D35F6">
            <w:pPr>
              <w:jc w:val="both"/>
            </w:pPr>
            <w:r>
              <w:rPr>
                <w:b/>
                <w:bCs/>
              </w:rPr>
              <w:t>A féléves feladat konzultációja</w:t>
            </w:r>
          </w:p>
        </w:tc>
      </w:tr>
      <w:tr w:rsidR="00D047AB" w:rsidRPr="001A181C" w:rsidTr="00C83B24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047AB" w:rsidRPr="001A181C" w:rsidRDefault="00D047AB" w:rsidP="004F7C6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F7C6F">
              <w:rPr>
                <w:b/>
              </w:rPr>
              <w:t>1</w:t>
            </w:r>
            <w:r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AB" w:rsidRPr="001A181C" w:rsidRDefault="00D047AB" w:rsidP="00C83B24">
            <w:pPr>
              <w:jc w:val="both"/>
            </w:pPr>
          </w:p>
        </w:tc>
      </w:tr>
      <w:tr w:rsidR="00D047AB" w:rsidRPr="00201A10" w:rsidTr="00C83B24">
        <w:tc>
          <w:tcPr>
            <w:tcW w:w="94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4C" w:rsidRPr="000D674C" w:rsidRDefault="00D047AB" w:rsidP="000D674C">
            <w:pPr>
              <w:rPr>
                <w:bCs/>
              </w:rPr>
            </w:pPr>
            <w:r>
              <w:rPr>
                <w:b/>
                <w:bCs/>
              </w:rPr>
              <w:t xml:space="preserve">Előadás: </w:t>
            </w:r>
            <w:r w:rsidR="000D674C">
              <w:rPr>
                <w:b/>
                <w:bCs/>
              </w:rPr>
              <w:t xml:space="preserve">Hazai lakásállomány helyzete és </w:t>
            </w:r>
            <w:r w:rsidR="000D674C" w:rsidRPr="000D674C">
              <w:rPr>
                <w:b/>
                <w:bCs/>
              </w:rPr>
              <w:t>szerepe a városfejlesztésben</w:t>
            </w:r>
            <w:r w:rsidR="000D674C">
              <w:rPr>
                <w:b/>
                <w:bCs/>
              </w:rPr>
              <w:t xml:space="preserve">. </w:t>
            </w:r>
            <w:r w:rsidR="000D674C" w:rsidRPr="000D674C">
              <w:rPr>
                <w:bCs/>
              </w:rPr>
              <w:t>A lakásállomány</w:t>
            </w:r>
            <w:r w:rsidR="000D674C">
              <w:rPr>
                <w:bCs/>
              </w:rPr>
              <w:t xml:space="preserve"> és a lakásépítés</w:t>
            </w:r>
            <w:r w:rsidR="000D674C" w:rsidRPr="000D674C">
              <w:rPr>
                <w:bCs/>
              </w:rPr>
              <w:t xml:space="preserve"> főbb mutatói</w:t>
            </w:r>
            <w:r w:rsidR="000D674C">
              <w:rPr>
                <w:bCs/>
              </w:rPr>
              <w:t xml:space="preserve"> és alakulása. A városmegújulás problémája. A lakásminőség mutatói </w:t>
            </w:r>
            <w:r w:rsidR="000D674C">
              <w:rPr>
                <w:bCs/>
              </w:rPr>
              <w:lastRenderedPageBreak/>
              <w:t xml:space="preserve">és tendenciái. </w:t>
            </w:r>
            <w:r w:rsidR="000D674C" w:rsidRPr="000D674C">
              <w:rPr>
                <w:bCs/>
              </w:rPr>
              <w:t>Lakások felújításának, korszerűsítésének problémái. Lakókörnyezet minősége.</w:t>
            </w:r>
          </w:p>
          <w:p w:rsidR="009D72EA" w:rsidRPr="00F43C45" w:rsidRDefault="009D72EA" w:rsidP="00E94F54">
            <w:pPr>
              <w:rPr>
                <w:bCs/>
              </w:rPr>
            </w:pPr>
            <w:r>
              <w:rPr>
                <w:b/>
                <w:bCs/>
              </w:rPr>
              <w:t xml:space="preserve">Közhasznú bérlakásépítés szerepe a települések fejlesztésében. </w:t>
            </w:r>
            <w:r w:rsidR="00F43C45">
              <w:rPr>
                <w:b/>
                <w:bCs/>
              </w:rPr>
              <w:t xml:space="preserve"> </w:t>
            </w:r>
            <w:r w:rsidR="00F43C45" w:rsidRPr="00F43C45">
              <w:rPr>
                <w:bCs/>
              </w:rPr>
              <w:t xml:space="preserve">A </w:t>
            </w:r>
            <w:proofErr w:type="spellStart"/>
            <w:r w:rsidR="00F43C45" w:rsidRPr="00F43C45">
              <w:rPr>
                <w:bCs/>
              </w:rPr>
              <w:t>bérlakásszektor</w:t>
            </w:r>
            <w:proofErr w:type="spellEnd"/>
            <w:r w:rsidR="00F43C45" w:rsidRPr="00F43C45">
              <w:rPr>
                <w:bCs/>
              </w:rPr>
              <w:t xml:space="preserve"> </w:t>
            </w:r>
            <w:r w:rsidR="00F43C45">
              <w:rPr>
                <w:bCs/>
              </w:rPr>
              <w:t xml:space="preserve">helyzete </w:t>
            </w:r>
            <w:r w:rsidR="00F43C45" w:rsidRPr="00F43C45">
              <w:rPr>
                <w:bCs/>
              </w:rPr>
              <w:t>az EU országokban</w:t>
            </w:r>
            <w:r w:rsidR="00F43C45">
              <w:rPr>
                <w:bCs/>
              </w:rPr>
              <w:t xml:space="preserve"> és Magyarországon. </w:t>
            </w:r>
            <w:r w:rsidR="00F43C45" w:rsidRPr="00F43C45">
              <w:rPr>
                <w:bCs/>
              </w:rPr>
              <w:t>Közhasznú bérlakásépítés szerepe a városfejlesztésében</w:t>
            </w:r>
            <w:r w:rsidR="00F43C45">
              <w:rPr>
                <w:bCs/>
              </w:rPr>
              <w:t>, európai példák bemut</w:t>
            </w:r>
            <w:r w:rsidR="00F43C45" w:rsidRPr="00F43C45">
              <w:rPr>
                <w:bCs/>
              </w:rPr>
              <w:t>atása. A közhasznú bérlakás rendszerek szervezeti felépítése, működése, finanszírozása, szerepük a városfejlesztésében, európai példák bemutatása.</w:t>
            </w:r>
          </w:p>
          <w:p w:rsidR="00722DA6" w:rsidRPr="00201A10" w:rsidRDefault="00722DA6" w:rsidP="00E94F54">
            <w:pPr>
              <w:rPr>
                <w:bCs/>
              </w:rPr>
            </w:pPr>
            <w:r>
              <w:rPr>
                <w:b/>
                <w:bCs/>
              </w:rPr>
              <w:t>A féléves feladat konzultációja</w:t>
            </w:r>
          </w:p>
        </w:tc>
      </w:tr>
      <w:tr w:rsidR="00D047AB" w:rsidRPr="001A181C" w:rsidTr="00C83B24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047AB" w:rsidRPr="001A181C" w:rsidRDefault="00D047AB" w:rsidP="004F7C6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4F7C6F">
              <w:rPr>
                <w:b/>
              </w:rPr>
              <w:t>2</w:t>
            </w:r>
            <w:r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AB" w:rsidRPr="001A181C" w:rsidRDefault="00D047AB" w:rsidP="00C83B24">
            <w:pPr>
              <w:jc w:val="both"/>
            </w:pPr>
          </w:p>
        </w:tc>
      </w:tr>
      <w:tr w:rsidR="00D047AB" w:rsidRPr="00B57061" w:rsidTr="00C83B24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047AB" w:rsidRDefault="00D047AB" w:rsidP="00924593">
            <w:pPr>
              <w:pStyle w:val="Nincstrkz"/>
            </w:pPr>
            <w:r w:rsidRPr="00464023">
              <w:rPr>
                <w:b/>
              </w:rPr>
              <w:t>Előadás:</w:t>
            </w:r>
            <w:r>
              <w:t xml:space="preserve"> </w:t>
            </w:r>
            <w:r w:rsidR="004F086E" w:rsidRPr="00924593">
              <w:rPr>
                <w:rFonts w:eastAsia="Calibri"/>
                <w:b/>
              </w:rPr>
              <w:t>A fenntartható városi fejlődés.</w:t>
            </w:r>
            <w:r w:rsidR="004F086E">
              <w:rPr>
                <w:rFonts w:ascii="Times-Bold" w:eastAsia="Calibri" w:hAnsi="Times-Bold" w:cs="Times-Bold"/>
                <w:sz w:val="22"/>
                <w:szCs w:val="22"/>
              </w:rPr>
              <w:t xml:space="preserve"> </w:t>
            </w:r>
            <w:r w:rsidR="004F086E" w:rsidRPr="00924593">
              <w:rPr>
                <w:rFonts w:ascii="Times-Bold" w:eastAsia="Calibri" w:hAnsi="Times-Bold" w:cs="Times-Bold"/>
              </w:rPr>
              <w:t xml:space="preserve">A fenntartható fejlődés és a fenntartható építés fogalmi háttere, </w:t>
            </w:r>
            <w:r w:rsidR="00924593" w:rsidRPr="00924593">
              <w:rPr>
                <w:rFonts w:ascii="Times-Bold" w:eastAsia="Calibri" w:hAnsi="Times-Bold" w:cs="Times-Bold"/>
              </w:rPr>
              <w:t xml:space="preserve">tendenciái, kiemelt területei és követelményei, indikátorai. Európai példák a fenntartható építés gyakorlati megvalósítására. </w:t>
            </w:r>
            <w:r w:rsidR="004F086E" w:rsidRPr="00924593">
              <w:rPr>
                <w:rFonts w:ascii="Times-Bold" w:eastAsia="Calibri" w:hAnsi="Times-Bold" w:cs="Times-Bold"/>
              </w:rPr>
              <w:t>A fenntartható környezet</w:t>
            </w:r>
            <w:r w:rsidR="00924593" w:rsidRPr="00924593">
              <w:rPr>
                <w:rFonts w:ascii="Times-Bold" w:eastAsia="Calibri" w:hAnsi="Times-Bold" w:cs="Times-Bold"/>
              </w:rPr>
              <w:t>. A fenntartható településtervezés.</w:t>
            </w:r>
          </w:p>
          <w:p w:rsidR="009D72EA" w:rsidRPr="009D72EA" w:rsidRDefault="00C8117E" w:rsidP="00464023">
            <w:pPr>
              <w:rPr>
                <w:b/>
              </w:rPr>
            </w:pPr>
            <w:r>
              <w:rPr>
                <w:b/>
              </w:rPr>
              <w:t xml:space="preserve">Szociális </w:t>
            </w:r>
            <w:proofErr w:type="spellStart"/>
            <w:r w:rsidR="009D72EA" w:rsidRPr="009D72EA">
              <w:rPr>
                <w:b/>
              </w:rPr>
              <w:t>városrehabilitáció</w:t>
            </w:r>
            <w:proofErr w:type="spellEnd"/>
            <w:r w:rsidR="009D72EA">
              <w:rPr>
                <w:b/>
              </w:rPr>
              <w:t xml:space="preserve">. </w:t>
            </w:r>
            <w:r w:rsidR="009D72EA" w:rsidRPr="001F4C36">
              <w:t>Konkrét projektek</w:t>
            </w:r>
            <w:r w:rsidR="009D72EA">
              <w:t xml:space="preserve"> elemzése</w:t>
            </w:r>
            <w:r w:rsidR="009D72EA" w:rsidRPr="001F4C36">
              <w:t xml:space="preserve">, </w:t>
            </w:r>
            <w:r w:rsidR="009D72EA">
              <w:t xml:space="preserve">tapasztalatai, </w:t>
            </w:r>
            <w:r w:rsidR="009D72EA" w:rsidRPr="001F4C36">
              <w:t>jó és rossz gyakorlatok megfogalmazása</w:t>
            </w:r>
            <w:r w:rsidR="00355BC6">
              <w:t>.</w:t>
            </w:r>
          </w:p>
          <w:p w:rsidR="00722DA6" w:rsidRPr="00B57061" w:rsidRDefault="00722DA6" w:rsidP="002E2ED5">
            <w:pPr>
              <w:jc w:val="both"/>
              <w:rPr>
                <w:bCs/>
              </w:rPr>
            </w:pPr>
            <w:r>
              <w:rPr>
                <w:b/>
                <w:bCs/>
              </w:rPr>
              <w:t>A féléves feladat konzultációja</w:t>
            </w:r>
          </w:p>
        </w:tc>
      </w:tr>
      <w:tr w:rsidR="00D047AB" w:rsidRPr="001A181C" w:rsidTr="00C83B24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047AB" w:rsidRPr="001A181C" w:rsidRDefault="00D047AB" w:rsidP="00C83B24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AB" w:rsidRPr="001A181C" w:rsidRDefault="00D047AB" w:rsidP="00C83B24">
            <w:pPr>
              <w:jc w:val="both"/>
            </w:pPr>
          </w:p>
        </w:tc>
      </w:tr>
      <w:tr w:rsidR="00D047AB" w:rsidRPr="00201A10" w:rsidTr="00C83B24">
        <w:tc>
          <w:tcPr>
            <w:tcW w:w="94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AB" w:rsidRDefault="00D047AB" w:rsidP="00722D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Előadás: </w:t>
            </w:r>
          </w:p>
          <w:p w:rsidR="000D674C" w:rsidRPr="000D674C" w:rsidRDefault="000D674C" w:rsidP="000D674C">
            <w:pPr>
              <w:rPr>
                <w:highlight w:val="yellow"/>
              </w:rPr>
            </w:pPr>
            <w:r w:rsidRPr="000D674C">
              <w:rPr>
                <w:b/>
                <w:bCs/>
              </w:rPr>
              <w:t>Történelmi városrészek környezet-tudatos fejlesztése, épületek rekonstrukciója</w:t>
            </w:r>
            <w:r>
              <w:rPr>
                <w:b/>
                <w:bCs/>
              </w:rPr>
              <w:t xml:space="preserve">. </w:t>
            </w:r>
            <w:r w:rsidRPr="00AC46D9">
              <w:t>Építészeti vonatkozások, környezet, utcakomfort</w:t>
            </w:r>
            <w:r>
              <w:t>, tetőterek. Tulajdonviszonyok. Kert, zöldterületek, zöldhomlokzatok.</w:t>
            </w:r>
            <w:r w:rsidR="00730255">
              <w:t xml:space="preserve"> Tömbházak energiakoncepciója, utólagos hőszigetelések, n</w:t>
            </w:r>
            <w:r>
              <w:t>yílászárók, üvegezések. Megújuló energiaforrások felhasználása. Vízgazdálkodás, hulladékgazdálkodás.</w:t>
            </w:r>
            <w:r w:rsidRPr="000D674C">
              <w:rPr>
                <w:b/>
                <w:bCs/>
              </w:rPr>
              <w:t xml:space="preserve"> </w:t>
            </w:r>
          </w:p>
          <w:p w:rsidR="000D674C" w:rsidRPr="000D674C" w:rsidRDefault="000D674C" w:rsidP="00464023">
            <w:r w:rsidRPr="000D674C">
              <w:rPr>
                <w:b/>
                <w:bCs/>
              </w:rPr>
              <w:t>Panelrekonstrukció</w:t>
            </w:r>
            <w:r>
              <w:rPr>
                <w:b/>
                <w:bCs/>
              </w:rPr>
              <w:t xml:space="preserve"> </w:t>
            </w:r>
            <w:r w:rsidR="000F3487">
              <w:rPr>
                <w:b/>
                <w:bCs/>
              </w:rPr>
              <w:t xml:space="preserve">a </w:t>
            </w:r>
            <w:r w:rsidRPr="000D674C">
              <w:rPr>
                <w:b/>
                <w:bCs/>
              </w:rPr>
              <w:t>városfejlesztésben</w:t>
            </w:r>
            <w:r>
              <w:rPr>
                <w:b/>
                <w:bCs/>
              </w:rPr>
              <w:t xml:space="preserve">. </w:t>
            </w:r>
            <w:r w:rsidRPr="001F7348">
              <w:t>Panelépületek típusai.</w:t>
            </w:r>
            <w:r>
              <w:t xml:space="preserve"> Panel épületek lakókörnyezete, építészete. A külső szerkezetek felújítása. Intézkedéscsomagok. Épületgépészeti felújítás. Ökologikus felújítási elemek. Épületmenedzsment.</w:t>
            </w:r>
          </w:p>
          <w:p w:rsidR="00722DA6" w:rsidRPr="00201A10" w:rsidRDefault="00722DA6" w:rsidP="00722DA6">
            <w:pPr>
              <w:rPr>
                <w:bCs/>
              </w:rPr>
            </w:pPr>
            <w:r>
              <w:rPr>
                <w:b/>
                <w:bCs/>
              </w:rPr>
              <w:t>A féléves feladat konzultációja</w:t>
            </w:r>
          </w:p>
        </w:tc>
      </w:tr>
      <w:tr w:rsidR="00D047AB" w:rsidRPr="001A181C" w:rsidTr="00C83B24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047AB" w:rsidRPr="001A181C" w:rsidRDefault="00D047AB" w:rsidP="00C83B24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AB" w:rsidRPr="001A181C" w:rsidRDefault="00D047AB" w:rsidP="00C83B24">
            <w:pPr>
              <w:jc w:val="both"/>
            </w:pPr>
          </w:p>
        </w:tc>
      </w:tr>
      <w:tr w:rsidR="00D047AB" w:rsidRPr="00B57061" w:rsidTr="00C83B24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81B8B" w:rsidRDefault="00181B8B" w:rsidP="00722D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Összefoglalás</w:t>
            </w:r>
            <w:r>
              <w:rPr>
                <w:b/>
                <w:bCs/>
              </w:rPr>
              <w:t xml:space="preserve">: </w:t>
            </w:r>
            <w:r w:rsidRPr="00AF6552">
              <w:rPr>
                <w:b/>
                <w:bCs/>
              </w:rPr>
              <w:t>Nemzeti fejlesztés 2030</w:t>
            </w:r>
            <w:r>
              <w:rPr>
                <w:b/>
                <w:bCs/>
              </w:rPr>
              <w:t xml:space="preserve"> - </w:t>
            </w:r>
            <w:r w:rsidRPr="00AF6552">
              <w:t>Országos Fejlesztési és Területfejlesztési Koncepció</w:t>
            </w:r>
          </w:p>
          <w:p w:rsidR="00722DA6" w:rsidRDefault="00722DA6" w:rsidP="00722D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Zárthelyi dolgozat</w:t>
            </w:r>
          </w:p>
          <w:p w:rsidR="006402CD" w:rsidRPr="006402CD" w:rsidRDefault="006402CD" w:rsidP="00722DA6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Előadás: </w:t>
            </w:r>
            <w:r w:rsidRPr="006402CD">
              <w:rPr>
                <w:bCs/>
              </w:rPr>
              <w:t>elmaradások pótlása</w:t>
            </w:r>
            <w:r>
              <w:rPr>
                <w:bCs/>
              </w:rPr>
              <w:t>, opcionális témakörökkel kiegészítések.</w:t>
            </w:r>
          </w:p>
          <w:p w:rsidR="00D047AB" w:rsidRPr="00B57061" w:rsidRDefault="00722DA6" w:rsidP="00722DA6">
            <w:pPr>
              <w:jc w:val="both"/>
              <w:rPr>
                <w:bCs/>
              </w:rPr>
            </w:pPr>
            <w:r>
              <w:rPr>
                <w:b/>
                <w:bCs/>
              </w:rPr>
              <w:t>A féléves feladat konzultációja</w:t>
            </w:r>
            <w:r w:rsidR="00D047AB">
              <w:rPr>
                <w:bCs/>
              </w:rPr>
              <w:t xml:space="preserve"> </w:t>
            </w:r>
          </w:p>
        </w:tc>
      </w:tr>
      <w:tr w:rsidR="00D047AB" w:rsidRPr="001A181C" w:rsidTr="00C83B24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047AB" w:rsidRPr="001A181C" w:rsidRDefault="00D047AB" w:rsidP="00D047AB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AB" w:rsidRPr="001A181C" w:rsidRDefault="00D047AB" w:rsidP="00C83B24">
            <w:pPr>
              <w:jc w:val="both"/>
            </w:pPr>
          </w:p>
        </w:tc>
      </w:tr>
      <w:tr w:rsidR="00D047AB" w:rsidRPr="00201A10" w:rsidTr="00C83B24">
        <w:tc>
          <w:tcPr>
            <w:tcW w:w="94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AB" w:rsidRPr="00201A10" w:rsidRDefault="00D047AB" w:rsidP="00C83B24">
            <w:pPr>
              <w:rPr>
                <w:bCs/>
              </w:rPr>
            </w:pPr>
            <w:r>
              <w:rPr>
                <w:b/>
                <w:bCs/>
              </w:rPr>
              <w:t xml:space="preserve">A féléves feladat beadása és bemutatása 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rPr>
                <w:b/>
              </w:rPr>
            </w:pPr>
            <w:r w:rsidRPr="001A181C">
              <w:rPr>
                <w:b/>
              </w:rPr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E0EF3" w:rsidRPr="001A181C" w:rsidRDefault="00EE0EF3" w:rsidP="008123FC">
            <w:pPr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722DA6" w:rsidP="00722DA6">
            <w:pPr>
              <w:ind w:left="284"/>
              <w:rPr>
                <w:bCs/>
              </w:rPr>
            </w:pPr>
            <w:r>
              <w:t>Terület- és településfejlesztés elméleti alapjai, szabályozási rendszere, intézményrendszere, az operatív városfejlesztés eszköztára.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tananyag feldolgozásához szükséges irodalom</w:t>
            </w:r>
            <w:r w:rsidRPr="001A181C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Kötelező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C83B24" w:rsidRDefault="00B57061" w:rsidP="00B73B61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6B3AFB">
              <w:rPr>
                <w:sz w:val="22"/>
                <w:szCs w:val="22"/>
              </w:rPr>
              <w:t>Órai jegyzet</w:t>
            </w:r>
          </w:p>
          <w:p w:rsidR="00B73B61" w:rsidRPr="00E94F54" w:rsidRDefault="00E94F54" w:rsidP="00B73B61">
            <w:pPr>
              <w:numPr>
                <w:ilvl w:val="0"/>
                <w:numId w:val="15"/>
              </w:numPr>
              <w:tabs>
                <w:tab w:val="center" w:pos="3960"/>
                <w:tab w:val="right" w:pos="82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Bajnai László: Városfejlesztés. </w:t>
            </w:r>
            <w:proofErr w:type="spellStart"/>
            <w:r>
              <w:rPr>
                <w:sz w:val="22"/>
                <w:szCs w:val="22"/>
              </w:rPr>
              <w:t>Scolar</w:t>
            </w:r>
            <w:proofErr w:type="spellEnd"/>
            <w:r>
              <w:rPr>
                <w:sz w:val="22"/>
                <w:szCs w:val="22"/>
              </w:rPr>
              <w:t xml:space="preserve"> Kiadó. Budapest,</w:t>
            </w:r>
            <w:r w:rsidR="00B73B61" w:rsidRPr="00E94F54">
              <w:rPr>
                <w:sz w:val="22"/>
                <w:szCs w:val="22"/>
              </w:rPr>
              <w:t xml:space="preserve"> 2007</w:t>
            </w:r>
            <w:r>
              <w:rPr>
                <w:sz w:val="22"/>
                <w:szCs w:val="22"/>
              </w:rPr>
              <w:t>.</w:t>
            </w:r>
          </w:p>
          <w:p w:rsidR="00B43DE1" w:rsidRPr="00E94F54" w:rsidRDefault="00B43DE1" w:rsidP="00B43DE1">
            <w:pPr>
              <w:numPr>
                <w:ilvl w:val="0"/>
                <w:numId w:val="15"/>
              </w:numPr>
              <w:tabs>
                <w:tab w:val="center" w:pos="3960"/>
                <w:tab w:val="right" w:pos="8280"/>
              </w:tabs>
              <w:suppressAutoHyphens/>
              <w:rPr>
                <w:sz w:val="22"/>
                <w:szCs w:val="22"/>
              </w:rPr>
            </w:pPr>
            <w:r w:rsidRPr="00E94F54">
              <w:rPr>
                <w:sz w:val="22"/>
                <w:szCs w:val="22"/>
              </w:rPr>
              <w:t xml:space="preserve">Bede István. Területfejlesztés. Oktatási segédlet. PTE PMMIK, Urbanisztika Tanszék. Pécs, 2007. (Értékünk az ember – </w:t>
            </w:r>
            <w:proofErr w:type="gramStart"/>
            <w:r w:rsidRPr="00E94F54">
              <w:rPr>
                <w:sz w:val="22"/>
                <w:szCs w:val="22"/>
              </w:rPr>
              <w:t>Humánerőforrás- fejlesztési</w:t>
            </w:r>
            <w:proofErr w:type="gramEnd"/>
            <w:r w:rsidRPr="00E94F54">
              <w:rPr>
                <w:sz w:val="22"/>
                <w:szCs w:val="22"/>
              </w:rPr>
              <w:t xml:space="preserve"> OP)</w:t>
            </w:r>
          </w:p>
          <w:p w:rsidR="00E94F54" w:rsidRPr="00E94F54" w:rsidRDefault="00B43DE1" w:rsidP="00E94F54">
            <w:pPr>
              <w:numPr>
                <w:ilvl w:val="0"/>
                <w:numId w:val="15"/>
              </w:numPr>
              <w:tabs>
                <w:tab w:val="center" w:pos="3960"/>
                <w:tab w:val="right" w:pos="8280"/>
              </w:tabs>
              <w:suppressAutoHyphens/>
              <w:rPr>
                <w:sz w:val="22"/>
                <w:szCs w:val="22"/>
              </w:rPr>
            </w:pPr>
            <w:r w:rsidRPr="00E94F54">
              <w:rPr>
                <w:sz w:val="22"/>
                <w:szCs w:val="22"/>
              </w:rPr>
              <w:t xml:space="preserve">Meggyesi Tamás. Településfejlesztés. </w:t>
            </w:r>
            <w:r w:rsidRPr="00E94F54">
              <w:rPr>
                <w:rFonts w:eastAsia="Calibri"/>
                <w:bCs/>
                <w:sz w:val="22"/>
                <w:szCs w:val="22"/>
              </w:rPr>
              <w:t>Egyetemi jegyzet</w:t>
            </w:r>
            <w:r w:rsidRPr="00E94F54">
              <w:rPr>
                <w:sz w:val="22"/>
                <w:szCs w:val="22"/>
              </w:rPr>
              <w:t xml:space="preserve"> </w:t>
            </w:r>
            <w:r w:rsidRPr="00E94F54">
              <w:rPr>
                <w:rFonts w:eastAsia="Calibri"/>
                <w:bCs/>
                <w:sz w:val="22"/>
                <w:szCs w:val="22"/>
              </w:rPr>
              <w:t>a BMGE épít</w:t>
            </w:r>
            <w:r w:rsidR="00E94F54" w:rsidRPr="00E94F54">
              <w:rPr>
                <w:rFonts w:eastAsia="Calibri"/>
                <w:sz w:val="22"/>
                <w:szCs w:val="22"/>
              </w:rPr>
              <w:t>ő</w:t>
            </w:r>
            <w:r w:rsidRPr="00E94F54">
              <w:rPr>
                <w:rFonts w:eastAsia="Calibri"/>
                <w:bCs/>
                <w:sz w:val="22"/>
                <w:szCs w:val="22"/>
              </w:rPr>
              <w:t>mérnök kar hallgatói részére</w:t>
            </w:r>
            <w:r w:rsidR="00E94F54" w:rsidRPr="00E94F54">
              <w:rPr>
                <w:rFonts w:eastAsia="Calibri"/>
                <w:bCs/>
                <w:sz w:val="22"/>
                <w:szCs w:val="22"/>
              </w:rPr>
              <w:t>. Budapest, 2006.</w:t>
            </w:r>
          </w:p>
          <w:p w:rsidR="00B43DE1" w:rsidRPr="00E94F54" w:rsidRDefault="00B43DE1" w:rsidP="00B43DE1">
            <w:pPr>
              <w:numPr>
                <w:ilvl w:val="0"/>
                <w:numId w:val="15"/>
              </w:numPr>
              <w:tabs>
                <w:tab w:val="center" w:pos="3960"/>
                <w:tab w:val="right" w:pos="8280"/>
              </w:tabs>
              <w:suppressAutoHyphens/>
              <w:rPr>
                <w:sz w:val="22"/>
                <w:szCs w:val="22"/>
              </w:rPr>
            </w:pPr>
            <w:r w:rsidRPr="00E94F54">
              <w:rPr>
                <w:rFonts w:eastAsia="Calibri"/>
                <w:bCs/>
                <w:sz w:val="22"/>
                <w:szCs w:val="22"/>
              </w:rPr>
              <w:t>Nemzeti Fejlesztés 2030 - Országos Fejlesztési és Területfejlesztési Koncepció. 2013.</w:t>
            </w:r>
          </w:p>
          <w:p w:rsidR="00B73B61" w:rsidRPr="00E94F54" w:rsidRDefault="00B73B61" w:rsidP="00B73B61">
            <w:pPr>
              <w:numPr>
                <w:ilvl w:val="0"/>
                <w:numId w:val="15"/>
              </w:numPr>
              <w:tabs>
                <w:tab w:val="center" w:pos="3960"/>
                <w:tab w:val="right" w:pos="8280"/>
              </w:tabs>
              <w:suppressAutoHyphens/>
              <w:rPr>
                <w:sz w:val="22"/>
                <w:szCs w:val="22"/>
              </w:rPr>
            </w:pPr>
            <w:r w:rsidRPr="00E94F54">
              <w:rPr>
                <w:sz w:val="22"/>
                <w:szCs w:val="22"/>
              </w:rPr>
              <w:t>Új Magyarország Fejlesztési Terv (operatív programok és akciótervek) (</w:t>
            </w:r>
            <w:hyperlink r:id="rId6" w:history="1">
              <w:r w:rsidRPr="00E94F54">
                <w:rPr>
                  <w:rStyle w:val="Hiperhivatkozs"/>
                  <w:sz w:val="22"/>
                  <w:szCs w:val="22"/>
                </w:rPr>
                <w:t>www.nfh.hu</w:t>
              </w:r>
            </w:hyperlink>
            <w:r w:rsidRPr="00E94F54">
              <w:rPr>
                <w:sz w:val="22"/>
                <w:szCs w:val="22"/>
              </w:rPr>
              <w:t>)</w:t>
            </w:r>
          </w:p>
          <w:p w:rsidR="00553BDA" w:rsidRPr="00B73B61" w:rsidRDefault="00B73B61" w:rsidP="00B73B61">
            <w:pPr>
              <w:numPr>
                <w:ilvl w:val="0"/>
                <w:numId w:val="15"/>
              </w:numPr>
              <w:tabs>
                <w:tab w:val="center" w:pos="3960"/>
                <w:tab w:val="right" w:pos="8280"/>
              </w:tabs>
              <w:suppressAutoHyphens/>
            </w:pPr>
            <w:r w:rsidRPr="00E94F54">
              <w:rPr>
                <w:sz w:val="22"/>
                <w:szCs w:val="22"/>
              </w:rPr>
              <w:t>1996 évi törvény a területfejlesztésről és területrendezésről</w:t>
            </w:r>
          </w:p>
        </w:tc>
      </w:tr>
      <w:tr w:rsidR="00EE0EF3" w:rsidRPr="001A181C" w:rsidTr="006D5752">
        <w:tc>
          <w:tcPr>
            <w:tcW w:w="2448" w:type="dxa"/>
            <w:gridSpan w:val="2"/>
            <w:shd w:val="clear" w:color="auto" w:fill="CCCCCC"/>
          </w:tcPr>
          <w:p w:rsidR="00EE0EF3" w:rsidRPr="001A181C" w:rsidRDefault="00B57061" w:rsidP="008E436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8E4362">
              <w:rPr>
                <w:b/>
              </w:rPr>
              <w:t>Ajánlott</w:t>
            </w:r>
            <w:r w:rsidR="008E4362" w:rsidRPr="001A181C">
              <w:rPr>
                <w:b/>
              </w:rPr>
              <w:t xml:space="preserve"> irodalom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94F54" w:rsidRPr="00E94F54" w:rsidRDefault="00E94F54" w:rsidP="00E94F54">
            <w:pPr>
              <w:numPr>
                <w:ilvl w:val="0"/>
                <w:numId w:val="15"/>
              </w:numPr>
              <w:tabs>
                <w:tab w:val="center" w:pos="3960"/>
                <w:tab w:val="right" w:pos="8280"/>
              </w:tabs>
              <w:suppressAutoHyphens/>
              <w:rPr>
                <w:sz w:val="22"/>
                <w:szCs w:val="22"/>
              </w:rPr>
            </w:pPr>
            <w:r w:rsidRPr="00E94F54">
              <w:rPr>
                <w:bCs/>
                <w:sz w:val="22"/>
                <w:szCs w:val="22"/>
              </w:rPr>
              <w:t xml:space="preserve">Dr. Szigeti Ernő. </w:t>
            </w:r>
            <w:r w:rsidRPr="00E94F54">
              <w:rPr>
                <w:sz w:val="22"/>
                <w:szCs w:val="22"/>
              </w:rPr>
              <w:t>Terület-és településfejlesztési ismeretek. Tankönyv a köztisztviselők továbbképzéséhez. Budapest, 2006</w:t>
            </w:r>
          </w:p>
          <w:p w:rsidR="00E94F54" w:rsidRPr="00E94F54" w:rsidRDefault="00E94F54" w:rsidP="00E94F54">
            <w:pPr>
              <w:numPr>
                <w:ilvl w:val="0"/>
                <w:numId w:val="15"/>
              </w:numPr>
              <w:tabs>
                <w:tab w:val="center" w:pos="3960"/>
                <w:tab w:val="right" w:pos="8280"/>
              </w:tabs>
              <w:suppressAutoHyphens/>
              <w:rPr>
                <w:sz w:val="22"/>
                <w:szCs w:val="22"/>
              </w:rPr>
            </w:pPr>
            <w:r w:rsidRPr="00E94F54">
              <w:rPr>
                <w:sz w:val="22"/>
                <w:szCs w:val="22"/>
              </w:rPr>
              <w:t xml:space="preserve">Faragó L. </w:t>
            </w:r>
            <w:proofErr w:type="gramStart"/>
            <w:r w:rsidRPr="00E94F54">
              <w:rPr>
                <w:sz w:val="22"/>
                <w:szCs w:val="22"/>
              </w:rPr>
              <w:t>A</w:t>
            </w:r>
            <w:proofErr w:type="gramEnd"/>
            <w:r w:rsidRPr="00E94F54">
              <w:rPr>
                <w:sz w:val="22"/>
                <w:szCs w:val="22"/>
              </w:rPr>
              <w:t xml:space="preserve"> jövőalkotás társadalomtechnikája. Budapest-Pécs, Dialóg Campus Kiadó, 2005. .</w:t>
            </w:r>
          </w:p>
          <w:p w:rsidR="00B73B61" w:rsidRPr="00E94F54" w:rsidRDefault="00B73B61" w:rsidP="00B73B61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proofErr w:type="spellStart"/>
            <w:r w:rsidRPr="00E94F54">
              <w:rPr>
                <w:sz w:val="22"/>
                <w:szCs w:val="22"/>
              </w:rPr>
              <w:t>Miklóssy</w:t>
            </w:r>
            <w:proofErr w:type="spellEnd"/>
            <w:r w:rsidRPr="00E94F54">
              <w:rPr>
                <w:sz w:val="22"/>
                <w:szCs w:val="22"/>
              </w:rPr>
              <w:t xml:space="preserve"> Endre: Területi tervezés </w:t>
            </w:r>
          </w:p>
          <w:p w:rsidR="008E4362" w:rsidRPr="00C8117E" w:rsidRDefault="00B73B61" w:rsidP="00B73B61">
            <w:pPr>
              <w:numPr>
                <w:ilvl w:val="0"/>
                <w:numId w:val="15"/>
              </w:numPr>
              <w:tabs>
                <w:tab w:val="center" w:pos="3960"/>
                <w:tab w:val="right" w:pos="8280"/>
              </w:tabs>
              <w:suppressAutoHyphens/>
            </w:pPr>
            <w:r w:rsidRPr="00E94F54">
              <w:rPr>
                <w:sz w:val="22"/>
                <w:szCs w:val="22"/>
              </w:rPr>
              <w:t>Urbanisztika 2000.Szöveggyüjtemény</w:t>
            </w:r>
            <w:proofErr w:type="gramStart"/>
            <w:r w:rsidRPr="00E94F54">
              <w:rPr>
                <w:sz w:val="22"/>
                <w:szCs w:val="22"/>
              </w:rPr>
              <w:t>,Bp.</w:t>
            </w:r>
            <w:proofErr w:type="gramEnd"/>
            <w:r w:rsidRPr="00E94F54">
              <w:rPr>
                <w:sz w:val="22"/>
                <w:szCs w:val="22"/>
              </w:rPr>
              <w:t>,2000</w:t>
            </w:r>
          </w:p>
          <w:p w:rsidR="00C8117E" w:rsidRPr="00C8117E" w:rsidRDefault="00C8117E" w:rsidP="00B73B61">
            <w:pPr>
              <w:numPr>
                <w:ilvl w:val="0"/>
                <w:numId w:val="15"/>
              </w:numPr>
              <w:tabs>
                <w:tab w:val="center" w:pos="3960"/>
                <w:tab w:val="right" w:pos="8280"/>
              </w:tabs>
              <w:suppressAutoHyphens/>
              <w:rPr>
                <w:sz w:val="22"/>
                <w:szCs w:val="22"/>
              </w:rPr>
            </w:pPr>
            <w:r w:rsidRPr="00C8117E">
              <w:rPr>
                <w:rFonts w:ascii="TimesNewRoman,Bold" w:eastAsiaTheme="minorHAnsi" w:hAnsi="TimesNewRoman,Bold" w:cs="TimesNewRoman,Bold"/>
                <w:bCs/>
                <w:sz w:val="22"/>
                <w:szCs w:val="22"/>
                <w:lang w:eastAsia="en-US"/>
              </w:rPr>
              <w:t>A Bizottság közleménye. EURÓPA 2020</w:t>
            </w:r>
            <w:r w:rsidRPr="00C8117E">
              <w:rPr>
                <w:sz w:val="22"/>
                <w:szCs w:val="22"/>
              </w:rPr>
              <w:t xml:space="preserve">. </w:t>
            </w:r>
            <w:r w:rsidRPr="00C8117E">
              <w:rPr>
                <w:rFonts w:ascii="TimesNewRoman,Bold" w:eastAsiaTheme="minorHAnsi" w:hAnsi="TimesNewRoman,Bold" w:cs="TimesNewRoman,Bold"/>
                <w:bCs/>
                <w:sz w:val="22"/>
                <w:szCs w:val="22"/>
                <w:lang w:eastAsia="en-US"/>
              </w:rPr>
              <w:t>Az intelligens, fenntartható és inkluzív növekedés stratégiája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EE0EF3" w:rsidP="00722DA6">
            <w:pPr>
              <w:ind w:firstLine="284"/>
              <w:jc w:val="both"/>
            </w:pPr>
            <w:r w:rsidRPr="001A181C">
              <w:lastRenderedPageBreak/>
              <w:t xml:space="preserve">Számítógép internet kapcsolattal, nyomtató, </w:t>
            </w:r>
            <w:proofErr w:type="spellStart"/>
            <w:r w:rsidRPr="001A181C">
              <w:t>scanner</w:t>
            </w:r>
            <w:proofErr w:type="spellEnd"/>
            <w:r w:rsidRPr="001A181C">
              <w:t xml:space="preserve">, </w:t>
            </w:r>
            <w:r w:rsidR="00722DA6">
              <w:t>szakirodalom</w:t>
            </w:r>
            <w:r w:rsidRPr="001A181C">
              <w:t>, jegyzet.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Házi feladatok (beadandó feladatok):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201A10" w:rsidP="00E94F54">
            <w:pPr>
              <w:ind w:left="284"/>
            </w:pPr>
            <w:r w:rsidRPr="00201A10">
              <w:rPr>
                <w:b/>
              </w:rPr>
              <w:t>T</w:t>
            </w:r>
            <w:r w:rsidR="009A3D21" w:rsidRPr="00201A10">
              <w:rPr>
                <w:b/>
              </w:rPr>
              <w:t>anulmány készítése</w:t>
            </w:r>
            <w:r>
              <w:t xml:space="preserve">: </w:t>
            </w:r>
            <w:r w:rsidR="00E94F54">
              <w:t xml:space="preserve">Helyzetértékelés és településfejlesztési akcióterv készítése egy választott településre. 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Az ismeretek értékelése, minősítése: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4705" w:type="dxa"/>
            <w:gridSpan w:val="4"/>
            <w:tcBorders>
              <w:right w:val="nil"/>
            </w:tcBorders>
          </w:tcPr>
          <w:p w:rsidR="009765B3" w:rsidRDefault="00C83B24" w:rsidP="00C83B24">
            <w:r w:rsidRPr="00BB5B8B">
              <w:t xml:space="preserve">Aláírás megszerzése (vizsgajog): </w:t>
            </w:r>
          </w:p>
          <w:p w:rsidR="009765B3" w:rsidRDefault="009765B3" w:rsidP="00C83B24">
            <w:r>
              <w:t xml:space="preserve">- </w:t>
            </w:r>
            <w:r w:rsidR="00C83B24" w:rsidRPr="00BB5B8B">
              <w:t xml:space="preserve">Az előadásokon való aktív </w:t>
            </w:r>
            <w:r w:rsidR="00C83B24">
              <w:t xml:space="preserve">részvétel a TVSZ alapján (70%); </w:t>
            </w:r>
          </w:p>
          <w:p w:rsidR="009765B3" w:rsidRDefault="009765B3" w:rsidP="00C83B24">
            <w:r>
              <w:t>- F</w:t>
            </w:r>
            <w:r w:rsidR="00C83B24">
              <w:t>éléves feladat beadása és prezentálása.</w:t>
            </w:r>
          </w:p>
          <w:p w:rsidR="00EE0EF3" w:rsidRPr="00C83B24" w:rsidRDefault="00C83B24" w:rsidP="00722DA6">
            <w:r w:rsidRPr="00BB5B8B">
              <w:t xml:space="preserve">Órai jelenlét: </w:t>
            </w:r>
            <w:r w:rsidR="00722DA6">
              <w:t>3</w:t>
            </w:r>
            <w:r w:rsidRPr="00BB5B8B">
              <w:t>0 pont</w:t>
            </w:r>
            <w:r w:rsidRPr="00BB5B8B">
              <w:br/>
              <w:t>Féléves feladat</w:t>
            </w:r>
            <w:r w:rsidR="00722DA6">
              <w:t xml:space="preserve"> és prezentáció</w:t>
            </w:r>
            <w:r w:rsidRPr="00BB5B8B">
              <w:t xml:space="preserve">: </w:t>
            </w:r>
            <w:r w:rsidR="00722DA6">
              <w:t>4</w:t>
            </w:r>
            <w:r w:rsidRPr="00BB5B8B">
              <w:t>0 pont</w:t>
            </w:r>
            <w:r w:rsidRPr="00BB5B8B">
              <w:br/>
            </w:r>
            <w:r w:rsidR="00722DA6">
              <w:rPr>
                <w:u w:val="single"/>
              </w:rPr>
              <w:t>Zh</w:t>
            </w:r>
            <w:r w:rsidRPr="009765B3">
              <w:rPr>
                <w:u w:val="single"/>
              </w:rPr>
              <w:t xml:space="preserve"> </w:t>
            </w:r>
            <w:r w:rsidR="00722DA6">
              <w:rPr>
                <w:u w:val="single"/>
              </w:rPr>
              <w:t>3</w:t>
            </w:r>
            <w:r w:rsidRPr="009765B3">
              <w:rPr>
                <w:u w:val="single"/>
              </w:rPr>
              <w:t>0 pont</w:t>
            </w:r>
            <w:r w:rsidRPr="009765B3">
              <w:rPr>
                <w:u w:val="single"/>
              </w:rPr>
              <w:br/>
            </w:r>
            <w:proofErr w:type="spellStart"/>
            <w:r w:rsidRPr="00BB5B8B">
              <w:t>Össz</w:t>
            </w:r>
            <w:proofErr w:type="spellEnd"/>
            <w:r w:rsidRPr="00BB5B8B">
              <w:t>. 100 pont</w:t>
            </w:r>
          </w:p>
        </w:tc>
        <w:tc>
          <w:tcPr>
            <w:tcW w:w="4705" w:type="dxa"/>
            <w:gridSpan w:val="8"/>
            <w:tcBorders>
              <w:left w:val="nil"/>
            </w:tcBorders>
          </w:tcPr>
          <w:p w:rsidR="00EE0EF3" w:rsidRPr="001A181C" w:rsidRDefault="00EE0EF3" w:rsidP="008123FC">
            <w:r w:rsidRPr="001A181C">
              <w:t>Minősítés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0-</w:t>
            </w:r>
            <w:r w:rsidRPr="001A181C">
              <w:tab/>
              <w:t>49</w:t>
            </w:r>
            <w:r w:rsidRPr="001A181C">
              <w:tab/>
              <w:t>= elégtelen (1)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50-</w:t>
            </w:r>
            <w:r w:rsidRPr="001A181C">
              <w:tab/>
              <w:t>62</w:t>
            </w:r>
            <w:r w:rsidRPr="001A181C">
              <w:tab/>
              <w:t>= elégséges (2)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63-</w:t>
            </w:r>
            <w:r w:rsidRPr="001A181C">
              <w:tab/>
              <w:t>75</w:t>
            </w:r>
            <w:r w:rsidRPr="001A181C">
              <w:tab/>
              <w:t>= közepes (3)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76-</w:t>
            </w:r>
            <w:r w:rsidRPr="001A181C">
              <w:tab/>
              <w:t>88</w:t>
            </w:r>
            <w:r w:rsidRPr="001A181C">
              <w:tab/>
              <w:t>= jó (4)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89-</w:t>
            </w:r>
            <w:r w:rsidRPr="001A181C">
              <w:tab/>
              <w:t>100</w:t>
            </w:r>
            <w:r w:rsidRPr="001A181C">
              <w:tab/>
              <w:t>= jeles (5)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Konzultációs lehetőségek a tananyag feldolgozáshoz: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933013" w:rsidP="008123FC">
            <w:pPr>
              <w:jc w:val="both"/>
            </w:pPr>
            <w:r>
              <w:t>Ó</w:t>
            </w:r>
            <w:r w:rsidR="00EE0EF3">
              <w:t>rai programba illesztve</w:t>
            </w:r>
          </w:p>
        </w:tc>
      </w:tr>
      <w:tr w:rsidR="00EE0EF3" w:rsidRPr="001A181C" w:rsidTr="006D5752">
        <w:tc>
          <w:tcPr>
            <w:tcW w:w="950" w:type="dxa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Egyéb:</w:t>
            </w:r>
          </w:p>
        </w:tc>
        <w:tc>
          <w:tcPr>
            <w:tcW w:w="8460" w:type="dxa"/>
            <w:gridSpan w:val="11"/>
          </w:tcPr>
          <w:p w:rsidR="00EE0EF3" w:rsidRPr="001A181C" w:rsidRDefault="00EE0EF3" w:rsidP="008123FC">
            <w:pPr>
              <w:jc w:val="both"/>
            </w:pPr>
            <w:r w:rsidRPr="001A181C">
              <w:t xml:space="preserve"> </w:t>
            </w: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Default="00126214" w:rsidP="00126214">
            <w:pPr>
              <w:jc w:val="both"/>
              <w:rPr>
                <w:bCs/>
              </w:rPr>
            </w:pPr>
            <w:r>
              <w:rPr>
                <w:b/>
                <w:bCs/>
              </w:rPr>
              <w:t>Pótlási lehetőség:</w:t>
            </w:r>
            <w:r>
              <w:rPr>
                <w:bCs/>
              </w:rPr>
              <w:t xml:space="preserve"> </w:t>
            </w:r>
            <w:r w:rsidR="00C83B24">
              <w:rPr>
                <w:bCs/>
              </w:rPr>
              <w:t>Vizsgaidőszakban egyéni megbeszélés szerint</w:t>
            </w:r>
          </w:p>
          <w:p w:rsidR="00370C0B" w:rsidRPr="001A181C" w:rsidRDefault="00370C0B" w:rsidP="00126214">
            <w:pPr>
              <w:jc w:val="both"/>
              <w:rPr>
                <w:bCs/>
              </w:rPr>
            </w:pPr>
            <w:r>
              <w:rPr>
                <w:b/>
              </w:rPr>
              <w:t>Igazolás  módja  a foglalkozásokról és a vizsgáról való távollét esetén</w:t>
            </w:r>
            <w:r>
              <w:t>: Pollack általános érvényes szabályok szerint</w:t>
            </w:r>
          </w:p>
        </w:tc>
      </w:tr>
    </w:tbl>
    <w:p w:rsidR="00025A17" w:rsidRDefault="00025A17" w:rsidP="003B2490"/>
    <w:sectPr w:rsidR="00025A17" w:rsidSect="009A3D2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683"/>
    <w:multiLevelType w:val="hybridMultilevel"/>
    <w:tmpl w:val="1E6ED3D8"/>
    <w:lvl w:ilvl="0" w:tplc="BCFA5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F492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A83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EA7F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0FF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419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4EA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CAE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16D3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8720FD"/>
    <w:multiLevelType w:val="hybridMultilevel"/>
    <w:tmpl w:val="9A88DED2"/>
    <w:lvl w:ilvl="0" w:tplc="A106F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C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A2F8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A60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6648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44C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B413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D076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20A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5A3592"/>
    <w:multiLevelType w:val="multilevel"/>
    <w:tmpl w:val="FD147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0B917C3A"/>
    <w:multiLevelType w:val="hybridMultilevel"/>
    <w:tmpl w:val="381A9D1E"/>
    <w:lvl w:ilvl="0" w:tplc="309EA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2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5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7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2F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8F7C1B"/>
    <w:multiLevelType w:val="hybridMultilevel"/>
    <w:tmpl w:val="C902CA56"/>
    <w:lvl w:ilvl="0" w:tplc="BA085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67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05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25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2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4A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0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65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8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0676C"/>
    <w:multiLevelType w:val="hybridMultilevel"/>
    <w:tmpl w:val="ABFEBE3C"/>
    <w:lvl w:ilvl="0" w:tplc="A3B04AA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E41D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8C32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0897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CC7A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FAFD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8244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AAF7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38FC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29F00F4"/>
    <w:multiLevelType w:val="hybridMultilevel"/>
    <w:tmpl w:val="95E870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D247E"/>
    <w:multiLevelType w:val="hybridMultilevel"/>
    <w:tmpl w:val="385A246A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C4ED4"/>
    <w:multiLevelType w:val="multilevel"/>
    <w:tmpl w:val="C100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C154B0"/>
    <w:multiLevelType w:val="hybridMultilevel"/>
    <w:tmpl w:val="4A1455A6"/>
    <w:lvl w:ilvl="0" w:tplc="3DB4B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619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C51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CF0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659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26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07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8B9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92A5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9950205"/>
    <w:multiLevelType w:val="hybridMultilevel"/>
    <w:tmpl w:val="36B4E1E6"/>
    <w:name w:val="WW8Num242222"/>
    <w:lvl w:ilvl="0" w:tplc="3E548B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9749E"/>
    <w:multiLevelType w:val="hybridMultilevel"/>
    <w:tmpl w:val="5CDAAB5C"/>
    <w:name w:val="WW8Num24222"/>
    <w:lvl w:ilvl="0" w:tplc="3E548BF8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12">
    <w:nsid w:val="3521011D"/>
    <w:multiLevelType w:val="hybridMultilevel"/>
    <w:tmpl w:val="A2E6BC38"/>
    <w:lvl w:ilvl="0" w:tplc="3BA211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E0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664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059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87D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69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244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875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472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427128"/>
    <w:multiLevelType w:val="hybridMultilevel"/>
    <w:tmpl w:val="31887DA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E510F"/>
    <w:multiLevelType w:val="hybridMultilevel"/>
    <w:tmpl w:val="D4E619D0"/>
    <w:lvl w:ilvl="0" w:tplc="BCD4AB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925F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62E1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2624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A8CE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7A91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A8A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F4AD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8B8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DEA7B73"/>
    <w:multiLevelType w:val="hybridMultilevel"/>
    <w:tmpl w:val="E20C6D8C"/>
    <w:lvl w:ilvl="0" w:tplc="18363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D2137"/>
    <w:multiLevelType w:val="multilevel"/>
    <w:tmpl w:val="7E68D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8A3A23"/>
    <w:multiLevelType w:val="hybridMultilevel"/>
    <w:tmpl w:val="29809F32"/>
    <w:lvl w:ilvl="0" w:tplc="C764C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8A91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0D4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4A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616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EB4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7AF7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260C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677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1E336E4"/>
    <w:multiLevelType w:val="hybridMultilevel"/>
    <w:tmpl w:val="F85EDAEE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355F7"/>
    <w:multiLevelType w:val="hybridMultilevel"/>
    <w:tmpl w:val="FCDE6576"/>
    <w:lvl w:ilvl="0" w:tplc="3E548B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496A98"/>
    <w:multiLevelType w:val="hybridMultilevel"/>
    <w:tmpl w:val="B5540A0C"/>
    <w:lvl w:ilvl="0" w:tplc="DFA44B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F0E2F"/>
    <w:multiLevelType w:val="hybridMultilevel"/>
    <w:tmpl w:val="A31602CA"/>
    <w:lvl w:ilvl="0" w:tplc="7E2E4D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6B8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0A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6ED2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4F5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2A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A23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50E7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5672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A495A71"/>
    <w:multiLevelType w:val="hybridMultilevel"/>
    <w:tmpl w:val="D44E5398"/>
    <w:lvl w:ilvl="0" w:tplc="12DA80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D7219"/>
    <w:multiLevelType w:val="hybridMultilevel"/>
    <w:tmpl w:val="F7B805B4"/>
    <w:lvl w:ilvl="0" w:tplc="0B9EFA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12F6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E061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54D9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EE49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E5C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3464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6E0A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4A6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5"/>
  </w:num>
  <w:num w:numId="2">
    <w:abstractNumId w:val="20"/>
  </w:num>
  <w:num w:numId="3">
    <w:abstractNumId w:val="22"/>
  </w:num>
  <w:num w:numId="4">
    <w:abstractNumId w:val="3"/>
  </w:num>
  <w:num w:numId="5">
    <w:abstractNumId w:val="12"/>
  </w:num>
  <w:num w:numId="6">
    <w:abstractNumId w:val="8"/>
  </w:num>
  <w:num w:numId="7">
    <w:abstractNumId w:val="4"/>
  </w:num>
  <w:num w:numId="8">
    <w:abstractNumId w:val="16"/>
  </w:num>
  <w:num w:numId="9">
    <w:abstractNumId w:val="2"/>
  </w:num>
  <w:num w:numId="10">
    <w:abstractNumId w:val="23"/>
  </w:num>
  <w:num w:numId="11">
    <w:abstractNumId w:val="14"/>
  </w:num>
  <w:num w:numId="12">
    <w:abstractNumId w:val="6"/>
  </w:num>
  <w:num w:numId="13">
    <w:abstractNumId w:val="18"/>
  </w:num>
  <w:num w:numId="14">
    <w:abstractNumId w:val="7"/>
  </w:num>
  <w:num w:numId="15">
    <w:abstractNumId w:val="9"/>
  </w:num>
  <w:num w:numId="16">
    <w:abstractNumId w:val="1"/>
  </w:num>
  <w:num w:numId="17">
    <w:abstractNumId w:val="0"/>
  </w:num>
  <w:num w:numId="18">
    <w:abstractNumId w:val="21"/>
  </w:num>
  <w:num w:numId="19">
    <w:abstractNumId w:val="17"/>
  </w:num>
  <w:num w:numId="20">
    <w:abstractNumId w:val="5"/>
  </w:num>
  <w:num w:numId="21">
    <w:abstractNumId w:val="19"/>
  </w:num>
  <w:num w:numId="22">
    <w:abstractNumId w:val="11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AF"/>
    <w:rsid w:val="00025A17"/>
    <w:rsid w:val="000408C6"/>
    <w:rsid w:val="000562DE"/>
    <w:rsid w:val="000A3EEF"/>
    <w:rsid w:val="000D0DC3"/>
    <w:rsid w:val="000D6022"/>
    <w:rsid w:val="000D674C"/>
    <w:rsid w:val="000E06E4"/>
    <w:rsid w:val="000F3487"/>
    <w:rsid w:val="00122801"/>
    <w:rsid w:val="00126214"/>
    <w:rsid w:val="00140E84"/>
    <w:rsid w:val="00181B8B"/>
    <w:rsid w:val="00182F45"/>
    <w:rsid w:val="00186F79"/>
    <w:rsid w:val="00191CD9"/>
    <w:rsid w:val="001E17AF"/>
    <w:rsid w:val="001E6FF6"/>
    <w:rsid w:val="00201A10"/>
    <w:rsid w:val="00227B90"/>
    <w:rsid w:val="002302B0"/>
    <w:rsid w:val="002B26EB"/>
    <w:rsid w:val="002D785D"/>
    <w:rsid w:val="002E2ED5"/>
    <w:rsid w:val="00342103"/>
    <w:rsid w:val="00355BC6"/>
    <w:rsid w:val="00370C0B"/>
    <w:rsid w:val="003903F2"/>
    <w:rsid w:val="003A52AE"/>
    <w:rsid w:val="003B0E3C"/>
    <w:rsid w:val="003B2490"/>
    <w:rsid w:val="003B74F8"/>
    <w:rsid w:val="00404182"/>
    <w:rsid w:val="00451C8F"/>
    <w:rsid w:val="00464023"/>
    <w:rsid w:val="004947C0"/>
    <w:rsid w:val="00496A9C"/>
    <w:rsid w:val="00497C93"/>
    <w:rsid w:val="004B6E0A"/>
    <w:rsid w:val="004D081E"/>
    <w:rsid w:val="004F0275"/>
    <w:rsid w:val="004F086E"/>
    <w:rsid w:val="004F7C6F"/>
    <w:rsid w:val="00513985"/>
    <w:rsid w:val="0053225D"/>
    <w:rsid w:val="00553BDA"/>
    <w:rsid w:val="00564CE9"/>
    <w:rsid w:val="005A34FC"/>
    <w:rsid w:val="005B27A7"/>
    <w:rsid w:val="005C0FF2"/>
    <w:rsid w:val="006355BF"/>
    <w:rsid w:val="006402CD"/>
    <w:rsid w:val="00695612"/>
    <w:rsid w:val="006A7507"/>
    <w:rsid w:val="006B3AFB"/>
    <w:rsid w:val="006D5752"/>
    <w:rsid w:val="00722DA6"/>
    <w:rsid w:val="00726C4E"/>
    <w:rsid w:val="00730255"/>
    <w:rsid w:val="00731FBF"/>
    <w:rsid w:val="00776C1B"/>
    <w:rsid w:val="007B6BB4"/>
    <w:rsid w:val="007C0ADD"/>
    <w:rsid w:val="007C4C03"/>
    <w:rsid w:val="00811E03"/>
    <w:rsid w:val="008123FC"/>
    <w:rsid w:val="00816E07"/>
    <w:rsid w:val="00817BD0"/>
    <w:rsid w:val="00823640"/>
    <w:rsid w:val="0083182C"/>
    <w:rsid w:val="00847A7C"/>
    <w:rsid w:val="00851028"/>
    <w:rsid w:val="008A02B9"/>
    <w:rsid w:val="008A0D3E"/>
    <w:rsid w:val="008B2045"/>
    <w:rsid w:val="008D190C"/>
    <w:rsid w:val="008D35F6"/>
    <w:rsid w:val="008E2D07"/>
    <w:rsid w:val="008E4362"/>
    <w:rsid w:val="00905EBA"/>
    <w:rsid w:val="00924593"/>
    <w:rsid w:val="00926401"/>
    <w:rsid w:val="00933013"/>
    <w:rsid w:val="009530FB"/>
    <w:rsid w:val="009765B3"/>
    <w:rsid w:val="00977F38"/>
    <w:rsid w:val="00983F06"/>
    <w:rsid w:val="009A3D21"/>
    <w:rsid w:val="009D72EA"/>
    <w:rsid w:val="00AB52F4"/>
    <w:rsid w:val="00AD40B0"/>
    <w:rsid w:val="00B14F71"/>
    <w:rsid w:val="00B36525"/>
    <w:rsid w:val="00B43DE1"/>
    <w:rsid w:val="00B57061"/>
    <w:rsid w:val="00B73B61"/>
    <w:rsid w:val="00B75B9D"/>
    <w:rsid w:val="00BA4983"/>
    <w:rsid w:val="00BD19E7"/>
    <w:rsid w:val="00C06126"/>
    <w:rsid w:val="00C24820"/>
    <w:rsid w:val="00C64B60"/>
    <w:rsid w:val="00C656CC"/>
    <w:rsid w:val="00C74E38"/>
    <w:rsid w:val="00C8117E"/>
    <w:rsid w:val="00C83B24"/>
    <w:rsid w:val="00C95E76"/>
    <w:rsid w:val="00CF28E2"/>
    <w:rsid w:val="00D047AB"/>
    <w:rsid w:val="00D05C89"/>
    <w:rsid w:val="00D12C48"/>
    <w:rsid w:val="00D30787"/>
    <w:rsid w:val="00D534A1"/>
    <w:rsid w:val="00DE608D"/>
    <w:rsid w:val="00DE639F"/>
    <w:rsid w:val="00DF20E3"/>
    <w:rsid w:val="00E602ED"/>
    <w:rsid w:val="00E70EC6"/>
    <w:rsid w:val="00E94F54"/>
    <w:rsid w:val="00EB461E"/>
    <w:rsid w:val="00EE0EF3"/>
    <w:rsid w:val="00F43C45"/>
    <w:rsid w:val="00F80627"/>
    <w:rsid w:val="00FA6E48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character" w:styleId="Hiperhivatkozs">
    <w:name w:val="Hyperlink"/>
    <w:uiPriority w:val="99"/>
    <w:unhideWhenUsed/>
    <w:rsid w:val="006B3AF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53BDA"/>
    <w:pPr>
      <w:tabs>
        <w:tab w:val="center" w:pos="4320"/>
        <w:tab w:val="right" w:pos="8640"/>
      </w:tabs>
      <w:suppressAutoHyphens/>
    </w:pPr>
    <w:rPr>
      <w:rFonts w:ascii="TimesCE" w:hAnsi="TimesCE"/>
      <w:szCs w:val="20"/>
      <w:lang w:val="en-GB"/>
    </w:rPr>
  </w:style>
  <w:style w:type="character" w:customStyle="1" w:styleId="lfejChar">
    <w:name w:val="Élőfej Char"/>
    <w:link w:val="lfej"/>
    <w:uiPriority w:val="99"/>
    <w:rsid w:val="00553BDA"/>
    <w:rPr>
      <w:rFonts w:ascii="TimesCE" w:eastAsia="Times New Roman" w:hAnsi="TimesCE"/>
      <w:sz w:val="24"/>
      <w:lang w:val="en-GB"/>
    </w:rPr>
  </w:style>
  <w:style w:type="paragraph" w:styleId="Nincstrkz">
    <w:name w:val="No Spacing"/>
    <w:uiPriority w:val="1"/>
    <w:qFormat/>
    <w:rsid w:val="00497C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94F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character" w:styleId="Hiperhivatkozs">
    <w:name w:val="Hyperlink"/>
    <w:uiPriority w:val="99"/>
    <w:unhideWhenUsed/>
    <w:rsid w:val="006B3AF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53BDA"/>
    <w:pPr>
      <w:tabs>
        <w:tab w:val="center" w:pos="4320"/>
        <w:tab w:val="right" w:pos="8640"/>
      </w:tabs>
      <w:suppressAutoHyphens/>
    </w:pPr>
    <w:rPr>
      <w:rFonts w:ascii="TimesCE" w:hAnsi="TimesCE"/>
      <w:szCs w:val="20"/>
      <w:lang w:val="en-GB"/>
    </w:rPr>
  </w:style>
  <w:style w:type="character" w:customStyle="1" w:styleId="lfejChar">
    <w:name w:val="Élőfej Char"/>
    <w:link w:val="lfej"/>
    <w:uiPriority w:val="99"/>
    <w:rsid w:val="00553BDA"/>
    <w:rPr>
      <w:rFonts w:ascii="TimesCE" w:eastAsia="Times New Roman" w:hAnsi="TimesCE"/>
      <w:sz w:val="24"/>
      <w:lang w:val="en-GB"/>
    </w:rPr>
  </w:style>
  <w:style w:type="paragraph" w:styleId="Nincstrkz">
    <w:name w:val="No Spacing"/>
    <w:uiPriority w:val="1"/>
    <w:qFormat/>
    <w:rsid w:val="00497C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94F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540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38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253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3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79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89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8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925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24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08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650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145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107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55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60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818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716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fh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1407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http://www.eptort.bme.hu/jegyzet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gtideren</dc:creator>
  <cp:lastModifiedBy>Tiderenczl Gábor</cp:lastModifiedBy>
  <cp:revision>34</cp:revision>
  <dcterms:created xsi:type="dcterms:W3CDTF">2014-08-23T09:44:00Z</dcterms:created>
  <dcterms:modified xsi:type="dcterms:W3CDTF">2014-08-23T13:18:00Z</dcterms:modified>
</cp:coreProperties>
</file>