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6AD1" w:rsidRPr="003F6AD1" w:rsidRDefault="003F6AD1" w:rsidP="003F6AD1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 xml:space="preserve">Tantárgy neve: </w:t>
      </w:r>
      <w:r w:rsidR="00F55EEF"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t>Földalatti műtárgyak</w:t>
      </w:r>
    </w:p>
    <w:p w:rsid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PM-T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STL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B045C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Szemeszter: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6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Kreditszám: </w:t>
      </w:r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F6AD1" w:rsidRPr="003F6AD1" w:rsidRDefault="003F6AD1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 w:rsid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>:</w:t>
      </w:r>
      <w:r w:rsidR="00437582"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55EEF" w:rsidRPr="00F55EEF" w:rsidRDefault="00F55EEF" w:rsidP="00F55EE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gyakorlatokon és előadásokon való, a kredit-rendszerű TVSZ (2006) előírása szerinti részvétel. </w:t>
      </w:r>
      <w:bookmarkStart w:id="0" w:name="OLE_LINK2"/>
      <w:bookmarkStart w:id="1" w:name="OLE_LINK3"/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hiányzások száma az előadásokon és a gyakorlatokon külön-külön nem haladhatja meg az órák számának 30%-át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EA407E" w:rsidRDefault="003F6AD1" w:rsidP="00437582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="00437582"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F55EEF" w:rsidRPr="00F55EEF" w:rsidRDefault="00F55EEF" w:rsidP="00F55EEF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EA407E" w:rsidRDefault="003F6AD1" w:rsidP="003F6AD1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="00EA407E" w:rsidRPr="00EA407E">
        <w:rPr>
          <w:b/>
        </w:rPr>
        <w:t xml:space="preserve"> </w:t>
      </w:r>
      <w:r w:rsidR="00EA407E">
        <w:rPr>
          <w:rFonts w:ascii="Calibri" w:eastAsia="Calibri" w:hAnsi="Calibri" w:cs="Times New Roman"/>
        </w:rPr>
        <w:t xml:space="preserve"> </w:t>
      </w:r>
    </w:p>
    <w:p w:rsidR="003F6AD1" w:rsidRPr="00EA407E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Előadáson az elméleti alapok bemutatása, gyakorlaton közös, csoportos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feladatmegoldás, </w:t>
      </w:r>
      <w:r w:rsidR="0037666B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házi feladat, </w:t>
      </w:r>
      <w:r w:rsid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>esettanulmányok bemutatása.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F55EEF" w:rsidRDefault="00F55EEF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 G. Fazekas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Kovácsházy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F55EEF" w:rsidRDefault="00F55EEF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Károly: Földalatti műtárgyak</w:t>
      </w:r>
      <w:r w:rsid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, Tankönyvkiadó, Budapest, 1992.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Bölcskei Elemér,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F12EC1" w:rsidRDefault="00F12EC1" w:rsidP="00F12EC1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EA407E" w:rsidRPr="00F12EC1" w:rsidRDefault="00EA407E" w:rsidP="00EA407E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</w:t>
      </w:r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Félévvégi ZH adott időben történő megírása. Az Osztályozott gyakorlatok, és a félévvégi </w:t>
      </w:r>
      <w:proofErr w:type="gramStart"/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külön-</w:t>
      </w: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külön</w:t>
      </w:r>
      <w:proofErr w:type="gramEnd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50 %-ra teljesíteni kell. </w:t>
      </w:r>
      <w:r w:rsidR="00F12EC1"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Féléves feladat időbeni beadása, minimum 50%-os teljesítése.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 a vizsgaidőszakban:</w:t>
      </w:r>
    </w:p>
    <w:p w:rsidR="003F6AD1" w:rsidRPr="003F6AD1" w:rsidRDefault="00815C63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megírása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3F6AD1" w:rsidRPr="0025114A" w:rsidRDefault="00F12EC1" w:rsidP="00F12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egyszeri javítási lehetőség van.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F12EC1" w:rsidRPr="0025114A" w:rsidRDefault="00F12EC1" w:rsidP="00F12EC1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3F6AD1" w:rsidRPr="0025114A" w:rsidRDefault="00F12EC1" w:rsidP="00F12EC1">
      <w:pPr>
        <w:pStyle w:val="Listaszerbekezds"/>
        <w:numPr>
          <w:ilvl w:val="0"/>
          <w:numId w:val="2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 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(5. hét)</w:t>
      </w:r>
    </w:p>
    <w:p w:rsidR="00F12EC1" w:rsidRPr="0025114A" w:rsidRDefault="00F12EC1" w:rsidP="0025114A">
      <w:pPr>
        <w:pStyle w:val="Listaszerbekezds"/>
        <w:numPr>
          <w:ilvl w:val="0"/>
          <w:numId w:val="2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 (9</w:t>
      </w:r>
      <w:r w:rsidR="0025114A"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25114A" w:rsidRPr="0025114A" w:rsidRDefault="00DB1141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Pótlási lehetőség hallgatókkal egyeztetve</w:t>
      </w:r>
    </w:p>
    <w:p w:rsidR="0025114A" w:rsidRPr="0025114A" w:rsidRDefault="00DB1141" w:rsidP="0025114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vizsgaidőszak 1. hete</w:t>
      </w:r>
    </w:p>
    <w:p w:rsidR="00F12EC1" w:rsidRPr="0025114A" w:rsidRDefault="0025114A" w:rsidP="0025114A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pótlása vizsgaidőszak 2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hete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  <w:bookmarkStart w:id="2" w:name="_GoBack"/>
      <w:bookmarkEnd w:id="2"/>
    </w:p>
    <w:p w:rsidR="003F6AD1" w:rsidRPr="001F7AEE" w:rsidRDefault="0025114A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2x100p</w:t>
      </w:r>
      <w:proofErr w:type="gramEnd"/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               100p</w:t>
      </w:r>
      <w:proofErr w:type="gramEnd"/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Házi feladat: 100p</w:t>
      </w:r>
    </w:p>
    <w:p w:rsid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0-200p</w:t>
      </w:r>
      <w:r w:rsidR="00DB114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elégtelen (1)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201-250p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251-300p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301-350p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25114A" w:rsidRPr="0025114A" w:rsidRDefault="0025114A" w:rsidP="0025114A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351-400p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9041F8" w:rsidRDefault="00DB1141" w:rsidP="009041F8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F6AD1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25114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F6AD1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25114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F6AD1" w:rsidRPr="00174A7A" w:rsidRDefault="00DB114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F6AD1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174A7A" w:rsidRPr="00174A7A" w:rsidRDefault="0025114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szerkezet kialakításának szempontjai: mélygarázsok, szeizmikus hatások. Esettanulmányok. Példák. 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vonalas műtárgyak közműalagutak, csővezetékek, átereszek. Talajba ágyazott, talajjal együtt dolgozó szerkezetek számítása. Esettanulmányok. Példák.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Házi feladat kiadás 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II. gyakorlati dolgozat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vonalas műtárgy elmozdulásai és igénybevételei. </w:t>
      </w:r>
    </w:p>
    <w:p w:rsidR="00174A7A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F6AD1" w:rsidRPr="00174A7A" w:rsidRDefault="003F6AD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4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F6AD1" w:rsidRPr="003F6AD1" w:rsidRDefault="003F6AD1" w:rsidP="003F6AD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174A7A" w:rsidRDefault="00DB1141" w:rsidP="00174A7A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174A7A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174A7A" w:rsidRPr="00174A7A" w:rsidRDefault="00DB1141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174A7A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Konzultáció: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174A7A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</w:t>
      </w:r>
      <w:r w:rsidR="00174A7A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vonalas műtárgy elmozdulásai és igénybevételei.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4. hé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t</w:t>
      </w:r>
    </w:p>
    <w:p w:rsidR="00174A7A" w:rsidRPr="00174A7A" w:rsidRDefault="00174A7A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Konzultáció</w:t>
      </w: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hu-HU"/>
        </w:rPr>
        <w:lastRenderedPageBreak/>
        <w:t>Tantárgy neve: Mérnöki műtárgyak tervezése</w:t>
      </w:r>
    </w:p>
    <w:p w:rsidR="0037666B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Kód: </w:t>
      </w:r>
      <w:r w:rsidR="00DB1141">
        <w:rPr>
          <w:rFonts w:ascii="Times New Roman" w:eastAsia="Times New Roman" w:hAnsi="Times New Roman" w:cs="Times New Roman"/>
          <w:sz w:val="24"/>
          <w:szCs w:val="24"/>
          <w:lang w:eastAsia="hu-HU"/>
        </w:rPr>
        <w:t>PM-STL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F948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Szemeszter: 4.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Kreditszám: 2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Órák száma (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ea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/</w:t>
      </w:r>
      <w:proofErr w:type="spellStart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lab</w:t>
      </w:r>
      <w:proofErr w:type="spellEnd"/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2/1/0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Számonkérés módja: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félévi gyakorlati jegy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Előfeltételek: 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felelős: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Meskó András</w:t>
      </w:r>
    </w:p>
    <w:p w:rsidR="0037666B" w:rsidRPr="003F6AD1" w:rsidRDefault="0037666B" w:rsidP="0037666B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Tantárgy koordinátor: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Vanya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Csilla 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Rövid leírás</w:t>
      </w:r>
      <w:r w:rsidRPr="0043758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Földalatti műtárgyak csoportosítása feladatuk, anyaguk, szerkezetük alapján. A földalatti műtárgyakat érő terhek és hatások. Építési technológiák. Szerkezet és talajmodellek. Szerkezetek kialakításának szempontjai: mélygarázsok, alagutak, medencék, folyadéktárolók, csővezetékek, közműalagutak, bunkerok, silók. Talajjal együtt dolgozó szerkezetek. Erősített talajszerkezetek. Szálerősített betonok, hegesztett betonacél vázak.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Általános követelmények: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>A gyakorlatokon és előadásokon való, a kredit-rendszerű TVSZ (2006) előírása szerinti részvétel. A hiányzások száma az előadásokon és a gyakorlatokon külön-külön nem haladhatja meg az órák számának 30%-át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666B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Comic Sans MS" w:hAnsi="Comic Sans MS" w:cs="Comic Sans MS"/>
          <w:sz w:val="20"/>
          <w:szCs w:val="20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Cél:</w:t>
      </w:r>
      <w:r w:rsidRPr="00437582">
        <w:rPr>
          <w:rFonts w:ascii="Comic Sans MS" w:hAnsi="Comic Sans MS" w:cs="Comic Sans MS"/>
          <w:sz w:val="20"/>
          <w:szCs w:val="20"/>
        </w:rPr>
        <w:t xml:space="preserve"> </w:t>
      </w:r>
    </w:p>
    <w:p w:rsidR="0037666B" w:rsidRPr="00F55EEF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55EEF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sokféle, részben földbe, földbe illetve föld alá kerülő műtárgy, mérnöki szerkezet tervezéséhez, kivitelezéséhez, fenntartásához megfelelő ismeretanyag, jártasság megszerzése.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Módszer:</w:t>
      </w:r>
      <w:r w:rsidRPr="00EA407E">
        <w:rPr>
          <w:b/>
        </w:rPr>
        <w:t xml:space="preserve"> </w:t>
      </w:r>
      <w:r>
        <w:rPr>
          <w:rFonts w:ascii="Calibri" w:eastAsia="Calibri" w:hAnsi="Calibri" w:cs="Times New Roman"/>
        </w:rPr>
        <w:t xml:space="preserve"> </w:t>
      </w:r>
    </w:p>
    <w:p w:rsidR="0037666B" w:rsidRPr="00EA407E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A407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Előadáson az elméleti alapok bemutatása, gyakorlaton közös, csoportos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feladatmegoldás, esettanulmányok bemutatása.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Irodalom: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Petrasovits G. Fazekas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Gy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Kovácsházy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.: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Városi földalatti műtárgyak tervezése és kivitelezése, Akadémia 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Dr.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Széchy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Károly: Földalatti műtárgyak, Tankönyvkiadó, Budapest, 1992.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Mészáros Pál: Kis műtárgyak,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Dr. Rózsa László (főszerkesztő): Az alapozás kézikönyve, Műszaki Könyvkiadó, Budapest, 1977.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Bölcskei Elemér,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Orosz Árpád: Faltartók, lemezek, tárolók, Tankönyvkiadó, Budapest, 1972.</w:t>
      </w:r>
    </w:p>
    <w:p w:rsidR="0037666B" w:rsidRDefault="0037666B" w:rsidP="0037666B">
      <w:pPr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Dr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Szepesházi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Róbert: Földművek, földalatti műtárgyak témakörből szemléltető anyagai, Győri Széchenyi István Egyetem, Győr, 1990-2008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Követelmények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a szorgalmi időszakban:</w:t>
      </w:r>
    </w:p>
    <w:p w:rsidR="0037666B" w:rsidRPr="00F12EC1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tematika szerinti osztályozott gyakorlatok (2 db) adott időben történő megírása. Félévvégi ZH adott időben történő megírása. Az Osztályozott gyakorlatok, és a félévvégi </w:t>
      </w:r>
      <w:proofErr w:type="gramStart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>ZH  külön-külön</w:t>
      </w:r>
      <w:proofErr w:type="gramEnd"/>
      <w:r w:rsidRPr="00F12EC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minimum 50 %-ra teljesíteni kell. </w:t>
      </w:r>
    </w:p>
    <w:p w:rsidR="0037666B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lastRenderedPageBreak/>
        <w:t>Követelmények a vizsgaidőszakban:</w:t>
      </w:r>
    </w:p>
    <w:p w:rsidR="00815C63" w:rsidRPr="0025114A" w:rsidRDefault="00815C63" w:rsidP="00815C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megírására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egyszeri javítási lehetőség van.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815C63" w:rsidRPr="0025114A" w:rsidRDefault="00815C63" w:rsidP="00815C6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815C63" w:rsidRDefault="00815C63" w:rsidP="00815C6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F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élévközi ellenőrzések (beszámolók, zárthelyi dolgozatok) számát, témakörét és időpontját, pótlásuk és javításuk lehetőségé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t:</w:t>
      </w:r>
    </w:p>
    <w:p w:rsidR="00815C63" w:rsidRPr="0025114A" w:rsidRDefault="00815C63" w:rsidP="00815C63">
      <w:pPr>
        <w:pStyle w:val="Listaszerbekezds"/>
        <w:numPr>
          <w:ilvl w:val="0"/>
          <w:numId w:val="5"/>
        </w:num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 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(5. hét)</w:t>
      </w:r>
    </w:p>
    <w:p w:rsidR="00815C63" w:rsidRPr="0025114A" w:rsidRDefault="00815C63" w:rsidP="00815C63">
      <w:pPr>
        <w:pStyle w:val="Listaszerbekezds"/>
        <w:numPr>
          <w:ilvl w:val="0"/>
          <w:numId w:val="5"/>
        </w:num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OGY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Otthon (9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hét)</w:t>
      </w:r>
    </w:p>
    <w:p w:rsidR="00815C63" w:rsidRPr="0025114A" w:rsidRDefault="00815C63" w:rsidP="00815C63">
      <w:pPr>
        <w:spacing w:after="0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Pótlási lehetőség hallgatókkal egyeztetve</w:t>
      </w:r>
    </w:p>
    <w:p w:rsidR="00815C63" w:rsidRPr="0025114A" w:rsidRDefault="00815C63" w:rsidP="00815C63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vizsgaidőszak 1. hete</w:t>
      </w:r>
    </w:p>
    <w:p w:rsidR="00815C63" w:rsidRPr="0025114A" w:rsidRDefault="00815C63" w:rsidP="00815C63">
      <w:pPr>
        <w:spacing w:after="0" w:line="240" w:lineRule="auto"/>
        <w:ind w:left="360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ZH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pótlása vizsgaidőszak 2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hete</w:t>
      </w:r>
    </w:p>
    <w:p w:rsidR="0037666B" w:rsidRPr="003F6AD1" w:rsidRDefault="00DB1141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ZH megírása</w:t>
      </w:r>
      <w:r w:rsidR="0037666B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Pótlások:</w:t>
      </w:r>
    </w:p>
    <w:p w:rsidR="00815C63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Osztályozott gyakorlatok </w:t>
      </w:r>
      <w:r w:rsidR="00815C63">
        <w:rPr>
          <w:rFonts w:ascii="Times New Roman" w:eastAsia="Times New Roman" w:hAnsi="Times New Roman" w:cs="Times New Roman"/>
          <w:sz w:val="24"/>
          <w:szCs w:val="24"/>
          <w:lang w:eastAsia="hu-HU"/>
        </w:rPr>
        <w:t>javítására egy lehetőség van</w:t>
      </w: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</w:p>
    <w:p w:rsidR="0037666B" w:rsidRPr="0025114A" w:rsidRDefault="0037666B" w:rsidP="0037666B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5114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félév végi ZH megírásának pótlására egy lehetőség van. 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V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izsga jelleg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e</w:t>
      </w: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 xml:space="preserve"> (szóbeli, írásbeli, vagy mindkettő</w:t>
      </w: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):</w:t>
      </w:r>
    </w:p>
    <w:p w:rsidR="0037666B" w:rsidRPr="001F7AEE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Nincs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Érdemjegy kialakítása: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OGY         2x100p</w:t>
      </w:r>
      <w:proofErr w:type="gramEnd"/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proofErr w:type="gramStart"/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ZH                100p</w:t>
      </w:r>
      <w:proofErr w:type="gramEnd"/>
    </w:p>
    <w:p w:rsidR="0037666B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7"/>
          <w:szCs w:val="27"/>
          <w:lang w:eastAsia="hu-HU"/>
        </w:rPr>
      </w:pP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0-150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elégtelen (1)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151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-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186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elégséges (2)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187-225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közepes (3)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226- 261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jó (4)</w:t>
      </w:r>
    </w:p>
    <w:p w:rsidR="0037666B" w:rsidRPr="0025114A" w:rsidRDefault="0037666B" w:rsidP="0037666B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271-300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p</w:t>
      </w:r>
      <w:r w:rsidRPr="0025114A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ab/>
        <w:t>jeles (5)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(előadás):</w:t>
      </w:r>
    </w:p>
    <w:p w:rsidR="0037666B" w:rsidRDefault="00815C63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7666B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E111AA" w:rsidRPr="00174A7A" w:rsidRDefault="00E111AA" w:rsidP="00E111A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</w:t>
      </w:r>
      <w:r w:rsidRPr="00174A7A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I. gyakorlati dolgozat: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3F6AD1" w:rsidRDefault="0037666B" w:rsidP="0037666B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</w:pPr>
      <w:r w:rsidRPr="003F6AD1">
        <w:rPr>
          <w:rFonts w:ascii="Times New Roman" w:eastAsia="Times New Roman" w:hAnsi="Times New Roman" w:cs="Times New Roman"/>
          <w:b/>
          <w:bCs/>
          <w:sz w:val="27"/>
          <w:szCs w:val="27"/>
          <w:lang w:eastAsia="hu-HU"/>
        </w:rPr>
        <w:t>Program (gyakorlat):</w:t>
      </w:r>
    </w:p>
    <w:p w:rsidR="0037666B" w:rsidRDefault="00815C63" w:rsidP="0037666B">
      <w:pPr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37666B" w:rsidRPr="003F6AD1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Földalatti műtárgyak osztályozása feladatuk, anyaguk, szerkezetük alapján. 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földalatti műtárgyakat érő terhek és hatások. Esettanulmányok. Példák.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szerkezet kialakításának szempontjai: műtárgyak, tárolók, medencék, bunkerok, silók, a folyadékzárás biztosítás technikai kérdései; mélygarázsok, szeizmikus hatások. Esettanulmányok. Példák.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5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 xml:space="preserve">A szerkezet kialakításának szempontjai: mélygarázsok, szeizmikus hatások. Esettanulmányok. Példák. A szerkezet kialakításának szempontjai: vonalas műtárgyak közműalagutak, csővezetékek, átereszek.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Konzultáció: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szerkezet kialakításának szempontjai: talajba ágyazott, talajjal együtt dolgozó szerkezetek számítása. Esettanulmányok. Példák.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Alagútépítési technológiák. Metróépítés technológiai kérdései. Esettanulmányok. Példák. Konzultáció.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hét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Gépalapok fajtái, feladatuk, anyaguk, szerkezetük, kialakításuk alapján. Gépalapok számítása. Alagútépítési technológiák. Metróépítés technológiai kérdései. Esettanulmányok. Példák. Konzultáció. 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Konzultáció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: </w:t>
      </w:r>
      <w:r w:rsidR="00C91682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földalatti műtárgyak és azokat érő terhek és hatások számszerűsítése.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Konzultáció.</w:t>
      </w:r>
    </w:p>
    <w:p w:rsidR="0037666B" w:rsidRPr="00174A7A" w:rsidRDefault="00815C63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14</w:t>
      </w:r>
      <w:r w:rsidR="0037666B"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. hét</w:t>
      </w:r>
    </w:p>
    <w:p w:rsidR="0037666B" w:rsidRPr="00174A7A" w:rsidRDefault="0037666B" w:rsidP="0037666B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Betonozási – technológiai kérdések. (Monolit és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előregyártott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beton és vasbeton szerkezetek, folyamatos betonozás, </w:t>
      </w:r>
      <w:proofErr w:type="spellStart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lőttbeton</w:t>
      </w:r>
      <w:proofErr w:type="spellEnd"/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technológia, szálerősítésű beton, szálerősítésű talaj, nagytömegű betonozás.) Konzultáció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</w:t>
      </w:r>
      <w:r w:rsidRPr="00174A7A">
        <w:rPr>
          <w:rFonts w:ascii="Times New Roman" w:eastAsia="Times New Roman" w:hAnsi="Times New Roman" w:cs="Times New Roman"/>
          <w:sz w:val="24"/>
          <w:szCs w:val="24"/>
          <w:lang w:eastAsia="hu-HU"/>
        </w:rPr>
        <w:t>Mérnöki építmények és szerkezetek alapjai, alapozása. Esettanulmányok.</w:t>
      </w:r>
    </w:p>
    <w:p w:rsidR="0037666B" w:rsidRPr="00174A7A" w:rsidRDefault="0037666B" w:rsidP="00174A7A">
      <w:pPr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sectPr w:rsidR="0037666B" w:rsidRPr="00174A7A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C15C72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FB416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B7654B4"/>
    <w:multiLevelType w:val="hybridMultilevel"/>
    <w:tmpl w:val="BF8CD6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F37065"/>
    <w:multiLevelType w:val="hybridMultilevel"/>
    <w:tmpl w:val="D0D2C8D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compat/>
  <w:rsids>
    <w:rsidRoot w:val="003F6AD1"/>
    <w:rsid w:val="001730E2"/>
    <w:rsid w:val="00174A7A"/>
    <w:rsid w:val="00193DF9"/>
    <w:rsid w:val="001F0E53"/>
    <w:rsid w:val="001F7AEE"/>
    <w:rsid w:val="0025114A"/>
    <w:rsid w:val="002A15FA"/>
    <w:rsid w:val="0037666B"/>
    <w:rsid w:val="003E2A06"/>
    <w:rsid w:val="003F6AD1"/>
    <w:rsid w:val="00437582"/>
    <w:rsid w:val="0065361B"/>
    <w:rsid w:val="00701951"/>
    <w:rsid w:val="00815C63"/>
    <w:rsid w:val="009041F8"/>
    <w:rsid w:val="00AB3F03"/>
    <w:rsid w:val="00B675F3"/>
    <w:rsid w:val="00C91682"/>
    <w:rsid w:val="00DB1141"/>
    <w:rsid w:val="00E111AA"/>
    <w:rsid w:val="00EA407E"/>
    <w:rsid w:val="00F12EC1"/>
    <w:rsid w:val="00F5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3F03"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9041F8"/>
    <w:pPr>
      <w:ind w:left="720"/>
      <w:contextualSpacing/>
    </w:pPr>
  </w:style>
  <w:style w:type="paragraph" w:styleId="Szvegtrzs2">
    <w:name w:val="Body Text 2"/>
    <w:basedOn w:val="Norml"/>
    <w:link w:val="Szvegtrzs2Char"/>
    <w:uiPriority w:val="99"/>
    <w:rsid w:val="001F7AEE"/>
    <w:pPr>
      <w:autoSpaceDE w:val="0"/>
      <w:autoSpaceDN w:val="0"/>
      <w:spacing w:after="0" w:line="240" w:lineRule="auto"/>
    </w:pPr>
    <w:rPr>
      <w:rFonts w:ascii="Comic Sans MS" w:eastAsia="Times New Roman" w:hAnsi="Comic Sans MS" w:cs="Comic Sans MS"/>
      <w:b/>
      <w:bCs/>
      <w:sz w:val="18"/>
      <w:szCs w:val="18"/>
      <w:lang w:eastAsia="hu-HU"/>
    </w:rPr>
  </w:style>
  <w:style w:type="character" w:customStyle="1" w:styleId="Szvegtrzs2Char">
    <w:name w:val="Szövegtörzs 2 Char"/>
    <w:basedOn w:val="Bekezdsalapbettpusa"/>
    <w:link w:val="Szvegtrzs2"/>
    <w:uiPriority w:val="99"/>
    <w:rsid w:val="001F7AEE"/>
    <w:rPr>
      <w:rFonts w:ascii="Comic Sans MS" w:eastAsia="Times New Roman" w:hAnsi="Comic Sans MS" w:cs="Comic Sans MS"/>
      <w:b/>
      <w:bCs/>
      <w:sz w:val="18"/>
      <w:szCs w:val="18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3F6AD1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3F6AD1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rsid w:val="003F6AD1"/>
  </w:style>
  <w:style w:type="paragraph" w:styleId="NormlWeb">
    <w:name w:val="Normal (Web)"/>
    <w:basedOn w:val="Norml"/>
    <w:uiPriority w:val="99"/>
    <w:semiHidden/>
    <w:unhideWhenUsed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3F6AD1"/>
    <w:rPr>
      <w:color w:val="0000FF"/>
      <w:u w:val="single"/>
    </w:rPr>
  </w:style>
  <w:style w:type="paragraph" w:customStyle="1" w:styleId="ajax1">
    <w:name w:val="ajax1"/>
    <w:basedOn w:val="Norml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822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0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727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1734</Words>
  <Characters>11966</Characters>
  <Application>Microsoft Office Word</Application>
  <DocSecurity>0</DocSecurity>
  <Lines>99</Lines>
  <Paragraphs>27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PTE PMMiK</Company>
  <LinksUpToDate>false</LinksUpToDate>
  <CharactersWithSpaces>13673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Enviro</dc:creator>
  <cp:lastModifiedBy>Csilla</cp:lastModifiedBy>
  <cp:revision>2</cp:revision>
  <dcterms:created xsi:type="dcterms:W3CDTF">2015-01-31T18:44:00Z</dcterms:created>
  <dcterms:modified xsi:type="dcterms:W3CDTF">2015-01-31T18:44:00Z</dcterms:modified>
</cp:coreProperties>
</file>