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149" w:rsidRDefault="008E6149">
      <w:pPr>
        <w:pStyle w:val="Cm"/>
      </w:pPr>
      <w:r>
        <w:t>Tantárgy leírás</w:t>
      </w:r>
    </w:p>
    <w:p w:rsidR="008E6149" w:rsidRDefault="008E6149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68"/>
        <w:gridCol w:w="5146"/>
      </w:tblGrid>
      <w:tr w:rsidR="008E6149">
        <w:trPr>
          <w:cantSplit/>
        </w:trPr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tantárgy megnevezése: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E01125" w:rsidP="00C53B13">
            <w:pPr>
              <w:rPr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Plasztika</w:t>
            </w:r>
            <w:r w:rsidR="00C53B13">
              <w:rPr>
                <w:color w:val="000000"/>
                <w:sz w:val="22"/>
              </w:rPr>
              <w:t xml:space="preserve"> II. </w:t>
            </w: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1"/>
              <w:rPr>
                <w:color w:val="auto"/>
                <w:sz w:val="22"/>
              </w:rPr>
            </w:pPr>
            <w:r>
              <w:rPr>
                <w:i/>
                <w:color w:val="auto"/>
                <w:sz w:val="22"/>
              </w:rPr>
              <w:t>Tantervi kód:</w:t>
            </w:r>
            <w:r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Pr="00664BD6" w:rsidRDefault="00664BD6" w:rsidP="0029797C">
            <w:pPr>
              <w:rPr>
                <w:rFonts w:ascii="Verdana" w:hAnsi="Verdana"/>
                <w:color w:val="4E4A6D"/>
                <w:sz w:val="15"/>
                <w:szCs w:val="15"/>
              </w:rPr>
            </w:pPr>
            <w:r>
              <w:rPr>
                <w:rFonts w:ascii="Verdana" w:hAnsi="Verdana"/>
                <w:color w:val="B82D2D"/>
                <w:sz w:val="17"/>
                <w:szCs w:val="17"/>
              </w:rPr>
              <w:br/>
            </w:r>
            <w:hyperlink r:id="rId5" w:tooltip="711693" w:history="1">
              <w:r w:rsidR="00C53B13" w:rsidRPr="002E4707">
                <w:rPr>
                  <w:rFonts w:ascii="Verdana" w:hAnsi="Verdana"/>
                  <w:b/>
                  <w:bCs/>
                  <w:sz w:val="15"/>
                  <w:szCs w:val="15"/>
                  <w:shd w:val="clear" w:color="auto" w:fill="FFFFFF"/>
                </w:rPr>
                <w:t>PMRTENE0</w:t>
              </w:r>
              <w:r w:rsidR="0029797C" w:rsidRPr="002E4707">
                <w:rPr>
                  <w:rFonts w:ascii="Verdana" w:hAnsi="Verdana"/>
                  <w:b/>
                  <w:bCs/>
                  <w:sz w:val="15"/>
                  <w:szCs w:val="15"/>
                  <w:shd w:val="clear" w:color="auto" w:fill="FFFFFF"/>
                </w:rPr>
                <w:t>77D</w:t>
              </w:r>
              <w:r w:rsidR="00C53B13" w:rsidRPr="002E4707">
                <w:rPr>
                  <w:rFonts w:ascii="Verdana" w:hAnsi="Verdana"/>
                  <w:b/>
                  <w:bCs/>
                  <w:sz w:val="15"/>
                  <w:szCs w:val="15"/>
                  <w:shd w:val="clear" w:color="auto" w:fill="FFFFFF"/>
                </w:rPr>
                <w:t>-</w:t>
              </w:r>
              <w:r w:rsidR="0029797C" w:rsidRPr="002E4707">
                <w:rPr>
                  <w:rFonts w:ascii="Verdana" w:hAnsi="Verdana"/>
                  <w:b/>
                  <w:bCs/>
                  <w:sz w:val="15"/>
                  <w:szCs w:val="15"/>
                  <w:shd w:val="clear" w:color="auto" w:fill="FFFFFF"/>
                </w:rPr>
                <w:t>LA</w:t>
              </w:r>
              <w:r w:rsidR="00C53B13" w:rsidRPr="002E4707">
                <w:rPr>
                  <w:rFonts w:ascii="Verdana" w:hAnsi="Verdana"/>
                  <w:b/>
                  <w:bCs/>
                  <w:sz w:val="15"/>
                  <w:szCs w:val="15"/>
                  <w:shd w:val="clear" w:color="auto" w:fill="FFFFFF"/>
                </w:rPr>
                <w:t>-01</w:t>
              </w:r>
            </w:hyperlink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Óraszám/hét (előadás/gyakorlat/labor): </w:t>
            </w:r>
          </w:p>
        </w:tc>
        <w:tc>
          <w:tcPr>
            <w:tcW w:w="5144" w:type="dxa"/>
          </w:tcPr>
          <w:p w:rsidR="008E6149" w:rsidRDefault="0029797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0/0/3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Félévzárási követelmény:</w:t>
            </w:r>
            <w:r>
              <w:rPr>
                <w:b/>
                <w:sz w:val="22"/>
              </w:rPr>
              <w:t xml:space="preserve"> </w:t>
            </w:r>
          </w:p>
        </w:tc>
        <w:tc>
          <w:tcPr>
            <w:tcW w:w="5144" w:type="dxa"/>
          </w:tcPr>
          <w:p w:rsidR="008E6149" w:rsidRDefault="00E7231A">
            <w:pPr>
              <w:rPr>
                <w:b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félévközi jegy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Kredit: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Javasolt szemeszter</w:t>
            </w:r>
            <w:r>
              <w:rPr>
                <w:i/>
                <w:sz w:val="22"/>
              </w:rPr>
              <w:t xml:space="preserve">: </w:t>
            </w:r>
          </w:p>
        </w:tc>
        <w:tc>
          <w:tcPr>
            <w:tcW w:w="5144" w:type="dxa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2. félév</w:t>
            </w:r>
          </w:p>
        </w:tc>
      </w:tr>
      <w:tr w:rsidR="008E6149">
        <w:tc>
          <w:tcPr>
            <w:tcW w:w="4068" w:type="dxa"/>
            <w:tcBorders>
              <w:bottom w:val="nil"/>
            </w:tcBorders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Gesztor  tanszék(</w:t>
            </w:r>
            <w:proofErr w:type="spellStart"/>
            <w:r>
              <w:rPr>
                <w:b/>
                <w:i/>
                <w:sz w:val="22"/>
              </w:rPr>
              <w:t>ek</w:t>
            </w:r>
            <w:proofErr w:type="spellEnd"/>
            <w:r>
              <w:rPr>
                <w:b/>
                <w:i/>
                <w:sz w:val="22"/>
              </w:rPr>
              <w:t>):</w:t>
            </w:r>
          </w:p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Beoktató </w:t>
            </w:r>
            <w:proofErr w:type="spellStart"/>
            <w:r>
              <w:rPr>
                <w:b/>
                <w:i/>
                <w:sz w:val="22"/>
              </w:rPr>
              <w:t>tansz</w:t>
            </w:r>
            <w:proofErr w:type="spellEnd"/>
            <w:r>
              <w:rPr>
                <w:b/>
                <w:i/>
                <w:sz w:val="22"/>
              </w:rPr>
              <w:t>. /Beoktatási arány (%)</w:t>
            </w:r>
          </w:p>
        </w:tc>
        <w:tc>
          <w:tcPr>
            <w:tcW w:w="5144" w:type="dxa"/>
            <w:tcBorders>
              <w:bottom w:val="nil"/>
            </w:tcBorders>
          </w:tcPr>
          <w:p w:rsidR="008E6149" w:rsidRDefault="00E7231A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Építőművészeti és vizuális ismeretek tanszék</w:t>
            </w:r>
          </w:p>
          <w:p w:rsidR="00C351E7" w:rsidRDefault="00C351E7">
            <w:pPr>
              <w:rPr>
                <w:b/>
                <w:i/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  <w:tcBorders>
              <w:top w:val="nil"/>
            </w:tcBorders>
          </w:tcPr>
          <w:p w:rsidR="008E6149" w:rsidRDefault="008E6149">
            <w:pPr>
              <w:pStyle w:val="Cmsor2"/>
              <w:rPr>
                <w:b w:val="0"/>
                <w:sz w:val="22"/>
              </w:rPr>
            </w:pPr>
            <w:r>
              <w:rPr>
                <w:i/>
                <w:sz w:val="22"/>
              </w:rPr>
              <w:t>Előtanulmányi követelmény(</w:t>
            </w:r>
            <w:proofErr w:type="spellStart"/>
            <w:r>
              <w:rPr>
                <w:i/>
                <w:sz w:val="22"/>
              </w:rPr>
              <w:t>ek</w:t>
            </w:r>
            <w:proofErr w:type="spellEnd"/>
            <w:r>
              <w:rPr>
                <w:i/>
                <w:sz w:val="22"/>
              </w:rPr>
              <w:t>):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5144" w:type="dxa"/>
            <w:tcBorders>
              <w:top w:val="nil"/>
            </w:tcBorders>
          </w:tcPr>
          <w:p w:rsidR="008E6149" w:rsidRDefault="002A450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Plasztika </w:t>
            </w:r>
            <w:r w:rsidR="002E4707">
              <w:rPr>
                <w:color w:val="000000"/>
                <w:sz w:val="22"/>
              </w:rPr>
              <w:t>I</w:t>
            </w:r>
            <w:r w:rsidR="0029797C">
              <w:rPr>
                <w:color w:val="000000"/>
                <w:sz w:val="22"/>
              </w:rPr>
              <w:t>.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Képzési terület (szakok felsorolása):</w:t>
            </w:r>
          </w:p>
        </w:tc>
        <w:tc>
          <w:tcPr>
            <w:tcW w:w="5144" w:type="dxa"/>
          </w:tcPr>
          <w:p w:rsidR="008E6149" w:rsidRDefault="00E7231A">
            <w:pPr>
              <w:pStyle w:val="Cmsor2"/>
              <w:rPr>
                <w:b w:val="0"/>
                <w:color w:val="000000"/>
                <w:sz w:val="22"/>
              </w:rPr>
            </w:pPr>
            <w:r>
              <w:rPr>
                <w:b w:val="0"/>
                <w:color w:val="000000"/>
                <w:sz w:val="22"/>
              </w:rPr>
              <w:t>Építőművész BA</w:t>
            </w:r>
            <w:r w:rsidR="008E6149">
              <w:rPr>
                <w:b w:val="0"/>
                <w:color w:val="000000"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ind w:left="322" w:hanging="322"/>
              <w:jc w:val="both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Célja:</w:t>
            </w:r>
            <w:r>
              <w:rPr>
                <w:b/>
                <w:sz w:val="22"/>
              </w:rPr>
              <w:t xml:space="preserve"> </w:t>
            </w:r>
          </w:p>
          <w:p w:rsidR="008E6149" w:rsidRDefault="0029797C" w:rsidP="0029797C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>Plasztikai és anyagismeretek elmélyítése</w:t>
            </w:r>
            <w:r w:rsidR="000B0D24">
              <w:rPr>
                <w:bCs/>
                <w:sz w:val="22"/>
              </w:rPr>
              <w:t xml:space="preserve">. </w:t>
            </w:r>
            <w:r w:rsidR="008E6149">
              <w:rPr>
                <w:bCs/>
                <w:sz w:val="22"/>
              </w:rPr>
              <w:t xml:space="preserve"> </w:t>
            </w: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rPr>
                <w:b/>
                <w:i/>
                <w:color w:val="000000"/>
                <w:sz w:val="22"/>
              </w:rPr>
            </w:pPr>
            <w:r>
              <w:rPr>
                <w:b/>
                <w:i/>
                <w:sz w:val="22"/>
              </w:rPr>
              <w:t>Rövid tantárgyprogram</w:t>
            </w:r>
            <w:r>
              <w:rPr>
                <w:b/>
                <w:i/>
                <w:color w:val="000000"/>
                <w:sz w:val="22"/>
              </w:rPr>
              <w:t>:</w:t>
            </w:r>
          </w:p>
          <w:p w:rsidR="00E7231A" w:rsidRDefault="00E7231A" w:rsidP="00E7231A">
            <w:pPr>
              <w:jc w:val="both"/>
            </w:pPr>
            <w:r>
              <w:t xml:space="preserve">A kurzus gyakorlati feladatokon keresztül lehetőséget kíván nyújtani a </w:t>
            </w:r>
            <w:r w:rsidR="00C53B13">
              <w:t xml:space="preserve">korábban tanult </w:t>
            </w:r>
            <w:r w:rsidR="0029797C">
              <w:t xml:space="preserve">szobrászi formanyelv, a téri kompozíciók rendszerének gyakorlására, új anyagok és </w:t>
            </w:r>
            <w:r w:rsidR="00AF0219">
              <w:t>technikák megismerésére a három</w:t>
            </w:r>
            <w:r w:rsidR="0029797C">
              <w:t>dimenziós tárgyalkotásban.</w:t>
            </w:r>
          </w:p>
          <w:p w:rsidR="008E6149" w:rsidRDefault="008E6149">
            <w:pPr>
              <w:pStyle w:val="Szvegtrzsbehzssal2"/>
              <w:ind w:left="0"/>
              <w:rPr>
                <w:b/>
                <w:sz w:val="22"/>
              </w:rPr>
            </w:pPr>
          </w:p>
        </w:tc>
      </w:tr>
      <w:tr w:rsidR="008E6149">
        <w:tc>
          <w:tcPr>
            <w:tcW w:w="9212" w:type="dxa"/>
            <w:gridSpan w:val="2"/>
          </w:tcPr>
          <w:p w:rsidR="008E6149" w:rsidRDefault="008E6149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tantárggyal kapcsolatos követelmények és egyéb adatok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Tantárgyfelelős / Előadó(k) / Gyakorlatvezető(k):</w:t>
            </w:r>
          </w:p>
        </w:tc>
        <w:tc>
          <w:tcPr>
            <w:tcW w:w="5146" w:type="dxa"/>
          </w:tcPr>
          <w:p w:rsidR="008E6149" w:rsidRDefault="00DF429E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Dr. </w:t>
            </w:r>
            <w:r w:rsidR="00E7231A">
              <w:rPr>
                <w:color w:val="000000"/>
                <w:sz w:val="22"/>
              </w:rPr>
              <w:t>Németh Pál</w:t>
            </w:r>
          </w:p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Nyelv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magyar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Aláírás megszerzés feltétele (évközi követelmények):</w:t>
            </w:r>
          </w:p>
        </w:tc>
        <w:tc>
          <w:tcPr>
            <w:tcW w:w="5146" w:type="dxa"/>
          </w:tcPr>
          <w:p w:rsidR="008E6149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az órákon való megfelelő számú </w:t>
            </w:r>
            <w:r w:rsidR="0029797C">
              <w:rPr>
                <w:color w:val="000000"/>
                <w:sz w:val="22"/>
              </w:rPr>
              <w:t xml:space="preserve">aktív </w:t>
            </w:r>
            <w:r>
              <w:rPr>
                <w:color w:val="000000"/>
                <w:sz w:val="22"/>
              </w:rPr>
              <w:t>részvétel</w:t>
            </w:r>
          </w:p>
          <w:p w:rsidR="008E6331" w:rsidRPr="008E6331" w:rsidRDefault="008E6331" w:rsidP="008E6331">
            <w:pPr>
              <w:pStyle w:val="Listaszerbekezds"/>
              <w:numPr>
                <w:ilvl w:val="0"/>
                <w:numId w:val="5"/>
              </w:numPr>
              <w:jc w:val="both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Számonkérés módja:</w:t>
            </w:r>
          </w:p>
        </w:tc>
        <w:tc>
          <w:tcPr>
            <w:tcW w:w="5146" w:type="dxa"/>
          </w:tcPr>
          <w:p w:rsidR="008E6149" w:rsidRDefault="008E6331" w:rsidP="0029797C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A félév során készült munkák</w:t>
            </w:r>
            <w:r w:rsidR="00E7231A">
              <w:rPr>
                <w:color w:val="000000"/>
                <w:sz w:val="22"/>
              </w:rPr>
              <w:t xml:space="preserve"> bemut</w:t>
            </w:r>
            <w:r>
              <w:rPr>
                <w:color w:val="000000"/>
                <w:sz w:val="22"/>
              </w:rPr>
              <w:t>at</w:t>
            </w:r>
            <w:r w:rsidR="00E7231A">
              <w:rPr>
                <w:color w:val="000000"/>
                <w:sz w:val="22"/>
              </w:rPr>
              <w:t>ása</w:t>
            </w:r>
            <w:r w:rsidR="0029797C">
              <w:rPr>
                <w:color w:val="000000"/>
                <w:sz w:val="22"/>
              </w:rPr>
              <w:t>.</w:t>
            </w: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A jegykialakítás szempontjai:</w:t>
            </w:r>
          </w:p>
        </w:tc>
        <w:tc>
          <w:tcPr>
            <w:tcW w:w="5146" w:type="dxa"/>
          </w:tcPr>
          <w:p w:rsidR="00E7231A" w:rsidRDefault="0029797C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plasztikai</w:t>
            </w:r>
            <w:r w:rsidR="00E7231A">
              <w:t xml:space="preserve"> fogalmazás összetettsége</w:t>
            </w:r>
          </w:p>
          <w:p w:rsidR="00E7231A" w:rsidRDefault="0029797C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 xml:space="preserve">technikai </w:t>
            </w:r>
            <w:r w:rsidR="00E7231A">
              <w:t>pontosság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eredetiség és szellemesség</w:t>
            </w:r>
          </w:p>
          <w:p w:rsidR="00E7231A" w:rsidRDefault="00E7231A" w:rsidP="00E7231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t>formakultúra</w:t>
            </w:r>
          </w:p>
          <w:p w:rsidR="008E6149" w:rsidRDefault="008E6149">
            <w:pPr>
              <w:tabs>
                <w:tab w:val="left" w:pos="790"/>
                <w:tab w:val="left" w:pos="2066"/>
                <w:tab w:val="left" w:pos="3058"/>
              </w:tabs>
              <w:ind w:left="81"/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Oktatási segédeszközök, jegyzetek:</w:t>
            </w:r>
          </w:p>
        </w:tc>
        <w:tc>
          <w:tcPr>
            <w:tcW w:w="5146" w:type="dxa"/>
          </w:tcPr>
          <w:p w:rsidR="008E6149" w:rsidRDefault="008E6149">
            <w:pPr>
              <w:rPr>
                <w:color w:val="000000"/>
                <w:sz w:val="22"/>
              </w:rPr>
            </w:pPr>
          </w:p>
        </w:tc>
      </w:tr>
      <w:tr w:rsidR="008E6149">
        <w:tc>
          <w:tcPr>
            <w:tcW w:w="4068" w:type="dxa"/>
          </w:tcPr>
          <w:p w:rsidR="008E6149" w:rsidRDefault="008E6149">
            <w:pPr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A tantárgy felvételének módja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5146" w:type="dxa"/>
          </w:tcPr>
          <w:p w:rsidR="008E6149" w:rsidRDefault="008E6149" w:rsidP="0029797C">
            <w:pPr>
              <w:rPr>
                <w:sz w:val="22"/>
              </w:rPr>
            </w:pPr>
            <w:r>
              <w:rPr>
                <w:sz w:val="22"/>
              </w:rPr>
              <w:t xml:space="preserve">ETR-en keresztüli tárgyfelvétel </w:t>
            </w:r>
          </w:p>
        </w:tc>
      </w:tr>
    </w:tbl>
    <w:p w:rsidR="008E6149" w:rsidRDefault="008E6149"/>
    <w:p w:rsidR="008E6149" w:rsidRDefault="008E6149">
      <w:pPr>
        <w:rPr>
          <w:b/>
          <w:bCs/>
          <w:sz w:val="22"/>
          <w:u w:val="single"/>
        </w:rPr>
      </w:pPr>
      <w:r>
        <w:rPr>
          <w:b/>
          <w:bCs/>
          <w:sz w:val="22"/>
          <w:u w:val="single"/>
        </w:rPr>
        <w:t>Megjegyzések:</w:t>
      </w:r>
    </w:p>
    <w:p w:rsidR="008E6331" w:rsidRDefault="008E6331">
      <w:pPr>
        <w:rPr>
          <w:b/>
          <w:bCs/>
          <w:sz w:val="22"/>
          <w:u w:val="single"/>
        </w:rPr>
      </w:pPr>
    </w:p>
    <w:p w:rsidR="008E6149" w:rsidRDefault="008E6149">
      <w:pPr>
        <w:pStyle w:val="Alcm"/>
      </w:pPr>
      <w:r>
        <w:t>Ütemterv</w:t>
      </w:r>
    </w:p>
    <w:p w:rsidR="008E6149" w:rsidRDefault="008E6149">
      <w:pPr>
        <w:pStyle w:val="Alcm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35"/>
        <w:gridCol w:w="3260"/>
        <w:gridCol w:w="3685"/>
      </w:tblGrid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Hét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Előadás témája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E6149" w:rsidRDefault="008E6149">
            <w:pPr>
              <w:jc w:val="both"/>
              <w:rPr>
                <w:b/>
              </w:rPr>
            </w:pPr>
            <w:r>
              <w:rPr>
                <w:b/>
              </w:rPr>
              <w:t>Gyakorlat témája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096311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proofErr w:type="gramStart"/>
            <w:r>
              <w:rPr>
                <w:sz w:val="22"/>
              </w:rPr>
              <w:t>.hét</w:t>
            </w:r>
            <w:proofErr w:type="gramEnd"/>
            <w:r>
              <w:rPr>
                <w:sz w:val="22"/>
              </w:rPr>
              <w:t>: febr. 4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096311">
            <w:pPr>
              <w:pStyle w:val="Default"/>
              <w:rPr>
                <w:sz w:val="22"/>
              </w:rPr>
            </w:pPr>
            <w:r>
              <w:t>A síklap térbefordítása</w:t>
            </w:r>
          </w:p>
        </w:tc>
        <w:tc>
          <w:tcPr>
            <w:tcW w:w="3685" w:type="dxa"/>
          </w:tcPr>
          <w:p w:rsidR="008E6149" w:rsidRPr="0029797C" w:rsidRDefault="00096311" w:rsidP="009309D4">
            <w:pPr>
              <w:rPr>
                <w:szCs w:val="24"/>
              </w:rPr>
            </w:pPr>
            <w:r>
              <w:rPr>
                <w:szCs w:val="24"/>
              </w:rPr>
              <w:t>A papírlapból konstruált forma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096311">
            <w:pPr>
              <w:rPr>
                <w:sz w:val="22"/>
              </w:rPr>
            </w:pPr>
            <w:r>
              <w:rPr>
                <w:sz w:val="22"/>
              </w:rPr>
              <w:t>2. hét: febr. 11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Default="00096311" w:rsidP="009309D4">
            <w:pPr>
              <w:pStyle w:val="Default"/>
              <w:rPr>
                <w:sz w:val="22"/>
              </w:rPr>
            </w:pPr>
            <w:r>
              <w:t>A papírlapból konstruált forma</w:t>
            </w:r>
          </w:p>
        </w:tc>
      </w:tr>
      <w:tr w:rsidR="008E6149">
        <w:trPr>
          <w:cantSplit/>
          <w:trHeight w:val="519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096311">
            <w:pPr>
              <w:rPr>
                <w:sz w:val="22"/>
              </w:rPr>
            </w:pPr>
            <w:r>
              <w:rPr>
                <w:sz w:val="22"/>
              </w:rPr>
              <w:t>3. hét: febr. 18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2E4707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iCs/>
                <w:sz w:val="22"/>
              </w:rPr>
              <w:t xml:space="preserve">A </w:t>
            </w:r>
            <w:proofErr w:type="gramStart"/>
            <w:r>
              <w:rPr>
                <w:iCs/>
                <w:sz w:val="22"/>
              </w:rPr>
              <w:t>g</w:t>
            </w:r>
            <w:r w:rsidR="00096311">
              <w:rPr>
                <w:iCs/>
                <w:sz w:val="22"/>
              </w:rPr>
              <w:t>ipszfelrakás  technikája</w:t>
            </w:r>
            <w:proofErr w:type="gramEnd"/>
            <w:r>
              <w:rPr>
                <w:iCs/>
                <w:sz w:val="22"/>
              </w:rPr>
              <w:t xml:space="preserve"> </w:t>
            </w:r>
          </w:p>
        </w:tc>
        <w:tc>
          <w:tcPr>
            <w:tcW w:w="3685" w:type="dxa"/>
          </w:tcPr>
          <w:p w:rsidR="008E6149" w:rsidRPr="00B97FC2" w:rsidRDefault="00096311" w:rsidP="001B1B4B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Gipszfelrakás I</w:t>
            </w:r>
            <w:r w:rsidR="0029797C">
              <w:rPr>
                <w:iCs/>
                <w:sz w:val="22"/>
              </w:rPr>
              <w:t>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8E6149">
            <w:pPr>
              <w:rPr>
                <w:sz w:val="22"/>
              </w:rPr>
            </w:pPr>
            <w:r>
              <w:rPr>
                <w:sz w:val="22"/>
              </w:rPr>
              <w:t xml:space="preserve">4. hét: </w:t>
            </w:r>
            <w:r w:rsidR="00096311">
              <w:rPr>
                <w:sz w:val="22"/>
              </w:rPr>
              <w:t>febr. 25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B97FC2" w:rsidRDefault="00096311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Gipszfelrakás II.</w:t>
            </w:r>
          </w:p>
        </w:tc>
      </w:tr>
      <w:tr w:rsidR="008E6149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8E6149" w:rsidRDefault="00096311">
            <w:pPr>
              <w:rPr>
                <w:sz w:val="22"/>
              </w:rPr>
            </w:pPr>
            <w:r>
              <w:rPr>
                <w:sz w:val="22"/>
              </w:rPr>
              <w:t>5. hét: márc.4</w:t>
            </w:r>
            <w:r w:rsidR="00DF429E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8E6149" w:rsidRDefault="008E6149" w:rsidP="001B1B4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685" w:type="dxa"/>
          </w:tcPr>
          <w:p w:rsidR="008E6149" w:rsidRPr="00C66BA0" w:rsidRDefault="00096311" w:rsidP="00F551CC">
            <w:pPr>
              <w:autoSpaceDE w:val="0"/>
              <w:autoSpaceDN w:val="0"/>
              <w:adjustRightInd w:val="0"/>
              <w:rPr>
                <w:iCs/>
                <w:sz w:val="22"/>
              </w:rPr>
            </w:pPr>
            <w:r>
              <w:rPr>
                <w:iCs/>
                <w:sz w:val="22"/>
              </w:rPr>
              <w:t>Gipszfelrakás III.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096311">
            <w:pPr>
              <w:rPr>
                <w:sz w:val="22"/>
              </w:rPr>
            </w:pPr>
            <w:r>
              <w:rPr>
                <w:sz w:val="22"/>
              </w:rPr>
              <w:t>6. hét: márc. 11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Default="001B1B4B">
            <w:pPr>
              <w:rPr>
                <w:sz w:val="22"/>
              </w:rPr>
            </w:pPr>
          </w:p>
        </w:tc>
        <w:tc>
          <w:tcPr>
            <w:tcW w:w="3685" w:type="dxa"/>
          </w:tcPr>
          <w:p w:rsidR="001B1B4B" w:rsidRDefault="002E4707" w:rsidP="00096311">
            <w:pPr>
              <w:rPr>
                <w:sz w:val="22"/>
              </w:rPr>
            </w:pPr>
            <w:r>
              <w:rPr>
                <w:sz w:val="22"/>
              </w:rPr>
              <w:t xml:space="preserve">Gipsz pozitívok tisztázása, </w:t>
            </w:r>
            <w:proofErr w:type="gramStart"/>
            <w:r>
              <w:rPr>
                <w:sz w:val="22"/>
              </w:rPr>
              <w:t>csiszolás vésés</w:t>
            </w:r>
            <w:proofErr w:type="gramEnd"/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096311">
            <w:pPr>
              <w:rPr>
                <w:sz w:val="22"/>
              </w:rPr>
            </w:pPr>
            <w:r>
              <w:rPr>
                <w:sz w:val="22"/>
              </w:rPr>
              <w:t>7. hét: márc. 18</w:t>
            </w:r>
            <w:r w:rsidR="001B1B4B">
              <w:rPr>
                <w:sz w:val="22"/>
              </w:rPr>
              <w:t>.</w:t>
            </w:r>
          </w:p>
        </w:tc>
        <w:tc>
          <w:tcPr>
            <w:tcW w:w="3260" w:type="dxa"/>
          </w:tcPr>
          <w:p w:rsidR="001B1B4B" w:rsidRPr="001B1B4B" w:rsidRDefault="002E4707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>
              <w:rPr>
                <w:bCs/>
                <w:sz w:val="22"/>
              </w:rPr>
              <w:t>A szoborváz szerepe</w:t>
            </w:r>
          </w:p>
        </w:tc>
        <w:tc>
          <w:tcPr>
            <w:tcW w:w="3685" w:type="dxa"/>
          </w:tcPr>
          <w:p w:rsidR="001B1B4B" w:rsidRDefault="002E4707">
            <w:pPr>
              <w:rPr>
                <w:sz w:val="22"/>
              </w:rPr>
            </w:pPr>
            <w:r>
              <w:rPr>
                <w:sz w:val="22"/>
              </w:rPr>
              <w:t>A szobor váza, vázépítés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1B1B4B" w:rsidP="00096311">
            <w:pPr>
              <w:rPr>
                <w:sz w:val="22"/>
              </w:rPr>
            </w:pPr>
            <w:r>
              <w:rPr>
                <w:sz w:val="22"/>
              </w:rPr>
              <w:t xml:space="preserve">8. </w:t>
            </w:r>
            <w:proofErr w:type="gramStart"/>
            <w:r>
              <w:rPr>
                <w:sz w:val="22"/>
              </w:rPr>
              <w:t>hét</w:t>
            </w:r>
            <w:r w:rsidR="00096311">
              <w:rPr>
                <w:sz w:val="22"/>
              </w:rPr>
              <w:t xml:space="preserve">  márc.</w:t>
            </w:r>
            <w:proofErr w:type="gramEnd"/>
            <w:r w:rsidR="00096311">
              <w:rPr>
                <w:sz w:val="22"/>
              </w:rPr>
              <w:t>25</w:t>
            </w:r>
          </w:p>
        </w:tc>
        <w:tc>
          <w:tcPr>
            <w:tcW w:w="3260" w:type="dxa"/>
          </w:tcPr>
          <w:p w:rsidR="001B1B4B" w:rsidRPr="001B1B4B" w:rsidRDefault="002E4707" w:rsidP="001B1B4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A portrémintázás szabályai</w:t>
            </w:r>
          </w:p>
        </w:tc>
        <w:tc>
          <w:tcPr>
            <w:tcW w:w="3685" w:type="dxa"/>
          </w:tcPr>
          <w:p w:rsidR="001B1B4B" w:rsidRDefault="002E4707" w:rsidP="00F64E55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szabadplasztika / agyag portré</w:t>
            </w:r>
          </w:p>
        </w:tc>
      </w:tr>
      <w:tr w:rsidR="001B1B4B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B1B4B" w:rsidRDefault="00096311">
            <w:pPr>
              <w:rPr>
                <w:sz w:val="22"/>
              </w:rPr>
            </w:pPr>
            <w:r>
              <w:rPr>
                <w:sz w:val="22"/>
              </w:rPr>
              <w:t>9. hét: ápr. 1</w:t>
            </w:r>
          </w:p>
        </w:tc>
        <w:tc>
          <w:tcPr>
            <w:tcW w:w="3260" w:type="dxa"/>
          </w:tcPr>
          <w:p w:rsidR="001B1B4B" w:rsidRDefault="001B1B4B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685" w:type="dxa"/>
          </w:tcPr>
          <w:p w:rsidR="001B1B4B" w:rsidRDefault="002E4707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>szabadplasztika / agyag portré</w:t>
            </w:r>
          </w:p>
        </w:tc>
      </w:tr>
      <w:tr w:rsidR="001616EA" w:rsidTr="009E1F90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1616EA" w:rsidRDefault="001616EA">
            <w:pPr>
              <w:rPr>
                <w:sz w:val="22"/>
              </w:rPr>
            </w:pPr>
            <w:r>
              <w:rPr>
                <w:sz w:val="22"/>
              </w:rPr>
              <w:t>10. hét: ápr. 8.</w:t>
            </w:r>
          </w:p>
        </w:tc>
        <w:tc>
          <w:tcPr>
            <w:tcW w:w="6945" w:type="dxa"/>
            <w:gridSpan w:val="2"/>
          </w:tcPr>
          <w:p w:rsidR="001616EA" w:rsidRDefault="001616EA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Tavaszi Szünet</w:t>
            </w:r>
          </w:p>
        </w:tc>
      </w:tr>
      <w:tr w:rsidR="002E470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E4707" w:rsidRDefault="002E4707">
            <w:pPr>
              <w:rPr>
                <w:sz w:val="22"/>
              </w:rPr>
            </w:pPr>
            <w:r>
              <w:rPr>
                <w:sz w:val="22"/>
              </w:rPr>
              <w:t>11. hét: ápr. 15.</w:t>
            </w:r>
          </w:p>
          <w:p w:rsidR="002E4707" w:rsidRDefault="002E4707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2E4707" w:rsidRDefault="002E4707" w:rsidP="00096311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</w:p>
        </w:tc>
        <w:tc>
          <w:tcPr>
            <w:tcW w:w="3685" w:type="dxa"/>
          </w:tcPr>
          <w:p w:rsidR="002E4707" w:rsidRDefault="002E4707" w:rsidP="00100958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>
              <w:rPr>
                <w:sz w:val="22"/>
              </w:rPr>
              <w:t>szabadplasztika / agyag portré</w:t>
            </w:r>
          </w:p>
        </w:tc>
      </w:tr>
      <w:tr w:rsidR="002E4707" w:rsidTr="002E470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E4707" w:rsidRDefault="002E470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12. hét: ápr. 22.</w:t>
            </w:r>
          </w:p>
          <w:p w:rsidR="002E4707" w:rsidRDefault="002E4707">
            <w:pPr>
              <w:rPr>
                <w:sz w:val="22"/>
              </w:rPr>
            </w:pPr>
          </w:p>
        </w:tc>
        <w:tc>
          <w:tcPr>
            <w:tcW w:w="3260" w:type="dxa"/>
          </w:tcPr>
          <w:p w:rsidR="002E4707" w:rsidRDefault="002E4707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3685" w:type="dxa"/>
          </w:tcPr>
          <w:p w:rsidR="002E4707" w:rsidRPr="002E4707" w:rsidRDefault="002E4707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  <w:r w:rsidRPr="002E4707">
              <w:rPr>
                <w:sz w:val="22"/>
                <w:szCs w:val="24"/>
              </w:rPr>
              <w:t>Negatívvétel: darabforma készítés</w:t>
            </w:r>
          </w:p>
        </w:tc>
      </w:tr>
      <w:tr w:rsidR="002E470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E4707" w:rsidRDefault="002E4707" w:rsidP="00B97FC2">
            <w:pPr>
              <w:rPr>
                <w:sz w:val="22"/>
              </w:rPr>
            </w:pPr>
            <w:r>
              <w:rPr>
                <w:sz w:val="22"/>
              </w:rPr>
              <w:t>13. hét: április 29.</w:t>
            </w:r>
          </w:p>
        </w:tc>
        <w:tc>
          <w:tcPr>
            <w:tcW w:w="3260" w:type="dxa"/>
          </w:tcPr>
          <w:p w:rsidR="002E4707" w:rsidRPr="00DC6D97" w:rsidRDefault="002E4707" w:rsidP="009311BF">
            <w:pPr>
              <w:autoSpaceDE w:val="0"/>
              <w:autoSpaceDN w:val="0"/>
              <w:adjustRightInd w:val="0"/>
              <w:rPr>
                <w:sz w:val="22"/>
                <w:szCs w:val="24"/>
              </w:rPr>
            </w:pPr>
          </w:p>
        </w:tc>
        <w:tc>
          <w:tcPr>
            <w:tcW w:w="3685" w:type="dxa"/>
          </w:tcPr>
          <w:p w:rsidR="002E4707" w:rsidRPr="002E4707" w:rsidRDefault="002E4707">
            <w:pPr>
              <w:rPr>
                <w:sz w:val="22"/>
              </w:rPr>
            </w:pPr>
            <w:r>
              <w:rPr>
                <w:iCs/>
                <w:sz w:val="22"/>
              </w:rPr>
              <w:t>Gipsz negatív továbbdolgozása véséssel. Mintázott és vésett plasztikai elemek viszonya.</w:t>
            </w:r>
          </w:p>
        </w:tc>
      </w:tr>
      <w:tr w:rsidR="002E4707">
        <w:trPr>
          <w:cantSplit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2E4707" w:rsidRDefault="002E4707">
            <w:pPr>
              <w:rPr>
                <w:sz w:val="22"/>
              </w:rPr>
            </w:pPr>
            <w:r>
              <w:rPr>
                <w:sz w:val="22"/>
              </w:rPr>
              <w:t>14. hét: május. 6.</w:t>
            </w:r>
          </w:p>
        </w:tc>
        <w:tc>
          <w:tcPr>
            <w:tcW w:w="3260" w:type="dxa"/>
          </w:tcPr>
          <w:p w:rsidR="002E4707" w:rsidRDefault="002E4707">
            <w:pPr>
              <w:rPr>
                <w:sz w:val="22"/>
              </w:rPr>
            </w:pPr>
            <w:r>
              <w:rPr>
                <w:sz w:val="22"/>
              </w:rPr>
              <w:t>Gipsz pozitív öntése gipsz negatívból. A pozitív öntési eljárás technikája.</w:t>
            </w:r>
          </w:p>
        </w:tc>
        <w:tc>
          <w:tcPr>
            <w:tcW w:w="3685" w:type="dxa"/>
          </w:tcPr>
          <w:p w:rsidR="002E4707" w:rsidRPr="002E4707" w:rsidRDefault="002E4707">
            <w:pPr>
              <w:pStyle w:val="Cmsor2"/>
              <w:rPr>
                <w:b w:val="0"/>
                <w:sz w:val="22"/>
                <w:szCs w:val="24"/>
              </w:rPr>
            </w:pPr>
            <w:r w:rsidRPr="002E4707">
              <w:rPr>
                <w:b w:val="0"/>
                <w:sz w:val="22"/>
                <w:szCs w:val="24"/>
              </w:rPr>
              <w:t>Pozitív öntése darabformába</w:t>
            </w:r>
          </w:p>
        </w:tc>
      </w:tr>
      <w:tr w:rsidR="002E4707">
        <w:trPr>
          <w:cantSplit/>
        </w:trPr>
        <w:tc>
          <w:tcPr>
            <w:tcW w:w="2235" w:type="dxa"/>
            <w:tcBorders>
              <w:top w:val="single" w:sz="4" w:space="0" w:color="auto"/>
            </w:tcBorders>
          </w:tcPr>
          <w:p w:rsidR="002E4707" w:rsidRDefault="002E4707">
            <w:pPr>
              <w:rPr>
                <w:sz w:val="22"/>
              </w:rPr>
            </w:pPr>
            <w:r>
              <w:rPr>
                <w:sz w:val="22"/>
              </w:rPr>
              <w:t>15. hét: május. 13.</w:t>
            </w:r>
          </w:p>
        </w:tc>
        <w:tc>
          <w:tcPr>
            <w:tcW w:w="3260" w:type="dxa"/>
          </w:tcPr>
          <w:p w:rsidR="002E4707" w:rsidRPr="00815FFA" w:rsidRDefault="002E4707">
            <w:pPr>
              <w:pStyle w:val="Cmsor2"/>
              <w:rPr>
                <w:b w:val="0"/>
              </w:rPr>
            </w:pPr>
            <w:r>
              <w:rPr>
                <w:b w:val="0"/>
              </w:rPr>
              <w:t>A szobor befejezésének sajátosságai</w:t>
            </w:r>
          </w:p>
        </w:tc>
        <w:tc>
          <w:tcPr>
            <w:tcW w:w="3685" w:type="dxa"/>
          </w:tcPr>
          <w:p w:rsidR="002E4707" w:rsidRPr="00DC6D97" w:rsidRDefault="002E4707">
            <w:pPr>
              <w:pStyle w:val="Cmsor2"/>
              <w:rPr>
                <w:b w:val="0"/>
                <w:bCs/>
              </w:rPr>
            </w:pPr>
            <w:r>
              <w:rPr>
                <w:b w:val="0"/>
                <w:bCs/>
              </w:rPr>
              <w:t>A szobrok befejezése, tisztázása, cizellálása</w:t>
            </w:r>
          </w:p>
        </w:tc>
      </w:tr>
    </w:tbl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8E6149">
      <w:pPr>
        <w:jc w:val="both"/>
      </w:pPr>
    </w:p>
    <w:p w:rsidR="008E6149" w:rsidRDefault="00DF429E">
      <w:pPr>
        <w:tabs>
          <w:tab w:val="center" w:pos="2340"/>
        </w:tabs>
        <w:ind w:right="45"/>
        <w:jc w:val="both"/>
      </w:pPr>
      <w:r>
        <w:t xml:space="preserve">Dr. </w:t>
      </w:r>
      <w:r w:rsidR="002E4707">
        <w:t>Németh Pál</w:t>
      </w:r>
    </w:p>
    <w:p w:rsidR="008E6149" w:rsidRDefault="008E6149">
      <w:pPr>
        <w:tabs>
          <w:tab w:val="center" w:pos="2340"/>
        </w:tabs>
        <w:ind w:right="45"/>
        <w:jc w:val="both"/>
      </w:pPr>
    </w:p>
    <w:p w:rsidR="008E6149" w:rsidRDefault="008E6149">
      <w:pPr>
        <w:jc w:val="both"/>
      </w:pPr>
    </w:p>
    <w:sectPr w:rsidR="008E6149" w:rsidSect="005E3A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302"/>
    <w:multiLevelType w:val="singleLevel"/>
    <w:tmpl w:val="16004844"/>
    <w:lvl w:ilvl="0">
      <w:numFmt w:val="bullet"/>
      <w:lvlText w:val="-"/>
      <w:lvlJc w:val="left"/>
      <w:pPr>
        <w:tabs>
          <w:tab w:val="num" w:pos="583"/>
        </w:tabs>
        <w:ind w:left="583" w:hanging="360"/>
      </w:pPr>
      <w:rPr>
        <w:rFonts w:hint="default"/>
      </w:rPr>
    </w:lvl>
  </w:abstractNum>
  <w:abstractNum w:abstractNumId="1">
    <w:nsid w:val="07D6422E"/>
    <w:multiLevelType w:val="hybridMultilevel"/>
    <w:tmpl w:val="59C65656"/>
    <w:lvl w:ilvl="0" w:tplc="E9DC64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529C7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27D01ECE"/>
    <w:multiLevelType w:val="singleLevel"/>
    <w:tmpl w:val="FCC260A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2B6AFF"/>
    <w:multiLevelType w:val="hybridMultilevel"/>
    <w:tmpl w:val="9670B660"/>
    <w:lvl w:ilvl="0" w:tplc="48D0A258">
      <w:start w:val="15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5">
    <w:nsid w:val="54591C7A"/>
    <w:multiLevelType w:val="singleLevel"/>
    <w:tmpl w:val="FC68E29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175E32"/>
    <w:rsid w:val="00006309"/>
    <w:rsid w:val="00096311"/>
    <w:rsid w:val="000B0D24"/>
    <w:rsid w:val="00136C3E"/>
    <w:rsid w:val="001616EA"/>
    <w:rsid w:val="00175E32"/>
    <w:rsid w:val="001B1B4B"/>
    <w:rsid w:val="0029797C"/>
    <w:rsid w:val="002A4509"/>
    <w:rsid w:val="002E4707"/>
    <w:rsid w:val="005E3A53"/>
    <w:rsid w:val="00664BD6"/>
    <w:rsid w:val="007F5AA8"/>
    <w:rsid w:val="00815FFA"/>
    <w:rsid w:val="008A137A"/>
    <w:rsid w:val="008E6149"/>
    <w:rsid w:val="008E6331"/>
    <w:rsid w:val="00906019"/>
    <w:rsid w:val="009309D4"/>
    <w:rsid w:val="00A42414"/>
    <w:rsid w:val="00AC337C"/>
    <w:rsid w:val="00AF0219"/>
    <w:rsid w:val="00B237AF"/>
    <w:rsid w:val="00B57952"/>
    <w:rsid w:val="00B71E8E"/>
    <w:rsid w:val="00B97FC2"/>
    <w:rsid w:val="00BD3751"/>
    <w:rsid w:val="00C351E7"/>
    <w:rsid w:val="00C53B13"/>
    <w:rsid w:val="00C66BA0"/>
    <w:rsid w:val="00DC6D97"/>
    <w:rsid w:val="00DF429E"/>
    <w:rsid w:val="00E01125"/>
    <w:rsid w:val="00E7231A"/>
    <w:rsid w:val="00F37D61"/>
    <w:rsid w:val="00F551CC"/>
    <w:rsid w:val="00F64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3A53"/>
    <w:rPr>
      <w:sz w:val="24"/>
    </w:rPr>
  </w:style>
  <w:style w:type="paragraph" w:styleId="Cmsor1">
    <w:name w:val="heading 1"/>
    <w:basedOn w:val="Norml"/>
    <w:next w:val="Norml"/>
    <w:qFormat/>
    <w:rsid w:val="005E3A53"/>
    <w:pPr>
      <w:keepNext/>
      <w:outlineLvl w:val="0"/>
    </w:pPr>
    <w:rPr>
      <w:b/>
      <w:color w:val="FF0000"/>
    </w:rPr>
  </w:style>
  <w:style w:type="paragraph" w:styleId="Cmsor2">
    <w:name w:val="heading 2"/>
    <w:basedOn w:val="Norml"/>
    <w:next w:val="Norml"/>
    <w:qFormat/>
    <w:rsid w:val="005E3A53"/>
    <w:pPr>
      <w:keepNext/>
      <w:outlineLvl w:val="1"/>
    </w:pPr>
    <w:rPr>
      <w:b/>
    </w:rPr>
  </w:style>
  <w:style w:type="paragraph" w:styleId="Cmsor3">
    <w:name w:val="heading 3"/>
    <w:basedOn w:val="Norml"/>
    <w:next w:val="Norml"/>
    <w:qFormat/>
    <w:rsid w:val="005E3A53"/>
    <w:pPr>
      <w:keepNext/>
      <w:outlineLvl w:val="2"/>
    </w:pPr>
    <w:rPr>
      <w:i/>
      <w:iCs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5E3A53"/>
    <w:pPr>
      <w:jc w:val="center"/>
    </w:pPr>
    <w:rPr>
      <w:b/>
    </w:rPr>
  </w:style>
  <w:style w:type="paragraph" w:styleId="Szvegtrzsbehzssal2">
    <w:name w:val="Body Text Indent 2"/>
    <w:basedOn w:val="Norml"/>
    <w:rsid w:val="005E3A53"/>
    <w:pPr>
      <w:tabs>
        <w:tab w:val="center" w:pos="7088"/>
      </w:tabs>
      <w:ind w:left="567"/>
      <w:jc w:val="both"/>
    </w:pPr>
  </w:style>
  <w:style w:type="paragraph" w:styleId="Szvegtrzsbehzssal">
    <w:name w:val="Body Text Indent"/>
    <w:basedOn w:val="Norml"/>
    <w:rsid w:val="005E3A53"/>
    <w:pPr>
      <w:tabs>
        <w:tab w:val="center" w:pos="7088"/>
      </w:tabs>
      <w:ind w:left="567"/>
    </w:pPr>
  </w:style>
  <w:style w:type="paragraph" w:customStyle="1" w:styleId="tblzat">
    <w:name w:val="táblázat"/>
    <w:basedOn w:val="Norml"/>
    <w:rsid w:val="005E3A53"/>
    <w:rPr>
      <w:sz w:val="20"/>
    </w:rPr>
  </w:style>
  <w:style w:type="paragraph" w:styleId="lfej">
    <w:name w:val="header"/>
    <w:basedOn w:val="Norml"/>
    <w:rsid w:val="005E3A53"/>
    <w:pPr>
      <w:tabs>
        <w:tab w:val="center" w:pos="4703"/>
        <w:tab w:val="right" w:pos="9406"/>
      </w:tabs>
    </w:pPr>
    <w:rPr>
      <w:sz w:val="20"/>
    </w:rPr>
  </w:style>
  <w:style w:type="paragraph" w:styleId="Alcm">
    <w:name w:val="Subtitle"/>
    <w:basedOn w:val="Norml"/>
    <w:qFormat/>
    <w:rsid w:val="005E3A53"/>
    <w:pPr>
      <w:jc w:val="center"/>
    </w:pPr>
    <w:rPr>
      <w:b/>
      <w:bCs/>
      <w:sz w:val="28"/>
      <w:lang w:eastAsia="en-US"/>
    </w:rPr>
  </w:style>
  <w:style w:type="character" w:styleId="Oldalszm">
    <w:name w:val="page number"/>
    <w:basedOn w:val="Bekezdsalapbettpusa"/>
    <w:rsid w:val="005E3A53"/>
  </w:style>
  <w:style w:type="paragraph" w:customStyle="1" w:styleId="Default">
    <w:name w:val="Default"/>
    <w:rsid w:val="005E3A5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zvegtrzs">
    <w:name w:val="Body Text"/>
    <w:basedOn w:val="Norml"/>
    <w:rsid w:val="005E3A53"/>
    <w:pPr>
      <w:autoSpaceDE w:val="0"/>
      <w:autoSpaceDN w:val="0"/>
      <w:adjustRightInd w:val="0"/>
    </w:pPr>
    <w:rPr>
      <w:sz w:val="22"/>
    </w:rPr>
  </w:style>
  <w:style w:type="character" w:styleId="Hiperhivatkozs">
    <w:name w:val="Hyperlink"/>
    <w:basedOn w:val="Bekezdsalapbettpusa"/>
    <w:uiPriority w:val="99"/>
    <w:unhideWhenUsed/>
    <w:rsid w:val="00E7231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E6331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297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tantárgy megnevezése:</vt:lpstr>
    </vt:vector>
  </TitlesOfParts>
  <Company>Otthon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tantárgy megnevezése:</dc:title>
  <dc:creator>dr. Vétek Lajos</dc:creator>
  <cp:lastModifiedBy>user1</cp:lastModifiedBy>
  <cp:revision>3</cp:revision>
  <cp:lastPrinted>2003-05-26T12:39:00Z</cp:lastPrinted>
  <dcterms:created xsi:type="dcterms:W3CDTF">2015-02-12T15:02:00Z</dcterms:created>
  <dcterms:modified xsi:type="dcterms:W3CDTF">2015-02-12T15:02:00Z</dcterms:modified>
</cp:coreProperties>
</file>