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E7231A">
              <w:rPr>
                <w:color w:val="000000"/>
                <w:sz w:val="22"/>
              </w:rPr>
              <w:t xml:space="preserve"> II.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5F3B0E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PMRTENE142-GY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AF1E5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 I.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 xml:space="preserve">elmélyítése a perspektivikus ábrázolásban.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664BD6">
              <w:t>tér és tárgyábrázolás készségszintű elsajátítására annak érdekében, hogy az építészeti tervezés folyamatában a skiccelés, a látványtervek elkészítése ne okozzon problémát.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1B1B4B">
              <w:rPr>
                <w:color w:val="000000"/>
                <w:sz w:val="22"/>
              </w:rPr>
              <w:t>, záró feladatsor szigorlati jelleggel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F2F1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F2F17">
            <w:pPr>
              <w:rPr>
                <w:sz w:val="22"/>
              </w:rPr>
            </w:pPr>
            <w:r>
              <w:rPr>
                <w:sz w:val="22"/>
              </w:rPr>
              <w:t>2. hét: febr. 12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  <w:r w:rsidR="001B1B4B">
              <w:rPr>
                <w:sz w:val="22"/>
              </w:rPr>
              <w:t xml:space="preserve"> (ismétlés)</w:t>
            </w:r>
          </w:p>
        </w:tc>
        <w:tc>
          <w:tcPr>
            <w:tcW w:w="3685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Skiccelési gyakorlat, geometrikus testekről készített gyors vázlatrajzok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F2F17">
            <w:pPr>
              <w:rPr>
                <w:sz w:val="22"/>
              </w:rPr>
            </w:pPr>
            <w:r>
              <w:rPr>
                <w:sz w:val="22"/>
              </w:rPr>
              <w:t>3. hét: febr. 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1B1B4B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Skiccelési gyakorlat, felülnézeti képek alapján, tömegformálás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hét: </w:t>
            </w:r>
            <w:r w:rsidR="00AF2F17">
              <w:rPr>
                <w:sz w:val="22"/>
              </w:rPr>
              <w:t>febr. 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építészeti tömeg formaalakításának szobrászati párhuzamai</w:t>
            </w:r>
          </w:p>
        </w:tc>
        <w:tc>
          <w:tcPr>
            <w:tcW w:w="3685" w:type="dxa"/>
          </w:tcPr>
          <w:p w:rsidR="008E6149" w:rsidRPr="00B97FC2" w:rsidRDefault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Irányított tervezési feladat, kreatív feladat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F2F17">
            <w:pPr>
              <w:rPr>
                <w:sz w:val="22"/>
              </w:rPr>
            </w:pPr>
            <w:r>
              <w:rPr>
                <w:sz w:val="22"/>
              </w:rPr>
              <w:t>5. hét: márc.5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C66BA0" w:rsidRDefault="001B1B4B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Irányított tervezési feladat, kreatív feladat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  <w:r w:rsidR="00AF2F17">
              <w:rPr>
                <w:sz w:val="22"/>
              </w:rPr>
              <w:t>márc. 12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1B1B4B" w:rsidP="00C53935">
            <w:pPr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F2F17">
            <w:pPr>
              <w:rPr>
                <w:sz w:val="22"/>
              </w:rPr>
            </w:pPr>
            <w:r>
              <w:rPr>
                <w:sz w:val="22"/>
              </w:rPr>
              <w:t>7. hét: márc. 19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tér harmóniájának kritériumai, a dekonstrukció alapelvei</w:t>
            </w:r>
          </w:p>
        </w:tc>
        <w:tc>
          <w:tcPr>
            <w:tcW w:w="3685" w:type="dxa"/>
          </w:tcPr>
          <w:p w:rsidR="001B1B4B" w:rsidRDefault="001B1B4B">
            <w:pPr>
              <w:rPr>
                <w:sz w:val="22"/>
              </w:rPr>
            </w:pPr>
            <w:r>
              <w:t>Azonos paraméterű terek szervezése, harmonikus – diszharmonikus ellenpárra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F2F17">
            <w:pPr>
              <w:rPr>
                <w:sz w:val="22"/>
              </w:rPr>
            </w:pPr>
            <w:r>
              <w:rPr>
                <w:sz w:val="22"/>
              </w:rPr>
              <w:t>8. hét: márc. 26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1B4B">
              <w:rPr>
                <w:sz w:val="22"/>
              </w:rPr>
              <w:t>A</w:t>
            </w:r>
            <w:r>
              <w:rPr>
                <w:sz w:val="22"/>
              </w:rPr>
              <w:t xml:space="preserve"> stílus problémája a skiccben, gesztusok és rögzült gesztusok megjelenése</w:t>
            </w:r>
          </w:p>
        </w:tc>
        <w:tc>
          <w:tcPr>
            <w:tcW w:w="3685" w:type="dxa"/>
          </w:tcPr>
          <w:p w:rsid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Skiccelési gyakorlat, stílusgyakorlatok</w:t>
            </w:r>
          </w:p>
        </w:tc>
      </w:tr>
      <w:tr w:rsidR="004B12E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B12E8" w:rsidRDefault="004B12E8">
            <w:pPr>
              <w:rPr>
                <w:sz w:val="22"/>
              </w:rPr>
            </w:pPr>
            <w:r>
              <w:rPr>
                <w:sz w:val="22"/>
              </w:rPr>
              <w:t>9. hét: ápr. 2.</w:t>
            </w:r>
          </w:p>
        </w:tc>
        <w:tc>
          <w:tcPr>
            <w:tcW w:w="3260" w:type="dxa"/>
          </w:tcPr>
          <w:p w:rsidR="004B12E8" w:rsidRDefault="004B12E8" w:rsidP="00DA6B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irányított tervezési feladatok dramaturgiája, a feladat alkotás szabályainak viszonya a képzőművészeti munkához</w:t>
            </w:r>
          </w:p>
        </w:tc>
        <w:tc>
          <w:tcPr>
            <w:tcW w:w="3685" w:type="dxa"/>
          </w:tcPr>
          <w:p w:rsidR="004B12E8" w:rsidRDefault="004B12E8" w:rsidP="00DA6BC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Irányított tervezési feladat, kreatív feladat, önálló irányított tervezési feladat kitalálása és kivitelezése</w:t>
            </w:r>
          </w:p>
        </w:tc>
      </w:tr>
      <w:tr w:rsidR="004B12E8" w:rsidTr="00E90D1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B12E8" w:rsidRDefault="004B12E8">
            <w:pPr>
              <w:rPr>
                <w:sz w:val="22"/>
              </w:rPr>
            </w:pPr>
            <w:r>
              <w:rPr>
                <w:sz w:val="22"/>
              </w:rPr>
              <w:t>10. hét: ápr. 9.</w:t>
            </w:r>
          </w:p>
        </w:tc>
        <w:tc>
          <w:tcPr>
            <w:tcW w:w="6945" w:type="dxa"/>
            <w:gridSpan w:val="2"/>
          </w:tcPr>
          <w:p w:rsidR="004B12E8" w:rsidRDefault="004B12E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4B12E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B12E8" w:rsidRDefault="004B12E8">
            <w:pPr>
              <w:rPr>
                <w:sz w:val="22"/>
              </w:rPr>
            </w:pPr>
            <w:r>
              <w:rPr>
                <w:sz w:val="22"/>
              </w:rPr>
              <w:t>11. hét: ápr. 16.</w:t>
            </w:r>
          </w:p>
          <w:p w:rsidR="004B12E8" w:rsidRDefault="004B12E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4B12E8" w:rsidRDefault="004B12E8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4B12E8" w:rsidRDefault="004B12E8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4B12E8" w:rsidTr="004B12E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B12E8" w:rsidRDefault="004B12E8">
            <w:pPr>
              <w:rPr>
                <w:sz w:val="22"/>
              </w:rPr>
            </w:pPr>
            <w:r>
              <w:rPr>
                <w:sz w:val="22"/>
              </w:rPr>
              <w:t>12. hét: ápr. 23.</w:t>
            </w:r>
          </w:p>
          <w:p w:rsidR="004B12E8" w:rsidRDefault="004B12E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4B12E8" w:rsidRDefault="004B12E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4B12E8" w:rsidRDefault="004B12E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4B12E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B12E8" w:rsidRDefault="004B12E8" w:rsidP="00B97FC2">
            <w:pPr>
              <w:rPr>
                <w:sz w:val="22"/>
              </w:rPr>
            </w:pPr>
            <w:r>
              <w:rPr>
                <w:sz w:val="22"/>
              </w:rPr>
              <w:t>13. hét: április 30.</w:t>
            </w:r>
          </w:p>
        </w:tc>
        <w:tc>
          <w:tcPr>
            <w:tcW w:w="3260" w:type="dxa"/>
          </w:tcPr>
          <w:p w:rsidR="004B12E8" w:rsidRPr="00815FFA" w:rsidRDefault="004B12E8" w:rsidP="00B57952">
            <w:pPr>
              <w:pStyle w:val="Cmsor2"/>
              <w:rPr>
                <w:b w:val="0"/>
                <w:sz w:val="22"/>
              </w:rPr>
            </w:pPr>
            <w:r w:rsidRPr="00815FFA">
              <w:rPr>
                <w:b w:val="0"/>
                <w:sz w:val="22"/>
              </w:rPr>
              <w:t>A forma kombináció</w:t>
            </w:r>
            <w:r>
              <w:rPr>
                <w:b w:val="0"/>
                <w:sz w:val="22"/>
              </w:rPr>
              <w:t xml:space="preserve"> alapjai</w:t>
            </w:r>
          </w:p>
        </w:tc>
        <w:tc>
          <w:tcPr>
            <w:tcW w:w="3685" w:type="dxa"/>
          </w:tcPr>
          <w:p w:rsidR="004B12E8" w:rsidRPr="00B57952" w:rsidRDefault="004B12E8">
            <w:pPr>
              <w:rPr>
                <w:sz w:val="22"/>
              </w:rPr>
            </w:pPr>
            <w:r>
              <w:rPr>
                <w:sz w:val="22"/>
              </w:rPr>
              <w:t>Tárgytervezési feladat, különböző formák kombinálásával</w:t>
            </w:r>
          </w:p>
        </w:tc>
      </w:tr>
      <w:tr w:rsidR="004B12E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B12E8" w:rsidRDefault="004B12E8">
            <w:pPr>
              <w:rPr>
                <w:sz w:val="22"/>
              </w:rPr>
            </w:pPr>
            <w:r>
              <w:rPr>
                <w:sz w:val="22"/>
              </w:rPr>
              <w:t>14. hét: május. 07.</w:t>
            </w:r>
          </w:p>
        </w:tc>
        <w:tc>
          <w:tcPr>
            <w:tcW w:w="3260" w:type="dxa"/>
          </w:tcPr>
          <w:p w:rsidR="004B12E8" w:rsidRDefault="004B12E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4B12E8" w:rsidRPr="00B57952" w:rsidRDefault="004B12E8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Szabadtéri rajz</w:t>
            </w:r>
          </w:p>
        </w:tc>
      </w:tr>
      <w:tr w:rsidR="004B12E8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4B12E8" w:rsidRDefault="004B12E8">
            <w:pPr>
              <w:rPr>
                <w:sz w:val="22"/>
              </w:rPr>
            </w:pPr>
            <w:r>
              <w:rPr>
                <w:sz w:val="22"/>
              </w:rPr>
              <w:t>15. hét: május. 14.</w:t>
            </w:r>
          </w:p>
        </w:tc>
        <w:tc>
          <w:tcPr>
            <w:tcW w:w="3260" w:type="dxa"/>
          </w:tcPr>
          <w:p w:rsidR="004B12E8" w:rsidRPr="00815FFA" w:rsidRDefault="004B12E8">
            <w:pPr>
              <w:pStyle w:val="Cmsor2"/>
              <w:rPr>
                <w:b w:val="0"/>
              </w:rPr>
            </w:pPr>
            <w:r w:rsidRPr="00815FFA">
              <w:rPr>
                <w:b w:val="0"/>
              </w:rPr>
              <w:t>A teljes kurzus elméleti anyagának összefoglalása</w:t>
            </w:r>
          </w:p>
        </w:tc>
        <w:tc>
          <w:tcPr>
            <w:tcW w:w="3685" w:type="dxa"/>
          </w:tcPr>
          <w:p w:rsidR="004B12E8" w:rsidRPr="00B57952" w:rsidRDefault="004B12E8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Szabadon választott gyakorló feladat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B1B4B"/>
    <w:rsid w:val="004B12E8"/>
    <w:rsid w:val="005E3A53"/>
    <w:rsid w:val="005F3B0E"/>
    <w:rsid w:val="00664BD6"/>
    <w:rsid w:val="007F5AA8"/>
    <w:rsid w:val="00815FFA"/>
    <w:rsid w:val="008E6149"/>
    <w:rsid w:val="008E6331"/>
    <w:rsid w:val="009D70C0"/>
    <w:rsid w:val="00AC337C"/>
    <w:rsid w:val="00AF1E5C"/>
    <w:rsid w:val="00AF2F17"/>
    <w:rsid w:val="00B447A0"/>
    <w:rsid w:val="00B57952"/>
    <w:rsid w:val="00B71E8E"/>
    <w:rsid w:val="00B97FC2"/>
    <w:rsid w:val="00C351E7"/>
    <w:rsid w:val="00C66BA0"/>
    <w:rsid w:val="00DB2DA7"/>
    <w:rsid w:val="00DF429E"/>
    <w:rsid w:val="00E7231A"/>
    <w:rsid w:val="00F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4</cp:revision>
  <cp:lastPrinted>2003-05-26T12:39:00Z</cp:lastPrinted>
  <dcterms:created xsi:type="dcterms:W3CDTF">2015-02-12T13:26:00Z</dcterms:created>
  <dcterms:modified xsi:type="dcterms:W3CDTF">2015-02-12T15:31:00Z</dcterms:modified>
</cp:coreProperties>
</file>