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Pr="0076031D" w:rsidRDefault="0076031D">
            <w:pPr>
              <w:rPr>
                <w:sz w:val="22"/>
              </w:rPr>
            </w:pPr>
            <w:r w:rsidRPr="0076031D">
              <w:rPr>
                <w:sz w:val="22"/>
              </w:rPr>
              <w:t>Szín- és fényelmélet 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76031D" w:rsidRDefault="002B704E" w:rsidP="00664BD6">
            <w:pPr>
              <w:rPr>
                <w:sz w:val="22"/>
              </w:rPr>
            </w:pPr>
            <w:hyperlink r:id="rId5" w:tooltip="10047740" w:history="1">
              <w:r w:rsidR="00664BD6" w:rsidRPr="0076031D">
                <w:rPr>
                  <w:sz w:val="22"/>
                </w:rPr>
                <w:br/>
              </w:r>
              <w:hyperlink r:id="rId6" w:history="1">
                <w:r w:rsidR="0076031D" w:rsidRPr="0076031D">
                  <w:rPr>
                    <w:sz w:val="22"/>
                  </w:rPr>
                  <w:t>PMRTENE086F</w:t>
                </w:r>
              </w:hyperlink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 w:rsidP="007603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/ </w:t>
            </w:r>
            <w:r w:rsidR="0076031D">
              <w:rPr>
                <w:color w:val="000000"/>
                <w:sz w:val="22"/>
              </w:rPr>
              <w:t>1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E722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074840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 I.</w:t>
            </w: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E722D8" w:rsidP="00E722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Színtani alapfogalmak megismerése, a színek harmóniájának, forma és érzet befolyásoló hatásának feltárása gyakorlati feladatokon keresztül.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 xml:space="preserve">A kurzus gyakorlati feladatokon keresztül lehetőséget kíván nyújtani </w:t>
            </w:r>
            <w:r w:rsidR="00E722D8">
              <w:t>a színek alkalmazásának alapvető szabályaira, objektív és szubjektív tulajdonságainak megismerésére.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074840" w:rsidRPr="008E6331" w:rsidRDefault="00074840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2D8" w:rsidRDefault="00E722D8" w:rsidP="00E722D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alkalmazásának helyessége</w:t>
            </w:r>
          </w:p>
          <w:p w:rsidR="00074840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szín és a forma összhangja</w:t>
            </w:r>
          </w:p>
          <w:p w:rsidR="00F134D6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tárgyalakítás</w:t>
            </w:r>
            <w:r w:rsidR="00F134D6">
              <w:t xml:space="preserve">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7A0469">
        <w:tc>
          <w:tcPr>
            <w:tcW w:w="4068" w:type="dxa"/>
          </w:tcPr>
          <w:p w:rsidR="007A0469" w:rsidRDefault="007A0469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7A0469" w:rsidRDefault="007A0469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Johannes Itten: A színek művészete</w:t>
            </w:r>
          </w:p>
        </w:tc>
      </w:tr>
      <w:tr w:rsidR="007A0469">
        <w:tc>
          <w:tcPr>
            <w:tcW w:w="4068" w:type="dxa"/>
          </w:tcPr>
          <w:p w:rsidR="007A0469" w:rsidRDefault="007A0469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7A0469" w:rsidRDefault="007A0469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7A0469">
        <w:tc>
          <w:tcPr>
            <w:tcW w:w="4068" w:type="dxa"/>
          </w:tcPr>
          <w:p w:rsidR="007A0469" w:rsidRDefault="007A0469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7A0469" w:rsidRDefault="007A0469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7A0469">
        <w:tc>
          <w:tcPr>
            <w:tcW w:w="4068" w:type="dxa"/>
          </w:tcPr>
          <w:p w:rsidR="007A0469" w:rsidRDefault="007A0469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7A0469" w:rsidRDefault="007A0469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7A0469">
        <w:tc>
          <w:tcPr>
            <w:tcW w:w="4068" w:type="dxa"/>
          </w:tcPr>
          <w:p w:rsidR="007A0469" w:rsidRDefault="007A0469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7A0469" w:rsidRDefault="007A0469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E722D8">
              <w:rPr>
                <w:sz w:val="22"/>
              </w:rPr>
              <w:t>4-</w:t>
            </w:r>
            <w:r>
              <w:rPr>
                <w:sz w:val="22"/>
              </w:rPr>
              <w:t>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E722D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ismertetése</w:t>
            </w: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E722D8">
              <w:rPr>
                <w:sz w:val="22"/>
              </w:rPr>
              <w:t>11-</w:t>
            </w:r>
            <w:r>
              <w:rPr>
                <w:sz w:val="22"/>
              </w:rPr>
              <w:t>12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E722D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szín fogalma. Az additív és </w:t>
            </w:r>
            <w:proofErr w:type="spellStart"/>
            <w:r>
              <w:rPr>
                <w:sz w:val="22"/>
              </w:rPr>
              <w:t>szubsztraktív</w:t>
            </w:r>
            <w:proofErr w:type="spellEnd"/>
            <w:r>
              <w:rPr>
                <w:sz w:val="22"/>
              </w:rPr>
              <w:t xml:space="preserve"> színkeverés.</w:t>
            </w:r>
          </w:p>
        </w:tc>
        <w:tc>
          <w:tcPr>
            <w:tcW w:w="3685" w:type="dxa"/>
          </w:tcPr>
          <w:p w:rsidR="008E6149" w:rsidRDefault="00BC431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</w:t>
            </w:r>
            <w:r w:rsidR="00E722D8">
              <w:rPr>
                <w:sz w:val="22"/>
              </w:rPr>
              <w:t xml:space="preserve">zínsor festés és </w:t>
            </w:r>
            <w:r>
              <w:rPr>
                <w:sz w:val="22"/>
              </w:rPr>
              <w:t xml:space="preserve">összetétel </w:t>
            </w:r>
            <w:r w:rsidR="00E722D8">
              <w:rPr>
                <w:sz w:val="22"/>
              </w:rPr>
              <w:t xml:space="preserve">felismerés 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E722D8">
              <w:rPr>
                <w:sz w:val="22"/>
              </w:rPr>
              <w:t>18-</w:t>
            </w:r>
            <w:r>
              <w:rPr>
                <w:sz w:val="22"/>
              </w:rPr>
              <w:t>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C431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kontrasztok: mennyiségi és minőségi kontraszt</w:t>
            </w:r>
          </w:p>
        </w:tc>
        <w:tc>
          <w:tcPr>
            <w:tcW w:w="3685" w:type="dxa"/>
          </w:tcPr>
          <w:p w:rsidR="008E6149" w:rsidRPr="00B97FC2" w:rsidRDefault="00BC4314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Színkompozíció festése mennyiségi és minőségi kontraszttal.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6450B1">
              <w:rPr>
                <w:sz w:val="22"/>
              </w:rPr>
              <w:t xml:space="preserve">febr. </w:t>
            </w:r>
            <w:r w:rsidR="00E722D8">
              <w:rPr>
                <w:sz w:val="22"/>
              </w:rPr>
              <w:t>25-</w:t>
            </w:r>
            <w:r w:rsidR="006450B1">
              <w:rPr>
                <w:sz w:val="22"/>
              </w:rPr>
              <w:t>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C4314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Kontrasztok: a komplementer kontraszt</w:t>
            </w:r>
          </w:p>
        </w:tc>
        <w:tc>
          <w:tcPr>
            <w:tcW w:w="3685" w:type="dxa"/>
          </w:tcPr>
          <w:p w:rsidR="008E6149" w:rsidRPr="00B97FC2" w:rsidRDefault="00BC4314" w:rsidP="00BC431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Színkompozíció festése komplementer kontraszttal.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6450B1">
            <w:pPr>
              <w:rPr>
                <w:sz w:val="22"/>
              </w:rPr>
            </w:pPr>
            <w:r>
              <w:rPr>
                <w:sz w:val="22"/>
              </w:rPr>
              <w:t>5. hét: márc.</w:t>
            </w:r>
            <w:r w:rsidR="00E722D8">
              <w:rPr>
                <w:sz w:val="22"/>
              </w:rPr>
              <w:t>4-</w:t>
            </w:r>
            <w:r>
              <w:rPr>
                <w:sz w:val="22"/>
              </w:rPr>
              <w:t>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BC4314" w:rsidRDefault="0016543B" w:rsidP="00BC431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C4314">
              <w:rPr>
                <w:sz w:val="22"/>
              </w:rPr>
              <w:t>Kontrasztok: a szimultán kontraszt</w:t>
            </w:r>
          </w:p>
        </w:tc>
        <w:tc>
          <w:tcPr>
            <w:tcW w:w="3685" w:type="dxa"/>
          </w:tcPr>
          <w:p w:rsidR="008E6149" w:rsidRPr="00C66BA0" w:rsidRDefault="00BC4314" w:rsidP="00BC431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Szimultán kontraszt létrehozása és ellensúlyozása.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6450B1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E722D8">
              <w:rPr>
                <w:sz w:val="22"/>
              </w:rPr>
              <w:t>11-</w:t>
            </w:r>
            <w:r>
              <w:rPr>
                <w:sz w:val="22"/>
              </w:rPr>
              <w:t>1</w:t>
            </w:r>
            <w:r w:rsidR="006450B1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003F58" w:rsidP="00BC431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C4314">
              <w:rPr>
                <w:sz w:val="22"/>
              </w:rPr>
              <w:t>Harmonikus kompozíció létrehozása a színkör segítségével.</w:t>
            </w:r>
          </w:p>
        </w:tc>
        <w:tc>
          <w:tcPr>
            <w:tcW w:w="3685" w:type="dxa"/>
          </w:tcPr>
          <w:p w:rsidR="001B1B4B" w:rsidRDefault="00BC4314" w:rsidP="00C53935">
            <w:pPr>
              <w:rPr>
                <w:sz w:val="22"/>
              </w:rPr>
            </w:pPr>
            <w:r>
              <w:rPr>
                <w:sz w:val="22"/>
              </w:rPr>
              <w:t>Harmonikus kompozíció három színnel.</w:t>
            </w:r>
          </w:p>
        </w:tc>
      </w:tr>
      <w:tr w:rsid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>
            <w:pPr>
              <w:rPr>
                <w:sz w:val="22"/>
              </w:rPr>
            </w:pPr>
            <w:r>
              <w:rPr>
                <w:sz w:val="22"/>
              </w:rPr>
              <w:t>7. hét: márc. 18-19.</w:t>
            </w:r>
          </w:p>
        </w:tc>
        <w:tc>
          <w:tcPr>
            <w:tcW w:w="3260" w:type="dxa"/>
          </w:tcPr>
          <w:p w:rsidR="00BC4314" w:rsidRPr="001B1B4B" w:rsidRDefault="00BC431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BC4314" w:rsidRDefault="00BC4314" w:rsidP="00BC4314">
            <w:r w:rsidRPr="00DD6E6D">
              <w:rPr>
                <w:sz w:val="22"/>
              </w:rPr>
              <w:t xml:space="preserve">Harmonikus kompozíció </w:t>
            </w:r>
            <w:r>
              <w:rPr>
                <w:sz w:val="22"/>
              </w:rPr>
              <w:t>négy</w:t>
            </w:r>
            <w:r w:rsidRPr="00DD6E6D">
              <w:rPr>
                <w:sz w:val="22"/>
              </w:rPr>
              <w:t xml:space="preserve"> színnel.</w:t>
            </w:r>
          </w:p>
        </w:tc>
      </w:tr>
      <w:tr w:rsid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>
            <w:pPr>
              <w:rPr>
                <w:sz w:val="22"/>
              </w:rPr>
            </w:pPr>
            <w:r>
              <w:rPr>
                <w:sz w:val="22"/>
              </w:rPr>
              <w:t>8. hét: márc. 25-26.</w:t>
            </w:r>
          </w:p>
        </w:tc>
        <w:tc>
          <w:tcPr>
            <w:tcW w:w="3260" w:type="dxa"/>
          </w:tcPr>
          <w:p w:rsidR="00BC4314" w:rsidRPr="001B1B4B" w:rsidRDefault="00BC4314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színek szubjektív jellege.</w:t>
            </w:r>
          </w:p>
        </w:tc>
        <w:tc>
          <w:tcPr>
            <w:tcW w:w="3685" w:type="dxa"/>
          </w:tcPr>
          <w:p w:rsidR="00BC4314" w:rsidRDefault="00BC4314" w:rsidP="00BC4314">
            <w:r>
              <w:rPr>
                <w:sz w:val="22"/>
              </w:rPr>
              <w:t>Szubjektív h</w:t>
            </w:r>
            <w:r w:rsidRPr="00DD6E6D">
              <w:rPr>
                <w:sz w:val="22"/>
              </w:rPr>
              <w:t>armonikus kompozíció három színnel.</w:t>
            </w:r>
          </w:p>
        </w:tc>
      </w:tr>
      <w:tr w:rsidR="00A96D2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96D2A" w:rsidRDefault="00A96D2A" w:rsidP="00E722D8">
            <w:pPr>
              <w:rPr>
                <w:sz w:val="22"/>
              </w:rPr>
            </w:pPr>
            <w:r>
              <w:rPr>
                <w:sz w:val="22"/>
              </w:rPr>
              <w:t xml:space="preserve">9. hét: ápr. </w:t>
            </w:r>
            <w:r w:rsidR="00E722D8">
              <w:rPr>
                <w:sz w:val="22"/>
              </w:rPr>
              <w:t>1-2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96D2A" w:rsidRDefault="00BC431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Színdivatok a tárgytervezésben.</w:t>
            </w:r>
          </w:p>
        </w:tc>
        <w:tc>
          <w:tcPr>
            <w:tcW w:w="3685" w:type="dxa"/>
          </w:tcPr>
          <w:p w:rsidR="00A96D2A" w:rsidRDefault="00BC4314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Tárgy tervezése adott szín alapján. Funkciókeresés.</w:t>
            </w:r>
          </w:p>
        </w:tc>
      </w:tr>
      <w:tr w:rsidR="00BC4314" w:rsidTr="00973C5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 w:rsidP="006450B1">
            <w:pPr>
              <w:rPr>
                <w:sz w:val="22"/>
              </w:rPr>
            </w:pPr>
            <w:r>
              <w:rPr>
                <w:sz w:val="22"/>
              </w:rPr>
              <w:t>10. hét: ápr. 09.</w:t>
            </w:r>
          </w:p>
        </w:tc>
        <w:tc>
          <w:tcPr>
            <w:tcW w:w="6945" w:type="dxa"/>
            <w:gridSpan w:val="2"/>
          </w:tcPr>
          <w:p w:rsidR="00BC4314" w:rsidRDefault="00BC4314" w:rsidP="009A122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>
            <w:pPr>
              <w:rPr>
                <w:sz w:val="22"/>
              </w:rPr>
            </w:pPr>
            <w:r>
              <w:rPr>
                <w:sz w:val="22"/>
              </w:rPr>
              <w:t>11. hét: ápr. 16.</w:t>
            </w:r>
          </w:p>
          <w:p w:rsidR="00BC4314" w:rsidRDefault="00BC431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C4314" w:rsidRDefault="00BC4314" w:rsidP="00AF4CD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BC4314" w:rsidRDefault="00BC4314" w:rsidP="00AF4CD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Tárgy tervezése adott szín alapján. Tárgy alakjának és tónusának meghatározása</w:t>
            </w:r>
          </w:p>
        </w:tc>
      </w:tr>
      <w:tr w:rsidR="00BC4314" w:rsidT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>
            <w:pPr>
              <w:rPr>
                <w:sz w:val="22"/>
              </w:rPr>
            </w:pPr>
            <w:r>
              <w:rPr>
                <w:sz w:val="22"/>
              </w:rPr>
              <w:t>12. hét: ápr. 23.</w:t>
            </w:r>
          </w:p>
          <w:p w:rsidR="00BC4314" w:rsidRDefault="00BC431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C4314" w:rsidRDefault="00BC4314" w:rsidP="00545F6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Konzultáció.</w:t>
            </w:r>
          </w:p>
        </w:tc>
        <w:tc>
          <w:tcPr>
            <w:tcW w:w="3685" w:type="dxa"/>
          </w:tcPr>
          <w:p w:rsidR="00BC4314" w:rsidRDefault="00BC4314" w:rsidP="00545F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tárgy színének finom hangolása</w:t>
            </w:r>
          </w:p>
        </w:tc>
      </w:tr>
      <w:tr w:rsid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 w:rsidP="00B97FC2">
            <w:pPr>
              <w:rPr>
                <w:sz w:val="22"/>
              </w:rPr>
            </w:pPr>
            <w:r>
              <w:rPr>
                <w:sz w:val="22"/>
              </w:rPr>
              <w:t>13. hét: ápr. 30.</w:t>
            </w:r>
          </w:p>
        </w:tc>
        <w:tc>
          <w:tcPr>
            <w:tcW w:w="3260" w:type="dxa"/>
          </w:tcPr>
          <w:p w:rsidR="00BC4314" w:rsidRPr="00815FFA" w:rsidRDefault="00BC431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Konzultáció</w:t>
            </w:r>
          </w:p>
        </w:tc>
        <w:tc>
          <w:tcPr>
            <w:tcW w:w="3685" w:type="dxa"/>
          </w:tcPr>
          <w:p w:rsidR="00BC4314" w:rsidRPr="00A96D2A" w:rsidRDefault="00BC4314">
            <w:pPr>
              <w:rPr>
                <w:sz w:val="22"/>
              </w:rPr>
            </w:pPr>
            <w:r>
              <w:rPr>
                <w:sz w:val="22"/>
              </w:rPr>
              <w:t>A tárgy színes látványterve eredeti és komplementer színnel.</w:t>
            </w:r>
          </w:p>
        </w:tc>
      </w:tr>
      <w:tr w:rsid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4314" w:rsidRDefault="00BC4314" w:rsidP="006450B1">
            <w:pPr>
              <w:rPr>
                <w:sz w:val="22"/>
              </w:rPr>
            </w:pPr>
            <w:r>
              <w:rPr>
                <w:sz w:val="22"/>
              </w:rPr>
              <w:t>14. hét: május. 07.</w:t>
            </w:r>
          </w:p>
        </w:tc>
        <w:tc>
          <w:tcPr>
            <w:tcW w:w="3260" w:type="dxa"/>
          </w:tcPr>
          <w:p w:rsidR="00BC4314" w:rsidRDefault="00BC4314">
            <w:pPr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BC4314" w:rsidRPr="00A96D2A" w:rsidRDefault="00BC4314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A tárgy makettezése</w:t>
            </w:r>
          </w:p>
        </w:tc>
      </w:tr>
      <w:tr w:rsidR="00BC4314" w:rsidTr="00020A53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BC4314" w:rsidRDefault="00BC4314">
            <w:pPr>
              <w:rPr>
                <w:sz w:val="22"/>
              </w:rPr>
            </w:pPr>
            <w:r>
              <w:rPr>
                <w:sz w:val="22"/>
              </w:rPr>
              <w:t>15. hét: május. 14.</w:t>
            </w:r>
          </w:p>
        </w:tc>
        <w:tc>
          <w:tcPr>
            <w:tcW w:w="6945" w:type="dxa"/>
            <w:gridSpan w:val="2"/>
          </w:tcPr>
          <w:p w:rsidR="00BC4314" w:rsidRPr="00815FFA" w:rsidRDefault="00BC4314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féléves feladat bemutatása.</w:t>
            </w:r>
          </w:p>
          <w:p w:rsidR="00BC4314" w:rsidRPr="00A96D2A" w:rsidRDefault="00BC4314">
            <w:pPr>
              <w:pStyle w:val="Cmsor2"/>
              <w:rPr>
                <w:b w:val="0"/>
                <w:bCs/>
              </w:rPr>
            </w:pP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136C3E"/>
    <w:rsid w:val="0016543B"/>
    <w:rsid w:val="00175E32"/>
    <w:rsid w:val="001B1B4B"/>
    <w:rsid w:val="002B704E"/>
    <w:rsid w:val="00335FBE"/>
    <w:rsid w:val="00455BCD"/>
    <w:rsid w:val="005E3A53"/>
    <w:rsid w:val="006450B1"/>
    <w:rsid w:val="00664BD6"/>
    <w:rsid w:val="0076031D"/>
    <w:rsid w:val="007930C0"/>
    <w:rsid w:val="007A0469"/>
    <w:rsid w:val="007F5AA8"/>
    <w:rsid w:val="00815FFA"/>
    <w:rsid w:val="008E6149"/>
    <w:rsid w:val="008E6331"/>
    <w:rsid w:val="00A96D2A"/>
    <w:rsid w:val="00AC337C"/>
    <w:rsid w:val="00B34067"/>
    <w:rsid w:val="00B57952"/>
    <w:rsid w:val="00B71E8E"/>
    <w:rsid w:val="00B97FC2"/>
    <w:rsid w:val="00BC4314"/>
    <w:rsid w:val="00C351E7"/>
    <w:rsid w:val="00C66BA0"/>
    <w:rsid w:val="00D06443"/>
    <w:rsid w:val="00DA7488"/>
    <w:rsid w:val="00DF429E"/>
    <w:rsid w:val="00E722D8"/>
    <w:rsid w:val="00E7231A"/>
    <w:rsid w:val="00EB2520"/>
    <w:rsid w:val="00F134D6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.pte.hu/ETR35/Viewer/IndexSafe?%24afe=Vmlld2VyL0luZGV4U2FmZQBwYXJhbWV0ZXJzAHN6ZXJ2ZXpvX2lkfDc0ODAwNhZq6_Z9Hke0&amp;name=kurzus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2015-02-12T19:02:00Z</dcterms:created>
  <dcterms:modified xsi:type="dcterms:W3CDTF">2015-03-03T15:18:00Z</dcterms:modified>
</cp:coreProperties>
</file>