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8D" w:rsidRPr="00F8438D" w:rsidRDefault="007B5850" w:rsidP="00F843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Az épített örökség menedzsmentje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Kód: </w:t>
      </w:r>
      <w:r w:rsidR="007B5850">
        <w:rPr>
          <w:rFonts w:ascii="Times New Roman" w:eastAsia="Times New Roman" w:hAnsi="Times New Roman" w:cs="Times New Roman"/>
          <w:sz w:val="24"/>
          <w:szCs w:val="24"/>
        </w:rPr>
        <w:t>FEEK7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>Szemeszter: 3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Kreditszám: </w:t>
      </w:r>
      <w:r w:rsidR="007B585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>Órák száma (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</w:rPr>
        <w:t>gy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</w:rPr>
        <w:t>lab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</w:rPr>
        <w:t>): 2/</w:t>
      </w:r>
      <w:r w:rsidR="007B585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8438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spellEnd"/>
      <w:r w:rsidR="007B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850" w:rsidRPr="00F8438D" w:rsidRDefault="007B5850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Konzultációk száma: 4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Számonkérés módja: </w:t>
      </w:r>
      <w:r w:rsidR="007B5850">
        <w:rPr>
          <w:rFonts w:ascii="Times New Roman" w:eastAsia="Times New Roman" w:hAnsi="Times New Roman" w:cs="Times New Roman"/>
          <w:sz w:val="24"/>
          <w:szCs w:val="24"/>
        </w:rPr>
        <w:t>kollokvium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Előfeltételek: </w:t>
      </w:r>
      <w:r w:rsidR="007B5850" w:rsidRPr="007B5850">
        <w:rPr>
          <w:b/>
          <w:sz w:val="24"/>
        </w:rPr>
        <w:t>A kulturális örökség menedzselése</w:t>
      </w:r>
      <w:r w:rsidRPr="007B585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>Tantárgy felelős: Szabó Éva dr.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>Tantárgy koordinátor: Szabó Éva dr.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</w:rPr>
        <w:t>Rövid leírás:</w:t>
      </w:r>
    </w:p>
    <w:p w:rsidR="007B5850" w:rsidRDefault="007B5850" w:rsidP="00990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EEC">
        <w:rPr>
          <w:rFonts w:ascii="Times New Roman" w:eastAsia="Times New Roman" w:hAnsi="Times New Roman" w:cs="Times New Roman"/>
          <w:sz w:val="24"/>
          <w:szCs w:val="24"/>
        </w:rPr>
        <w:t>„A kulturális örökség menedzselése” című tárgy az örökségmenedzsment általános érvényű - minden típusú örök</w:t>
      </w:r>
      <w:r w:rsidR="00990EEC">
        <w:rPr>
          <w:rFonts w:ascii="Times New Roman" w:eastAsia="Times New Roman" w:hAnsi="Times New Roman" w:cs="Times New Roman"/>
          <w:sz w:val="24"/>
          <w:szCs w:val="24"/>
        </w:rPr>
        <w:t>ségre kiterjedő - tudástartalma</w:t>
      </w:r>
      <w:r w:rsidRPr="00990EEC">
        <w:rPr>
          <w:rFonts w:ascii="Times New Roman" w:eastAsia="Times New Roman" w:hAnsi="Times New Roman" w:cs="Times New Roman"/>
          <w:sz w:val="24"/>
          <w:szCs w:val="24"/>
        </w:rPr>
        <w:t>t f</w:t>
      </w:r>
      <w:r w:rsidRPr="00990EEC">
        <w:rPr>
          <w:rFonts w:ascii="Times New Roman" w:eastAsia="Times New Roman" w:hAnsi="Times New Roman" w:cs="Times New Roman"/>
          <w:sz w:val="24"/>
          <w:szCs w:val="24"/>
        </w:rPr>
        <w:t>elvonultató ismeretátadása után</w:t>
      </w:r>
      <w:r w:rsidRPr="00990EEC">
        <w:rPr>
          <w:rFonts w:ascii="Times New Roman" w:eastAsia="Times New Roman" w:hAnsi="Times New Roman" w:cs="Times New Roman"/>
          <w:sz w:val="24"/>
          <w:szCs w:val="24"/>
        </w:rPr>
        <w:t xml:space="preserve"> az épített </w:t>
      </w:r>
      <w:r w:rsidRPr="00990EEC">
        <w:rPr>
          <w:rFonts w:ascii="Times New Roman" w:eastAsia="Times New Roman" w:hAnsi="Times New Roman" w:cs="Times New Roman"/>
          <w:sz w:val="24"/>
          <w:szCs w:val="24"/>
        </w:rPr>
        <w:t xml:space="preserve">örökség </w:t>
      </w:r>
      <w:r w:rsidRPr="00990EEC">
        <w:rPr>
          <w:rFonts w:ascii="Times New Roman" w:eastAsia="Times New Roman" w:hAnsi="Times New Roman" w:cs="Times New Roman"/>
          <w:sz w:val="24"/>
          <w:szCs w:val="24"/>
        </w:rPr>
        <w:t xml:space="preserve">menedzsmentjére </w:t>
      </w:r>
      <w:r w:rsidRPr="00990EEC">
        <w:rPr>
          <w:rFonts w:ascii="Times New Roman" w:eastAsia="Times New Roman" w:hAnsi="Times New Roman" w:cs="Times New Roman"/>
          <w:sz w:val="24"/>
          <w:szCs w:val="24"/>
        </w:rPr>
        <w:t>fókuszál</w:t>
      </w:r>
      <w:r w:rsidRPr="00990EEC">
        <w:rPr>
          <w:rFonts w:ascii="Times New Roman" w:eastAsia="Times New Roman" w:hAnsi="Times New Roman" w:cs="Times New Roman"/>
          <w:sz w:val="24"/>
          <w:szCs w:val="24"/>
        </w:rPr>
        <w:t xml:space="preserve">. A hallgatók </w:t>
      </w:r>
      <w:r w:rsidR="00990EEC">
        <w:rPr>
          <w:rFonts w:ascii="Times New Roman" w:eastAsia="Times New Roman" w:hAnsi="Times New Roman" w:cs="Times New Roman"/>
          <w:sz w:val="24"/>
          <w:szCs w:val="24"/>
        </w:rPr>
        <w:t>az alapfogalmak, a folyamatok, esettanulmányokon keresztül történő megismerése által</w:t>
      </w:r>
      <w:r w:rsidRPr="00990EEC">
        <w:rPr>
          <w:rFonts w:ascii="Times New Roman" w:eastAsia="Times New Roman" w:hAnsi="Times New Roman" w:cs="Times New Roman"/>
          <w:sz w:val="24"/>
          <w:szCs w:val="24"/>
        </w:rPr>
        <w:t xml:space="preserve"> képessé válnak a kulturális menedzsment és az örökségvédelem piaci és intézményi szereplőinél a stratégiai és a gyakorlati feladatok elvégzésére, valamint a kulturális örökség menedzselését végző piaci szereplők és intézmények korszerű irányítására.</w:t>
      </w:r>
    </w:p>
    <w:p w:rsidR="006C7BB9" w:rsidRDefault="006C7BB9" w:rsidP="006C7B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C7BB9">
        <w:rPr>
          <w:rFonts w:ascii="Times New Roman" w:eastAsia="Times New Roman" w:hAnsi="Times New Roman" w:cs="Times New Roman"/>
          <w:b/>
          <w:bCs/>
          <w:sz w:val="27"/>
          <w:szCs w:val="27"/>
        </w:rPr>
        <w:t>Tartalom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7BB9" w:rsidRPr="006C7BB9" w:rsidRDefault="006C7BB9" w:rsidP="006C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BB9">
        <w:t xml:space="preserve">- </w:t>
      </w:r>
      <w:r w:rsidRPr="006C7BB9">
        <w:t>A</w:t>
      </w:r>
      <w:r w:rsidRPr="006C7BB9">
        <w:rPr>
          <w:rFonts w:ascii="Times New Roman" w:eastAsia="Times New Roman" w:hAnsi="Times New Roman" w:cs="Times New Roman"/>
          <w:sz w:val="24"/>
          <w:szCs w:val="24"/>
        </w:rPr>
        <w:t>z épített örökség védelmében-fejlesztésében résztvevő, vagy abban érdekelt szereplők feltérképezése, viszonyaik, kapcsolati és működési rendszerük feltárása, elemzése.</w:t>
      </w:r>
    </w:p>
    <w:p w:rsidR="006C7BB9" w:rsidRPr="006C7BB9" w:rsidRDefault="006C7BB9" w:rsidP="006C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B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7BB9">
        <w:rPr>
          <w:rFonts w:ascii="Times New Roman" w:eastAsia="Times New Roman" w:hAnsi="Times New Roman" w:cs="Times New Roman"/>
          <w:sz w:val="24"/>
          <w:szCs w:val="24"/>
        </w:rPr>
        <w:t>z épített örökség védelmének érdekében történő tevékenységek alapelveinek rendszerezése az állagmegóvás, a fenntartás, az üzemeltetés, a fejlesztés és a más funkciójú hasznosítás témaköreiben</w:t>
      </w:r>
    </w:p>
    <w:p w:rsidR="006C7BB9" w:rsidRPr="006C7BB9" w:rsidRDefault="006C7BB9" w:rsidP="006C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B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7BB9">
        <w:rPr>
          <w:rFonts w:ascii="Times New Roman" w:eastAsia="Times New Roman" w:hAnsi="Times New Roman" w:cs="Times New Roman"/>
          <w:sz w:val="24"/>
          <w:szCs w:val="24"/>
        </w:rPr>
        <w:t>z épített örökség fenntartható megóvásához, kezeléséhez és fejlesztéséhez szükséges menedzsment (fókuszban a projektterv - előkészítés, a finanszírozás és a megvalósítás) és marketing feladatok ismereteinek átfogó értelmezése, gyakorlati példákon keresztül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</w:rPr>
        <w:t>Általános követelmények:</w:t>
      </w:r>
    </w:p>
    <w:p w:rsidR="00F8438D" w:rsidRPr="00F8438D" w:rsidRDefault="006844D2" w:rsidP="00684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4D2">
        <w:rPr>
          <w:rFonts w:ascii="Times New Roman" w:eastAsia="Times New Roman" w:hAnsi="Times New Roman" w:cs="Times New Roman"/>
          <w:sz w:val="24"/>
          <w:szCs w:val="24"/>
        </w:rPr>
        <w:t>A félévzárás módja, feltétele: Az előadásokon a kreditrendszerű TVSZ előírása szerint</w:t>
      </w:r>
      <w:r w:rsidRPr="006844D2">
        <w:rPr>
          <w:rFonts w:ascii="Times New Roman" w:eastAsia="Times New Roman" w:hAnsi="Times New Roman" w:cs="Times New Roman"/>
          <w:sz w:val="24"/>
          <w:szCs w:val="24"/>
        </w:rPr>
        <w:t>i részvétel. A kiadott feladat</w:t>
      </w:r>
      <w:r w:rsidRPr="006844D2">
        <w:rPr>
          <w:rFonts w:ascii="Times New Roman" w:eastAsia="Times New Roman" w:hAnsi="Times New Roman" w:cs="Times New Roman"/>
          <w:sz w:val="24"/>
          <w:szCs w:val="24"/>
        </w:rPr>
        <w:t xml:space="preserve"> határidőre való leadása, és elfogadtatása. A vizsgaidőszakban meghirdetett időpontokban a hallgató szóbeli vizsga keretében számol be a félév során megszerzett ismeretanyagból.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féléves feladat bemutatása alapján megajánlott jegy adható.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</w:rPr>
        <w:t>Cél:</w:t>
      </w:r>
    </w:p>
    <w:p w:rsidR="00F8438D" w:rsidRPr="00F8438D" w:rsidRDefault="00990EEC" w:rsidP="00F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épített örökség rehabilitációja,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revitalizációja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alapismereteinek</w:t>
      </w:r>
      <w:r w:rsidR="006C7BB9">
        <w:rPr>
          <w:rFonts w:ascii="Times New Roman" w:eastAsia="Times New Roman" w:hAnsi="Times New Roman" w:cs="Times New Roman"/>
          <w:sz w:val="24"/>
          <w:szCs w:val="24"/>
        </w:rPr>
        <w:t>, szereplőinek, érdekérvényesítésének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megismerése pécsi, magyarországi példákon keresztül. 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</w:rPr>
        <w:t>Módszer:</w:t>
      </w:r>
    </w:p>
    <w:p w:rsidR="00F8438D" w:rsidRPr="00F8438D" w:rsidRDefault="006C7BB9" w:rsidP="006C7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Előadás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ill. </w:t>
      </w:r>
      <w:r>
        <w:rPr>
          <w:rFonts w:ascii="Times New Roman" w:eastAsia="Times New Roman" w:hAnsi="Times New Roman" w:cs="Times New Roman"/>
          <w:sz w:val="24"/>
          <w:szCs w:val="24"/>
        </w:rPr>
        <w:t>tanulmányi kirándulás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keretében esettanulmányok bemutatása,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egyéni feladatok készítése, prezentáció, </w:t>
      </w:r>
      <w:r w:rsidR="001E6803" w:rsidRPr="00F8438D">
        <w:rPr>
          <w:rFonts w:ascii="Times New Roman" w:eastAsia="Times New Roman" w:hAnsi="Times New Roman" w:cs="Times New Roman"/>
          <w:sz w:val="24"/>
          <w:szCs w:val="24"/>
        </w:rPr>
        <w:t>tanulmány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bemutatása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</w:rPr>
        <w:t>Irodalom:</w:t>
      </w:r>
    </w:p>
    <w:p w:rsidR="006844D2" w:rsidRDefault="00F8438D" w:rsidP="006844D2">
      <w:pPr>
        <w:pStyle w:val="Szvegtrzs2"/>
        <w:jc w:val="left"/>
        <w:rPr>
          <w:szCs w:val="24"/>
          <w:u w:val="single"/>
        </w:rPr>
      </w:pPr>
      <w:r w:rsidRPr="00F8438D">
        <w:rPr>
          <w:szCs w:val="24"/>
          <w:u w:val="single"/>
        </w:rPr>
        <w:lastRenderedPageBreak/>
        <w:t>Kötelező irodalom:</w:t>
      </w:r>
    </w:p>
    <w:p w:rsidR="006844D2" w:rsidRPr="001674BD" w:rsidRDefault="006844D2" w:rsidP="0068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Órai kiadott anyagok</w:t>
      </w:r>
    </w:p>
    <w:p w:rsidR="006844D2" w:rsidRDefault="00F8438D" w:rsidP="006844D2">
      <w:pPr>
        <w:pStyle w:val="Szvegtrzs2"/>
        <w:jc w:val="left"/>
        <w:rPr>
          <w:szCs w:val="24"/>
          <w:u w:val="single"/>
        </w:rPr>
      </w:pPr>
      <w:r w:rsidRPr="00F8438D">
        <w:rPr>
          <w:szCs w:val="24"/>
          <w:u w:val="single"/>
        </w:rPr>
        <w:t>Ajánlott irodalom:</w:t>
      </w:r>
    </w:p>
    <w:p w:rsidR="006844D2" w:rsidRPr="00E56F38" w:rsidRDefault="00F8438D" w:rsidP="006844D2">
      <w:pPr>
        <w:pStyle w:val="Szvegtrzs2"/>
        <w:jc w:val="left"/>
        <w:rPr>
          <w:sz w:val="22"/>
          <w:szCs w:val="22"/>
        </w:rPr>
      </w:pPr>
      <w:r w:rsidRPr="00F8438D">
        <w:rPr>
          <w:szCs w:val="24"/>
          <w:u w:val="single"/>
        </w:rPr>
        <w:br/>
      </w:r>
      <w:r w:rsidR="006844D2" w:rsidRPr="00E56F38">
        <w:rPr>
          <w:caps/>
          <w:sz w:val="22"/>
          <w:szCs w:val="22"/>
        </w:rPr>
        <w:t>Szabó</w:t>
      </w:r>
      <w:r w:rsidR="006844D2" w:rsidRPr="00E56F38">
        <w:rPr>
          <w:sz w:val="22"/>
          <w:szCs w:val="22"/>
        </w:rPr>
        <w:t xml:space="preserve"> Lajos: Projekt Menedzsment (2012) </w:t>
      </w:r>
      <w:proofErr w:type="spellStart"/>
      <w:r w:rsidR="006844D2" w:rsidRPr="00E56F38">
        <w:rPr>
          <w:sz w:val="22"/>
          <w:szCs w:val="22"/>
        </w:rPr>
        <w:t>Pearson</w:t>
      </w:r>
      <w:proofErr w:type="spellEnd"/>
      <w:r w:rsidR="006844D2" w:rsidRPr="00E56F38">
        <w:rPr>
          <w:sz w:val="22"/>
          <w:szCs w:val="22"/>
        </w:rPr>
        <w:t xml:space="preserve"> Kiadó, Budapest</w:t>
      </w:r>
    </w:p>
    <w:p w:rsidR="006844D2" w:rsidRPr="00E56F38" w:rsidRDefault="006844D2" w:rsidP="006844D2">
      <w:pPr>
        <w:pStyle w:val="Szvegtrzs2"/>
        <w:jc w:val="both"/>
        <w:rPr>
          <w:sz w:val="22"/>
          <w:szCs w:val="22"/>
        </w:rPr>
      </w:pPr>
      <w:hyperlink r:id="rId8" w:history="1">
        <w:r w:rsidRPr="00E56F38">
          <w:rPr>
            <w:caps/>
            <w:sz w:val="22"/>
            <w:szCs w:val="22"/>
          </w:rPr>
          <w:t>Józsa, Piskóti, Rekettye, Veres</w:t>
        </w:r>
      </w:hyperlink>
      <w:r w:rsidRPr="00E56F38">
        <w:rPr>
          <w:sz w:val="22"/>
          <w:szCs w:val="22"/>
        </w:rPr>
        <w:t xml:space="preserve">: Döntésorientált Marketing (2005): Marketingmenedzsment. Akadémiai Kiadó, Budapest </w:t>
      </w:r>
    </w:p>
    <w:p w:rsidR="006844D2" w:rsidRPr="00E56F38" w:rsidRDefault="006844D2" w:rsidP="006844D2">
      <w:pPr>
        <w:pStyle w:val="Szvegtrzs2"/>
        <w:jc w:val="both"/>
        <w:rPr>
          <w:sz w:val="22"/>
          <w:szCs w:val="22"/>
        </w:rPr>
      </w:pPr>
      <w:r w:rsidRPr="00E56F38">
        <w:rPr>
          <w:caps/>
          <w:sz w:val="22"/>
          <w:szCs w:val="22"/>
        </w:rPr>
        <w:t>Magas</w:t>
      </w:r>
      <w:r w:rsidRPr="00E56F38">
        <w:rPr>
          <w:sz w:val="22"/>
          <w:szCs w:val="22"/>
        </w:rPr>
        <w:t xml:space="preserve">, I. (2002): Kapitalizmus felülnézetből – a piacok és a természet logikája. Aula </w:t>
      </w:r>
    </w:p>
    <w:p w:rsidR="006844D2" w:rsidRPr="00E56F38" w:rsidRDefault="006844D2" w:rsidP="006844D2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</w:rPr>
      </w:pPr>
      <w:hyperlink r:id="rId9" w:tgtFrame="_self" w:tooltip="Tanulmányok az örökségmenedzsmentről 1. kötet: A világörökség és kezelése" w:history="1">
        <w:r w:rsidRPr="00E56F38">
          <w:rPr>
            <w:rFonts w:ascii="Times New Roman" w:hAnsi="Times New Roman"/>
          </w:rPr>
          <w:t>Tanulmányok az örökségmenedzsmentről 1. kötet: A világörökség és kezelése</w:t>
        </w:r>
      </w:hyperlink>
      <w:r w:rsidRPr="00E56F38">
        <w:rPr>
          <w:rFonts w:ascii="Times New Roman" w:hAnsi="Times New Roman"/>
        </w:rPr>
        <w:t xml:space="preserve"> (2009) Információs Társadalomért Alapítvány, Budapest</w:t>
      </w:r>
    </w:p>
    <w:p w:rsidR="00524EE4" w:rsidRPr="001674BD" w:rsidRDefault="006844D2" w:rsidP="0068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F38">
        <w:t>Tanulmányok az örökségmenedzsmentről 2. - Kulturális örökségek kezelése (2011) Információs Társadalomért Alapítvány, Budapest</w:t>
      </w:r>
      <w:r w:rsidR="001674B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</w:rPr>
        <w:t>Követelmények, pótlások:</w:t>
      </w:r>
    </w:p>
    <w:p w:rsidR="006844D2" w:rsidRDefault="006844D2" w:rsidP="00F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eladat: </w:t>
      </w:r>
      <w:r>
        <w:rPr>
          <w:rFonts w:ascii="Times New Roman" w:eastAsia="Times New Roman" w:hAnsi="Times New Roman" w:cs="Times New Roman"/>
          <w:sz w:val="24"/>
          <w:szCs w:val="24"/>
        </w:rPr>
        <w:t>Kiadott témában tanulmány, prezentáció készítése és bemutatása, max</w:t>
      </w:r>
      <w:r w:rsidR="00E30CA0">
        <w:rPr>
          <w:rFonts w:ascii="Times New Roman" w:eastAsia="Times New Roman" w:hAnsi="Times New Roman" w:cs="Times New Roman"/>
          <w:sz w:val="24"/>
          <w:szCs w:val="24"/>
        </w:rPr>
        <w:t>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 percben.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44D2" w:rsidRDefault="00D26973" w:rsidP="00F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 xml:space="preserve">eadási határidő: </w:t>
      </w:r>
      <w:r w:rsidR="006844D2">
        <w:rPr>
          <w:rFonts w:ascii="Times New Roman" w:eastAsia="Times New Roman" w:hAnsi="Times New Roman" w:cs="Times New Roman"/>
          <w:sz w:val="24"/>
          <w:szCs w:val="24"/>
        </w:rPr>
        <w:t>11. oktatási hét (utolsó konzultáció)</w:t>
      </w:r>
    </w:p>
    <w:p w:rsidR="00F8438D" w:rsidRPr="00F8438D" w:rsidRDefault="00D56032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Program</w:t>
      </w:r>
      <w:r w:rsidR="00524EE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Tematika</w:t>
      </w:r>
    </w:p>
    <w:tbl>
      <w:tblPr>
        <w:tblStyle w:val="Rcsostblzat"/>
        <w:tblW w:w="10314" w:type="dxa"/>
        <w:tblLayout w:type="fixed"/>
        <w:tblLook w:val="04A0" w:firstRow="1" w:lastRow="0" w:firstColumn="1" w:lastColumn="0" w:noHBand="0" w:noVBand="1"/>
      </w:tblPr>
      <w:tblGrid>
        <w:gridCol w:w="1276"/>
        <w:gridCol w:w="9038"/>
      </w:tblGrid>
      <w:tr w:rsidR="006844D2" w:rsidRPr="00CC674B" w:rsidTr="006844D2">
        <w:tc>
          <w:tcPr>
            <w:tcW w:w="1276" w:type="dxa"/>
            <w:shd w:val="clear" w:color="auto" w:fill="BFBFBF" w:themeFill="background1" w:themeFillShade="BF"/>
          </w:tcPr>
          <w:p w:rsidR="006844D2" w:rsidRPr="00CC674B" w:rsidRDefault="006844D2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Levelező</w:t>
            </w:r>
          </w:p>
        </w:tc>
        <w:tc>
          <w:tcPr>
            <w:tcW w:w="9038" w:type="dxa"/>
            <w:shd w:val="clear" w:color="auto" w:fill="BFBFBF" w:themeFill="background1" w:themeFillShade="BF"/>
          </w:tcPr>
          <w:p w:rsidR="006844D2" w:rsidRDefault="00FD78BB" w:rsidP="00F84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Foglalkozások</w:t>
            </w:r>
          </w:p>
          <w:p w:rsidR="00D874A6" w:rsidRPr="00CC674B" w:rsidRDefault="00D874A6" w:rsidP="00F84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4D2" w:rsidTr="006844D2">
        <w:tc>
          <w:tcPr>
            <w:tcW w:w="1276" w:type="dxa"/>
          </w:tcPr>
          <w:p w:rsidR="006844D2" w:rsidRPr="00F8438D" w:rsidRDefault="006844D2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hét</w:t>
            </w:r>
          </w:p>
        </w:tc>
        <w:tc>
          <w:tcPr>
            <w:tcW w:w="9038" w:type="dxa"/>
          </w:tcPr>
          <w:p w:rsidR="00DE2B2A" w:rsidRDefault="006844D2" w:rsidP="00DE2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B2A">
              <w:rPr>
                <w:rFonts w:ascii="Times New Roman" w:eastAsia="Times New Roman" w:hAnsi="Times New Roman" w:cs="Times New Roman"/>
                <w:sz w:val="24"/>
                <w:szCs w:val="24"/>
              </w:rPr>
              <w:t>Alapfogalmak</w:t>
            </w:r>
            <w:r w:rsidR="00DE2B2A" w:rsidRPr="00DE2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az épített örökség fogalma. </w:t>
            </w:r>
            <w:r w:rsidR="00DE2B2A">
              <w:rPr>
                <w:rFonts w:ascii="Times New Roman" w:eastAsia="Times New Roman" w:hAnsi="Times New Roman" w:cs="Times New Roman"/>
                <w:sz w:val="24"/>
                <w:szCs w:val="24"/>
              </w:rPr>
              <w:t>Szakmai előadáson részvétel.</w:t>
            </w:r>
          </w:p>
          <w:p w:rsidR="00DE2B2A" w:rsidRDefault="00DE2B2A" w:rsidP="00DE2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4D2" w:rsidTr="006844D2">
        <w:tc>
          <w:tcPr>
            <w:tcW w:w="1276" w:type="dxa"/>
          </w:tcPr>
          <w:p w:rsidR="006844D2" w:rsidRPr="00F8438D" w:rsidRDefault="006844D2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hét</w:t>
            </w:r>
          </w:p>
        </w:tc>
        <w:tc>
          <w:tcPr>
            <w:tcW w:w="9038" w:type="dxa"/>
          </w:tcPr>
          <w:p w:rsidR="00DE2B2A" w:rsidRDefault="00DE2B2A" w:rsidP="00DE2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DE2B2A">
              <w:rPr>
                <w:rFonts w:ascii="Times New Roman" w:eastAsia="Times New Roman" w:hAnsi="Times New Roman" w:cs="Times New Roman"/>
                <w:sz w:val="24"/>
                <w:szCs w:val="24"/>
              </w:rPr>
              <w:t>rökségvédelmi törvény, az örökségvédelem szervezete.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Műemlékjegyzék. Adatbázisok.</w:t>
            </w:r>
            <w:r w:rsidR="00D87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2B2A" w:rsidRDefault="006844D2" w:rsidP="00DE2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Egyéni </w:t>
            </w: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feladat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kiadása</w:t>
            </w: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B2A" w:rsidTr="006844D2">
        <w:tc>
          <w:tcPr>
            <w:tcW w:w="1276" w:type="dxa"/>
          </w:tcPr>
          <w:p w:rsidR="00DE2B2A" w:rsidRDefault="00DE2B2A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DE2B2A" w:rsidRDefault="00DE2B2A" w:rsidP="00524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ŐSZI SZÜNET</w:t>
            </w:r>
          </w:p>
        </w:tc>
      </w:tr>
      <w:tr w:rsidR="006844D2" w:rsidTr="006844D2">
        <w:tc>
          <w:tcPr>
            <w:tcW w:w="1276" w:type="dxa"/>
          </w:tcPr>
          <w:p w:rsidR="006844D2" w:rsidRDefault="006844D2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hét</w:t>
            </w:r>
          </w:p>
        </w:tc>
        <w:tc>
          <w:tcPr>
            <w:tcW w:w="9038" w:type="dxa"/>
          </w:tcPr>
          <w:p w:rsidR="006844D2" w:rsidRDefault="00DE2B2A" w:rsidP="00524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Örökségvédelmi helyreállítási projekt helyszíni bemutatása, elemzése.</w:t>
            </w:r>
          </w:p>
          <w:p w:rsidR="006844D2" w:rsidRPr="008C0D21" w:rsidRDefault="00DE2B2A" w:rsidP="00DE2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  <w:r w:rsidR="006844D2"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eladat ko</w:t>
            </w:r>
            <w:r w:rsidR="0068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nzultációja. </w:t>
            </w:r>
          </w:p>
        </w:tc>
      </w:tr>
      <w:tr w:rsidR="006844D2" w:rsidTr="006844D2">
        <w:tc>
          <w:tcPr>
            <w:tcW w:w="1276" w:type="dxa"/>
          </w:tcPr>
          <w:p w:rsidR="006844D2" w:rsidRDefault="006844D2" w:rsidP="006844D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hét</w:t>
            </w:r>
          </w:p>
        </w:tc>
        <w:tc>
          <w:tcPr>
            <w:tcW w:w="9038" w:type="dxa"/>
          </w:tcPr>
          <w:p w:rsidR="006844D2" w:rsidRDefault="00DE2B2A" w:rsidP="00DE2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Egyéni feladatok bemutatása, közös elemzése, értékelése. </w:t>
            </w:r>
            <w:r w:rsidR="006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Magyar és nemzetközi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helyreállítási, rehabilitációs,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revitalizációs</w:t>
            </w:r>
            <w:proofErr w:type="spellEnd"/>
            <w:r w:rsidR="006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példák bemutatása, elemzése.</w:t>
            </w:r>
          </w:p>
          <w:p w:rsidR="00DE2B2A" w:rsidRPr="008C0D21" w:rsidRDefault="00DE2B2A" w:rsidP="00DE2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Feladat bemutatása.</w:t>
            </w:r>
          </w:p>
        </w:tc>
      </w:tr>
    </w:tbl>
    <w:p w:rsidR="001674BD" w:rsidRDefault="001674BD" w:rsidP="0052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Pécs, </w:t>
      </w:r>
      <w:r w:rsidR="006844D2">
        <w:rPr>
          <w:rFonts w:ascii="Times New Roman" w:eastAsia="Times New Roman" w:hAnsi="Times New Roman" w:cs="Times New Roman"/>
          <w:sz w:val="24"/>
          <w:szCs w:val="24"/>
        </w:rPr>
        <w:t>2015. szeptember 15.</w:t>
      </w:r>
    </w:p>
    <w:p w:rsidR="00E5495B" w:rsidRDefault="001674BD" w:rsidP="00D26973">
      <w:pPr>
        <w:spacing w:before="100" w:beforeAutospacing="1" w:after="100" w:afterAutospacing="1" w:line="240" w:lineRule="auto"/>
      </w:pPr>
      <w:r w:rsidRPr="001674BD">
        <w:rPr>
          <w:rFonts w:ascii="Times New Roman" w:eastAsia="Times New Roman" w:hAnsi="Times New Roman" w:cs="Times New Roman"/>
          <w:b/>
          <w:sz w:val="24"/>
          <w:szCs w:val="24"/>
        </w:rPr>
        <w:t>Dr. Szabó Éva DLA</w:t>
      </w:r>
      <w:r w:rsidRPr="001674B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C5EAE">
        <w:rPr>
          <w:rFonts w:ascii="Times New Roman" w:eastAsia="Times New Roman" w:hAnsi="Times New Roman" w:cs="Times New Roman"/>
          <w:sz w:val="24"/>
          <w:szCs w:val="24"/>
        </w:rPr>
        <w:t>egyetemi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docens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tantárgyfelelős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674BD">
        <w:rPr>
          <w:rFonts w:ascii="Times New Roman" w:eastAsia="Times New Roman" w:hAnsi="Times New Roman" w:cs="Times New Roman"/>
          <w:b/>
          <w:sz w:val="24"/>
          <w:szCs w:val="24"/>
        </w:rPr>
        <w:t xml:space="preserve">PTE </w:t>
      </w:r>
      <w:r w:rsidR="004C5EAE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1674BD">
        <w:rPr>
          <w:rFonts w:ascii="Times New Roman" w:eastAsia="Times New Roman" w:hAnsi="Times New Roman" w:cs="Times New Roman"/>
          <w:b/>
          <w:sz w:val="24"/>
          <w:szCs w:val="24"/>
        </w:rPr>
        <w:t>IK</w:t>
      </w:r>
      <w:r w:rsidRPr="001674BD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7624 Pécs, Boszorkány u. 2. III. 331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06 72 503 650 – 23838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szaboe@pmmik.pte.hu</w:t>
      </w:r>
    </w:p>
    <w:sectPr w:rsidR="00E5495B" w:rsidSect="00D2697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11" w:rsidRDefault="00866A11" w:rsidP="00D26973">
      <w:pPr>
        <w:spacing w:after="0" w:line="240" w:lineRule="auto"/>
      </w:pPr>
      <w:r>
        <w:separator/>
      </w:r>
    </w:p>
  </w:endnote>
  <w:endnote w:type="continuationSeparator" w:id="0">
    <w:p w:rsidR="00866A11" w:rsidRDefault="00866A11" w:rsidP="00D2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347844"/>
      <w:docPartObj>
        <w:docPartGallery w:val="Page Numbers (Bottom of Page)"/>
        <w:docPartUnique/>
      </w:docPartObj>
    </w:sdtPr>
    <w:sdtEndPr/>
    <w:sdtContent>
      <w:p w:rsidR="00D26973" w:rsidRDefault="004C5EAE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6973" w:rsidRDefault="00D269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11" w:rsidRDefault="00866A11" w:rsidP="00D26973">
      <w:pPr>
        <w:spacing w:after="0" w:line="240" w:lineRule="auto"/>
      </w:pPr>
      <w:r>
        <w:separator/>
      </w:r>
    </w:p>
  </w:footnote>
  <w:footnote w:type="continuationSeparator" w:id="0">
    <w:p w:rsidR="00866A11" w:rsidRDefault="00866A11" w:rsidP="00D2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22D1"/>
    <w:multiLevelType w:val="multilevel"/>
    <w:tmpl w:val="EE2A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8D"/>
    <w:rsid w:val="001674BD"/>
    <w:rsid w:val="001D26F4"/>
    <w:rsid w:val="001E6803"/>
    <w:rsid w:val="004C5EAE"/>
    <w:rsid w:val="00524EE4"/>
    <w:rsid w:val="005A13A6"/>
    <w:rsid w:val="006019DF"/>
    <w:rsid w:val="00642DBE"/>
    <w:rsid w:val="006844D2"/>
    <w:rsid w:val="006C7BB9"/>
    <w:rsid w:val="007B5850"/>
    <w:rsid w:val="00866A11"/>
    <w:rsid w:val="008C0D21"/>
    <w:rsid w:val="008D1BC7"/>
    <w:rsid w:val="00990EEC"/>
    <w:rsid w:val="009B626B"/>
    <w:rsid w:val="00CC674B"/>
    <w:rsid w:val="00D26973"/>
    <w:rsid w:val="00D56032"/>
    <w:rsid w:val="00D874A6"/>
    <w:rsid w:val="00DE2B2A"/>
    <w:rsid w:val="00E30CA0"/>
    <w:rsid w:val="00E5495B"/>
    <w:rsid w:val="00F8438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F84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438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438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438D"/>
    <w:rPr>
      <w:color w:val="0000FF"/>
      <w:u w:val="single"/>
    </w:rPr>
  </w:style>
  <w:style w:type="character" w:customStyle="1" w:styleId="ajax">
    <w:name w:val="ajax"/>
    <w:basedOn w:val="Bekezdsalapbettpusa"/>
    <w:rsid w:val="00F8438D"/>
  </w:style>
  <w:style w:type="paragraph" w:styleId="NormlWeb">
    <w:name w:val="Normal (Web)"/>
    <w:basedOn w:val="Norml"/>
    <w:uiPriority w:val="99"/>
    <w:semiHidden/>
    <w:unhideWhenUsed/>
    <w:rsid w:val="00F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1">
    <w:name w:val="ajax1"/>
    <w:basedOn w:val="Norml"/>
    <w:rsid w:val="00F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D5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0D2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2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26973"/>
  </w:style>
  <w:style w:type="paragraph" w:styleId="llb">
    <w:name w:val="footer"/>
    <w:basedOn w:val="Norml"/>
    <w:link w:val="llbChar"/>
    <w:uiPriority w:val="99"/>
    <w:unhideWhenUsed/>
    <w:rsid w:val="00D2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973"/>
  </w:style>
  <w:style w:type="paragraph" w:styleId="Szvegtrzs2">
    <w:name w:val="Body Text 2"/>
    <w:basedOn w:val="Norml"/>
    <w:link w:val="Szvegtrzs2Char"/>
    <w:rsid w:val="007B58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7B585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6844D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F84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438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438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438D"/>
    <w:rPr>
      <w:color w:val="0000FF"/>
      <w:u w:val="single"/>
    </w:rPr>
  </w:style>
  <w:style w:type="character" w:customStyle="1" w:styleId="ajax">
    <w:name w:val="ajax"/>
    <w:basedOn w:val="Bekezdsalapbettpusa"/>
    <w:rsid w:val="00F8438D"/>
  </w:style>
  <w:style w:type="paragraph" w:styleId="NormlWeb">
    <w:name w:val="Normal (Web)"/>
    <w:basedOn w:val="Norml"/>
    <w:uiPriority w:val="99"/>
    <w:semiHidden/>
    <w:unhideWhenUsed/>
    <w:rsid w:val="00F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1">
    <w:name w:val="ajax1"/>
    <w:basedOn w:val="Norml"/>
    <w:rsid w:val="00F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D5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0D2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2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26973"/>
  </w:style>
  <w:style w:type="paragraph" w:styleId="llb">
    <w:name w:val="footer"/>
    <w:basedOn w:val="Norml"/>
    <w:link w:val="llbChar"/>
    <w:uiPriority w:val="99"/>
    <w:unhideWhenUsed/>
    <w:rsid w:val="00D2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973"/>
  </w:style>
  <w:style w:type="paragraph" w:styleId="Szvegtrzs2">
    <w:name w:val="Body Text 2"/>
    <w:basedOn w:val="Norml"/>
    <w:link w:val="Szvegtrzs2Char"/>
    <w:rsid w:val="007B58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7B585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6844D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hop.animare.hu/kereses.aspx?q=J%c3%b3zsa%2c+Pisk%c3%b3ti%2c+Rekettye%2c+Veres&amp;w=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esco.hu/archivum-2009-vegeig/hirek-esemenyek/tanulmany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461</Words>
  <Characters>3472</Characters>
  <Application>Microsoft Office Word</Application>
  <DocSecurity>0</DocSecurity>
  <Lines>66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Éva</dc:creator>
  <cp:lastModifiedBy>Szabó Éva</cp:lastModifiedBy>
  <cp:revision>5</cp:revision>
  <dcterms:created xsi:type="dcterms:W3CDTF">2015-11-04T20:10:00Z</dcterms:created>
  <dcterms:modified xsi:type="dcterms:W3CDTF">2015-11-04T23:25:00Z</dcterms:modified>
</cp:coreProperties>
</file>