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804F6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Termikus eljárások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PMTKONB 119G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34158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46287C">
        <w:rPr>
          <w:rFonts w:ascii="Times New Roman" w:eastAsia="Times New Roman" w:hAnsi="Times New Roman" w:cs="Times New Roman"/>
          <w:sz w:val="24"/>
          <w:szCs w:val="24"/>
          <w:lang w:eastAsia="hu-HU"/>
        </w:rPr>
        <w:t>PMTKONB046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4628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46287C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="004628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Anita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217878" w:rsidRDefault="006D5C5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 ismerteti azokat a fizikai-kémiai alapfogalmakat, összefüggéseket, melyekre a környezetmérnök hallgatóknak további tanulmányaik során ismerniük kell. A gyakorlatokon a megismert elméleti anyagra épülő feladatokat oldunk meg.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5402F8" w:rsidRPr="00217878" w:rsidRDefault="006D5C5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órákon való részvétel a TVSZ előírásinak megfelelően. A gyakorlatokon megírt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(4 db) </w:t>
      </w:r>
      <w:r w:rsidR="005402F8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pontszámának összege el kell, hogy érje a 21 pontot.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217878" w:rsidRDefault="006D5C5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elméleti anyag elsajátításán kívül jártasságot kell szerezniük a különböző, mérnöki gyakorlatban használt összefüggések, diagramok, táblázatok használatában, a </w:t>
      </w:r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tipikus reakciótípusokat kísérő fizikai jelenségek okainak meg</w:t>
      </w:r>
      <w:r w:rsidR="00EE110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érté</w:t>
      </w:r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sében.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217878" w:rsidRDefault="00B8665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előadások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Power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point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bemutatóval, a gyakorlatok előre kiadott segédletek, táblázatok, diagramos, stb. segítségével.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F6AD1" w:rsidRPr="00217878" w:rsidRDefault="00B8665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János: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Kémiai-I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, </w:t>
      </w: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műszaki kémia alapjai, főiskolai jegyzet. </w:t>
      </w:r>
    </w:p>
    <w:p w:rsidR="00B86650" w:rsidRPr="00217878" w:rsidRDefault="00B86650" w:rsidP="00B866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János: Termikus eljárások, Termosztatika, főiskolai jegyzet. </w:t>
      </w:r>
    </w:p>
    <w:p w:rsidR="00B86650" w:rsidRPr="00217878" w:rsidRDefault="00B86650" w:rsidP="00B866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Vesztergom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János: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Kémiai-I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, </w:t>
      </w: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Termosztatika alapjai, főiskolai jegyzet. </w:t>
      </w:r>
    </w:p>
    <w:p w:rsidR="00B86650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Erde</w:t>
      </w:r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y-Grúz</w:t>
      </w:r>
      <w:proofErr w:type="spellEnd"/>
      <w:r w:rsidR="00B86650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Tibor: Bevezetés a fizikai kémiába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3F6AD1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általános követelményeknek megfelelően.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kollokvium szóbeli vizsga, egyéb elvárás nincs.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Bármelyik ZH a 14, vagy 15. héten pótolható, javítható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(akár két alkalommal is)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További a TVSZ szerint.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 heti programjának megfelelően négy ZH írható, a 15. hétre, esetleg javításokkal, 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legalább 21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összpont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os szinten teljesíteni kell.</w:t>
      </w:r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egyes </w:t>
      </w:r>
      <w:proofErr w:type="spellStart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minimális pontszámára nincs elvárás, csak a </w:t>
      </w:r>
      <w:proofErr w:type="spellStart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ZH-k</w:t>
      </w:r>
      <w:proofErr w:type="spellEnd"/>
      <w:r w:rsidR="00B00E2C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pontszámainak összegére.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Szóbeli.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217878" w:rsidRDefault="00F2614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évközi Zh-k megírásával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max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40 pont érhető el.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szóbeli vizsgán </w:t>
      </w:r>
      <w:proofErr w:type="spellStart"/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max</w:t>
      </w:r>
      <w:proofErr w:type="spellEnd"/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60p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vium érdemjegyének megfelelő pontszámok az alábbiak: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elégtelen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(1)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szóbeli vizsgaeredmény, függetlenül a ZH teljesítménytől elégtelen vizsgajegyet jelent.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elégséges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(2)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-30p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közepes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(3)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40p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jó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(4)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50p</w:t>
      </w:r>
    </w:p>
    <w:p w:rsidR="007C18D2" w:rsidRPr="00217878" w:rsidRDefault="007C18D2" w:rsidP="007C1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jeles</w:t>
      </w:r>
      <w:proofErr w:type="gram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(5) - </w:t>
      </w:r>
      <w:r w:rsidR="000E14DB"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</w:t>
      </w: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0p</w:t>
      </w:r>
    </w:p>
    <w:p w:rsidR="007C18D2" w:rsidRPr="00217878" w:rsidRDefault="000E14DB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„indexbe” kerülő érdemjegy, a félévben ZK </w:t>
      </w:r>
      <w:proofErr w:type="spellStart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írásal</w:t>
      </w:r>
      <w:proofErr w:type="spellEnd"/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szerzett pontszám és a vizsgaeredmény pontszámának összegéből a következőképpen alakul.</w:t>
      </w:r>
    </w:p>
    <w:p w:rsidR="00F2614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0-50p elégtelen (1)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51-61p elégséges (2)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62-72p közepes (3)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73-84p jó (4)</w:t>
      </w:r>
    </w:p>
    <w:p w:rsidR="007C18D2" w:rsidRPr="00217878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178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85-100p jeles (5)</w:t>
      </w:r>
    </w:p>
    <w:p w:rsidR="007C18D2" w:rsidRPr="003F6AD1" w:rsidRDefault="007C18D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A12CD" w:rsidRPr="009A12CD" w:rsidRDefault="009A12CD" w:rsidP="009A12CD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F6AD1"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</w:p>
    <w:p w:rsidR="009A12CD" w:rsidRPr="009A12CD" w:rsidRDefault="00804F63" w:rsidP="009A12CD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12CD">
        <w:rPr>
          <w:rFonts w:ascii="Times New Roman" w:hAnsi="Times New Roman" w:cs="Times New Roman"/>
          <w:sz w:val="24"/>
          <w:szCs w:val="24"/>
        </w:rPr>
        <w:t xml:space="preserve">Termosztatikai alapfogalmak. A termosztatika </w:t>
      </w:r>
      <w:proofErr w:type="spellStart"/>
      <w:r w:rsidRPr="009A12CD">
        <w:rPr>
          <w:rFonts w:ascii="Times New Roman" w:hAnsi="Times New Roman" w:cs="Times New Roman"/>
          <w:sz w:val="24"/>
          <w:szCs w:val="24"/>
        </w:rPr>
        <w:t>nulladik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 xml:space="preserve"> és első főtétele. 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A belső energia, a hő, a térfogati munka.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Fundamentális egyenletek. A termosztatika második főtétele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Körfolyamatok, a technikai munka, az entalpia. Fundamentális egyenletek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 xml:space="preserve">A harmadik főtétel. </w:t>
      </w:r>
      <w:proofErr w:type="spellStart"/>
      <w:r w:rsidRPr="009A12CD">
        <w:rPr>
          <w:rFonts w:ascii="Times New Roman" w:hAnsi="Times New Roman" w:cs="Times New Roman"/>
          <w:sz w:val="24"/>
          <w:szCs w:val="24"/>
        </w:rPr>
        <w:t>Potencionális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 xml:space="preserve"> függvények.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 xml:space="preserve">A halmazállapot változások entalpia változásai. A </w:t>
      </w:r>
      <w:proofErr w:type="spellStart"/>
      <w:r w:rsidRPr="009A12CD">
        <w:rPr>
          <w:rFonts w:ascii="Times New Roman" w:hAnsi="Times New Roman" w:cs="Times New Roman"/>
          <w:sz w:val="24"/>
          <w:szCs w:val="24"/>
        </w:rPr>
        <w:t>tenzió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>.</w:t>
      </w:r>
    </w:p>
    <w:p w:rsidR="00804F63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Pr="009A12CD" w:rsidRDefault="00804F6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A hőtani diagramok és kezelésük. A gáz-gőz rendszerek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A12CD">
        <w:rPr>
          <w:rFonts w:ascii="Times New Roman" w:hAnsi="Times New Roman" w:cs="Times New Roman"/>
          <w:sz w:val="24"/>
          <w:szCs w:val="24"/>
        </w:rPr>
        <w:t>h-x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 xml:space="preserve"> diagram és kezelése.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Kémiai egyensúlyok.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3F6AD1" w:rsidRPr="009A12CD" w:rsidRDefault="002C3213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A12CD">
        <w:rPr>
          <w:rFonts w:ascii="Times New Roman" w:hAnsi="Times New Roman" w:cs="Times New Roman"/>
          <w:sz w:val="24"/>
          <w:szCs w:val="24"/>
        </w:rPr>
        <w:t>Reakciókinetika</w:t>
      </w:r>
      <w:proofErr w:type="spellEnd"/>
      <w:r w:rsidRPr="009A12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  <w:r w:rsidR="002C3213"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Illékony szerves vegyületek relatív és abszolút gőztart</w:t>
      </w:r>
      <w:r w:rsidR="00217878">
        <w:rPr>
          <w:rFonts w:ascii="Times New Roman" w:hAnsi="Times New Roman" w:cs="Times New Roman"/>
          <w:sz w:val="24"/>
          <w:szCs w:val="24"/>
        </w:rPr>
        <w:t>a</w:t>
      </w:r>
      <w:r w:rsidRPr="009A12CD">
        <w:rPr>
          <w:rFonts w:ascii="Times New Roman" w:hAnsi="Times New Roman" w:cs="Times New Roman"/>
          <w:sz w:val="24"/>
          <w:szCs w:val="24"/>
        </w:rPr>
        <w:t>lom meghatározása. Adszorpciós izoterma felvétele, fa</w:t>
      </w:r>
      <w:r w:rsidR="00217878">
        <w:rPr>
          <w:rFonts w:ascii="Times New Roman" w:hAnsi="Times New Roman" w:cs="Times New Roman"/>
          <w:sz w:val="24"/>
          <w:szCs w:val="24"/>
        </w:rPr>
        <w:t>jlagos megkötő-képesség megha</w:t>
      </w:r>
      <w:r w:rsidRPr="009A12CD">
        <w:rPr>
          <w:rFonts w:ascii="Times New Roman" w:hAnsi="Times New Roman" w:cs="Times New Roman"/>
          <w:sz w:val="24"/>
          <w:szCs w:val="24"/>
        </w:rPr>
        <w:t>tározása.</w:t>
      </w:r>
    </w:p>
    <w:p w:rsidR="009A12CD" w:rsidRPr="009A12CD" w:rsidRDefault="003F6AD1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9A12CD" w:rsidRPr="009A1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AD1" w:rsidRPr="009A12CD" w:rsidRDefault="009A12C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hAnsi="Times New Roman" w:cs="Times New Roman"/>
          <w:sz w:val="24"/>
          <w:szCs w:val="24"/>
        </w:rPr>
        <w:t>Elsőrendű reakciók, folyamatok sebességi állandójának, felezési idejének meghatározása.</w:t>
      </w:r>
    </w:p>
    <w:p w:rsidR="009A12CD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Pr="009A12CD" w:rsidRDefault="00217878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Katali</w:t>
      </w:r>
      <w:r w:rsidR="009A12CD" w:rsidRPr="009A12CD">
        <w:rPr>
          <w:rFonts w:ascii="Times New Roman" w:hAnsi="Times New Roman" w:cs="Times New Roman"/>
          <w:sz w:val="24"/>
          <w:szCs w:val="24"/>
        </w:rPr>
        <w:t xml:space="preserve">zátor mennyiségi optimum vizsgálata Szorpciós jelenségek, az ab-, ad-, </w:t>
      </w:r>
      <w:proofErr w:type="spellStart"/>
      <w:r w:rsidR="009A12CD" w:rsidRPr="009A12CD">
        <w:rPr>
          <w:rFonts w:ascii="Times New Roman" w:hAnsi="Times New Roman" w:cs="Times New Roman"/>
          <w:sz w:val="24"/>
          <w:szCs w:val="24"/>
        </w:rPr>
        <w:t>kemo-</w:t>
      </w:r>
      <w:proofErr w:type="spellEnd"/>
      <w:r w:rsidR="009A12CD" w:rsidRPr="009A12CD">
        <w:rPr>
          <w:rFonts w:ascii="Times New Roman" w:hAnsi="Times New Roman" w:cs="Times New Roman"/>
          <w:sz w:val="24"/>
          <w:szCs w:val="24"/>
        </w:rPr>
        <w:t>, és deszorpció. Szorpciós entalpiák</w:t>
      </w:r>
    </w:p>
    <w:p w:rsidR="003F6AD1" w:rsidRPr="009A12CD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9A12CD" w:rsidRPr="009A12CD">
        <w:rPr>
          <w:rFonts w:ascii="Times New Roman" w:hAnsi="Times New Roman" w:cs="Times New Roman"/>
          <w:sz w:val="24"/>
          <w:szCs w:val="24"/>
        </w:rPr>
        <w:t xml:space="preserve"> Összefoglalás, javítás</w:t>
      </w:r>
      <w:r w:rsidR="00217878">
        <w:rPr>
          <w:rFonts w:ascii="Times New Roman" w:hAnsi="Times New Roman" w:cs="Times New Roman"/>
          <w:sz w:val="24"/>
          <w:szCs w:val="24"/>
        </w:rPr>
        <w:t>,</w:t>
      </w:r>
      <w:r w:rsidR="009A12CD" w:rsidRPr="009A12CD">
        <w:rPr>
          <w:rFonts w:ascii="Times New Roman" w:hAnsi="Times New Roman" w:cs="Times New Roman"/>
          <w:sz w:val="24"/>
          <w:szCs w:val="24"/>
        </w:rPr>
        <w:t xml:space="preserve"> pótlás</w:t>
      </w:r>
    </w:p>
    <w:p w:rsidR="003F6AD1" w:rsidRPr="00804F63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804F63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(gyakorlat):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  <w:proofErr w:type="gramStart"/>
      <w:r w:rsid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fizikai kémia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számítási feladataiknál használt</w:t>
      </w:r>
      <w:r w:rsidR="009A1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alapfogalmainak 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értelmezése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példák az első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  <w:r w:rsidR="00C03B15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1sz. ZH</w:t>
      </w:r>
      <w:r w:rsidR="005402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példák az el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őző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  <w:r w:rsidR="00C03B15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2sz. ZH</w:t>
      </w:r>
      <w:r w:rsidR="005402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="002A4B57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sz. ZH</w:t>
      </w:r>
      <w:r w:rsidR="005402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Számítási p</w:t>
      </w:r>
      <w:r w:rsidR="00217878">
        <w:rPr>
          <w:rFonts w:ascii="Times New Roman" w:eastAsia="Times New Roman" w:hAnsi="Times New Roman" w:cs="Times New Roman"/>
          <w:sz w:val="24"/>
          <w:szCs w:val="24"/>
          <w:lang w:eastAsia="hu-HU"/>
        </w:rPr>
        <w:t>éldák az előz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ő heti elméleti anyagra építve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A4B57" w:rsidRPr="002A4B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4sz. ZH</w:t>
      </w:r>
      <w:r w:rsidR="005402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(10p)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Összefoglalás, a félévi munka értékelése, kis </w:t>
      </w:r>
      <w:proofErr w:type="spellStart"/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>ZH-k</w:t>
      </w:r>
      <w:proofErr w:type="spellEnd"/>
      <w:r w:rsidR="002A4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pótlása, javítása</w:t>
      </w:r>
    </w:p>
    <w:p w:rsidR="003F6AD1" w:rsidRPr="00804F63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F63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C03B15">
        <w:rPr>
          <w:rFonts w:ascii="Times New Roman" w:eastAsia="Times New Roman" w:hAnsi="Times New Roman" w:cs="Times New Roman"/>
          <w:sz w:val="24"/>
          <w:szCs w:val="24"/>
          <w:lang w:eastAsia="hu-HU"/>
        </w:rPr>
        <w:t>Javítás pótlás</w:t>
      </w:r>
      <w:proofErr w:type="gramEnd"/>
    </w:p>
    <w:sectPr w:rsidR="003F6AD1" w:rsidRPr="00804F63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594"/>
    <w:multiLevelType w:val="hybridMultilevel"/>
    <w:tmpl w:val="C506F144"/>
    <w:lvl w:ilvl="0" w:tplc="F9641F1C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E0784"/>
    <w:multiLevelType w:val="hybridMultilevel"/>
    <w:tmpl w:val="8B3C0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A1382"/>
    <w:multiLevelType w:val="hybridMultilevel"/>
    <w:tmpl w:val="D92C2888"/>
    <w:lvl w:ilvl="0" w:tplc="EE420DF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E14DB"/>
    <w:rsid w:val="00217878"/>
    <w:rsid w:val="002A4B57"/>
    <w:rsid w:val="002C3213"/>
    <w:rsid w:val="0034158B"/>
    <w:rsid w:val="003F6AD1"/>
    <w:rsid w:val="0046287C"/>
    <w:rsid w:val="005402F8"/>
    <w:rsid w:val="006D5C53"/>
    <w:rsid w:val="00701951"/>
    <w:rsid w:val="007C18D2"/>
    <w:rsid w:val="00804F63"/>
    <w:rsid w:val="009A12CD"/>
    <w:rsid w:val="00B00E2C"/>
    <w:rsid w:val="00B86650"/>
    <w:rsid w:val="00C03B15"/>
    <w:rsid w:val="00E255CA"/>
    <w:rsid w:val="00EE1100"/>
    <w:rsid w:val="00F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A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A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Jancskár</cp:lastModifiedBy>
  <cp:revision>2</cp:revision>
  <dcterms:created xsi:type="dcterms:W3CDTF">2017-02-13T08:22:00Z</dcterms:created>
  <dcterms:modified xsi:type="dcterms:W3CDTF">2017-02-13T08:22:00Z</dcterms:modified>
</cp:coreProperties>
</file>