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D" w:rsidRPr="008B596C" w:rsidRDefault="00712C6D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noProof/>
          <w:sz w:val="36"/>
          <w:szCs w:val="36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noProof/>
          <w:sz w:val="36"/>
          <w:szCs w:val="36"/>
          <w:lang w:eastAsia="hu-HU"/>
        </w:rPr>
        <w:t>Közlekedéstervezés I.</w:t>
      </w:r>
    </w:p>
    <w:p w:rsidR="00712C6D" w:rsidRPr="00670AFA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670AFA">
        <w:rPr>
          <w:rFonts w:ascii="Times New Roman" w:hAnsi="Times New Roman"/>
          <w:noProof/>
          <w:sz w:val="24"/>
          <w:szCs w:val="24"/>
          <w:lang w:eastAsia="hu-HU"/>
        </w:rPr>
        <w:t xml:space="preserve">Kód: </w:t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70AFA">
        <w:rPr>
          <w:rFonts w:ascii="Times New Roman" w:hAnsi="Times New Roman"/>
          <w:b/>
          <w:bCs/>
          <w:noProof/>
          <w:sz w:val="24"/>
          <w:szCs w:val="24"/>
        </w:rPr>
        <w:t>PMTKGNB035C</w:t>
      </w:r>
    </w:p>
    <w:p w:rsidR="00712C6D" w:rsidRPr="008B596C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Szemeszter: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712C6D" w:rsidRPr="008B596C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Kreditszám: 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4</w:t>
      </w:r>
    </w:p>
    <w:p w:rsidR="00712C6D" w:rsidRPr="008B596C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Órák száma (ea/gy/lab):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>2/1/0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</w:p>
    <w:p w:rsidR="00712C6D" w:rsidRPr="00534B71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534B71">
        <w:rPr>
          <w:rFonts w:ascii="Times New Roman" w:hAnsi="Times New Roman"/>
          <w:noProof/>
          <w:sz w:val="24"/>
          <w:szCs w:val="24"/>
          <w:lang w:eastAsia="hu-HU"/>
        </w:rPr>
        <w:t xml:space="preserve">Számonkérés módja: </w:t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623430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vizsgajegy </w:t>
      </w:r>
      <w:r>
        <w:rPr>
          <w:rFonts w:ascii="Times New Roman" w:hAnsi="Times New Roman"/>
          <w:noProof/>
          <w:sz w:val="24"/>
          <w:szCs w:val="24"/>
          <w:lang w:eastAsia="hu-HU"/>
        </w:rPr>
        <w:t>(</w:t>
      </w:r>
      <w:r w:rsidRPr="00534B71">
        <w:rPr>
          <w:rFonts w:ascii="Times New Roman" w:hAnsi="Times New Roman"/>
          <w:b/>
          <w:noProof/>
          <w:sz w:val="24"/>
          <w:szCs w:val="24"/>
          <w:lang w:eastAsia="hu-HU"/>
        </w:rPr>
        <w:t>zárthelyi dolgozat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>ok</w:t>
      </w:r>
      <w:r w:rsidRPr="00534B71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és tervezési feladat</w:t>
      </w:r>
    </w:p>
    <w:p w:rsidR="00712C6D" w:rsidRPr="00534B71" w:rsidRDefault="00712C6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534B71">
        <w:rPr>
          <w:rFonts w:ascii="Times New Roman" w:hAnsi="Times New Roman"/>
          <w:noProof/>
          <w:sz w:val="24"/>
          <w:szCs w:val="24"/>
          <w:lang w:eastAsia="hu-HU"/>
        </w:rPr>
        <w:t xml:space="preserve">Előfeltételek: </w:t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534B71">
        <w:rPr>
          <w:rFonts w:ascii="Times New Roman" w:hAnsi="Times New Roman"/>
          <w:noProof/>
          <w:sz w:val="24"/>
          <w:szCs w:val="24"/>
          <w:lang w:eastAsia="hu-HU"/>
        </w:rPr>
        <w:tab/>
        <w:t>-</w:t>
      </w:r>
    </w:p>
    <w:p w:rsidR="00712C6D" w:rsidRPr="00C64F04" w:rsidRDefault="00712C6D" w:rsidP="00C64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8B596C">
        <w:rPr>
          <w:rFonts w:ascii="Times New Roman" w:hAnsi="Times New Roman"/>
          <w:noProof/>
          <w:sz w:val="24"/>
          <w:szCs w:val="24"/>
          <w:lang w:eastAsia="hu-HU"/>
        </w:rPr>
        <w:t>Tantárgy felelős:</w:t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8B596C">
        <w:rPr>
          <w:rFonts w:ascii="Times New Roman" w:hAnsi="Times New Roman"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>Dr. Lindenbach Ágnes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tanár</w:t>
      </w:r>
      <w:r w:rsidRPr="008B596C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712C6D" w:rsidRPr="00B667D9" w:rsidRDefault="00712C6D" w:rsidP="00B667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C64F04">
        <w:rPr>
          <w:rFonts w:ascii="Times New Roman" w:hAnsi="Times New Roman"/>
          <w:noProof/>
          <w:sz w:val="24"/>
          <w:szCs w:val="24"/>
          <w:lang w:eastAsia="hu-HU"/>
        </w:rPr>
        <w:t>Tantárgy előadó</w:t>
      </w:r>
      <w:r>
        <w:rPr>
          <w:rFonts w:ascii="Times New Roman" w:hAnsi="Times New Roman"/>
          <w:noProof/>
          <w:sz w:val="24"/>
          <w:szCs w:val="24"/>
          <w:lang w:eastAsia="hu-HU"/>
        </w:rPr>
        <w:t>k: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C64F04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Dr. 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>Gulyás András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egyetemi docens</w:t>
      </w:r>
      <w:r w:rsidRPr="00B667D9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712C6D" w:rsidRPr="008B596C" w:rsidRDefault="00712C6D" w:rsidP="005C4D20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noProof/>
          <w:sz w:val="27"/>
          <w:szCs w:val="27"/>
          <w:lang w:eastAsia="hu-HU"/>
        </w:rPr>
        <w:t>Rövid leírás: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/>
          <w:bCs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</w:rPr>
        <w:t>A közúti közlekedés</w:t>
      </w:r>
      <w:r w:rsidRPr="00E64ED1">
        <w:rPr>
          <w:rFonts w:ascii="Times New Roman" w:hAnsi="Times New Roman"/>
          <w:noProof/>
          <w:sz w:val="24"/>
          <w:szCs w:val="24"/>
        </w:rPr>
        <w:t xml:space="preserve">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Utak fenntartása és üzemeltetése, az útgazdálkodási (PMS/RMS) rendszer. Az Intelligens Közlekedési Rendszerek (ITS) fejlesztése a</w:t>
      </w:r>
      <w:r>
        <w:rPr>
          <w:rFonts w:ascii="Times New Roman" w:hAnsi="Times New Roman"/>
          <w:noProof/>
          <w:sz w:val="24"/>
          <w:szCs w:val="24"/>
        </w:rPr>
        <w:t xml:space="preserve"> hazai úthálózaton.</w:t>
      </w:r>
    </w:p>
    <w:p w:rsidR="00712C6D" w:rsidRPr="00EF5CFF" w:rsidRDefault="00712C6D" w:rsidP="00EF5CFF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EF5CFF">
        <w:rPr>
          <w:rFonts w:ascii="Times New Roman" w:hAnsi="Times New Roman"/>
          <w:b/>
          <w:noProof/>
          <w:sz w:val="27"/>
          <w:szCs w:val="27"/>
          <w:lang w:eastAsia="hu-HU"/>
        </w:rPr>
        <w:t>Általános követelmények: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Matematika, fizika és mechanika középfokú ismerete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12C6D" w:rsidRPr="00670AFA" w:rsidRDefault="00712C6D" w:rsidP="00670AFA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Cél: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Az utak tervezésével, építésével, üzemeltetésével és fenntartásával kapcsolatos építőmérnöki alapismeretek elsajátítása.</w:t>
      </w:r>
    </w:p>
    <w:p w:rsidR="00712C6D" w:rsidRPr="00670AFA" w:rsidRDefault="00712C6D" w:rsidP="00670AFA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Módszer: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 xml:space="preserve">Előadási és gyakorlati órákon a cél eléréséhez szükséges ismeretek közvetlen ismertetése, átadása. A félév során </w:t>
      </w:r>
      <w:r>
        <w:rPr>
          <w:rFonts w:ascii="Times New Roman" w:hAnsi="Times New Roman"/>
          <w:noProof/>
          <w:sz w:val="24"/>
          <w:szCs w:val="24"/>
        </w:rPr>
        <w:t>két</w:t>
      </w:r>
      <w:r w:rsidRPr="00E64ED1">
        <w:rPr>
          <w:rFonts w:ascii="Times New Roman" w:hAnsi="Times New Roman"/>
          <w:noProof/>
          <w:sz w:val="24"/>
          <w:szCs w:val="24"/>
        </w:rPr>
        <w:t xml:space="preserve"> zárthelyi dolgozat eredményes megíratása és a gyakorlati tervezési feladat önálló elkészíttetése, ezekhez konzultációs lehetőségek biztosítása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12C6D" w:rsidRPr="00670AFA" w:rsidRDefault="00712C6D" w:rsidP="00670AFA">
      <w:pPr>
        <w:pStyle w:val="NoSpacing"/>
        <w:rPr>
          <w:rFonts w:ascii="Times New Roman" w:hAnsi="Times New Roman"/>
          <w:b/>
          <w:noProof/>
          <w:sz w:val="27"/>
          <w:szCs w:val="27"/>
          <w:lang w:eastAsia="hu-HU"/>
        </w:rPr>
      </w:pPr>
      <w:r w:rsidRPr="00670AFA">
        <w:rPr>
          <w:rFonts w:ascii="Times New Roman" w:hAnsi="Times New Roman"/>
          <w:b/>
          <w:noProof/>
          <w:sz w:val="27"/>
          <w:szCs w:val="27"/>
          <w:lang w:eastAsia="hu-HU"/>
        </w:rPr>
        <w:t>Irodalom:</w:t>
      </w:r>
    </w:p>
    <w:p w:rsidR="00712C6D" w:rsidRPr="00E64ED1" w:rsidRDefault="00712C6D" w:rsidP="00670AFA">
      <w:pPr>
        <w:pStyle w:val="NoSpacing"/>
        <w:spacing w:before="40"/>
        <w:rPr>
          <w:rFonts w:ascii="Times New Roman" w:hAnsi="Times New Roman"/>
          <w:sz w:val="24"/>
          <w:szCs w:val="24"/>
        </w:rPr>
      </w:pPr>
      <w:r w:rsidRPr="00E64ED1">
        <w:rPr>
          <w:rFonts w:ascii="Times New Roman" w:hAnsi="Times New Roman"/>
          <w:sz w:val="24"/>
          <w:szCs w:val="24"/>
        </w:rPr>
        <w:t>Kisgyörgy Lajos: Utak (2014) Typotex Kiadó. Budapesti Műszaki és Gazdaságtudományi Egyetem Mérnöktovábbképző Intézet, ISBN 978-963-279-753-3</w:t>
      </w:r>
    </w:p>
    <w:p w:rsidR="00712C6D" w:rsidRPr="00670AFA" w:rsidRDefault="00712C6D" w:rsidP="00670AFA">
      <w:pPr>
        <w:pStyle w:val="NoSpacing"/>
        <w:spacing w:before="40"/>
        <w:rPr>
          <w:rFonts w:ascii="Times New Roman" w:hAnsi="Times New Roman"/>
        </w:rPr>
      </w:pPr>
      <w:hyperlink r:id="rId5" w:tooltip="blocked::http://www.tankonyvtar.hu/hu/tartalom/tamop412A/2011-0023_Utak/html/section-0002.html" w:history="1">
        <w:r w:rsidRPr="00670AFA">
          <w:rPr>
            <w:rStyle w:val="Hyperlink"/>
            <w:rFonts w:ascii="Times New Roman" w:hAnsi="Times New Roman"/>
          </w:rPr>
          <w:t>http://www.tankonyvtar.hu/hu/tartalom/tamop412A/2011-0023_Utak/html/section-0002.html</w:t>
        </w:r>
      </w:hyperlink>
    </w:p>
    <w:p w:rsidR="00712C6D" w:rsidRPr="00E64ED1" w:rsidRDefault="00712C6D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Fi István: Utak és környezetük tervezése. Tankönyv. Műegyetemi Kiadó, Budapest 2000. Azonosító: 95029 (379 old.)</w:t>
      </w:r>
    </w:p>
    <w:p w:rsidR="00712C6D" w:rsidRPr="00D22E4A" w:rsidRDefault="00712C6D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Bényei András:</w:t>
      </w:r>
      <w:r w:rsidRPr="00E64ED1">
        <w:rPr>
          <w:rFonts w:ascii="Times New Roman" w:hAnsi="Times New Roman"/>
          <w:noProof/>
          <w:sz w:val="24"/>
          <w:szCs w:val="24"/>
        </w:rPr>
        <w:tab/>
        <w:t xml:space="preserve">Úttervezési gyakorlatok I. Egyetemi jegyzet. Műegyetemi Kiadó, </w:t>
      </w:r>
      <w:r w:rsidRPr="00D22E4A">
        <w:rPr>
          <w:rFonts w:ascii="Times New Roman" w:hAnsi="Times New Roman"/>
          <w:noProof/>
          <w:sz w:val="24"/>
          <w:szCs w:val="24"/>
        </w:rPr>
        <w:t>Budapest, 1989.</w:t>
      </w:r>
    </w:p>
    <w:p w:rsidR="00712C6D" w:rsidRPr="00E64ED1" w:rsidRDefault="00712C6D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 xml:space="preserve">ÚT 2-1.202:2005 </w:t>
      </w:r>
      <w:r w:rsidRPr="00E64ED1">
        <w:rPr>
          <w:rFonts w:ascii="Times New Roman" w:hAnsi="Times New Roman"/>
          <w:noProof/>
          <w:sz w:val="24"/>
          <w:szCs w:val="24"/>
        </w:rPr>
        <w:tab/>
        <w:t>Aszfaltburkolatú útpályaszerkezetek méretezése és megerősítése. Útügyi Műszaki</w:t>
      </w:r>
      <w:r w:rsidRPr="00E64ED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>Előírás. 2005. július 1-jétől.</w:t>
      </w:r>
    </w:p>
    <w:p w:rsidR="00712C6D" w:rsidRPr="00E64ED1" w:rsidRDefault="00712C6D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2-1.226:2006</w:t>
      </w:r>
      <w:r w:rsidRPr="00E64ED1">
        <w:rPr>
          <w:rFonts w:ascii="Times New Roman" w:hAnsi="Times New Roman"/>
          <w:noProof/>
          <w:sz w:val="24"/>
          <w:szCs w:val="24"/>
        </w:rPr>
        <w:tab/>
        <w:t xml:space="preserve">Úttervezési rajzok tartalmi és formai követelményei. </w:t>
      </w:r>
      <w:r w:rsidRPr="00E64ED1">
        <w:rPr>
          <w:rFonts w:ascii="Times New Roman" w:hAnsi="Times New Roman"/>
          <w:i/>
          <w:iCs/>
          <w:noProof/>
          <w:sz w:val="24"/>
          <w:szCs w:val="24"/>
        </w:rPr>
        <w:t>(Az ÚT 2-1.201 Közutak tervezése előírás kiegészítése)</w:t>
      </w:r>
      <w:r w:rsidRPr="00E64ED1">
        <w:rPr>
          <w:rFonts w:ascii="Times New Roman" w:hAnsi="Times New Roman"/>
          <w:i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>Útügyi Műszaki Előírás.</w:t>
      </w:r>
      <w:r w:rsidRPr="00E64ED1">
        <w:rPr>
          <w:rFonts w:ascii="Times New Roman" w:hAnsi="Times New Roman"/>
          <w:iCs/>
          <w:noProof/>
          <w:sz w:val="24"/>
          <w:szCs w:val="24"/>
        </w:rPr>
        <w:t xml:space="preserve"> Hatályos 2006. január 1-jétől.</w:t>
      </w:r>
    </w:p>
    <w:p w:rsidR="00712C6D" w:rsidRDefault="00712C6D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 w:rsidRPr="00E64ED1">
        <w:rPr>
          <w:rFonts w:ascii="Times New Roman" w:hAnsi="Times New Roman"/>
          <w:bCs/>
          <w:noProof/>
          <w:sz w:val="24"/>
          <w:szCs w:val="24"/>
        </w:rPr>
        <w:t xml:space="preserve">ÚT 2-3.211:2006 </w:t>
      </w:r>
      <w:r w:rsidRPr="00E64ED1">
        <w:rPr>
          <w:rFonts w:ascii="Times New Roman" w:hAnsi="Times New Roman"/>
          <w:bCs/>
          <w:noProof/>
          <w:sz w:val="24"/>
          <w:szCs w:val="24"/>
        </w:rPr>
        <w:tab/>
      </w:r>
      <w:r w:rsidRPr="00E64ED1">
        <w:rPr>
          <w:rFonts w:ascii="Times New Roman" w:hAnsi="Times New Roman"/>
          <w:noProof/>
          <w:sz w:val="24"/>
          <w:szCs w:val="24"/>
        </w:rPr>
        <w:t xml:space="preserve">Betonburkolatú és kompozit burkolatú </w:t>
      </w:r>
      <w:r>
        <w:rPr>
          <w:rFonts w:ascii="Times New Roman" w:hAnsi="Times New Roman"/>
          <w:noProof/>
          <w:sz w:val="24"/>
          <w:szCs w:val="24"/>
        </w:rPr>
        <w:t xml:space="preserve">útpályaszerkezetek méretezése. </w:t>
      </w:r>
      <w:r w:rsidRPr="00E64ED1">
        <w:rPr>
          <w:rFonts w:ascii="Times New Roman" w:hAnsi="Times New Roman"/>
          <w:noProof/>
          <w:sz w:val="24"/>
          <w:szCs w:val="24"/>
        </w:rPr>
        <w:t xml:space="preserve">Útügyi Műszaki Előírás. </w:t>
      </w:r>
      <w:r>
        <w:rPr>
          <w:rFonts w:ascii="Times New Roman" w:hAnsi="Times New Roman"/>
          <w:noProof/>
          <w:sz w:val="24"/>
          <w:szCs w:val="24"/>
        </w:rPr>
        <w:t>H</w:t>
      </w:r>
      <w:r w:rsidRPr="00E64ED1">
        <w:rPr>
          <w:rFonts w:ascii="Times New Roman" w:hAnsi="Times New Roman"/>
          <w:noProof/>
          <w:sz w:val="24"/>
          <w:szCs w:val="24"/>
        </w:rPr>
        <w:t>atályos 2006. július 1-jétől.</w:t>
      </w:r>
    </w:p>
    <w:p w:rsidR="00712C6D" w:rsidRPr="00D22E4A" w:rsidRDefault="00712C6D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2-2.103 Aszfaltburkolatok fenntartása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D22E4A">
        <w:rPr>
          <w:rFonts w:ascii="Times New Roman" w:hAnsi="Times New Roman"/>
          <w:bCs/>
          <w:noProof/>
          <w:sz w:val="24"/>
          <w:szCs w:val="24"/>
        </w:rPr>
        <w:t xml:space="preserve"> (Hatálytalanítja az ÚT 2-2.103:1998 Aszfaltburkolatok fenntartása című útügyi műszaki előírást.)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2007. szeptember 1-jétől.</w:t>
      </w:r>
    </w:p>
    <w:p w:rsidR="00712C6D" w:rsidRPr="00D22E4A" w:rsidRDefault="00712C6D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2-2.125 Betonburkolatok fenntartási technológiái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2007. szeptember 1-jétől.</w:t>
      </w:r>
    </w:p>
    <w:p w:rsidR="00712C6D" w:rsidRPr="00E64ED1" w:rsidRDefault="00712C6D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2-1.201</w:t>
      </w:r>
      <w:r w:rsidRPr="00D22E4A">
        <w:rPr>
          <w:rFonts w:ascii="Times New Roman" w:hAnsi="Times New Roman"/>
          <w:noProof/>
          <w:sz w:val="24"/>
          <w:szCs w:val="24"/>
        </w:rPr>
        <w:tab/>
        <w:t>Közutak tervezése (KTSZ) Útügyi Műszaki Előírás. MAÚT, Budapest, 2008. december 1-jétől hatályos.</w:t>
      </w:r>
    </w:p>
    <w:p w:rsidR="00712C6D" w:rsidRPr="00E64ED1" w:rsidRDefault="00712C6D" w:rsidP="00670AFA">
      <w:pPr>
        <w:pStyle w:val="NoSpacing"/>
        <w:spacing w:before="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ÚT 2-3.302</w:t>
      </w:r>
      <w:r w:rsidRPr="00E64ED1">
        <w:rPr>
          <w:rFonts w:ascii="Times New Roman" w:hAnsi="Times New Roman"/>
          <w:noProof/>
          <w:sz w:val="24"/>
          <w:szCs w:val="24"/>
        </w:rPr>
        <w:tab/>
        <w:t>Út-pályaszerkezeti aszfaltkeverékek. Építési feltételek és minőségi követelmények. Útügyi Műszaki Előírás. 2008. május 15-étől hatályos.</w:t>
      </w:r>
    </w:p>
    <w:p w:rsidR="00712C6D" w:rsidRPr="00D22E4A" w:rsidRDefault="00712C6D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22E4A">
        <w:rPr>
          <w:rFonts w:ascii="Times New Roman" w:hAnsi="Times New Roman"/>
          <w:bCs/>
          <w:noProof/>
          <w:sz w:val="24"/>
          <w:szCs w:val="24"/>
        </w:rPr>
        <w:t>ÚT 2-1.165 Intelligens forgalomszabályozó és információs rendszerek alkalmazása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>Útügyi Műszaki Előírás.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64ED1">
        <w:rPr>
          <w:rFonts w:ascii="Times New Roman" w:hAnsi="Times New Roman"/>
          <w:noProof/>
          <w:sz w:val="24"/>
          <w:szCs w:val="24"/>
        </w:rPr>
        <w:t xml:space="preserve">Hatályos </w:t>
      </w:r>
      <w:r>
        <w:rPr>
          <w:rFonts w:ascii="Times New Roman" w:hAnsi="Times New Roman"/>
          <w:bCs/>
          <w:noProof/>
          <w:sz w:val="24"/>
          <w:szCs w:val="24"/>
        </w:rPr>
        <w:t>2009. január 15-től.</w:t>
      </w:r>
    </w:p>
    <w:p w:rsidR="00712C6D" w:rsidRDefault="00712C6D" w:rsidP="00670AFA">
      <w:pPr>
        <w:pStyle w:val="NoSpacing"/>
        <w:spacing w:before="4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e-UT 03.01.14:2016</w:t>
      </w:r>
      <w:r w:rsidRPr="00D22E4A">
        <w:rPr>
          <w:rFonts w:ascii="Times New Roman" w:hAnsi="Times New Roman"/>
          <w:bCs/>
          <w:noProof/>
          <w:sz w:val="24"/>
          <w:szCs w:val="24"/>
        </w:rPr>
        <w:t xml:space="preserve"> Háromsávos utak tervezése</w:t>
      </w:r>
      <w:r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Pr="00E64ED1">
        <w:rPr>
          <w:rFonts w:ascii="Times New Roman" w:hAnsi="Times New Roman"/>
          <w:noProof/>
          <w:sz w:val="24"/>
          <w:szCs w:val="24"/>
        </w:rPr>
        <w:t xml:space="preserve">Útügyi Műszaki Előírás. Hatályos </w:t>
      </w:r>
      <w:r>
        <w:rPr>
          <w:rFonts w:ascii="Times New Roman" w:hAnsi="Times New Roman"/>
          <w:bCs/>
          <w:noProof/>
          <w:sz w:val="24"/>
          <w:szCs w:val="24"/>
        </w:rPr>
        <w:t>2016. január 15-től.</w:t>
      </w:r>
    </w:p>
    <w:p w:rsidR="00712C6D" w:rsidRDefault="00712C6D" w:rsidP="00BA6179">
      <w:pPr>
        <w:pStyle w:val="BodyText"/>
        <w:spacing w:before="120"/>
        <w:rPr>
          <w:b/>
          <w:i/>
          <w:noProof/>
          <w:sz w:val="22"/>
          <w:szCs w:val="22"/>
        </w:rPr>
      </w:pPr>
      <w:r w:rsidRPr="008B596C">
        <w:rPr>
          <w:b/>
          <w:i/>
          <w:noProof/>
          <w:sz w:val="22"/>
          <w:szCs w:val="22"/>
        </w:rPr>
        <w:t>A hatályos Útügyi Műszaki Előírások a</w:t>
      </w:r>
      <w:r>
        <w:rPr>
          <w:b/>
          <w:i/>
          <w:noProof/>
          <w:sz w:val="22"/>
          <w:szCs w:val="22"/>
        </w:rPr>
        <w:t xml:space="preserve">z Építőmérnöki Tanszék számítógépén </w:t>
      </w:r>
      <w:r w:rsidRPr="008B596C">
        <w:rPr>
          <w:b/>
          <w:i/>
          <w:noProof/>
          <w:sz w:val="22"/>
          <w:szCs w:val="22"/>
        </w:rPr>
        <w:t>elérhetők, tanulmányozhatók</w:t>
      </w:r>
      <w:r>
        <w:rPr>
          <w:b/>
          <w:i/>
          <w:noProof/>
          <w:sz w:val="22"/>
          <w:szCs w:val="22"/>
        </w:rPr>
        <w:t xml:space="preserve">. </w:t>
      </w:r>
      <w:r w:rsidRPr="008B596C">
        <w:rPr>
          <w:b/>
          <w:i/>
          <w:noProof/>
          <w:sz w:val="22"/>
          <w:szCs w:val="22"/>
        </w:rPr>
        <w:t xml:space="preserve"> </w:t>
      </w:r>
    </w:p>
    <w:p w:rsidR="00712C6D" w:rsidRPr="008B596C" w:rsidRDefault="00712C6D" w:rsidP="00BA6179">
      <w:pPr>
        <w:pStyle w:val="BodyText"/>
        <w:rPr>
          <w:noProof/>
          <w:sz w:val="22"/>
          <w:szCs w:val="22"/>
          <w:u w:val="single"/>
        </w:rPr>
      </w:pPr>
    </w:p>
    <w:p w:rsidR="00712C6D" w:rsidRPr="00BA6179" w:rsidRDefault="00712C6D" w:rsidP="00BA6179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BA6179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Követelmények a szorgalmi időszakban:</w:t>
      </w:r>
    </w:p>
    <w:p w:rsidR="00712C6D" w:rsidRPr="000C17DB" w:rsidRDefault="00712C6D" w:rsidP="00670AFA">
      <w:pPr>
        <w:pStyle w:val="Nincstrkz1"/>
        <w:spacing w:before="120"/>
        <w:jc w:val="both"/>
        <w:rPr>
          <w:rFonts w:ascii="Times New Roman" w:hAnsi="Times New Roman"/>
          <w:noProof/>
          <w:sz w:val="24"/>
          <w:szCs w:val="24"/>
          <w:lang w:val="hu-HU"/>
        </w:rPr>
      </w:pPr>
      <w:r w:rsidRPr="00E64ED1">
        <w:rPr>
          <w:rFonts w:ascii="Times New Roman" w:hAnsi="Times New Roman"/>
          <w:b/>
          <w:noProof/>
          <w:sz w:val="24"/>
          <w:szCs w:val="24"/>
          <w:lang w:val="hu-HU"/>
        </w:rPr>
        <w:t>A gyakorlatok és az előadások legalább 50%-án való részvétel</w:t>
      </w:r>
      <w:r w:rsidRPr="00E64ED1">
        <w:rPr>
          <w:rFonts w:ascii="Times New Roman" w:hAnsi="Times New Roman"/>
          <w:noProof/>
          <w:sz w:val="24"/>
          <w:szCs w:val="24"/>
          <w:lang w:val="hu-HU"/>
        </w:rPr>
        <w:t xml:space="preserve">. A gyakorlati tervfeladat (egy 2 forgalmi sávos út tanulmánytervének és kb. 300 m-es szakasza engedélyezési tervének elkészítése a gyakorlati foglalkozások során) ütemterv szerinti folyamatos kidolgozása. </w:t>
      </w:r>
      <w:r w:rsidRPr="000C17DB">
        <w:rPr>
          <w:rFonts w:ascii="Times New Roman" w:hAnsi="Times New Roman"/>
          <w:noProof/>
          <w:sz w:val="24"/>
          <w:szCs w:val="24"/>
          <w:lang w:val="hu-HU"/>
        </w:rPr>
        <w:t>A felévi jegy feltétele a két zárthelyi dolgozat eredményes megírása és a tervezési feladatok sikeres elkészítése a szorgalmi időszakban.</w:t>
      </w:r>
    </w:p>
    <w:p w:rsidR="00712C6D" w:rsidRPr="00BA6179" w:rsidRDefault="00712C6D" w:rsidP="00BA6179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BA6179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Követelmények a vizsgaidőszakban:</w:t>
      </w:r>
    </w:p>
    <w:p w:rsidR="00712C6D" w:rsidRPr="000C17DB" w:rsidRDefault="00712C6D" w:rsidP="006559F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0C17DB">
        <w:rPr>
          <w:rFonts w:ascii="Times New Roman" w:hAnsi="Times New Roman"/>
          <w:noProof/>
          <w:sz w:val="24"/>
          <w:szCs w:val="24"/>
        </w:rPr>
        <w:t>Vizsgajegy: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C17DB">
        <w:rPr>
          <w:rFonts w:ascii="Times New Roman" w:hAnsi="Times New Roman"/>
          <w:noProof/>
          <w:sz w:val="24"/>
          <w:szCs w:val="24"/>
        </w:rPr>
        <w:t>2 zárthelyi dolgozat és a beadott rajzfeladat</w:t>
      </w:r>
      <w:r>
        <w:rPr>
          <w:rFonts w:ascii="Times New Roman" w:hAnsi="Times New Roman"/>
          <w:noProof/>
          <w:sz w:val="24"/>
          <w:szCs w:val="24"/>
        </w:rPr>
        <w:t>ok</w:t>
      </w:r>
      <w:r w:rsidRPr="000C17DB">
        <w:rPr>
          <w:rFonts w:ascii="Times New Roman" w:hAnsi="Times New Roman"/>
          <w:noProof/>
          <w:sz w:val="24"/>
          <w:szCs w:val="24"/>
        </w:rPr>
        <w:t xml:space="preserve"> alapján. 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Pótlások:</w:t>
      </w:r>
    </w:p>
    <w:p w:rsidR="00712C6D" w:rsidRPr="00E64ED1" w:rsidRDefault="00712C6D" w:rsidP="00670AFA">
      <w:pPr>
        <w:pStyle w:val="NoSpacing"/>
        <w:spacing w:before="1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64ED1">
        <w:rPr>
          <w:rFonts w:ascii="Times New Roman" w:hAnsi="Times New Roman"/>
          <w:noProof/>
          <w:sz w:val="24"/>
          <w:szCs w:val="24"/>
        </w:rPr>
        <w:t>Zárthelyi dolgozat</w:t>
      </w:r>
      <w:r>
        <w:rPr>
          <w:rFonts w:ascii="Times New Roman" w:hAnsi="Times New Roman"/>
          <w:noProof/>
          <w:sz w:val="24"/>
          <w:szCs w:val="24"/>
        </w:rPr>
        <w:t>ok</w:t>
      </w:r>
      <w:r w:rsidRPr="00E64ED1">
        <w:rPr>
          <w:rFonts w:ascii="Times New Roman" w:hAnsi="Times New Roman"/>
          <w:noProof/>
          <w:sz w:val="24"/>
          <w:szCs w:val="24"/>
        </w:rPr>
        <w:t xml:space="preserve"> pótlására </w:t>
      </w:r>
      <w:r>
        <w:rPr>
          <w:rFonts w:ascii="Times New Roman" w:hAnsi="Times New Roman"/>
          <w:noProof/>
          <w:sz w:val="24"/>
          <w:szCs w:val="24"/>
        </w:rPr>
        <w:t>1-1 lehetőség adott.</w:t>
      </w:r>
      <w:r w:rsidRPr="00E64ED1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Félévközi ellenőrzések (beszámolók, zárthelyi dolgozatok) szám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témakör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 xml:space="preserve"> és időpontj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a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, pótlásuk és javításuk lehetőség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e</w:t>
      </w: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Cs/>
          <w:noProof/>
          <w:sz w:val="24"/>
          <w:szCs w:val="24"/>
          <w:lang w:eastAsia="hu-HU"/>
        </w:rPr>
      </w:pPr>
      <w:r w:rsidRPr="00E64ED1">
        <w:rPr>
          <w:rFonts w:ascii="Times New Roman" w:hAnsi="Times New Roman"/>
          <w:noProof/>
          <w:sz w:val="24"/>
          <w:szCs w:val="24"/>
        </w:rPr>
        <w:t xml:space="preserve">A félévközi ellenőrzés formája: </w:t>
      </w:r>
      <w:r>
        <w:rPr>
          <w:rFonts w:ascii="Times New Roman" w:hAnsi="Times New Roman"/>
          <w:noProof/>
          <w:sz w:val="24"/>
          <w:szCs w:val="24"/>
        </w:rPr>
        <w:t xml:space="preserve">két </w:t>
      </w:r>
      <w:r w:rsidRPr="00E64ED1">
        <w:rPr>
          <w:rFonts w:ascii="Times New Roman" w:hAnsi="Times New Roman"/>
          <w:noProof/>
          <w:sz w:val="24"/>
          <w:szCs w:val="24"/>
        </w:rPr>
        <w:t xml:space="preserve">zárthelyi dolgozat </w:t>
      </w:r>
      <w:r w:rsidRPr="00BA6179">
        <w:rPr>
          <w:rFonts w:ascii="Times New Roman" w:hAnsi="Times New Roman"/>
          <w:noProof/>
          <w:sz w:val="24"/>
          <w:szCs w:val="24"/>
        </w:rPr>
        <w:t>megírása (5.</w:t>
      </w:r>
      <w:bookmarkStart w:id="0" w:name="_GoBack"/>
      <w:bookmarkEnd w:id="0"/>
      <w:r w:rsidRPr="00BA6179">
        <w:rPr>
          <w:rFonts w:ascii="Times New Roman" w:hAnsi="Times New Roman"/>
          <w:noProof/>
          <w:sz w:val="24"/>
          <w:szCs w:val="24"/>
        </w:rPr>
        <w:t xml:space="preserve"> oktatási</w:t>
      </w:r>
      <w:r w:rsidRPr="00E64ED1">
        <w:rPr>
          <w:rFonts w:ascii="Times New Roman" w:hAnsi="Times New Roman"/>
          <w:noProof/>
          <w:sz w:val="24"/>
          <w:szCs w:val="24"/>
        </w:rPr>
        <w:t xml:space="preserve"> héten</w:t>
      </w:r>
      <w:r>
        <w:rPr>
          <w:rFonts w:ascii="Times New Roman" w:hAnsi="Times New Roman"/>
          <w:noProof/>
          <w:sz w:val="24"/>
          <w:szCs w:val="24"/>
        </w:rPr>
        <w:t>, ill. az utolsó oktatási héten)</w:t>
      </w:r>
      <w:r w:rsidRPr="00E64ED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A zárthelyi dolgozatok eredményei azok megírását követő egy héten belül közlésre kerülnek.</w:t>
      </w:r>
      <w:r w:rsidRPr="00E64ED1">
        <w:rPr>
          <w:rFonts w:ascii="Times New Roman" w:hAnsi="Times New Roman"/>
          <w:noProof/>
          <w:sz w:val="24"/>
          <w:szCs w:val="24"/>
        </w:rPr>
        <w:t xml:space="preserve"> A tervfeladat készültségi fokát a gyakorlatvezető minden egyes gyakorlaton ellenőrzi.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Vizsga jellege (szóbeli, írásbeli, vagy mindkettő):</w:t>
      </w:r>
    </w:p>
    <w:p w:rsidR="00712C6D" w:rsidRPr="000C17DB" w:rsidRDefault="00712C6D" w:rsidP="000C17D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0C17DB">
        <w:rPr>
          <w:rFonts w:ascii="Times New Roman" w:hAnsi="Times New Roman"/>
          <w:noProof/>
          <w:sz w:val="24"/>
          <w:szCs w:val="24"/>
        </w:rPr>
        <w:t>Vizsgajegy: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C17DB">
        <w:rPr>
          <w:rFonts w:ascii="Times New Roman" w:hAnsi="Times New Roman"/>
          <w:noProof/>
          <w:sz w:val="24"/>
          <w:szCs w:val="24"/>
        </w:rPr>
        <w:t>2 zárthelyi dolgozat és a beadott rajzfeladat</w:t>
      </w:r>
      <w:r>
        <w:rPr>
          <w:rFonts w:ascii="Times New Roman" w:hAnsi="Times New Roman"/>
          <w:noProof/>
          <w:sz w:val="24"/>
          <w:szCs w:val="24"/>
        </w:rPr>
        <w:t>ok</w:t>
      </w:r>
      <w:r w:rsidRPr="000C17DB">
        <w:rPr>
          <w:rFonts w:ascii="Times New Roman" w:hAnsi="Times New Roman"/>
          <w:noProof/>
          <w:sz w:val="24"/>
          <w:szCs w:val="24"/>
        </w:rPr>
        <w:t xml:space="preserve"> alapján. </w:t>
      </w:r>
    </w:p>
    <w:p w:rsidR="00712C6D" w:rsidRPr="008B596C" w:rsidRDefault="00712C6D" w:rsidP="00670AFA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Érdemjegy kialakítása:</w:t>
      </w:r>
    </w:p>
    <w:p w:rsidR="00712C6D" w:rsidRPr="00E64ED1" w:rsidRDefault="00712C6D" w:rsidP="00670AFA">
      <w:pPr>
        <w:spacing w:before="120" w:after="100" w:afterAutospacing="1" w:line="240" w:lineRule="auto"/>
        <w:jc w:val="both"/>
        <w:outlineLvl w:val="2"/>
        <w:rPr>
          <w:rFonts w:ascii="Times New Roman" w:hAnsi="Times New Roman"/>
          <w:bCs/>
          <w:noProof/>
          <w:sz w:val="24"/>
          <w:szCs w:val="24"/>
          <w:lang w:eastAsia="hu-HU"/>
        </w:rPr>
      </w:pPr>
      <w:r w:rsidRPr="00670AFA">
        <w:rPr>
          <w:rFonts w:ascii="Times New Roman" w:hAnsi="Times New Roman"/>
          <w:noProof/>
          <w:sz w:val="24"/>
          <w:szCs w:val="24"/>
          <w:lang w:eastAsia="hu-HU"/>
        </w:rPr>
        <w:t>A zárthelyi dolgozat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okra </w:t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>kapott osztályza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tok </w:t>
      </w:r>
      <w:r w:rsidRPr="00670AFA">
        <w:rPr>
          <w:rFonts w:ascii="Times New Roman" w:hAnsi="Times New Roman"/>
          <w:noProof/>
          <w:sz w:val="24"/>
          <w:szCs w:val="24"/>
          <w:lang w:eastAsia="hu-HU"/>
        </w:rPr>
        <w:t xml:space="preserve">és a gyakorlati feladatra kapott osztályzat </w:t>
      </w:r>
      <w:r w:rsidRPr="00E64ED1">
        <w:rPr>
          <w:rFonts w:ascii="Times New Roman" w:hAnsi="Times New Roman"/>
          <w:bCs/>
          <w:noProof/>
          <w:sz w:val="24"/>
          <w:szCs w:val="24"/>
          <w:lang w:eastAsia="hu-HU"/>
        </w:rPr>
        <w:t>átlag</w:t>
      </w:r>
      <w:r>
        <w:rPr>
          <w:rFonts w:ascii="Times New Roman" w:hAnsi="Times New Roman"/>
          <w:bCs/>
          <w:noProof/>
          <w:sz w:val="24"/>
          <w:szCs w:val="24"/>
          <w:lang w:eastAsia="hu-HU"/>
        </w:rPr>
        <w:t>a.</w:t>
      </w:r>
    </w:p>
    <w:p w:rsidR="00712C6D" w:rsidRPr="00E64ED1" w:rsidRDefault="00712C6D" w:rsidP="00CC4D9B">
      <w:pPr>
        <w:spacing w:before="100" w:beforeAutospacing="1" w:after="0" w:line="240" w:lineRule="auto"/>
        <w:outlineLvl w:val="2"/>
        <w:rPr>
          <w:rFonts w:ascii="Times New Roman" w:hAnsi="Times New Roman"/>
          <w:b/>
          <w:bCs/>
          <w:noProof/>
          <w:sz w:val="27"/>
          <w:szCs w:val="27"/>
          <w:lang w:eastAsia="hu-HU"/>
        </w:rPr>
      </w:pP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Részletes tantárgyprogram 201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7</w:t>
      </w: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-201</w:t>
      </w:r>
      <w:r>
        <w:rPr>
          <w:rFonts w:ascii="Times New Roman" w:hAnsi="Times New Roman"/>
          <w:b/>
          <w:bCs/>
          <w:noProof/>
          <w:sz w:val="27"/>
          <w:szCs w:val="27"/>
          <w:lang w:eastAsia="hu-HU"/>
        </w:rPr>
        <w:t>8.</w:t>
      </w:r>
      <w:r w:rsidRPr="00E64ED1">
        <w:rPr>
          <w:rFonts w:ascii="Times New Roman" w:hAnsi="Times New Roman"/>
          <w:b/>
          <w:bCs/>
          <w:noProof/>
          <w:sz w:val="27"/>
          <w:szCs w:val="27"/>
          <w:lang w:eastAsia="hu-HU"/>
        </w:rPr>
        <w:t xml:space="preserve"> tanév, 2. félév:</w:t>
      </w:r>
    </w:p>
    <w:tbl>
      <w:tblPr>
        <w:tblW w:w="9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8"/>
        <w:gridCol w:w="4090"/>
        <w:gridCol w:w="4129"/>
      </w:tblGrid>
      <w:tr w:rsidR="00712C6D" w:rsidRPr="008937A0" w:rsidTr="007A75B7">
        <w:trPr>
          <w:tblCellSpacing w:w="7" w:type="dxa"/>
        </w:trPr>
        <w:tc>
          <w:tcPr>
            <w:tcW w:w="8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12C6D" w:rsidRPr="008937A0" w:rsidRDefault="00712C6D" w:rsidP="00B119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Dátum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Előadások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két</w:t>
            </w:r>
            <w:r w:rsidRPr="008937A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heti bontásban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Gyakorlatok kétheti bontásban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02.07.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Közlekedési rendszer (pálya, jármű, ember). Úthálózatok kialakulása. </w:t>
            </w:r>
          </w:p>
          <w:p w:rsidR="00712C6D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Gépjármű mozgása egyenesben és ívben, emelkedőn. Ellenállások és látótávolságok. Túlemelés és átmeneti ívek geometriája. </w:t>
            </w:r>
          </w:p>
          <w:p w:rsidR="00712C6D" w:rsidRPr="00F30CFF" w:rsidRDefault="00712C6D" w:rsidP="00B11915">
            <w:pPr>
              <w:pStyle w:val="NoSpacing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</w:p>
        </w:tc>
        <w:tc>
          <w:tcPr>
            <w:tcW w:w="4108" w:type="dxa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2.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02.14.</w:t>
            </w:r>
          </w:p>
        </w:tc>
        <w:tc>
          <w:tcPr>
            <w:tcW w:w="4076" w:type="dxa"/>
            <w:vAlign w:val="center"/>
          </w:tcPr>
          <w:p w:rsidR="00712C6D" w:rsidRPr="00F30CFF" w:rsidRDefault="00712C6D" w:rsidP="00B11915">
            <w:pPr>
              <w:pStyle w:val="Nincstrkz1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hu-HU" w:eastAsia="en-US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1. tervezési </w:t>
            </w:r>
            <w:r w:rsidRPr="008937A0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feladat kiadása</w:t>
            </w:r>
            <w:r w:rsidRPr="008937A0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:</w:t>
            </w: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2x1 forgalmi sávos külsőségi főút tanulmánytervének elkészítése. A feladat ismertetése, alaptérképek kiosztása. A semleges vonal nyomozása. Egyenesek és ívek befektetése. A helyszínrajzi adatok számítása.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3.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02.21.</w:t>
            </w:r>
          </w:p>
        </w:tc>
        <w:tc>
          <w:tcPr>
            <w:tcW w:w="4076" w:type="dxa"/>
            <w:vAlign w:val="center"/>
          </w:tcPr>
          <w:p w:rsidR="00712C6D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függőleges és vízszintes vonal</w:t>
            </w: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vezetés elemei, összehangolásuk. Csomópontok osztályozása, jellemzőik és tervezésük alapelvei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  <w:bookmarkEnd w:id="1"/>
            <w:bookmarkEnd w:id="2"/>
            <w:bookmarkEnd w:id="3"/>
            <w:bookmarkEnd w:id="4"/>
          </w:p>
        </w:tc>
        <w:tc>
          <w:tcPr>
            <w:tcW w:w="4108" w:type="dxa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4.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02.28.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>Hossz-szelvény, lekerekítő ívek számítása. Vízszintes és magassági vonalvezetés összehangolása. Mintakeresztszelvény, műszaki leírás.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5.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03.07.</w:t>
            </w:r>
          </w:p>
        </w:tc>
        <w:tc>
          <w:tcPr>
            <w:tcW w:w="4076" w:type="dxa"/>
            <w:vAlign w:val="center"/>
          </w:tcPr>
          <w:p w:rsidR="00712C6D" w:rsidRDefault="00712C6D" w:rsidP="00BA6179">
            <w:pPr>
              <w:pStyle w:val="Nincstrkz1"/>
              <w:rPr>
                <w:rFonts w:ascii="Times New Roman" w:hAnsi="Times New Roman"/>
                <w:noProof/>
                <w:sz w:val="24"/>
                <w:szCs w:val="24"/>
                <w:lang w:val="hu-HU"/>
              </w:rPr>
            </w:pPr>
            <w:r w:rsidRPr="00F40E2E">
              <w:rPr>
                <w:rFonts w:ascii="Times New Roman" w:hAnsi="Times New Roman"/>
                <w:b/>
                <w:noProof/>
                <w:sz w:val="24"/>
                <w:szCs w:val="24"/>
                <w:lang w:val="hu-HU"/>
              </w:rPr>
              <w:t>1. ZÁRTHELYI DOLGOZAT</w:t>
            </w:r>
          </w:p>
          <w:p w:rsidR="00712C6D" w:rsidRPr="008937A0" w:rsidRDefault="00712C6D" w:rsidP="00BA6179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3430">
              <w:rPr>
                <w:rFonts w:ascii="Times New Roman" w:hAnsi="Times New Roman"/>
                <w:i/>
                <w:noProof/>
                <w:sz w:val="24"/>
                <w:szCs w:val="24"/>
              </w:rPr>
              <w:t>Számítógépes úttervezés bemutató.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A6179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8937A0" w:rsidTr="007A75B7">
        <w:trPr>
          <w:trHeight w:val="522"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6.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03.14.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1. tervezési </w:t>
            </w:r>
            <w:r w:rsidRPr="008937A0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, konzultáció.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7. hét</w:t>
            </w:r>
          </w:p>
          <w:p w:rsidR="00712C6D" w:rsidRPr="008937A0" w:rsidRDefault="00712C6D" w:rsidP="00B11915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  <w:t>03.21.</w:t>
            </w:r>
          </w:p>
        </w:tc>
        <w:tc>
          <w:tcPr>
            <w:tcW w:w="4076" w:type="dxa"/>
            <w:vAlign w:val="center"/>
          </w:tcPr>
          <w:p w:rsidR="00712C6D" w:rsidRDefault="00712C6D" w:rsidP="00BA617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A forgalom törvényszerűségei. Kapacitás és szolgáltatási szintek. A közúti jelzések rendszere. A közúti balesetek elemzése.</w:t>
            </w:r>
          </w:p>
          <w:p w:rsidR="00712C6D" w:rsidRPr="008937A0" w:rsidRDefault="00712C6D" w:rsidP="00BA6179">
            <w:pPr>
              <w:pStyle w:val="Nincstrkz1"/>
              <w:rPr>
                <w:rFonts w:ascii="Times New Roman" w:hAnsi="Times New Roman"/>
                <w:b/>
                <w:noProof/>
                <w:sz w:val="24"/>
                <w:szCs w:val="24"/>
                <w:lang w:val="hu-HU" w:eastAsia="en-US"/>
              </w:rPr>
            </w:pPr>
            <w:r w:rsidRPr="00BA6179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hu-HU"/>
              </w:rPr>
              <w:t>4 óra előadás!</w:t>
            </w:r>
          </w:p>
        </w:tc>
        <w:tc>
          <w:tcPr>
            <w:tcW w:w="4108" w:type="dxa"/>
          </w:tcPr>
          <w:p w:rsidR="00712C6D" w:rsidRPr="008937A0" w:rsidRDefault="00712C6D" w:rsidP="00B11915">
            <w:pPr>
              <w:pStyle w:val="Nincstrkz1"/>
              <w:rPr>
                <w:rFonts w:ascii="Times New Roman" w:hAnsi="Times New Roman"/>
                <w:noProof/>
                <w:sz w:val="24"/>
                <w:szCs w:val="24"/>
                <w:lang w:val="hu-HU" w:eastAsia="en-US"/>
              </w:rPr>
            </w:pPr>
          </w:p>
        </w:tc>
      </w:tr>
      <w:tr w:rsidR="00712C6D" w:rsidRPr="008937A0" w:rsidTr="007A75B7">
        <w:trPr>
          <w:trHeight w:val="606"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8.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03.28.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712C6D" w:rsidRPr="007A75B7" w:rsidRDefault="00712C6D" w:rsidP="00B11915">
            <w:pPr>
              <w:pStyle w:val="NoSpacing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 xml:space="preserve">2. tervezési </w:t>
            </w:r>
            <w:r w:rsidRPr="008937A0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</w:rPr>
              <w:t>feladat kiadása:</w:t>
            </w: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2x1 forgalmi sávos külsőségi főút-szakasz engedélyezési tervének elkészítése. A feladat ismertetése. A tervezési szakasz kijelölése. Helyszínrajz készítése. Átmeneti ív tervezése. </w:t>
            </w:r>
          </w:p>
        </w:tc>
      </w:tr>
      <w:tr w:rsidR="00712C6D" w:rsidRPr="008937A0" w:rsidTr="007A75B7">
        <w:trPr>
          <w:trHeight w:val="873"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9.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04.04.</w:t>
            </w:r>
          </w:p>
        </w:tc>
        <w:tc>
          <w:tcPr>
            <w:tcW w:w="8198" w:type="dxa"/>
            <w:gridSpan w:val="2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TAVASZI SZÜNET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10.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04.11.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noProof/>
                <w:sz w:val="24"/>
                <w:szCs w:val="24"/>
              </w:rPr>
              <w:t>Hossz-szelvény, pályaszint, lekerekítések számítása.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11.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04.18.</w:t>
            </w:r>
          </w:p>
        </w:tc>
        <w:tc>
          <w:tcPr>
            <w:tcW w:w="4076" w:type="dxa"/>
            <w:vAlign w:val="center"/>
          </w:tcPr>
          <w:p w:rsidR="00712C6D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>Pályaszerkezetek anyagai, minősítő labor-vizsgálatok. Hajlékony és merev pálya-szerkezetek felépítése, méretezése Hagyományos és korszerű útalapok, utántömörödő aszfaltburkolatok.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5" w:name="OLE_LINK14"/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  <w:bookmarkEnd w:id="5"/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12C6D" w:rsidRPr="008937A0" w:rsidTr="007A75B7">
        <w:trPr>
          <w:cantSplit/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12.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04.25.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N</w:t>
            </w:r>
            <w:r w:rsidRPr="00F30CF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incs előadás, csak gyakorlat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Keresztszelvények kialakítása. A vízelvezetési rendszer tervezése. Hajlékony pályaszerkezet méretezése, rövid műszaki leírás elkészítése.</w:t>
            </w:r>
          </w:p>
        </w:tc>
      </w:tr>
      <w:tr w:rsidR="00712C6D" w:rsidRPr="008937A0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13.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05.02.</w:t>
            </w:r>
          </w:p>
        </w:tc>
        <w:tc>
          <w:tcPr>
            <w:tcW w:w="4076" w:type="dxa"/>
            <w:vAlign w:val="center"/>
          </w:tcPr>
          <w:p w:rsidR="00712C6D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Utak fenntartása, üzemeltetése, útgazdálkodási rendszerek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az EU irányelveihez igazodva</w:t>
            </w:r>
            <w:r w:rsidRPr="008937A0">
              <w:rPr>
                <w:rFonts w:ascii="Times New Roman" w:hAnsi="Times New Roman"/>
                <w:noProof/>
                <w:sz w:val="24"/>
                <w:szCs w:val="24"/>
              </w:rPr>
              <w:t xml:space="preserve"> (PMS/RMS).</w:t>
            </w:r>
          </w:p>
          <w:p w:rsidR="00712C6D" w:rsidRPr="007A75B7" w:rsidRDefault="00712C6D" w:rsidP="00B1191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F30CFF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4 óra előadás!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712C6D" w:rsidRPr="001E1041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6" w:name="OLE_LINK1"/>
            <w:bookmarkStart w:id="7" w:name="OLE_LINK2"/>
            <w:bookmarkStart w:id="8" w:name="OLE_LINK3"/>
            <w:bookmarkStart w:id="9" w:name="OLE_LINK4"/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14.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05.09.</w:t>
            </w:r>
            <w:bookmarkEnd w:id="6"/>
            <w:bookmarkEnd w:id="7"/>
            <w:bookmarkEnd w:id="8"/>
            <w:bookmarkEnd w:id="9"/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bookmarkStart w:id="10" w:name="OLE_LINK13"/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7A75B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feladat</w:t>
            </w:r>
            <w:r w:rsidRPr="008937A0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 xml:space="preserve"> </w:t>
            </w: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konzultáció.</w:t>
            </w:r>
            <w:bookmarkEnd w:id="10"/>
          </w:p>
        </w:tc>
      </w:tr>
      <w:tr w:rsidR="00712C6D" w:rsidRPr="001E1041" w:rsidTr="007A75B7">
        <w:trPr>
          <w:tblCellSpacing w:w="7" w:type="dxa"/>
        </w:trPr>
        <w:tc>
          <w:tcPr>
            <w:tcW w:w="817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. hét</w:t>
            </w:r>
          </w:p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</w:t>
            </w: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4076" w:type="dxa"/>
            <w:vAlign w:val="center"/>
          </w:tcPr>
          <w:p w:rsidR="00712C6D" w:rsidRPr="008937A0" w:rsidRDefault="00712C6D" w:rsidP="00B11915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b/>
                <w:noProof/>
                <w:sz w:val="24"/>
                <w:szCs w:val="24"/>
              </w:rPr>
              <w:t>2. ZÁRTHELYI DOLGOZAT</w:t>
            </w:r>
          </w:p>
        </w:tc>
        <w:tc>
          <w:tcPr>
            <w:tcW w:w="4108" w:type="dxa"/>
            <w:vAlign w:val="center"/>
          </w:tcPr>
          <w:p w:rsidR="00712C6D" w:rsidRPr="008937A0" w:rsidRDefault="00712C6D" w:rsidP="00B11915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8937A0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8937A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.</w:t>
            </w:r>
          </w:p>
        </w:tc>
      </w:tr>
    </w:tbl>
    <w:p w:rsidR="00712C6D" w:rsidRPr="00E64ED1" w:rsidRDefault="00712C6D" w:rsidP="00BA6179">
      <w:pPr>
        <w:spacing w:before="100" w:beforeAutospacing="1" w:after="100" w:afterAutospacing="1" w:line="240" w:lineRule="auto"/>
        <w:outlineLvl w:val="2"/>
        <w:rPr>
          <w:noProof/>
          <w:lang w:eastAsia="hu-HU"/>
        </w:rPr>
      </w:pPr>
    </w:p>
    <w:sectPr w:rsidR="00712C6D" w:rsidRPr="00E64E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97F31"/>
    <w:multiLevelType w:val="hybridMultilevel"/>
    <w:tmpl w:val="9086F688"/>
    <w:lvl w:ilvl="0" w:tplc="6796650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8562BDA"/>
    <w:multiLevelType w:val="hybridMultilevel"/>
    <w:tmpl w:val="FAF8C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115AA2"/>
    <w:multiLevelType w:val="hybridMultilevel"/>
    <w:tmpl w:val="7B48F4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B93DAB"/>
    <w:multiLevelType w:val="hybridMultilevel"/>
    <w:tmpl w:val="2E26EF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35D6D"/>
    <w:multiLevelType w:val="hybridMultilevel"/>
    <w:tmpl w:val="B4C815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76047"/>
    <w:multiLevelType w:val="hybridMultilevel"/>
    <w:tmpl w:val="AE0C8E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AE30AA"/>
    <w:multiLevelType w:val="hybridMultilevel"/>
    <w:tmpl w:val="6A246F98"/>
    <w:lvl w:ilvl="0" w:tplc="A8AC4F7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228DA"/>
    <w:multiLevelType w:val="hybridMultilevel"/>
    <w:tmpl w:val="BAC6ED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8116862"/>
    <w:multiLevelType w:val="hybridMultilevel"/>
    <w:tmpl w:val="9FD40546"/>
    <w:lvl w:ilvl="0" w:tplc="898C436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6A4700"/>
    <w:multiLevelType w:val="hybridMultilevel"/>
    <w:tmpl w:val="77624EAE"/>
    <w:lvl w:ilvl="0" w:tplc="E6E806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05553"/>
    <w:rsid w:val="000417B6"/>
    <w:rsid w:val="00051E75"/>
    <w:rsid w:val="000527BD"/>
    <w:rsid w:val="00054B83"/>
    <w:rsid w:val="000553F8"/>
    <w:rsid w:val="000952AB"/>
    <w:rsid w:val="000973A2"/>
    <w:rsid w:val="000A6070"/>
    <w:rsid w:val="000C17DB"/>
    <w:rsid w:val="000C448E"/>
    <w:rsid w:val="00146D4A"/>
    <w:rsid w:val="0015567E"/>
    <w:rsid w:val="00157C46"/>
    <w:rsid w:val="00163C46"/>
    <w:rsid w:val="001763BD"/>
    <w:rsid w:val="00187136"/>
    <w:rsid w:val="001C080D"/>
    <w:rsid w:val="001E1041"/>
    <w:rsid w:val="001E4BF3"/>
    <w:rsid w:val="001F54E3"/>
    <w:rsid w:val="00213879"/>
    <w:rsid w:val="00254938"/>
    <w:rsid w:val="002636BF"/>
    <w:rsid w:val="00265CB5"/>
    <w:rsid w:val="00281DCB"/>
    <w:rsid w:val="002B18E0"/>
    <w:rsid w:val="002B2847"/>
    <w:rsid w:val="002D3ECD"/>
    <w:rsid w:val="003208E9"/>
    <w:rsid w:val="00323785"/>
    <w:rsid w:val="00373FA0"/>
    <w:rsid w:val="00380C0D"/>
    <w:rsid w:val="00387D89"/>
    <w:rsid w:val="003A5D49"/>
    <w:rsid w:val="003B09E1"/>
    <w:rsid w:val="003C4FD9"/>
    <w:rsid w:val="003F6AD1"/>
    <w:rsid w:val="00403ED0"/>
    <w:rsid w:val="00462DA4"/>
    <w:rsid w:val="00472D73"/>
    <w:rsid w:val="00492B1B"/>
    <w:rsid w:val="00534B71"/>
    <w:rsid w:val="00537FF0"/>
    <w:rsid w:val="005415D9"/>
    <w:rsid w:val="005420B6"/>
    <w:rsid w:val="00555BBE"/>
    <w:rsid w:val="00565DA5"/>
    <w:rsid w:val="005944C4"/>
    <w:rsid w:val="005C4D20"/>
    <w:rsid w:val="005D1579"/>
    <w:rsid w:val="005E2023"/>
    <w:rsid w:val="005E669A"/>
    <w:rsid w:val="005F3968"/>
    <w:rsid w:val="006041C0"/>
    <w:rsid w:val="0061318A"/>
    <w:rsid w:val="00623430"/>
    <w:rsid w:val="006559FB"/>
    <w:rsid w:val="00657160"/>
    <w:rsid w:val="00670AFA"/>
    <w:rsid w:val="00690FE2"/>
    <w:rsid w:val="006B1134"/>
    <w:rsid w:val="00701951"/>
    <w:rsid w:val="00712C6D"/>
    <w:rsid w:val="007270D6"/>
    <w:rsid w:val="00733145"/>
    <w:rsid w:val="00736375"/>
    <w:rsid w:val="00743DBC"/>
    <w:rsid w:val="00746028"/>
    <w:rsid w:val="007925D2"/>
    <w:rsid w:val="007929D6"/>
    <w:rsid w:val="007A75B7"/>
    <w:rsid w:val="007E6B11"/>
    <w:rsid w:val="007F795D"/>
    <w:rsid w:val="008937A0"/>
    <w:rsid w:val="00893B41"/>
    <w:rsid w:val="008B596C"/>
    <w:rsid w:val="008B7497"/>
    <w:rsid w:val="008D30C5"/>
    <w:rsid w:val="00900451"/>
    <w:rsid w:val="00931DE0"/>
    <w:rsid w:val="009347CB"/>
    <w:rsid w:val="0096309E"/>
    <w:rsid w:val="00995F76"/>
    <w:rsid w:val="009E7C96"/>
    <w:rsid w:val="009F14F7"/>
    <w:rsid w:val="009F7B06"/>
    <w:rsid w:val="00A01F25"/>
    <w:rsid w:val="00A33E53"/>
    <w:rsid w:val="00A463D4"/>
    <w:rsid w:val="00A6301C"/>
    <w:rsid w:val="00A67E5F"/>
    <w:rsid w:val="00AA6CC0"/>
    <w:rsid w:val="00AE7C80"/>
    <w:rsid w:val="00B11915"/>
    <w:rsid w:val="00B22E2C"/>
    <w:rsid w:val="00B24B75"/>
    <w:rsid w:val="00B543C7"/>
    <w:rsid w:val="00B55A0A"/>
    <w:rsid w:val="00B6573A"/>
    <w:rsid w:val="00B667D9"/>
    <w:rsid w:val="00B9350C"/>
    <w:rsid w:val="00BA14C4"/>
    <w:rsid w:val="00BA6179"/>
    <w:rsid w:val="00BB0802"/>
    <w:rsid w:val="00BC3368"/>
    <w:rsid w:val="00BD2135"/>
    <w:rsid w:val="00C10D02"/>
    <w:rsid w:val="00C11680"/>
    <w:rsid w:val="00C16058"/>
    <w:rsid w:val="00C34DE7"/>
    <w:rsid w:val="00C42CD5"/>
    <w:rsid w:val="00C51AEA"/>
    <w:rsid w:val="00C57E00"/>
    <w:rsid w:val="00C63B3D"/>
    <w:rsid w:val="00C64F04"/>
    <w:rsid w:val="00CC4D9B"/>
    <w:rsid w:val="00CD1029"/>
    <w:rsid w:val="00CD289D"/>
    <w:rsid w:val="00D22E4A"/>
    <w:rsid w:val="00D429FE"/>
    <w:rsid w:val="00DA28B7"/>
    <w:rsid w:val="00DB094B"/>
    <w:rsid w:val="00DD2ED3"/>
    <w:rsid w:val="00DF37FE"/>
    <w:rsid w:val="00E1330F"/>
    <w:rsid w:val="00E4276D"/>
    <w:rsid w:val="00E475A8"/>
    <w:rsid w:val="00E61104"/>
    <w:rsid w:val="00E64ED1"/>
    <w:rsid w:val="00E67D55"/>
    <w:rsid w:val="00EA489B"/>
    <w:rsid w:val="00EF5CFF"/>
    <w:rsid w:val="00F044B2"/>
    <w:rsid w:val="00F215AC"/>
    <w:rsid w:val="00F30CFF"/>
    <w:rsid w:val="00F40E2E"/>
    <w:rsid w:val="00F441EF"/>
    <w:rsid w:val="00F4537F"/>
    <w:rsid w:val="00F66039"/>
    <w:rsid w:val="00F82F15"/>
    <w:rsid w:val="00F87524"/>
    <w:rsid w:val="00F941E8"/>
    <w:rsid w:val="00FB0C5F"/>
    <w:rsid w:val="00FB2942"/>
    <w:rsid w:val="00FB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8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8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8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8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8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289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289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289D"/>
    <w:rPr>
      <w:rFonts w:ascii="Cambria" w:hAnsi="Cambria" w:cs="Times New Roman"/>
      <w:i/>
      <w:iCs/>
      <w:color w:val="243F60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incstrkz1">
    <w:name w:val="Nincs térköz1"/>
    <w:link w:val="NoSpacingChar"/>
    <w:uiPriority w:val="99"/>
    <w:rsid w:val="00F215AC"/>
    <w:rPr>
      <w:lang w:val="en-US"/>
    </w:rPr>
  </w:style>
  <w:style w:type="character" w:customStyle="1" w:styleId="NoSpacingChar">
    <w:name w:val="No Spacing Char"/>
    <w:link w:val="Nincstrkz1"/>
    <w:uiPriority w:val="99"/>
    <w:locked/>
    <w:rsid w:val="00F215AC"/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F215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5A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215AC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636B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667D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22E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12A/2011-0023_Utak/html/section-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903</Words>
  <Characters>6232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Közlekedéstervezés I</dc:title>
  <dc:subject/>
  <dc:creator>Enviro</dc:creator>
  <cp:keywords/>
  <dc:description/>
  <cp:lastModifiedBy>Klari</cp:lastModifiedBy>
  <cp:revision>6</cp:revision>
  <cp:lastPrinted>2018-02-03T13:09:00Z</cp:lastPrinted>
  <dcterms:created xsi:type="dcterms:W3CDTF">2018-02-09T07:33:00Z</dcterms:created>
  <dcterms:modified xsi:type="dcterms:W3CDTF">2018-02-09T07:57:00Z</dcterms:modified>
</cp:coreProperties>
</file>