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9" w:rsidRDefault="008E6149">
      <w:pPr>
        <w:pStyle w:val="Cm"/>
      </w:pPr>
      <w:r>
        <w:t>Tantárgy leírás</w:t>
      </w:r>
    </w:p>
    <w:p w:rsidR="008E6149" w:rsidRDefault="008E6149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8"/>
        <w:gridCol w:w="5146"/>
      </w:tblGrid>
      <w:tr w:rsidR="008E6149" w:rsidTr="00074840">
        <w:trPr>
          <w:cantSplit/>
        </w:trPr>
        <w:tc>
          <w:tcPr>
            <w:tcW w:w="4068" w:type="dxa"/>
            <w:tcBorders>
              <w:bottom w:val="nil"/>
            </w:tcBorders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tantárgy megnevezése:</w:t>
            </w:r>
          </w:p>
        </w:tc>
        <w:tc>
          <w:tcPr>
            <w:tcW w:w="5146" w:type="dxa"/>
            <w:tcBorders>
              <w:bottom w:val="nil"/>
            </w:tcBorders>
          </w:tcPr>
          <w:p w:rsidR="008E6149" w:rsidRPr="0076031D" w:rsidRDefault="0076031D">
            <w:pPr>
              <w:rPr>
                <w:sz w:val="22"/>
              </w:rPr>
            </w:pPr>
            <w:r w:rsidRPr="0076031D">
              <w:rPr>
                <w:sz w:val="22"/>
              </w:rPr>
              <w:t>Szín- és fényelmélet </w:t>
            </w:r>
          </w:p>
        </w:tc>
      </w:tr>
      <w:tr w:rsidR="008E6149" w:rsidTr="00074840">
        <w:tc>
          <w:tcPr>
            <w:tcW w:w="4068" w:type="dxa"/>
            <w:tcBorders>
              <w:top w:val="nil"/>
            </w:tcBorders>
          </w:tcPr>
          <w:p w:rsidR="008E6149" w:rsidRDefault="008E6149">
            <w:pPr>
              <w:pStyle w:val="Cmsor1"/>
              <w:rPr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Tantervi kód:</w:t>
            </w:r>
            <w:r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8E6149" w:rsidRPr="0076031D" w:rsidRDefault="00BF413A" w:rsidP="00664BD6">
            <w:pPr>
              <w:rPr>
                <w:sz w:val="22"/>
              </w:rPr>
            </w:pPr>
            <w:hyperlink r:id="rId5" w:tooltip="10047740" w:history="1">
              <w:r w:rsidR="00664BD6" w:rsidRPr="0076031D">
                <w:rPr>
                  <w:sz w:val="22"/>
                </w:rPr>
                <w:br/>
              </w:r>
              <w:hyperlink r:id="rId6" w:history="1">
                <w:r w:rsidR="0076031D" w:rsidRPr="0076031D">
                  <w:rPr>
                    <w:sz w:val="22"/>
                  </w:rPr>
                  <w:t>PMRTENE086F</w:t>
                </w:r>
              </w:hyperlink>
            </w:hyperlink>
          </w:p>
        </w:tc>
      </w:tr>
      <w:tr w:rsidR="008E6149" w:rsidTr="00074840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Óraszám/hét (előadás/gyakorlat/labor): </w:t>
            </w:r>
          </w:p>
        </w:tc>
        <w:tc>
          <w:tcPr>
            <w:tcW w:w="5146" w:type="dxa"/>
          </w:tcPr>
          <w:p w:rsidR="008E6149" w:rsidRDefault="00DF429E" w:rsidP="0076031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/ </w:t>
            </w:r>
            <w:r w:rsidR="0076031D">
              <w:rPr>
                <w:color w:val="000000"/>
                <w:sz w:val="22"/>
              </w:rPr>
              <w:t>1</w:t>
            </w:r>
          </w:p>
        </w:tc>
      </w:tr>
      <w:tr w:rsidR="008E6149" w:rsidTr="00074840">
        <w:tc>
          <w:tcPr>
            <w:tcW w:w="4068" w:type="dxa"/>
          </w:tcPr>
          <w:p w:rsidR="008E6149" w:rsidRDefault="008E6149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Félévzárási követelmény: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146" w:type="dxa"/>
          </w:tcPr>
          <w:p w:rsidR="008E6149" w:rsidRDefault="00E7231A">
            <w:pPr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félévközi jegy</w:t>
            </w:r>
          </w:p>
        </w:tc>
      </w:tr>
      <w:tr w:rsidR="008E6149" w:rsidTr="00074840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Kredit: </w:t>
            </w:r>
          </w:p>
        </w:tc>
        <w:tc>
          <w:tcPr>
            <w:tcW w:w="5146" w:type="dxa"/>
          </w:tcPr>
          <w:p w:rsidR="008E6149" w:rsidRDefault="00E722D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8E6149" w:rsidTr="00074840">
        <w:tc>
          <w:tcPr>
            <w:tcW w:w="4068" w:type="dxa"/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Javasolt szemeszter</w:t>
            </w:r>
            <w:r>
              <w:rPr>
                <w:i/>
                <w:sz w:val="22"/>
              </w:rPr>
              <w:t xml:space="preserve">: </w:t>
            </w:r>
          </w:p>
        </w:tc>
        <w:tc>
          <w:tcPr>
            <w:tcW w:w="5146" w:type="dxa"/>
          </w:tcPr>
          <w:p w:rsidR="008E6149" w:rsidRDefault="008E6149">
            <w:pPr>
              <w:rPr>
                <w:b/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félév</w:t>
            </w:r>
          </w:p>
        </w:tc>
      </w:tr>
      <w:tr w:rsidR="008E6149" w:rsidTr="00F34337">
        <w:trPr>
          <w:trHeight w:val="448"/>
        </w:trPr>
        <w:tc>
          <w:tcPr>
            <w:tcW w:w="4068" w:type="dxa"/>
            <w:tcBorders>
              <w:bottom w:val="nil"/>
            </w:tcBorders>
          </w:tcPr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Gesztor  tanszék(</w:t>
            </w:r>
            <w:proofErr w:type="spellStart"/>
            <w:r>
              <w:rPr>
                <w:b/>
                <w:i/>
                <w:sz w:val="22"/>
              </w:rPr>
              <w:t>ek</w:t>
            </w:r>
            <w:proofErr w:type="spellEnd"/>
            <w:r>
              <w:rPr>
                <w:b/>
                <w:i/>
                <w:sz w:val="22"/>
              </w:rPr>
              <w:t>):</w:t>
            </w:r>
          </w:p>
          <w:p w:rsidR="008E6149" w:rsidRDefault="008E614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Beoktató </w:t>
            </w:r>
            <w:proofErr w:type="spellStart"/>
            <w:r>
              <w:rPr>
                <w:b/>
                <w:i/>
                <w:sz w:val="22"/>
              </w:rPr>
              <w:t>tansz</w:t>
            </w:r>
            <w:proofErr w:type="spellEnd"/>
            <w:r>
              <w:rPr>
                <w:b/>
                <w:i/>
                <w:sz w:val="22"/>
              </w:rPr>
              <w:t>. /Beoktatási arány (%)</w:t>
            </w:r>
          </w:p>
        </w:tc>
        <w:tc>
          <w:tcPr>
            <w:tcW w:w="5146" w:type="dxa"/>
            <w:tcBorders>
              <w:bottom w:val="nil"/>
            </w:tcBorders>
          </w:tcPr>
          <w:p w:rsidR="008E6149" w:rsidRDefault="002A05DF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Vizuális Ismeretek Tanszék</w:t>
            </w:r>
          </w:p>
          <w:p w:rsidR="00C351E7" w:rsidRDefault="00C351E7">
            <w:pPr>
              <w:rPr>
                <w:b/>
                <w:i/>
                <w:color w:val="000000"/>
                <w:sz w:val="22"/>
              </w:rPr>
            </w:pPr>
          </w:p>
        </w:tc>
      </w:tr>
      <w:tr w:rsidR="00074840" w:rsidTr="00074840">
        <w:tc>
          <w:tcPr>
            <w:tcW w:w="4068" w:type="dxa"/>
            <w:tcBorders>
              <w:top w:val="nil"/>
            </w:tcBorders>
          </w:tcPr>
          <w:p w:rsidR="00074840" w:rsidRDefault="00074840">
            <w:pPr>
              <w:pStyle w:val="Cmsor2"/>
              <w:rPr>
                <w:b w:val="0"/>
                <w:sz w:val="22"/>
              </w:rPr>
            </w:pPr>
            <w:r>
              <w:rPr>
                <w:i/>
                <w:sz w:val="22"/>
              </w:rPr>
              <w:t xml:space="preserve">Előtanulmányi </w:t>
            </w:r>
            <w:proofErr w:type="gramStart"/>
            <w:r>
              <w:rPr>
                <w:i/>
                <w:sz w:val="22"/>
              </w:rPr>
              <w:t>követelmény(</w:t>
            </w:r>
            <w:proofErr w:type="spellStart"/>
            <w:proofErr w:type="gramEnd"/>
            <w:r>
              <w:rPr>
                <w:i/>
                <w:sz w:val="22"/>
              </w:rPr>
              <w:t>ek</w:t>
            </w:r>
            <w:proofErr w:type="spellEnd"/>
            <w:r>
              <w:rPr>
                <w:i/>
                <w:sz w:val="22"/>
              </w:rPr>
              <w:t>):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146" w:type="dxa"/>
            <w:tcBorders>
              <w:top w:val="nil"/>
            </w:tcBorders>
          </w:tcPr>
          <w:p w:rsidR="00074840" w:rsidRDefault="00074840" w:rsidP="009A122D">
            <w:pPr>
              <w:rPr>
                <w:i/>
                <w:color w:val="000000"/>
                <w:sz w:val="22"/>
              </w:rPr>
            </w:pPr>
          </w:p>
        </w:tc>
      </w:tr>
      <w:tr w:rsidR="00074840" w:rsidT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Képzési terület (szakok felsorolása):</w:t>
            </w:r>
          </w:p>
        </w:tc>
        <w:tc>
          <w:tcPr>
            <w:tcW w:w="5146" w:type="dxa"/>
          </w:tcPr>
          <w:p w:rsidR="00074840" w:rsidRDefault="00074840">
            <w:pPr>
              <w:pStyle w:val="Cmsor2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 xml:space="preserve">Ipari termék- és formatervező BSC </w:t>
            </w:r>
          </w:p>
        </w:tc>
      </w:tr>
      <w:tr w:rsidR="00074840" w:rsidTr="00074840">
        <w:tc>
          <w:tcPr>
            <w:tcW w:w="9214" w:type="dxa"/>
            <w:gridSpan w:val="2"/>
          </w:tcPr>
          <w:p w:rsidR="00074840" w:rsidRDefault="00074840">
            <w:pPr>
              <w:ind w:left="322" w:hanging="322"/>
              <w:jc w:val="both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Célja:</w:t>
            </w:r>
            <w:r>
              <w:rPr>
                <w:b/>
                <w:sz w:val="22"/>
              </w:rPr>
              <w:t xml:space="preserve"> </w:t>
            </w:r>
          </w:p>
          <w:p w:rsidR="00074840" w:rsidRDefault="00E722D8" w:rsidP="00E722D8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Színtani alapfogalmak megismerése, a színek harmóniájának, forma és érzet befolyásoló hatásának feltárása gyakorlati feladatokon keresztül.</w:t>
            </w:r>
          </w:p>
        </w:tc>
      </w:tr>
      <w:tr w:rsidR="00074840" w:rsidTr="00074840">
        <w:tc>
          <w:tcPr>
            <w:tcW w:w="9214" w:type="dxa"/>
            <w:gridSpan w:val="2"/>
          </w:tcPr>
          <w:p w:rsidR="00074840" w:rsidRDefault="00074840">
            <w:pPr>
              <w:rPr>
                <w:b/>
                <w:i/>
                <w:color w:val="000000"/>
                <w:sz w:val="22"/>
              </w:rPr>
            </w:pPr>
            <w:r>
              <w:rPr>
                <w:b/>
                <w:i/>
                <w:sz w:val="22"/>
              </w:rPr>
              <w:t>Rövid tantárgyprogram</w:t>
            </w:r>
            <w:r>
              <w:rPr>
                <w:b/>
                <w:i/>
                <w:color w:val="000000"/>
                <w:sz w:val="22"/>
              </w:rPr>
              <w:t>:</w:t>
            </w:r>
          </w:p>
          <w:p w:rsidR="00074840" w:rsidRDefault="00074840" w:rsidP="00E7231A">
            <w:pPr>
              <w:jc w:val="both"/>
            </w:pPr>
            <w:r>
              <w:t xml:space="preserve">A kurzus gyakorlati feladatokon keresztül lehetőséget kíván nyújtani </w:t>
            </w:r>
            <w:r w:rsidR="00E722D8">
              <w:t>a színek alkalmazásának alapvető szabályaira, objektív és szubjektív tulajdonságainak megismerésére.</w:t>
            </w:r>
          </w:p>
          <w:p w:rsidR="00074840" w:rsidRDefault="00074840">
            <w:pPr>
              <w:pStyle w:val="Szvegtrzsbehzssal2"/>
              <w:ind w:left="0"/>
              <w:rPr>
                <w:b/>
                <w:sz w:val="22"/>
              </w:rPr>
            </w:pPr>
          </w:p>
        </w:tc>
      </w:tr>
      <w:tr w:rsidR="00074840" w:rsidTr="00074840">
        <w:tc>
          <w:tcPr>
            <w:tcW w:w="9214" w:type="dxa"/>
            <w:gridSpan w:val="2"/>
          </w:tcPr>
          <w:p w:rsidR="00074840" w:rsidRDefault="00074840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tantárggyal kapcsolatos követelmények és egyéb adatok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Tantárgyfelelős / Előadó(k) / Gyakorlatvezető(k):</w:t>
            </w:r>
          </w:p>
        </w:tc>
        <w:tc>
          <w:tcPr>
            <w:tcW w:w="5146" w:type="dxa"/>
          </w:tcPr>
          <w:p w:rsidR="00074840" w:rsidRDefault="00F134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</w:rPr>
              <w:t>Krámli</w:t>
            </w:r>
            <w:proofErr w:type="spellEnd"/>
            <w:r>
              <w:rPr>
                <w:color w:val="000000"/>
                <w:sz w:val="22"/>
              </w:rPr>
              <w:t xml:space="preserve"> Márta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Nyelv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146" w:type="dxa"/>
          </w:tcPr>
          <w:p w:rsidR="00074840" w:rsidRDefault="000748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magyar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Aláírás megszerzés feltétele (évközi követelmények):</w:t>
            </w:r>
          </w:p>
        </w:tc>
        <w:tc>
          <w:tcPr>
            <w:tcW w:w="5146" w:type="dxa"/>
          </w:tcPr>
          <w:p w:rsidR="00074840" w:rsidRDefault="002A05DF" w:rsidP="008E6331">
            <w:pPr>
              <w:pStyle w:val="Listaszerbekezds"/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Aktív órai részvétel. Hiányzás TVSZ szerint.</w:t>
            </w:r>
          </w:p>
          <w:p w:rsidR="00F34337" w:rsidRPr="00F34337" w:rsidRDefault="00F34337" w:rsidP="00F34337">
            <w:pPr>
              <w:ind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A zárthelyi dolgozaton legalább elégséges érdemjegy megszerzése.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Számonkérés módja:</w:t>
            </w:r>
          </w:p>
        </w:tc>
        <w:tc>
          <w:tcPr>
            <w:tcW w:w="5146" w:type="dxa"/>
          </w:tcPr>
          <w:p w:rsidR="00074840" w:rsidRDefault="00074840" w:rsidP="00F134D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 félév során készült munkák bemutatása</w:t>
            </w:r>
            <w:r w:rsidR="00F134D6">
              <w:rPr>
                <w:color w:val="000000"/>
                <w:sz w:val="22"/>
              </w:rPr>
              <w:t>.</w:t>
            </w: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 jegykialakítás szempontjai:</w:t>
            </w:r>
          </w:p>
        </w:tc>
        <w:tc>
          <w:tcPr>
            <w:tcW w:w="5146" w:type="dxa"/>
          </w:tcPr>
          <w:p w:rsidR="00E722D8" w:rsidRDefault="00E722D8" w:rsidP="00E722D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színek alkalmazásának helyessége</w:t>
            </w:r>
          </w:p>
          <w:p w:rsidR="00074840" w:rsidRDefault="00E722D8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a szín és a forma összhangja</w:t>
            </w:r>
          </w:p>
          <w:p w:rsidR="00F134D6" w:rsidRDefault="00E722D8" w:rsidP="00E7231A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a tárgyalakítás</w:t>
            </w:r>
            <w:r w:rsidR="00F134D6">
              <w:t xml:space="preserve"> ötletessége, pontossága</w:t>
            </w:r>
          </w:p>
          <w:p w:rsidR="00074840" w:rsidRDefault="00074840">
            <w:pPr>
              <w:tabs>
                <w:tab w:val="left" w:pos="790"/>
                <w:tab w:val="left" w:pos="2066"/>
                <w:tab w:val="left" w:pos="3058"/>
              </w:tabs>
              <w:ind w:left="81"/>
              <w:rPr>
                <w:color w:val="000000"/>
                <w:sz w:val="22"/>
              </w:rPr>
            </w:pPr>
          </w:p>
        </w:tc>
      </w:tr>
      <w:tr w:rsidR="00074840">
        <w:tc>
          <w:tcPr>
            <w:tcW w:w="4068" w:type="dxa"/>
          </w:tcPr>
          <w:p w:rsidR="00074840" w:rsidRDefault="00074840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Oktatási segédeszközök, jegyzetek:</w:t>
            </w:r>
          </w:p>
        </w:tc>
        <w:tc>
          <w:tcPr>
            <w:tcW w:w="5146" w:type="dxa"/>
          </w:tcPr>
          <w:p w:rsidR="00074840" w:rsidRDefault="00074840">
            <w:pPr>
              <w:rPr>
                <w:color w:val="000000"/>
                <w:sz w:val="22"/>
              </w:rPr>
            </w:pPr>
          </w:p>
        </w:tc>
      </w:tr>
    </w:tbl>
    <w:p w:rsidR="008E6149" w:rsidRDefault="008E6149"/>
    <w:p w:rsidR="008E6149" w:rsidRDefault="008E6149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Megjegyzések:</w:t>
      </w:r>
    </w:p>
    <w:p w:rsidR="008E6331" w:rsidRDefault="008E6331">
      <w:pPr>
        <w:rPr>
          <w:b/>
          <w:bCs/>
          <w:sz w:val="22"/>
          <w:u w:val="single"/>
        </w:rPr>
      </w:pPr>
    </w:p>
    <w:p w:rsidR="008E6331" w:rsidRDefault="008E6331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A kurzus alapvetően gyakorlati, amely során számos </w:t>
      </w:r>
      <w:r w:rsidR="00F134D6">
        <w:rPr>
          <w:b/>
          <w:bCs/>
          <w:sz w:val="22"/>
          <w:u w:val="single"/>
        </w:rPr>
        <w:t xml:space="preserve">formaalkotási, rajztechnikai </w:t>
      </w:r>
      <w:r>
        <w:rPr>
          <w:b/>
          <w:bCs/>
          <w:sz w:val="22"/>
          <w:u w:val="single"/>
        </w:rPr>
        <w:t>probléma elméleti tisztázása is történik kisebb előadások, magyarázatok formájában, ezt a tevékenységet nem lehet külön választani és nem lehet a kurzust tisztán előadásokra és gyakorlatra bontani!</w:t>
      </w:r>
    </w:p>
    <w:p w:rsidR="008E6149" w:rsidRDefault="008E6149">
      <w:pPr>
        <w:pStyle w:val="Alcm"/>
      </w:pPr>
    </w:p>
    <w:p w:rsidR="008E6149" w:rsidRDefault="008E6149">
      <w:pPr>
        <w:pStyle w:val="Alcm"/>
      </w:pPr>
      <w:r>
        <w:t>Ütemterv</w:t>
      </w:r>
    </w:p>
    <w:p w:rsidR="008E6149" w:rsidRDefault="008E6149">
      <w:pPr>
        <w:pStyle w:val="Alcm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260"/>
        <w:gridCol w:w="3685"/>
      </w:tblGrid>
      <w:tr w:rsidR="008E6149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Hét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Előadás témája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8E6149" w:rsidRDefault="008E6149">
            <w:pPr>
              <w:jc w:val="both"/>
              <w:rPr>
                <w:b/>
              </w:rPr>
            </w:pPr>
            <w:r>
              <w:rPr>
                <w:b/>
              </w:rPr>
              <w:t>Gyakorlat témája</w:t>
            </w:r>
          </w:p>
        </w:tc>
      </w:tr>
      <w:tr w:rsidR="00F3433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902216">
            <w:pPr>
              <w:rPr>
                <w:sz w:val="22"/>
              </w:rPr>
            </w:pPr>
            <w:r>
              <w:rPr>
                <w:sz w:val="22"/>
              </w:rPr>
              <w:t xml:space="preserve">2. hét: </w:t>
            </w:r>
          </w:p>
        </w:tc>
        <w:tc>
          <w:tcPr>
            <w:tcW w:w="3260" w:type="dxa"/>
          </w:tcPr>
          <w:p w:rsidR="00F34337" w:rsidRDefault="00F34337" w:rsidP="00F3433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A félév ismertetése, színek szerepe a kommunikációban.</w:t>
            </w:r>
          </w:p>
        </w:tc>
        <w:tc>
          <w:tcPr>
            <w:tcW w:w="3685" w:type="dxa"/>
          </w:tcPr>
          <w:p w:rsidR="00F34337" w:rsidRDefault="00F34337">
            <w:pPr>
              <w:rPr>
                <w:sz w:val="22"/>
              </w:rPr>
            </w:pPr>
            <w:r>
              <w:rPr>
                <w:sz w:val="22"/>
              </w:rPr>
              <w:t>Színkompozíció-festés adott témára</w:t>
            </w:r>
          </w:p>
        </w:tc>
      </w:tr>
      <w:tr w:rsidR="00F3433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902216">
            <w:pPr>
              <w:rPr>
                <w:sz w:val="22"/>
              </w:rPr>
            </w:pPr>
            <w:r>
              <w:rPr>
                <w:sz w:val="22"/>
              </w:rPr>
              <w:t xml:space="preserve">3. hét: </w:t>
            </w:r>
          </w:p>
        </w:tc>
        <w:tc>
          <w:tcPr>
            <w:tcW w:w="3260" w:type="dxa"/>
          </w:tcPr>
          <w:p w:rsidR="00F34337" w:rsidRDefault="00F3433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sz</w:t>
            </w:r>
            <w:r w:rsidR="00902216">
              <w:rPr>
                <w:sz w:val="22"/>
              </w:rPr>
              <w:t xml:space="preserve">ín fogalma. Az additív és </w:t>
            </w:r>
            <w:proofErr w:type="spellStart"/>
            <w:r w:rsidR="00902216">
              <w:rPr>
                <w:sz w:val="22"/>
              </w:rPr>
              <w:t>szub</w:t>
            </w:r>
            <w:r>
              <w:rPr>
                <w:sz w:val="22"/>
              </w:rPr>
              <w:t>traktív</w:t>
            </w:r>
            <w:proofErr w:type="spellEnd"/>
            <w:r>
              <w:rPr>
                <w:sz w:val="22"/>
              </w:rPr>
              <w:t xml:space="preserve"> színkeverés.</w:t>
            </w:r>
          </w:p>
        </w:tc>
        <w:tc>
          <w:tcPr>
            <w:tcW w:w="3685" w:type="dxa"/>
          </w:tcPr>
          <w:p w:rsidR="00F34337" w:rsidRDefault="00F3433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Színsor festés és összetétel felismerés </w:t>
            </w:r>
          </w:p>
        </w:tc>
      </w:tr>
      <w:tr w:rsidR="00F34337">
        <w:trPr>
          <w:cantSplit/>
          <w:trHeight w:val="5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902216">
            <w:pPr>
              <w:rPr>
                <w:sz w:val="22"/>
              </w:rPr>
            </w:pPr>
            <w:r>
              <w:rPr>
                <w:sz w:val="22"/>
              </w:rPr>
              <w:t xml:space="preserve">4. hét: </w:t>
            </w:r>
          </w:p>
        </w:tc>
        <w:tc>
          <w:tcPr>
            <w:tcW w:w="3260" w:type="dxa"/>
          </w:tcPr>
          <w:p w:rsidR="00F34337" w:rsidRDefault="00F34337" w:rsidP="0090221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kontrasztok: mennyiségi minőségi kontraszt</w:t>
            </w:r>
            <w:r w:rsidR="00902216">
              <w:rPr>
                <w:sz w:val="22"/>
              </w:rPr>
              <w:t>, komplementer és szimultán kontraszt.</w:t>
            </w:r>
          </w:p>
        </w:tc>
        <w:tc>
          <w:tcPr>
            <w:tcW w:w="3685" w:type="dxa"/>
          </w:tcPr>
          <w:p w:rsidR="00F34337" w:rsidRPr="00B97FC2" w:rsidRDefault="00F34337" w:rsidP="001B1B4B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sz w:val="22"/>
              </w:rPr>
              <w:t>Színkompozíció festése mennyiségi és minőségi</w:t>
            </w:r>
            <w:r w:rsidR="00902216">
              <w:rPr>
                <w:sz w:val="22"/>
              </w:rPr>
              <w:t>, komplementer</w:t>
            </w:r>
            <w:r>
              <w:rPr>
                <w:sz w:val="22"/>
              </w:rPr>
              <w:t xml:space="preserve"> kontraszttal.</w:t>
            </w:r>
            <w:r w:rsidR="00902216">
              <w:rPr>
                <w:sz w:val="22"/>
              </w:rPr>
              <w:t xml:space="preserve"> Szimultán kontraszt létrehozása és ellensúlyozása</w:t>
            </w:r>
          </w:p>
        </w:tc>
      </w:tr>
      <w:tr w:rsidR="00F3433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902216">
            <w:pPr>
              <w:rPr>
                <w:sz w:val="22"/>
              </w:rPr>
            </w:pPr>
            <w:r>
              <w:rPr>
                <w:sz w:val="22"/>
              </w:rPr>
              <w:t xml:space="preserve">5. hét: </w:t>
            </w:r>
          </w:p>
        </w:tc>
        <w:tc>
          <w:tcPr>
            <w:tcW w:w="3260" w:type="dxa"/>
          </w:tcPr>
          <w:p w:rsidR="00F34337" w:rsidRDefault="00902216" w:rsidP="00902216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Színszimbolika</w:t>
            </w:r>
          </w:p>
        </w:tc>
        <w:tc>
          <w:tcPr>
            <w:tcW w:w="3685" w:type="dxa"/>
          </w:tcPr>
          <w:p w:rsidR="00F34337" w:rsidRPr="00B97FC2" w:rsidRDefault="00902216" w:rsidP="00F34337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iCs/>
                <w:sz w:val="22"/>
              </w:rPr>
              <w:t>Kompozíció festése cím alapján a színek szimbolikus jelentésének felhasználásával.</w:t>
            </w:r>
          </w:p>
        </w:tc>
      </w:tr>
      <w:tr w:rsidR="00F3433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90221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6. hét: </w:t>
            </w:r>
          </w:p>
        </w:tc>
        <w:tc>
          <w:tcPr>
            <w:tcW w:w="3260" w:type="dxa"/>
          </w:tcPr>
          <w:p w:rsidR="00F34337" w:rsidRDefault="00902216" w:rsidP="00FE133D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 harmonikus kompozíció létrahozásának törvényszerűségei.</w:t>
            </w:r>
          </w:p>
        </w:tc>
        <w:tc>
          <w:tcPr>
            <w:tcW w:w="3685" w:type="dxa"/>
          </w:tcPr>
          <w:p w:rsidR="00F34337" w:rsidRPr="00B97FC2" w:rsidRDefault="00902216" w:rsidP="00FE133D">
            <w:pPr>
              <w:autoSpaceDE w:val="0"/>
              <w:autoSpaceDN w:val="0"/>
              <w:adjustRightInd w:val="0"/>
              <w:rPr>
                <w:iCs/>
                <w:sz w:val="22"/>
              </w:rPr>
            </w:pPr>
            <w:r>
              <w:rPr>
                <w:sz w:val="22"/>
              </w:rPr>
              <w:t>Harmonikus és diszharmonikus kompozíció három, négy színnel, három színnel és feketével, fehérrel.</w:t>
            </w:r>
          </w:p>
        </w:tc>
      </w:tr>
      <w:tr w:rsidR="00F3433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5B5A46">
            <w:pPr>
              <w:rPr>
                <w:sz w:val="22"/>
              </w:rPr>
            </w:pPr>
            <w:r>
              <w:rPr>
                <w:sz w:val="22"/>
              </w:rPr>
              <w:t>7. hét: márc. 1</w:t>
            </w:r>
            <w:r w:rsidR="005B5A4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F34337" w:rsidRPr="002F206C" w:rsidRDefault="00F34337" w:rsidP="00902216">
            <w:pPr>
              <w:rPr>
                <w:sz w:val="22"/>
              </w:rPr>
            </w:pPr>
            <w:r w:rsidRPr="00C56E96">
              <w:rPr>
                <w:color w:val="FF0000"/>
                <w:sz w:val="22"/>
              </w:rPr>
              <w:t xml:space="preserve"> </w:t>
            </w:r>
            <w:r w:rsidR="00C56E96" w:rsidRPr="002F206C">
              <w:rPr>
                <w:sz w:val="22"/>
              </w:rPr>
              <w:t>Fény és színadaptáció, színállandóság.</w:t>
            </w:r>
          </w:p>
        </w:tc>
        <w:tc>
          <w:tcPr>
            <w:tcW w:w="3685" w:type="dxa"/>
          </w:tcPr>
          <w:p w:rsidR="00F34337" w:rsidRDefault="00F34337" w:rsidP="00C53935">
            <w:pPr>
              <w:rPr>
                <w:sz w:val="22"/>
              </w:rPr>
            </w:pPr>
          </w:p>
        </w:tc>
      </w:tr>
      <w:tr w:rsidR="00F3433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5B5A46">
            <w:pPr>
              <w:rPr>
                <w:sz w:val="22"/>
              </w:rPr>
            </w:pPr>
            <w:r>
              <w:rPr>
                <w:sz w:val="22"/>
              </w:rPr>
              <w:t xml:space="preserve">8. hét: márc. </w:t>
            </w:r>
            <w:r w:rsidR="005B5A46">
              <w:rPr>
                <w:sz w:val="22"/>
              </w:rPr>
              <w:t>24.</w:t>
            </w:r>
          </w:p>
        </w:tc>
        <w:tc>
          <w:tcPr>
            <w:tcW w:w="3260" w:type="dxa"/>
          </w:tcPr>
          <w:p w:rsidR="00F34337" w:rsidRPr="002F206C" w:rsidRDefault="00C56E96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2F206C">
              <w:rPr>
                <w:bCs/>
                <w:sz w:val="22"/>
              </w:rPr>
              <w:t>Színpreferencia, szubjektív színharmóniák.</w:t>
            </w:r>
          </w:p>
        </w:tc>
        <w:tc>
          <w:tcPr>
            <w:tcW w:w="3685" w:type="dxa"/>
          </w:tcPr>
          <w:p w:rsidR="00F34337" w:rsidRPr="002F206C" w:rsidRDefault="002F206C" w:rsidP="00BC4314">
            <w:r w:rsidRPr="002F206C">
              <w:rPr>
                <w:sz w:val="22"/>
              </w:rPr>
              <w:t>Szubjektív harmonikus kompozíció három színnel.</w:t>
            </w:r>
          </w:p>
        </w:tc>
      </w:tr>
      <w:tr w:rsidR="00F3433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5B5A46">
            <w:pPr>
              <w:rPr>
                <w:sz w:val="22"/>
              </w:rPr>
            </w:pPr>
            <w:r>
              <w:rPr>
                <w:sz w:val="22"/>
              </w:rPr>
              <w:t xml:space="preserve">9. hét: ápr. </w:t>
            </w:r>
            <w:r w:rsidR="005B5A46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F34337" w:rsidRPr="001B1B4B" w:rsidRDefault="00F34337" w:rsidP="001B1B4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3685" w:type="dxa"/>
          </w:tcPr>
          <w:p w:rsidR="00F34337" w:rsidRPr="00C56E96" w:rsidRDefault="00F34337" w:rsidP="00BC4314">
            <w:pPr>
              <w:rPr>
                <w:color w:val="BFBFBF" w:themeColor="background1" w:themeShade="BF"/>
              </w:rPr>
            </w:pPr>
          </w:p>
        </w:tc>
      </w:tr>
      <w:tr w:rsidR="00F3433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4337" w:rsidRDefault="00F34337" w:rsidP="005B5A46">
            <w:pPr>
              <w:rPr>
                <w:sz w:val="22"/>
              </w:rPr>
            </w:pPr>
            <w:r>
              <w:rPr>
                <w:sz w:val="22"/>
              </w:rPr>
              <w:t xml:space="preserve">10. hét: ápr. </w:t>
            </w:r>
            <w:r w:rsidR="005B5A46"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</w:p>
        </w:tc>
        <w:tc>
          <w:tcPr>
            <w:tcW w:w="3260" w:type="dxa"/>
          </w:tcPr>
          <w:p w:rsidR="00F34337" w:rsidRDefault="00C56E96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sz w:val="22"/>
              </w:rPr>
              <w:t>Szín és anyag.</w:t>
            </w:r>
          </w:p>
        </w:tc>
        <w:tc>
          <w:tcPr>
            <w:tcW w:w="3685" w:type="dxa"/>
          </w:tcPr>
          <w:p w:rsidR="00F34337" w:rsidRPr="002F206C" w:rsidRDefault="002F206C" w:rsidP="009A122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F206C">
              <w:rPr>
                <w:sz w:val="22"/>
              </w:rPr>
              <w:t>Színskála festése különböző anyagokhoz</w:t>
            </w:r>
            <w:r>
              <w:rPr>
                <w:sz w:val="22"/>
              </w:rPr>
              <w:t>.</w:t>
            </w:r>
          </w:p>
        </w:tc>
      </w:tr>
      <w:tr w:rsidR="005B5A46" w:rsidTr="005B5A46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B5A46" w:rsidRDefault="005B5A46" w:rsidP="00AB6672">
            <w:pPr>
              <w:rPr>
                <w:sz w:val="22"/>
              </w:rPr>
            </w:pPr>
            <w:r>
              <w:rPr>
                <w:sz w:val="22"/>
              </w:rPr>
              <w:t>11. hét: ápr. 21.</w:t>
            </w:r>
          </w:p>
          <w:p w:rsidR="005B5A46" w:rsidRDefault="005B5A46" w:rsidP="00AB6672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5B5A46" w:rsidRDefault="00C56E96" w:rsidP="009D2BD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Cs/>
                <w:sz w:val="22"/>
              </w:rPr>
              <w:t>A színek pszichés</w:t>
            </w:r>
            <w:r w:rsidR="002F206C">
              <w:rPr>
                <w:bCs/>
                <w:sz w:val="22"/>
              </w:rPr>
              <w:t>, fiziológiai</w:t>
            </w:r>
            <w:r>
              <w:rPr>
                <w:bCs/>
                <w:sz w:val="22"/>
              </w:rPr>
              <w:t xml:space="preserve"> hatása. A szín térérzet-módosító szerepe.</w:t>
            </w:r>
          </w:p>
        </w:tc>
        <w:tc>
          <w:tcPr>
            <w:tcW w:w="3685" w:type="dxa"/>
          </w:tcPr>
          <w:p w:rsidR="005B5A46" w:rsidRPr="002F206C" w:rsidRDefault="002F206C" w:rsidP="002F206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2F206C">
              <w:rPr>
                <w:sz w:val="22"/>
              </w:rPr>
              <w:t xml:space="preserve">Színezett tér tervezése adott </w:t>
            </w:r>
            <w:r>
              <w:rPr>
                <w:sz w:val="22"/>
              </w:rPr>
              <w:t>téri szituációban.</w:t>
            </w:r>
          </w:p>
        </w:tc>
      </w:tr>
      <w:tr w:rsidR="005B5A46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B5A46" w:rsidRDefault="005B5A46" w:rsidP="00AB6672">
            <w:pPr>
              <w:rPr>
                <w:sz w:val="22"/>
              </w:rPr>
            </w:pPr>
            <w:r>
              <w:rPr>
                <w:sz w:val="22"/>
              </w:rPr>
              <w:t>12. hét: ápr. 28.</w:t>
            </w:r>
          </w:p>
          <w:p w:rsidR="005B5A46" w:rsidRDefault="005B5A46" w:rsidP="00AB6672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5B5A46" w:rsidRDefault="002F206C" w:rsidP="009D2BD7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Különböző korok színhasználata az építészetben.</w:t>
            </w:r>
          </w:p>
        </w:tc>
        <w:tc>
          <w:tcPr>
            <w:tcW w:w="3685" w:type="dxa"/>
          </w:tcPr>
          <w:p w:rsidR="005B5A46" w:rsidRDefault="002F206C" w:rsidP="009D2BD7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Színes vetítés tervezése</w:t>
            </w:r>
          </w:p>
        </w:tc>
      </w:tr>
      <w:tr w:rsidR="005B5A46" w:rsidTr="00BC4314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B5A46" w:rsidRDefault="005B5A46" w:rsidP="005B5A46">
            <w:pPr>
              <w:rPr>
                <w:sz w:val="22"/>
              </w:rPr>
            </w:pPr>
            <w:r>
              <w:rPr>
                <w:sz w:val="22"/>
              </w:rPr>
              <w:t>13. hét: május 5.</w:t>
            </w:r>
          </w:p>
        </w:tc>
        <w:tc>
          <w:tcPr>
            <w:tcW w:w="3260" w:type="dxa"/>
          </w:tcPr>
          <w:p w:rsidR="005B5A46" w:rsidRPr="00815FFA" w:rsidRDefault="005B5A46" w:rsidP="009D2BD7">
            <w:pPr>
              <w:pStyle w:val="Cmsor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Konzultáció</w:t>
            </w:r>
          </w:p>
        </w:tc>
        <w:tc>
          <w:tcPr>
            <w:tcW w:w="3685" w:type="dxa"/>
          </w:tcPr>
          <w:p w:rsidR="005B5A46" w:rsidRPr="00A96D2A" w:rsidRDefault="002F206C" w:rsidP="009D2BD7">
            <w:pPr>
              <w:rPr>
                <w:sz w:val="22"/>
              </w:rPr>
            </w:pPr>
            <w:r>
              <w:rPr>
                <w:sz w:val="22"/>
                <w:szCs w:val="24"/>
              </w:rPr>
              <w:t>Színes vetítés tervezése</w:t>
            </w:r>
          </w:p>
        </w:tc>
      </w:tr>
      <w:tr w:rsidR="005B5A46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5B5A46" w:rsidRDefault="005B5A46" w:rsidP="005B5A46">
            <w:pPr>
              <w:rPr>
                <w:sz w:val="22"/>
              </w:rPr>
            </w:pPr>
            <w:r>
              <w:rPr>
                <w:sz w:val="22"/>
              </w:rPr>
              <w:t>14. hét: május. 12.</w:t>
            </w:r>
          </w:p>
        </w:tc>
        <w:tc>
          <w:tcPr>
            <w:tcW w:w="3260" w:type="dxa"/>
          </w:tcPr>
          <w:p w:rsidR="005B5A46" w:rsidRDefault="005B5A46" w:rsidP="009D2BD7">
            <w:pPr>
              <w:rPr>
                <w:sz w:val="22"/>
              </w:rPr>
            </w:pPr>
            <w:r>
              <w:rPr>
                <w:sz w:val="22"/>
              </w:rPr>
              <w:t>Konzultáció</w:t>
            </w:r>
          </w:p>
        </w:tc>
        <w:tc>
          <w:tcPr>
            <w:tcW w:w="3685" w:type="dxa"/>
          </w:tcPr>
          <w:p w:rsidR="005B5A46" w:rsidRPr="002F206C" w:rsidRDefault="002F206C" w:rsidP="009D2BD7">
            <w:pPr>
              <w:pStyle w:val="Cmsor2"/>
              <w:rPr>
                <w:b w:val="0"/>
                <w:sz w:val="22"/>
                <w:szCs w:val="24"/>
              </w:rPr>
            </w:pPr>
            <w:r w:rsidRPr="002F206C">
              <w:rPr>
                <w:b w:val="0"/>
                <w:sz w:val="22"/>
                <w:szCs w:val="24"/>
              </w:rPr>
              <w:t>Színes vetítés tervezése</w:t>
            </w:r>
          </w:p>
        </w:tc>
      </w:tr>
      <w:tr w:rsidR="005B5A46" w:rsidTr="00020A53">
        <w:trPr>
          <w:cantSplit/>
        </w:trPr>
        <w:tc>
          <w:tcPr>
            <w:tcW w:w="2235" w:type="dxa"/>
            <w:tcBorders>
              <w:top w:val="single" w:sz="4" w:space="0" w:color="auto"/>
            </w:tcBorders>
          </w:tcPr>
          <w:p w:rsidR="005B5A46" w:rsidRDefault="005B5A46">
            <w:pPr>
              <w:rPr>
                <w:sz w:val="22"/>
              </w:rPr>
            </w:pPr>
          </w:p>
        </w:tc>
        <w:tc>
          <w:tcPr>
            <w:tcW w:w="6945" w:type="dxa"/>
            <w:gridSpan w:val="2"/>
          </w:tcPr>
          <w:p w:rsidR="005B5A46" w:rsidRPr="00815FFA" w:rsidRDefault="005B5A46">
            <w:pPr>
              <w:pStyle w:val="Cmsor2"/>
              <w:rPr>
                <w:b w:val="0"/>
              </w:rPr>
            </w:pPr>
            <w:r>
              <w:rPr>
                <w:b w:val="0"/>
              </w:rPr>
              <w:t>A féléves feladat bemutatása.</w:t>
            </w:r>
          </w:p>
          <w:p w:rsidR="005B5A46" w:rsidRPr="00A96D2A" w:rsidRDefault="005B5A46">
            <w:pPr>
              <w:pStyle w:val="Cmsor2"/>
              <w:rPr>
                <w:b w:val="0"/>
                <w:bCs/>
              </w:rPr>
            </w:pPr>
          </w:p>
        </w:tc>
      </w:tr>
    </w:tbl>
    <w:p w:rsidR="008E6149" w:rsidRDefault="008E6149">
      <w:pPr>
        <w:jc w:val="both"/>
      </w:pPr>
    </w:p>
    <w:p w:rsidR="008E6149" w:rsidRDefault="008E6149">
      <w:pPr>
        <w:jc w:val="both"/>
      </w:pPr>
    </w:p>
    <w:p w:rsidR="008E6149" w:rsidRDefault="008E6149">
      <w:pPr>
        <w:jc w:val="both"/>
      </w:pPr>
    </w:p>
    <w:p w:rsidR="008E6149" w:rsidRDefault="00DF429E">
      <w:pPr>
        <w:tabs>
          <w:tab w:val="center" w:pos="2340"/>
        </w:tabs>
        <w:ind w:right="45"/>
        <w:jc w:val="both"/>
      </w:pPr>
      <w:r>
        <w:t xml:space="preserve">Dr. </w:t>
      </w:r>
      <w:proofErr w:type="spellStart"/>
      <w:r w:rsidR="00455BCD">
        <w:t>Krámli</w:t>
      </w:r>
      <w:proofErr w:type="spellEnd"/>
      <w:r w:rsidR="00455BCD">
        <w:t xml:space="preserve"> Márta</w:t>
      </w:r>
    </w:p>
    <w:p w:rsidR="008E6149" w:rsidRDefault="008E6149">
      <w:pPr>
        <w:jc w:val="both"/>
      </w:pPr>
    </w:p>
    <w:sectPr w:rsidR="008E6149" w:rsidSect="005E3A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302"/>
    <w:multiLevelType w:val="singleLevel"/>
    <w:tmpl w:val="16004844"/>
    <w:lvl w:ilvl="0">
      <w:numFmt w:val="bullet"/>
      <w:lvlText w:val="-"/>
      <w:lvlJc w:val="left"/>
      <w:pPr>
        <w:tabs>
          <w:tab w:val="num" w:pos="583"/>
        </w:tabs>
        <w:ind w:left="583" w:hanging="360"/>
      </w:pPr>
      <w:rPr>
        <w:rFonts w:hint="default"/>
      </w:rPr>
    </w:lvl>
  </w:abstractNum>
  <w:abstractNum w:abstractNumId="1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529C7"/>
    <w:multiLevelType w:val="singleLevel"/>
    <w:tmpl w:val="FC68E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D01ECE"/>
    <w:multiLevelType w:val="singleLevel"/>
    <w:tmpl w:val="FCC260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02B6AFF"/>
    <w:multiLevelType w:val="hybridMultilevel"/>
    <w:tmpl w:val="9670B660"/>
    <w:lvl w:ilvl="0" w:tplc="48D0A258">
      <w:start w:val="15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5">
    <w:nsid w:val="54591C7A"/>
    <w:multiLevelType w:val="singleLevel"/>
    <w:tmpl w:val="FC68E2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5E32"/>
    <w:rsid w:val="00003F58"/>
    <w:rsid w:val="00006309"/>
    <w:rsid w:val="00074840"/>
    <w:rsid w:val="000B0D24"/>
    <w:rsid w:val="00136C3E"/>
    <w:rsid w:val="0016543B"/>
    <w:rsid w:val="00175E32"/>
    <w:rsid w:val="001B1B4B"/>
    <w:rsid w:val="002A05DF"/>
    <w:rsid w:val="002F206C"/>
    <w:rsid w:val="00335FBE"/>
    <w:rsid w:val="00455BCD"/>
    <w:rsid w:val="005B5A46"/>
    <w:rsid w:val="005E3A53"/>
    <w:rsid w:val="005E73A5"/>
    <w:rsid w:val="006450B1"/>
    <w:rsid w:val="00664BD6"/>
    <w:rsid w:val="0071094D"/>
    <w:rsid w:val="0076031D"/>
    <w:rsid w:val="00776382"/>
    <w:rsid w:val="007930C0"/>
    <w:rsid w:val="007F5AA8"/>
    <w:rsid w:val="00815FFA"/>
    <w:rsid w:val="008E6149"/>
    <w:rsid w:val="008E6331"/>
    <w:rsid w:val="008F01E0"/>
    <w:rsid w:val="00902216"/>
    <w:rsid w:val="00A96D2A"/>
    <w:rsid w:val="00AC337C"/>
    <w:rsid w:val="00B34067"/>
    <w:rsid w:val="00B57952"/>
    <w:rsid w:val="00B71E8E"/>
    <w:rsid w:val="00B97FC2"/>
    <w:rsid w:val="00BC4314"/>
    <w:rsid w:val="00BF021C"/>
    <w:rsid w:val="00BF413A"/>
    <w:rsid w:val="00C351E7"/>
    <w:rsid w:val="00C56E96"/>
    <w:rsid w:val="00C66BA0"/>
    <w:rsid w:val="00D06443"/>
    <w:rsid w:val="00D61ABB"/>
    <w:rsid w:val="00D71203"/>
    <w:rsid w:val="00DA7488"/>
    <w:rsid w:val="00DF429E"/>
    <w:rsid w:val="00E722D8"/>
    <w:rsid w:val="00E7231A"/>
    <w:rsid w:val="00EB2520"/>
    <w:rsid w:val="00F134D6"/>
    <w:rsid w:val="00F34337"/>
    <w:rsid w:val="00FC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E3A53"/>
    <w:rPr>
      <w:sz w:val="24"/>
    </w:rPr>
  </w:style>
  <w:style w:type="paragraph" w:styleId="Cmsor1">
    <w:name w:val="heading 1"/>
    <w:basedOn w:val="Norml"/>
    <w:next w:val="Norml"/>
    <w:qFormat/>
    <w:rsid w:val="005E3A53"/>
    <w:pPr>
      <w:keepNext/>
      <w:outlineLvl w:val="0"/>
    </w:pPr>
    <w:rPr>
      <w:b/>
      <w:color w:val="FF0000"/>
    </w:rPr>
  </w:style>
  <w:style w:type="paragraph" w:styleId="Cmsor2">
    <w:name w:val="heading 2"/>
    <w:basedOn w:val="Norml"/>
    <w:next w:val="Norml"/>
    <w:qFormat/>
    <w:rsid w:val="005E3A53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5E3A53"/>
    <w:pPr>
      <w:keepNext/>
      <w:outlineLvl w:val="2"/>
    </w:pPr>
    <w:rPr>
      <w:i/>
      <w:iCs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E3A53"/>
    <w:pPr>
      <w:jc w:val="center"/>
    </w:pPr>
    <w:rPr>
      <w:b/>
    </w:rPr>
  </w:style>
  <w:style w:type="paragraph" w:styleId="Szvegtrzsbehzssal2">
    <w:name w:val="Body Text Indent 2"/>
    <w:basedOn w:val="Norml"/>
    <w:rsid w:val="005E3A53"/>
    <w:pPr>
      <w:tabs>
        <w:tab w:val="center" w:pos="7088"/>
      </w:tabs>
      <w:ind w:left="567"/>
      <w:jc w:val="both"/>
    </w:pPr>
  </w:style>
  <w:style w:type="paragraph" w:styleId="Szvegtrzsbehzssal">
    <w:name w:val="Body Text Indent"/>
    <w:basedOn w:val="Norml"/>
    <w:rsid w:val="005E3A53"/>
    <w:pPr>
      <w:tabs>
        <w:tab w:val="center" w:pos="7088"/>
      </w:tabs>
      <w:ind w:left="567"/>
    </w:pPr>
  </w:style>
  <w:style w:type="paragraph" w:customStyle="1" w:styleId="tblzat">
    <w:name w:val="táblázat"/>
    <w:basedOn w:val="Norml"/>
    <w:rsid w:val="005E3A53"/>
    <w:rPr>
      <w:sz w:val="20"/>
    </w:rPr>
  </w:style>
  <w:style w:type="paragraph" w:styleId="lfej">
    <w:name w:val="header"/>
    <w:basedOn w:val="Norml"/>
    <w:rsid w:val="005E3A53"/>
    <w:pPr>
      <w:tabs>
        <w:tab w:val="center" w:pos="4703"/>
        <w:tab w:val="right" w:pos="9406"/>
      </w:tabs>
    </w:pPr>
    <w:rPr>
      <w:sz w:val="20"/>
    </w:rPr>
  </w:style>
  <w:style w:type="paragraph" w:styleId="Alcm">
    <w:name w:val="Subtitle"/>
    <w:basedOn w:val="Norml"/>
    <w:qFormat/>
    <w:rsid w:val="005E3A53"/>
    <w:pPr>
      <w:jc w:val="center"/>
    </w:pPr>
    <w:rPr>
      <w:b/>
      <w:bCs/>
      <w:sz w:val="28"/>
      <w:lang w:eastAsia="en-US"/>
    </w:rPr>
  </w:style>
  <w:style w:type="character" w:styleId="Oldalszm">
    <w:name w:val="page number"/>
    <w:basedOn w:val="Bekezdsalapbettpusa"/>
    <w:rsid w:val="005E3A53"/>
  </w:style>
  <w:style w:type="paragraph" w:customStyle="1" w:styleId="Default">
    <w:name w:val="Default"/>
    <w:rsid w:val="005E3A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">
    <w:name w:val="Body Text"/>
    <w:basedOn w:val="Norml"/>
    <w:rsid w:val="005E3A53"/>
    <w:pPr>
      <w:autoSpaceDE w:val="0"/>
      <w:autoSpaceDN w:val="0"/>
      <w:adjustRightInd w:val="0"/>
    </w:pPr>
    <w:rPr>
      <w:sz w:val="22"/>
    </w:rPr>
  </w:style>
  <w:style w:type="character" w:styleId="Hiperhivatkozs">
    <w:name w:val="Hyperlink"/>
    <w:basedOn w:val="Bekezdsalapbettpusa"/>
    <w:uiPriority w:val="99"/>
    <w:unhideWhenUsed/>
    <w:rsid w:val="00E7231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E6331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760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.pte.hu/ETR35/Viewer/IndexSafe?%24afe=Vmlld2VyL0luZGV4U2FmZQBwYXJhbWV0ZXJzAHN6ZXJ2ZXpvX2lkfDc0ODAwNhZq6_Z9Hke0&amp;name=kurzus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tantárgy megnevezése:</vt:lpstr>
    </vt:vector>
  </TitlesOfParts>
  <Company>Otthon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megnevezése:</dc:title>
  <dc:creator>dr. Vétek Lajos</dc:creator>
  <cp:lastModifiedBy>Noname</cp:lastModifiedBy>
  <cp:revision>2</cp:revision>
  <cp:lastPrinted>2003-05-26T12:39:00Z</cp:lastPrinted>
  <dcterms:created xsi:type="dcterms:W3CDTF">2018-02-22T15:16:00Z</dcterms:created>
  <dcterms:modified xsi:type="dcterms:W3CDTF">2018-02-22T15:16:00Z</dcterms:modified>
</cp:coreProperties>
</file>