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6967BB" w:rsidRDefault="00553654" w:rsidP="0066620B">
      <w:pPr>
        <w:pStyle w:val="Cmsor1"/>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553654">
      <w:pPr>
        <w:pStyle w:val="TEMATIKA-OKTATK"/>
        <w:jc w:val="both"/>
        <w:rPr>
          <w:rStyle w:val="None"/>
          <w:rFonts w:eastAsia="Arial Unicode MS"/>
          <w:bCs/>
          <w:color w:val="auto"/>
        </w:rPr>
      </w:pPr>
    </w:p>
    <w:p w14:paraId="36330ACD" w14:textId="67DBFFEF" w:rsidR="00553654" w:rsidRPr="00553654" w:rsidRDefault="00553654" w:rsidP="00D32F62">
      <w:pPr>
        <w:pStyle w:val="TEMATIKA-OKTATK"/>
        <w:ind w:left="2880" w:hanging="2880"/>
        <w:rPr>
          <w:rStyle w:val="None"/>
          <w:rFonts w:eastAsia="Arial Unicode MS"/>
          <w:bCs/>
          <w:color w:val="auto"/>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r w:rsidR="00D32F62">
        <w:rPr>
          <w:rStyle w:val="None"/>
          <w:rFonts w:eastAsia="Arial Unicode MS"/>
          <w:bCs/>
          <w:color w:val="auto"/>
          <w:sz w:val="48"/>
          <w:szCs w:val="48"/>
        </w:rPr>
        <w:t>LANDSCAPE AND GARDEN DESIGN</w:t>
      </w:r>
      <w:r w:rsidRPr="00096B8A">
        <w:rPr>
          <w:rStyle w:val="None"/>
          <w:rFonts w:eastAsia="Arial Unicode MS"/>
          <w:bCs/>
          <w:color w:val="auto"/>
          <w:sz w:val="48"/>
          <w:szCs w:val="48"/>
        </w:rPr>
        <w:t xml:space="preserve"> </w:t>
      </w:r>
      <w:r w:rsidR="00D32F62">
        <w:rPr>
          <w:rStyle w:val="None"/>
          <w:rFonts w:eastAsia="Arial Unicode MS"/>
          <w:bCs/>
          <w:color w:val="auto"/>
          <w:sz w:val="48"/>
          <w:szCs w:val="48"/>
        </w:rPr>
        <w:t>1</w:t>
      </w:r>
      <w:r w:rsidRPr="00096B8A">
        <w:rPr>
          <w:rStyle w:val="None"/>
          <w:rFonts w:eastAsia="Arial Unicode MS"/>
          <w:bCs/>
          <w:color w:val="auto"/>
          <w:sz w:val="48"/>
          <w:szCs w:val="48"/>
        </w:rPr>
        <w:t>.</w:t>
      </w:r>
      <w:r w:rsidRPr="00553654">
        <w:rPr>
          <w:rStyle w:val="None"/>
          <w:rFonts w:eastAsia="Arial Unicode MS"/>
          <w:bCs/>
          <w:color w:val="auto"/>
        </w:rPr>
        <w:tab/>
      </w:r>
    </w:p>
    <w:p w14:paraId="5F3218BD" w14:textId="59E60E40"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Pr>
          <w:rStyle w:val="None"/>
          <w:rFonts w:eastAsia="Arial Unicode MS"/>
          <w:bCs/>
          <w:color w:val="auto"/>
        </w:rPr>
        <w:tab/>
      </w:r>
      <w:r w:rsidR="00D32F62" w:rsidRPr="00D32F62">
        <w:rPr>
          <w:rStyle w:val="None"/>
          <w:rFonts w:eastAsia="Arial Unicode MS"/>
          <w:b w:val="0"/>
          <w:bCs/>
          <w:color w:val="auto"/>
        </w:rPr>
        <w:t>PMRTENE040A</w:t>
      </w:r>
    </w:p>
    <w:p w14:paraId="1FEBE254" w14:textId="14333FD5"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D32F62">
        <w:rPr>
          <w:rStyle w:val="None"/>
          <w:rFonts w:eastAsia="Arial Unicode MS"/>
          <w:b w:val="0"/>
          <w:bCs/>
          <w:color w:val="auto"/>
        </w:rPr>
        <w:t>8</w:t>
      </w:r>
      <w:r w:rsidRPr="00096B8A">
        <w:rPr>
          <w:rStyle w:val="None"/>
          <w:rFonts w:eastAsia="Arial Unicode MS"/>
          <w:b w:val="0"/>
          <w:bCs/>
          <w:color w:val="auto"/>
        </w:rPr>
        <w:t>th</w:t>
      </w:r>
    </w:p>
    <w:p w14:paraId="375677EC" w14:textId="2C76E49B"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D32F62">
        <w:rPr>
          <w:rStyle w:val="None"/>
          <w:rFonts w:eastAsia="Arial Unicode MS"/>
          <w:b w:val="0"/>
          <w:bCs/>
          <w:color w:val="auto"/>
        </w:rPr>
        <w:t>2</w:t>
      </w:r>
    </w:p>
    <w:p w14:paraId="0B43768C" w14:textId="4A4EF427"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Pr="00096B8A">
        <w:rPr>
          <w:rStyle w:val="None"/>
          <w:rFonts w:eastAsia="Arial Unicode MS"/>
          <w:b w:val="0"/>
          <w:bCs/>
          <w:color w:val="auto"/>
        </w:rPr>
        <w:t xml:space="preserve">1 </w:t>
      </w:r>
      <w:proofErr w:type="spellStart"/>
      <w:r w:rsidRPr="00096B8A">
        <w:rPr>
          <w:rStyle w:val="None"/>
          <w:rFonts w:eastAsia="Arial Unicode MS"/>
          <w:b w:val="0"/>
          <w:bCs/>
          <w:color w:val="auto"/>
        </w:rPr>
        <w:t>Lectures</w:t>
      </w:r>
      <w:proofErr w:type="spellEnd"/>
      <w:r w:rsidRPr="00096B8A">
        <w:rPr>
          <w:rStyle w:val="None"/>
          <w:rFonts w:eastAsia="Arial Unicode MS"/>
          <w:b w:val="0"/>
          <w:bCs/>
          <w:color w:val="auto"/>
        </w:rPr>
        <w:t xml:space="preserve"> and </w:t>
      </w:r>
      <w:r w:rsidR="00D32F62">
        <w:rPr>
          <w:rStyle w:val="None"/>
          <w:rFonts w:eastAsia="Arial Unicode MS"/>
          <w:b w:val="0"/>
          <w:bCs/>
          <w:color w:val="auto"/>
        </w:rPr>
        <w:t>1</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Practical</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Lessons</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Week</w:t>
      </w:r>
      <w:proofErr w:type="spellEnd"/>
    </w:p>
    <w:p w14:paraId="36279C39" w14:textId="0CE13D3A"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Pr="00096B8A">
        <w:rPr>
          <w:rStyle w:val="None"/>
          <w:rFonts w:eastAsia="Arial Unicode MS"/>
          <w:b w:val="0"/>
          <w:bCs/>
          <w:color w:val="auto"/>
        </w:rPr>
        <w:t>Signature</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with</w:t>
      </w:r>
      <w:proofErr w:type="spellEnd"/>
      <w:r w:rsidRPr="00096B8A">
        <w:rPr>
          <w:rStyle w:val="None"/>
          <w:rFonts w:eastAsia="Arial Unicode MS"/>
          <w:b w:val="0"/>
          <w:bCs/>
          <w:color w:val="auto"/>
        </w:rPr>
        <w:t xml:space="preserve"> </w:t>
      </w:r>
      <w:proofErr w:type="spellStart"/>
      <w:r w:rsidRPr="00096B8A">
        <w:rPr>
          <w:rStyle w:val="None"/>
          <w:rFonts w:eastAsia="Arial Unicode MS"/>
          <w:b w:val="0"/>
          <w:bCs/>
          <w:color w:val="auto"/>
        </w:rPr>
        <w:t>grade</w:t>
      </w:r>
      <w:proofErr w:type="spellEnd"/>
      <w:r w:rsidRPr="00096B8A">
        <w:rPr>
          <w:rStyle w:val="None"/>
          <w:rFonts w:eastAsia="Arial Unicode MS"/>
          <w:b w:val="0"/>
          <w:bCs/>
          <w:color w:val="auto"/>
        </w:rPr>
        <w:t>)</w:t>
      </w:r>
    </w:p>
    <w:p w14:paraId="28A0F580" w14:textId="09D6C7A6" w:rsidR="00553654" w:rsidRPr="00553654" w:rsidRDefault="00553654" w:rsidP="00553654">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
    <w:p w14:paraId="41F6EB38" w14:textId="77777777" w:rsidR="00553654" w:rsidRPr="00553654" w:rsidRDefault="00553654" w:rsidP="00553654">
      <w:pPr>
        <w:pStyle w:val="TEMATIKA-OKTATK"/>
        <w:jc w:val="both"/>
        <w:rPr>
          <w:rStyle w:val="None"/>
          <w:rFonts w:eastAsia="Arial Unicode MS"/>
          <w:bCs/>
          <w:color w:val="auto"/>
        </w:rPr>
      </w:pPr>
    </w:p>
    <w:p w14:paraId="69280EAE" w14:textId="24DF15E2" w:rsidR="00096B8A" w:rsidRPr="00A124D4" w:rsidRDefault="00096B8A" w:rsidP="00096B8A">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w:t>
      </w:r>
      <w:r>
        <w:rPr>
          <w:rStyle w:val="None"/>
          <w:bCs/>
          <w:color w:val="000000" w:themeColor="text1"/>
          <w:sz w:val="18"/>
          <w:szCs w:val="18"/>
        </w:rPr>
        <w:t xml:space="preserve"> </w:t>
      </w:r>
      <w:r w:rsidR="00D32F62">
        <w:rPr>
          <w:rStyle w:val="None"/>
          <w:bCs/>
          <w:color w:val="000000" w:themeColor="text1"/>
          <w:sz w:val="18"/>
          <w:szCs w:val="18"/>
        </w:rPr>
        <w:t>GYERGYÁK</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w:t>
      </w:r>
      <w:r w:rsidR="00D32F62">
        <w:rPr>
          <w:rStyle w:val="None"/>
          <w:bCs/>
          <w:color w:val="000000" w:themeColor="text1"/>
          <w:sz w:val="18"/>
          <w:szCs w:val="18"/>
        </w:rPr>
        <w:t>istant</w:t>
      </w:r>
      <w:proofErr w:type="spellEnd"/>
      <w:r>
        <w:rPr>
          <w:rStyle w:val="None"/>
          <w:bCs/>
          <w:color w:val="000000" w:themeColor="text1"/>
          <w:sz w:val="18"/>
          <w:szCs w:val="18"/>
        </w:rPr>
        <w:t xml:space="preserve"> professor</w:t>
      </w:r>
    </w:p>
    <w:p w14:paraId="40C80BBE" w14:textId="774BA84D" w:rsidR="00096B8A" w:rsidRPr="00A124D4" w:rsidRDefault="00096B8A" w:rsidP="00096B8A">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Pr="00A124D4">
        <w:rPr>
          <w:rStyle w:val="None"/>
          <w:b w:val="0"/>
          <w:sz w:val="18"/>
          <w:szCs w:val="18"/>
        </w:rPr>
        <w:t>: 7624 Magyarorsz</w:t>
      </w:r>
      <w:r w:rsidR="00D32F62">
        <w:rPr>
          <w:rStyle w:val="None"/>
          <w:b w:val="0"/>
          <w:sz w:val="18"/>
          <w:szCs w:val="18"/>
        </w:rPr>
        <w:t>ág, Pécs, Boszorkány u. 2. B-332</w:t>
      </w:r>
    </w:p>
    <w:p w14:paraId="55774C64" w14:textId="6016C254" w:rsidR="00096B8A" w:rsidRPr="00A124D4" w:rsidRDefault="00096B8A" w:rsidP="00096B8A">
      <w:pPr>
        <w:pStyle w:val="TEMATIKA-OKTATK"/>
        <w:jc w:val="both"/>
        <w:rPr>
          <w:rStyle w:val="None"/>
          <w:b w:val="0"/>
          <w:sz w:val="18"/>
          <w:szCs w:val="18"/>
        </w:rPr>
      </w:pPr>
      <w:r w:rsidRPr="00A124D4">
        <w:rPr>
          <w:rStyle w:val="None"/>
          <w:b w:val="0"/>
          <w:sz w:val="18"/>
          <w:szCs w:val="18"/>
        </w:rPr>
        <w:tab/>
        <w:t xml:space="preserve">E-mail: </w:t>
      </w:r>
      <w:r w:rsidR="00D32F62" w:rsidRPr="00D32F62">
        <w:rPr>
          <w:rStyle w:val="None"/>
          <w:b w:val="0"/>
          <w:sz w:val="18"/>
          <w:szCs w:val="18"/>
        </w:rPr>
        <w:t>gyergyak.janos@mik.pte.hu</w:t>
      </w:r>
    </w:p>
    <w:p w14:paraId="4C650707" w14:textId="00D2B952" w:rsidR="00096B8A" w:rsidRPr="00096B8A" w:rsidRDefault="00096B8A" w:rsidP="00553654">
      <w:pPr>
        <w:pStyle w:val="TEMATIKA-OKTATK"/>
        <w:jc w:val="both"/>
        <w:rPr>
          <w:rStyle w:val="None"/>
          <w:b w:val="0"/>
          <w:sz w:val="18"/>
          <w:szCs w:val="18"/>
          <w:shd w:val="clear" w:color="auto" w:fill="FFFFFF"/>
        </w:rPr>
      </w:pPr>
      <w:r w:rsidRPr="00A124D4">
        <w:rPr>
          <w:rStyle w:val="None"/>
          <w:b w:val="0"/>
          <w:sz w:val="18"/>
          <w:szCs w:val="18"/>
        </w:rPr>
        <w:tab/>
      </w:r>
      <w:r w:rsidR="00D32F62">
        <w:rPr>
          <w:rStyle w:val="None"/>
          <w:b w:val="0"/>
          <w:sz w:val="18"/>
          <w:szCs w:val="18"/>
        </w:rPr>
        <w:t xml:space="preserve">Office </w:t>
      </w:r>
      <w:proofErr w:type="spellStart"/>
      <w:r w:rsidR="00D32F62">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3B3950DF" w14:textId="77777777" w:rsidR="00D32F62" w:rsidRDefault="00D32F62" w:rsidP="00D32F62">
      <w:pPr>
        <w:pStyle w:val="TEMATIKA-OKTATK"/>
        <w:jc w:val="both"/>
        <w:rPr>
          <w:rStyle w:val="None"/>
          <w:rFonts w:eastAsia="Arial Unicode MS"/>
          <w:bCs/>
          <w:color w:val="auto"/>
        </w:rPr>
      </w:pPr>
    </w:p>
    <w:p w14:paraId="54B1D2DD" w14:textId="335767E3" w:rsidR="00D32F62" w:rsidRPr="00A124D4" w:rsidRDefault="00553654" w:rsidP="00D32F62">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 GYERGYÁK dr.</w:t>
      </w:r>
      <w:r w:rsidR="00D32F62" w:rsidRPr="00A124D4">
        <w:rPr>
          <w:rStyle w:val="None"/>
          <w:bCs/>
          <w:color w:val="000000" w:themeColor="text1"/>
          <w:sz w:val="18"/>
          <w:szCs w:val="18"/>
        </w:rPr>
        <w:t xml:space="preserve">, </w:t>
      </w:r>
      <w:proofErr w:type="spellStart"/>
      <w:r w:rsidR="00D32F62">
        <w:rPr>
          <w:rStyle w:val="None"/>
          <w:bCs/>
          <w:color w:val="000000" w:themeColor="text1"/>
          <w:sz w:val="18"/>
          <w:szCs w:val="18"/>
        </w:rPr>
        <w:t>assistant</w:t>
      </w:r>
      <w:proofErr w:type="spellEnd"/>
      <w:r w:rsidR="00D32F62">
        <w:rPr>
          <w:rStyle w:val="None"/>
          <w:bCs/>
          <w:color w:val="000000" w:themeColor="text1"/>
          <w:sz w:val="18"/>
          <w:szCs w:val="18"/>
        </w:rPr>
        <w:t xml:space="preserve"> professor</w:t>
      </w:r>
    </w:p>
    <w:p w14:paraId="44F33F21" w14:textId="77777777" w:rsidR="00D32F62" w:rsidRPr="00A124D4" w:rsidRDefault="00D32F62" w:rsidP="00D32F62">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7624 Magyarorsz</w:t>
      </w:r>
      <w:r>
        <w:rPr>
          <w:rStyle w:val="None"/>
          <w:b w:val="0"/>
          <w:sz w:val="18"/>
          <w:szCs w:val="18"/>
        </w:rPr>
        <w:t>ág, Pécs, Boszorkány u. 2. B-332</w:t>
      </w:r>
    </w:p>
    <w:p w14:paraId="42C99C78" w14:textId="77777777" w:rsidR="00D32F62" w:rsidRPr="00A124D4" w:rsidRDefault="00D32F62" w:rsidP="00D32F62">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gyergyak.janos@mik.pte.hu</w:t>
      </w:r>
    </w:p>
    <w:p w14:paraId="4B848C5F" w14:textId="77777777" w:rsidR="00D32F62" w:rsidRPr="00096B8A" w:rsidRDefault="00D32F62" w:rsidP="00D32F62">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68C10778" w14:textId="067BAB1A" w:rsidR="00096B8A" w:rsidRPr="00A124D4" w:rsidRDefault="00096B8A" w:rsidP="00D32F62">
      <w:pPr>
        <w:pStyle w:val="TEMATIKA-OKTATK"/>
        <w:jc w:val="both"/>
        <w:rPr>
          <w:rStyle w:val="None"/>
          <w:b w:val="0"/>
          <w:sz w:val="18"/>
          <w:szCs w:val="18"/>
        </w:rPr>
      </w:pPr>
      <w:r>
        <w:rPr>
          <w:rStyle w:val="None"/>
          <w:b w:val="0"/>
          <w:sz w:val="18"/>
          <w:szCs w:val="18"/>
          <w:shd w:val="clear" w:color="auto" w:fill="FFFFFF"/>
        </w:rPr>
        <w:tab/>
      </w:r>
      <w:r w:rsidR="00D32F62">
        <w:rPr>
          <w:rStyle w:val="None"/>
          <w:bCs/>
          <w:color w:val="000000" w:themeColor="text1"/>
          <w:sz w:val="18"/>
          <w:szCs w:val="18"/>
        </w:rPr>
        <w:t>Péter</w:t>
      </w:r>
      <w:r>
        <w:rPr>
          <w:rStyle w:val="None"/>
          <w:bCs/>
          <w:color w:val="000000" w:themeColor="text1"/>
          <w:sz w:val="18"/>
          <w:szCs w:val="18"/>
        </w:rPr>
        <w:t xml:space="preserve"> P</w:t>
      </w:r>
      <w:r w:rsidR="00D32F62">
        <w:rPr>
          <w:rStyle w:val="None"/>
          <w:bCs/>
          <w:color w:val="000000" w:themeColor="text1"/>
          <w:sz w:val="18"/>
          <w:szCs w:val="18"/>
        </w:rPr>
        <w:t>AÁRI</w:t>
      </w:r>
      <w:r w:rsidRPr="00A124D4">
        <w:rPr>
          <w:rStyle w:val="None"/>
          <w:bCs/>
          <w:color w:val="000000" w:themeColor="text1"/>
          <w:sz w:val="18"/>
          <w:szCs w:val="18"/>
        </w:rPr>
        <w:t xml:space="preserve">, </w:t>
      </w:r>
      <w:proofErr w:type="spellStart"/>
      <w:r w:rsidR="00D32F62">
        <w:rPr>
          <w:rStyle w:val="None"/>
          <w:bCs/>
          <w:color w:val="000000" w:themeColor="text1"/>
          <w:sz w:val="18"/>
          <w:szCs w:val="18"/>
        </w:rPr>
        <w:t>doctorate</w:t>
      </w:r>
      <w:proofErr w:type="spellEnd"/>
      <w:r w:rsidR="00D32F62">
        <w:rPr>
          <w:rStyle w:val="None"/>
          <w:bCs/>
          <w:color w:val="000000" w:themeColor="text1"/>
          <w:sz w:val="18"/>
          <w:szCs w:val="18"/>
        </w:rPr>
        <w:t xml:space="preserve"> </w:t>
      </w:r>
      <w:proofErr w:type="spellStart"/>
      <w:r w:rsidR="00D32F62">
        <w:rPr>
          <w:rStyle w:val="None"/>
          <w:bCs/>
          <w:color w:val="000000" w:themeColor="text1"/>
          <w:sz w:val="18"/>
          <w:szCs w:val="18"/>
        </w:rPr>
        <w:t>student</w:t>
      </w:r>
      <w:proofErr w:type="spellEnd"/>
    </w:p>
    <w:p w14:paraId="651F2A84" w14:textId="4518AF7D" w:rsidR="00D32F62" w:rsidRPr="00A124D4" w:rsidRDefault="00096B8A" w:rsidP="00D32F62">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00D32F62" w:rsidRPr="00A124D4">
        <w:rPr>
          <w:rStyle w:val="None"/>
          <w:b w:val="0"/>
          <w:sz w:val="18"/>
          <w:szCs w:val="18"/>
        </w:rPr>
        <w:t>: 7624 Magyarorsz</w:t>
      </w:r>
      <w:r w:rsidR="00D32F62">
        <w:rPr>
          <w:rStyle w:val="None"/>
          <w:b w:val="0"/>
          <w:sz w:val="18"/>
          <w:szCs w:val="18"/>
        </w:rPr>
        <w:t>ág, Pécs, Boszorkány u. 2. A-018</w:t>
      </w:r>
    </w:p>
    <w:p w14:paraId="77AEF58C" w14:textId="5D96783B" w:rsidR="00D32F62" w:rsidRPr="00A124D4" w:rsidRDefault="00D32F62" w:rsidP="00D32F62">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paari.peter87@gmail.com</w:t>
      </w:r>
    </w:p>
    <w:p w14:paraId="0E0EF5C5" w14:textId="77777777" w:rsidR="00D32F62" w:rsidRPr="00096B8A" w:rsidRDefault="00D32F62" w:rsidP="00D32F62">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1D755064" w14:textId="38E93190" w:rsidR="00096B8A" w:rsidRPr="00A124D4" w:rsidRDefault="00096B8A" w:rsidP="00D32F62">
      <w:pPr>
        <w:pStyle w:val="TEMATIKA-OKTATK"/>
        <w:jc w:val="both"/>
        <w:rPr>
          <w:rStyle w:val="None"/>
          <w:b w:val="0"/>
          <w:sz w:val="18"/>
          <w:szCs w:val="18"/>
          <w:shd w:val="clear" w:color="auto" w:fill="FFFFFF"/>
        </w:rPr>
      </w:pPr>
    </w:p>
    <w:p w14:paraId="0F131451" w14:textId="45C2A4F0" w:rsidR="00B14D53" w:rsidRPr="00B14D53" w:rsidRDefault="00B14D53" w:rsidP="00096B8A">
      <w:pPr>
        <w:pStyle w:val="TEMATIKA-OKTATK"/>
        <w:jc w:val="both"/>
        <w:rPr>
          <w:rStyle w:val="None"/>
          <w:b w:val="0"/>
          <w:sz w:val="18"/>
          <w:szCs w:val="18"/>
        </w:rPr>
      </w:pPr>
    </w:p>
    <w:p w14:paraId="1C894DC1" w14:textId="77777777" w:rsidR="001A5EFA" w:rsidRPr="006967BB" w:rsidRDefault="00034EEB" w:rsidP="00AD57AB">
      <w:pPr>
        <w:pStyle w:val="TEMATIKA-OKTATK"/>
        <w:jc w:val="both"/>
        <w:rPr>
          <w:rStyle w:val="None"/>
          <w:b w:val="0"/>
          <w:bCs/>
        </w:rPr>
      </w:pPr>
      <w:r w:rsidRPr="006967BB">
        <w:rPr>
          <w:rStyle w:val="None"/>
          <w:b w:val="0"/>
          <w:bCs/>
        </w:rPr>
        <w:br w:type="page"/>
      </w:r>
    </w:p>
    <w:p w14:paraId="5A78B5BC" w14:textId="77777777" w:rsidR="001A5EFA" w:rsidRPr="006967BB" w:rsidRDefault="001A5EFA" w:rsidP="0066620B">
      <w:pPr>
        <w:jc w:val="both"/>
        <w:rPr>
          <w:rStyle w:val="None"/>
          <w:rFonts w:eastAsia="Times New Roman"/>
          <w:b/>
          <w:bCs/>
          <w:sz w:val="20"/>
          <w:szCs w:val="20"/>
          <w:lang w:val="hu-HU"/>
        </w:rPr>
      </w:pPr>
    </w:p>
    <w:p w14:paraId="37AFE4EF" w14:textId="69767531" w:rsidR="00705DF3" w:rsidRPr="00705DF3" w:rsidRDefault="00553654" w:rsidP="00705DF3">
      <w:pPr>
        <w:pStyle w:val="Cmsor2"/>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5F5083BC" w14:textId="283553A3" w:rsidR="005E6C22" w:rsidRPr="00B75707" w:rsidRDefault="005E6C22" w:rsidP="005E6C22">
      <w:pPr>
        <w:jc w:val="both"/>
        <w:rPr>
          <w:sz w:val="20"/>
          <w:szCs w:val="20"/>
        </w:rPr>
      </w:pPr>
      <w:r w:rsidRPr="00B75707">
        <w:rPr>
          <w:sz w:val="20"/>
          <w:szCs w:val="20"/>
        </w:rPr>
        <w:t xml:space="preserve">The objective of this subject is to offer the basic </w:t>
      </w:r>
      <w:r w:rsidR="008021EA">
        <w:rPr>
          <w:sz w:val="20"/>
          <w:szCs w:val="20"/>
        </w:rPr>
        <w:t xml:space="preserve">knowledge and </w:t>
      </w:r>
      <w:r w:rsidRPr="00B75707">
        <w:rPr>
          <w:sz w:val="20"/>
          <w:szCs w:val="20"/>
        </w:rPr>
        <w:t xml:space="preserve">aspects of the design of the green environment including its architectural points. The purpose is to teach students the basics of </w:t>
      </w:r>
      <w:r>
        <w:rPr>
          <w:sz w:val="20"/>
          <w:szCs w:val="20"/>
        </w:rPr>
        <w:t>garden and landscape</w:t>
      </w:r>
      <w:r w:rsidRPr="00B75707">
        <w:rPr>
          <w:sz w:val="20"/>
          <w:szCs w:val="20"/>
        </w:rPr>
        <w:t xml:space="preserve"> environmental design and give them the means to create a new approach </w:t>
      </w:r>
      <w:r>
        <w:rPr>
          <w:sz w:val="20"/>
          <w:szCs w:val="20"/>
        </w:rPr>
        <w:t>in design</w:t>
      </w:r>
      <w:r w:rsidRPr="00B75707">
        <w:rPr>
          <w:sz w:val="20"/>
          <w:szCs w:val="20"/>
        </w:rPr>
        <w:t>, including the specialized knowledge and that relat</w:t>
      </w:r>
      <w:r>
        <w:rPr>
          <w:sz w:val="20"/>
          <w:szCs w:val="20"/>
        </w:rPr>
        <w:t>es</w:t>
      </w:r>
      <w:r w:rsidRPr="00B75707">
        <w:rPr>
          <w:sz w:val="20"/>
          <w:szCs w:val="20"/>
        </w:rPr>
        <w:t xml:space="preserve"> to architectural work. The elements of </w:t>
      </w:r>
      <w:r>
        <w:rPr>
          <w:sz w:val="20"/>
          <w:szCs w:val="20"/>
        </w:rPr>
        <w:t>landscape and garden design</w:t>
      </w:r>
      <w:r w:rsidRPr="00B75707">
        <w:rPr>
          <w:sz w:val="20"/>
          <w:szCs w:val="20"/>
        </w:rPr>
        <w:t xml:space="preserve">, their inspection and presentation possibilities and design aspects are </w:t>
      </w:r>
      <w:r w:rsidR="008021EA">
        <w:rPr>
          <w:sz w:val="20"/>
          <w:szCs w:val="20"/>
        </w:rPr>
        <w:t xml:space="preserve">the </w:t>
      </w:r>
      <w:proofErr w:type="spellStart"/>
      <w:r w:rsidR="008021EA">
        <w:rPr>
          <w:sz w:val="20"/>
          <w:szCs w:val="20"/>
        </w:rPr>
        <w:t>kex</w:t>
      </w:r>
      <w:proofErr w:type="spellEnd"/>
      <w:r w:rsidR="008021EA">
        <w:rPr>
          <w:sz w:val="20"/>
          <w:szCs w:val="20"/>
        </w:rPr>
        <w:t xml:space="preserve"> topic, meanwhile in each semester the theoretical knowledge is used through a </w:t>
      </w:r>
      <w:proofErr w:type="gramStart"/>
      <w:r w:rsidR="008021EA">
        <w:rPr>
          <w:sz w:val="20"/>
          <w:szCs w:val="20"/>
        </w:rPr>
        <w:t>team work</w:t>
      </w:r>
      <w:proofErr w:type="gramEnd"/>
      <w:r w:rsidR="008021EA">
        <w:rPr>
          <w:sz w:val="20"/>
          <w:szCs w:val="20"/>
        </w:rPr>
        <w:t xml:space="preserve"> design process</w:t>
      </w:r>
      <w:r w:rsidRPr="00B75707">
        <w:rPr>
          <w:sz w:val="20"/>
          <w:szCs w:val="20"/>
        </w:rPr>
        <w:t xml:space="preserve">. </w:t>
      </w:r>
    </w:p>
    <w:p w14:paraId="5B68F0CB" w14:textId="048FE677" w:rsidR="00553654" w:rsidRDefault="00553654" w:rsidP="00553654">
      <w:pPr>
        <w:pStyle w:val="Cmsor2"/>
        <w:jc w:val="both"/>
        <w:rPr>
          <w:rStyle w:val="None"/>
          <w:lang w:val="hu-HU"/>
        </w:rPr>
      </w:pPr>
      <w:proofErr w:type="spellStart"/>
      <w:r w:rsidRPr="00553654">
        <w:rPr>
          <w:rStyle w:val="None"/>
          <w:lang w:val="hu-HU"/>
        </w:rPr>
        <w:t>Learning</w:t>
      </w:r>
      <w:proofErr w:type="spellEnd"/>
      <w:r w:rsidRPr="00553654">
        <w:rPr>
          <w:rStyle w:val="None"/>
          <w:lang w:val="hu-HU"/>
        </w:rPr>
        <w:t xml:space="preserve"> </w:t>
      </w:r>
      <w:proofErr w:type="spellStart"/>
      <w:r w:rsidRPr="00553654">
        <w:rPr>
          <w:rStyle w:val="None"/>
          <w:lang w:val="hu-HU"/>
        </w:rPr>
        <w:t>Outcomes</w:t>
      </w:r>
      <w:proofErr w:type="spellEnd"/>
      <w:r w:rsidRPr="00553654">
        <w:rPr>
          <w:rStyle w:val="None"/>
          <w:lang w:val="hu-HU"/>
        </w:rPr>
        <w:t xml:space="preserve"> </w:t>
      </w:r>
    </w:p>
    <w:p w14:paraId="44CED7E2" w14:textId="77777777" w:rsidR="005E6C22" w:rsidRDefault="005E6C22" w:rsidP="005E6C22">
      <w:pPr>
        <w:jc w:val="both"/>
        <w:rPr>
          <w:sz w:val="20"/>
          <w:szCs w:val="20"/>
        </w:rPr>
      </w:pPr>
      <w:r w:rsidRPr="003C01D4">
        <w:rPr>
          <w:sz w:val="20"/>
          <w:szCs w:val="20"/>
        </w:rPr>
        <w:t>The course will focus on:</w:t>
      </w:r>
    </w:p>
    <w:p w14:paraId="4E3CC1DB" w14:textId="77777777" w:rsidR="005E6C22" w:rsidRPr="004B74F9" w:rsidRDefault="005E6C22" w:rsidP="005E6C22">
      <w:pPr>
        <w:pStyle w:val="Listaszerbekezds"/>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observing the natural environment around the buildings</w:t>
      </w:r>
    </w:p>
    <w:p w14:paraId="0BE5D6B6" w14:textId="05688C47" w:rsidR="005E6C22" w:rsidRPr="003C01D4" w:rsidRDefault="005E6C22" w:rsidP="005E6C22">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3C01D4">
        <w:rPr>
          <w:rFonts w:ascii="Times New Roman" w:hAnsi="Times New Roman" w:cs="Times New Roman"/>
          <w:sz w:val="20"/>
          <w:szCs w:val="20"/>
        </w:rPr>
        <w:t xml:space="preserve">analyzing examples of </w:t>
      </w:r>
      <w:r w:rsidR="008021EA">
        <w:rPr>
          <w:rFonts w:ascii="Times New Roman" w:hAnsi="Times New Roman" w:cs="Times New Roman"/>
          <w:sz w:val="20"/>
          <w:szCs w:val="20"/>
        </w:rPr>
        <w:t xml:space="preserve">landscape and garden design </w:t>
      </w:r>
    </w:p>
    <w:p w14:paraId="0B6ACA07" w14:textId="77777777" w:rsidR="005E6C22" w:rsidRPr="003C01D4" w:rsidRDefault="005E6C22" w:rsidP="005E6C22">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3C01D4">
        <w:rPr>
          <w:rFonts w:ascii="Times New Roman" w:hAnsi="Times New Roman" w:cs="Times New Roman"/>
          <w:sz w:val="20"/>
          <w:szCs w:val="20"/>
        </w:rPr>
        <w:t xml:space="preserve">planning methods in small </w:t>
      </w:r>
      <w:r>
        <w:rPr>
          <w:rFonts w:ascii="Times New Roman" w:hAnsi="Times New Roman" w:cs="Times New Roman"/>
          <w:sz w:val="20"/>
          <w:szCs w:val="20"/>
        </w:rPr>
        <w:t xml:space="preserve">and large </w:t>
      </w:r>
      <w:r w:rsidRPr="003C01D4">
        <w:rPr>
          <w:rFonts w:ascii="Times New Roman" w:hAnsi="Times New Roman" w:cs="Times New Roman"/>
          <w:sz w:val="20"/>
          <w:szCs w:val="20"/>
        </w:rPr>
        <w:t>scaled design</w:t>
      </w:r>
      <w:r>
        <w:rPr>
          <w:rFonts w:ascii="Times New Roman" w:hAnsi="Times New Roman" w:cs="Times New Roman"/>
          <w:sz w:val="20"/>
          <w:szCs w:val="20"/>
        </w:rPr>
        <w:t>s</w:t>
      </w:r>
    </w:p>
    <w:p w14:paraId="1AD53414" w14:textId="77777777" w:rsidR="005E6C22" w:rsidRPr="003C01D4" w:rsidRDefault="005E6C22" w:rsidP="005E6C22">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3C01D4">
        <w:rPr>
          <w:rFonts w:ascii="Times New Roman" w:hAnsi="Times New Roman" w:cs="Times New Roman"/>
          <w:sz w:val="20"/>
          <w:szCs w:val="20"/>
        </w:rPr>
        <w:t>space and form developing</w:t>
      </w:r>
    </w:p>
    <w:p w14:paraId="003BAC53" w14:textId="77777777" w:rsidR="005E6C22" w:rsidRPr="003C01D4" w:rsidRDefault="005E6C22" w:rsidP="005E6C22">
      <w:pPr>
        <w:pStyle w:val="Listaszerbekezds"/>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3C01D4">
        <w:rPr>
          <w:rFonts w:ascii="Times New Roman" w:hAnsi="Times New Roman" w:cs="Times New Roman"/>
          <w:sz w:val="20"/>
          <w:szCs w:val="20"/>
        </w:rPr>
        <w:t xml:space="preserve">sustainability in </w:t>
      </w:r>
      <w:r>
        <w:rPr>
          <w:rFonts w:ascii="Times New Roman" w:hAnsi="Times New Roman" w:cs="Times New Roman"/>
          <w:sz w:val="20"/>
          <w:szCs w:val="20"/>
        </w:rPr>
        <w:t>environmental</w:t>
      </w:r>
      <w:r w:rsidRPr="003C01D4">
        <w:rPr>
          <w:rFonts w:ascii="Times New Roman" w:hAnsi="Times New Roman" w:cs="Times New Roman"/>
          <w:sz w:val="20"/>
          <w:szCs w:val="20"/>
        </w:rPr>
        <w:t xml:space="preserve"> design </w:t>
      </w:r>
    </w:p>
    <w:p w14:paraId="14A27A28" w14:textId="25844B47" w:rsidR="00553654" w:rsidRDefault="00553654" w:rsidP="00553654">
      <w:pPr>
        <w:pStyle w:val="Cmsor2"/>
        <w:jc w:val="both"/>
        <w:rPr>
          <w:rStyle w:val="None"/>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24DB2B71" w14:textId="2BF51B5F" w:rsidR="005E6C22" w:rsidRDefault="008021EA" w:rsidP="005E6C22">
      <w:pPr>
        <w:jc w:val="both"/>
        <w:rPr>
          <w:rFonts w:eastAsia="Calibri"/>
          <w:color w:val="000000"/>
          <w:sz w:val="20"/>
          <w:szCs w:val="20"/>
          <w:u w:color="000000"/>
          <w:lang w:eastAsia="hu-HU"/>
        </w:rPr>
      </w:pPr>
      <w:r w:rsidRPr="00097551">
        <w:rPr>
          <w:rFonts w:eastAsia="Calibri"/>
          <w:color w:val="000000"/>
          <w:sz w:val="20"/>
          <w:szCs w:val="20"/>
          <w:u w:color="000000"/>
          <w:lang w:eastAsia="hu-HU"/>
        </w:rPr>
        <w:t>The course can be divided into two</w:t>
      </w:r>
      <w:r w:rsidR="00097551">
        <w:rPr>
          <w:rFonts w:eastAsia="Calibri"/>
          <w:color w:val="000000"/>
          <w:sz w:val="20"/>
          <w:szCs w:val="20"/>
          <w:u w:color="000000"/>
          <w:lang w:eastAsia="hu-HU"/>
        </w:rPr>
        <w:t xml:space="preserve"> parts; the first parts provides the basic knowledge about the topic, meanwhile the second part is about using the understanding the knowledge by step to step:</w:t>
      </w:r>
    </w:p>
    <w:p w14:paraId="72DA0342" w14:textId="77777777" w:rsidR="00097551" w:rsidRPr="00097551" w:rsidRDefault="00097551" w:rsidP="005E6C22">
      <w:pPr>
        <w:jc w:val="both"/>
        <w:rPr>
          <w:rFonts w:eastAsia="Calibri"/>
          <w:color w:val="000000"/>
          <w:sz w:val="20"/>
          <w:szCs w:val="20"/>
          <w:u w:color="000000"/>
          <w:lang w:eastAsia="hu-HU"/>
        </w:rPr>
      </w:pPr>
    </w:p>
    <w:p w14:paraId="436B2A6D" w14:textId="4507A923" w:rsidR="008021EA" w:rsidRPr="00097551" w:rsidRDefault="008021EA" w:rsidP="00BF5DAE">
      <w:pPr>
        <w:pStyle w:val="Listaszerbekezds"/>
        <w:numPr>
          <w:ilvl w:val="0"/>
          <w:numId w:val="25"/>
        </w:numPr>
        <w:spacing w:after="0" w:line="240" w:lineRule="auto"/>
        <w:ind w:hanging="357"/>
        <w:jc w:val="both"/>
        <w:rPr>
          <w:rFonts w:ascii="Times New Roman" w:hAnsi="Times New Roman" w:cs="Times New Roman"/>
          <w:b/>
          <w:sz w:val="20"/>
          <w:szCs w:val="20"/>
        </w:rPr>
      </w:pPr>
      <w:r w:rsidRPr="00097551">
        <w:rPr>
          <w:rFonts w:ascii="Times New Roman" w:hAnsi="Times New Roman" w:cs="Times New Roman"/>
          <w:b/>
          <w:sz w:val="20"/>
          <w:szCs w:val="20"/>
        </w:rPr>
        <w:t xml:space="preserve">Theories on the </w:t>
      </w:r>
      <w:r w:rsidR="00097551" w:rsidRPr="00097551">
        <w:rPr>
          <w:rFonts w:ascii="Times New Roman" w:hAnsi="Times New Roman" w:cs="Times New Roman"/>
          <w:b/>
          <w:sz w:val="20"/>
          <w:szCs w:val="20"/>
        </w:rPr>
        <w:t>field</w:t>
      </w:r>
      <w:r w:rsidRPr="00097551">
        <w:rPr>
          <w:rFonts w:ascii="Times New Roman" w:hAnsi="Times New Roman" w:cs="Times New Roman"/>
          <w:b/>
          <w:sz w:val="20"/>
          <w:szCs w:val="20"/>
        </w:rPr>
        <w:t xml:space="preserve"> of landscape and garden design</w:t>
      </w:r>
    </w:p>
    <w:p w14:paraId="2FF27C23" w14:textId="4155FFEC" w:rsidR="005E6C22" w:rsidRPr="00127C27" w:rsidRDefault="008021EA" w:rsidP="00127C27">
      <w:pPr>
        <w:pStyle w:val="Listaszerbekezds"/>
        <w:numPr>
          <w:ilvl w:val="1"/>
          <w:numId w:val="32"/>
        </w:numPr>
        <w:spacing w:after="0" w:line="240" w:lineRule="auto"/>
        <w:jc w:val="both"/>
        <w:rPr>
          <w:rFonts w:ascii="Times New Roman" w:eastAsia="Arial Unicode MS" w:hAnsi="Times New Roman" w:cs="Times New Roman"/>
          <w:color w:val="auto"/>
          <w:sz w:val="20"/>
          <w:szCs w:val="20"/>
          <w:lang w:eastAsia="en-US"/>
        </w:rPr>
      </w:pPr>
      <w:r w:rsidRPr="00127C27">
        <w:rPr>
          <w:rFonts w:ascii="Times New Roman" w:eastAsia="Arial Unicode MS" w:hAnsi="Times New Roman" w:cs="Times New Roman"/>
          <w:color w:val="auto"/>
          <w:sz w:val="20"/>
          <w:szCs w:val="20"/>
          <w:lang w:eastAsia="en-US"/>
        </w:rPr>
        <w:t xml:space="preserve">Theory of </w:t>
      </w:r>
      <w:r w:rsidR="00097551" w:rsidRPr="00127C27">
        <w:rPr>
          <w:rFonts w:ascii="Times New Roman" w:eastAsia="Arial Unicode MS" w:hAnsi="Times New Roman" w:cs="Times New Roman"/>
          <w:color w:val="auto"/>
          <w:sz w:val="20"/>
          <w:szCs w:val="20"/>
          <w:lang w:eastAsia="en-US"/>
        </w:rPr>
        <w:t>“L</w:t>
      </w:r>
      <w:r w:rsidRPr="00127C27">
        <w:rPr>
          <w:rFonts w:ascii="Times New Roman" w:eastAsia="Arial Unicode MS" w:hAnsi="Times New Roman" w:cs="Times New Roman"/>
          <w:color w:val="auto"/>
          <w:sz w:val="20"/>
          <w:szCs w:val="20"/>
          <w:lang w:eastAsia="en-US"/>
        </w:rPr>
        <w:t>andscape and garden design</w:t>
      </w:r>
      <w:r w:rsidR="00097551" w:rsidRPr="00127C27">
        <w:rPr>
          <w:rFonts w:ascii="Times New Roman" w:eastAsia="Arial Unicode MS" w:hAnsi="Times New Roman" w:cs="Times New Roman"/>
          <w:color w:val="auto"/>
          <w:sz w:val="20"/>
          <w:szCs w:val="20"/>
          <w:lang w:eastAsia="en-US"/>
        </w:rPr>
        <w:t>”</w:t>
      </w:r>
    </w:p>
    <w:p w14:paraId="5B7F764C" w14:textId="35F30073" w:rsidR="008021EA" w:rsidRPr="00127C27" w:rsidRDefault="00097551" w:rsidP="00127C27">
      <w:pPr>
        <w:pStyle w:val="Listaszerbekezds"/>
        <w:numPr>
          <w:ilvl w:val="1"/>
          <w:numId w:val="36"/>
        </w:numPr>
        <w:spacing w:after="0" w:line="240" w:lineRule="auto"/>
        <w:jc w:val="both"/>
        <w:rPr>
          <w:rFonts w:ascii="Times New Roman" w:eastAsia="Arial Unicode MS" w:hAnsi="Times New Roman" w:cs="Times New Roman"/>
          <w:color w:val="auto"/>
          <w:sz w:val="20"/>
          <w:szCs w:val="20"/>
          <w:lang w:eastAsia="en-US"/>
        </w:rPr>
      </w:pPr>
      <w:r w:rsidRPr="00127C27">
        <w:rPr>
          <w:rFonts w:ascii="Times New Roman" w:eastAsia="Arial Unicode MS" w:hAnsi="Times New Roman" w:cs="Times New Roman"/>
          <w:color w:val="auto"/>
          <w:sz w:val="20"/>
          <w:szCs w:val="20"/>
          <w:lang w:eastAsia="en-US"/>
        </w:rPr>
        <w:t>T</w:t>
      </w:r>
      <w:r w:rsidR="008021EA" w:rsidRPr="00127C27">
        <w:rPr>
          <w:rFonts w:ascii="Times New Roman" w:eastAsia="Arial Unicode MS" w:hAnsi="Times New Roman" w:cs="Times New Roman"/>
          <w:color w:val="auto"/>
          <w:sz w:val="20"/>
          <w:szCs w:val="20"/>
          <w:lang w:eastAsia="en-US"/>
        </w:rPr>
        <w:t>heories</w:t>
      </w:r>
      <w:r w:rsidRPr="00127C27">
        <w:rPr>
          <w:rFonts w:ascii="Times New Roman" w:eastAsia="Arial Unicode MS" w:hAnsi="Times New Roman" w:cs="Times New Roman"/>
          <w:color w:val="auto"/>
          <w:sz w:val="20"/>
          <w:szCs w:val="20"/>
          <w:lang w:eastAsia="en-US"/>
        </w:rPr>
        <w:t xml:space="preserve"> on the field of “</w:t>
      </w:r>
      <w:r w:rsidR="00103E40" w:rsidRPr="00127C27">
        <w:rPr>
          <w:rFonts w:ascii="Times New Roman" w:eastAsia="Arial Unicode MS" w:hAnsi="Times New Roman" w:cs="Times New Roman"/>
          <w:color w:val="auto"/>
          <w:sz w:val="20"/>
          <w:szCs w:val="20"/>
          <w:lang w:eastAsia="en-US"/>
        </w:rPr>
        <w:t xml:space="preserve">Landscape and garden design concepts of </w:t>
      </w:r>
      <w:r w:rsidR="006A5E2A">
        <w:rPr>
          <w:rFonts w:ascii="Times New Roman" w:eastAsia="Arial Unicode MS" w:hAnsi="Times New Roman" w:cs="Times New Roman"/>
          <w:color w:val="auto"/>
          <w:sz w:val="20"/>
          <w:szCs w:val="20"/>
          <w:lang w:eastAsia="en-US"/>
        </w:rPr>
        <w:t>u</w:t>
      </w:r>
      <w:r w:rsidR="00103E40" w:rsidRPr="00127C27">
        <w:rPr>
          <w:rFonts w:ascii="Times New Roman" w:eastAsia="Arial Unicode MS" w:hAnsi="Times New Roman" w:cs="Times New Roman"/>
          <w:color w:val="auto"/>
          <w:sz w:val="20"/>
          <w:szCs w:val="20"/>
          <w:lang w:eastAsia="en-US"/>
        </w:rPr>
        <w:t>niversity c</w:t>
      </w:r>
      <w:r w:rsidRPr="00127C27">
        <w:rPr>
          <w:rFonts w:ascii="Times New Roman" w:eastAsia="Arial Unicode MS" w:hAnsi="Times New Roman" w:cs="Times New Roman"/>
          <w:color w:val="auto"/>
          <w:sz w:val="20"/>
          <w:szCs w:val="20"/>
          <w:lang w:eastAsia="en-US"/>
        </w:rPr>
        <w:t>ampus</w:t>
      </w:r>
      <w:r w:rsidR="00103E40" w:rsidRPr="00127C27">
        <w:rPr>
          <w:rFonts w:ascii="Times New Roman" w:eastAsia="Arial Unicode MS" w:hAnsi="Times New Roman" w:cs="Times New Roman"/>
          <w:color w:val="auto"/>
          <w:sz w:val="20"/>
          <w:szCs w:val="20"/>
          <w:lang w:eastAsia="en-US"/>
        </w:rPr>
        <w:t>es</w:t>
      </w:r>
      <w:r w:rsidRPr="00127C27">
        <w:rPr>
          <w:rFonts w:ascii="Times New Roman" w:eastAsia="Arial Unicode MS" w:hAnsi="Times New Roman" w:cs="Times New Roman"/>
          <w:color w:val="auto"/>
          <w:sz w:val="20"/>
          <w:szCs w:val="20"/>
          <w:lang w:eastAsia="en-US"/>
        </w:rPr>
        <w:t>”</w:t>
      </w:r>
    </w:p>
    <w:p w14:paraId="79373C73" w14:textId="0F60A92B" w:rsidR="008021EA" w:rsidRPr="00127C27" w:rsidRDefault="00127C27" w:rsidP="00127C27">
      <w:pPr>
        <w:pBdr>
          <w:top w:val="none" w:sz="0" w:space="0" w:color="auto"/>
          <w:left w:val="none" w:sz="0" w:space="0" w:color="auto"/>
          <w:bottom w:val="none" w:sz="0" w:space="0" w:color="auto"/>
          <w:right w:val="none" w:sz="0" w:space="0" w:color="auto"/>
          <w:between w:val="none" w:sz="0" w:space="0" w:color="auto"/>
          <w:bar w:val="none" w:sz="0" w:color="auto"/>
        </w:pBdr>
        <w:ind w:left="698" w:firstLine="720"/>
        <w:contextualSpacing/>
        <w:jc w:val="both"/>
        <w:rPr>
          <w:sz w:val="20"/>
          <w:szCs w:val="20"/>
        </w:rPr>
      </w:pPr>
      <w:proofErr w:type="gramStart"/>
      <w:r>
        <w:rPr>
          <w:sz w:val="20"/>
          <w:szCs w:val="20"/>
        </w:rPr>
        <w:t xml:space="preserve">1.3  </w:t>
      </w:r>
      <w:r w:rsidR="008021EA" w:rsidRPr="00127C27">
        <w:rPr>
          <w:sz w:val="20"/>
          <w:szCs w:val="20"/>
        </w:rPr>
        <w:t>Case</w:t>
      </w:r>
      <w:proofErr w:type="gramEnd"/>
      <w:r w:rsidR="008021EA" w:rsidRPr="00127C27">
        <w:rPr>
          <w:sz w:val="20"/>
          <w:szCs w:val="20"/>
        </w:rPr>
        <w:t xml:space="preserve"> study in related topic</w:t>
      </w:r>
      <w:r w:rsidR="008021EA" w:rsidRPr="00127C27">
        <w:rPr>
          <w:sz w:val="20"/>
          <w:szCs w:val="20"/>
        </w:rPr>
        <w:t xml:space="preserve">: </w:t>
      </w:r>
      <w:r w:rsidR="00103E40" w:rsidRPr="00127C27">
        <w:rPr>
          <w:sz w:val="20"/>
          <w:szCs w:val="20"/>
        </w:rPr>
        <w:t xml:space="preserve">“Landscape and garden design concepts of </w:t>
      </w:r>
      <w:r w:rsidR="006A5E2A">
        <w:rPr>
          <w:sz w:val="20"/>
          <w:szCs w:val="20"/>
        </w:rPr>
        <w:t>u</w:t>
      </w:r>
      <w:r w:rsidR="00103E40" w:rsidRPr="00127C27">
        <w:rPr>
          <w:sz w:val="20"/>
          <w:szCs w:val="20"/>
        </w:rPr>
        <w:t>niversity campuses”</w:t>
      </w:r>
    </w:p>
    <w:p w14:paraId="38564B88" w14:textId="77777777" w:rsidR="00097551" w:rsidRPr="00097551" w:rsidRDefault="00097551" w:rsidP="00097551">
      <w:pPr>
        <w:ind w:left="1440"/>
        <w:jc w:val="both"/>
        <w:rPr>
          <w:rFonts w:eastAsia="Times New Roman"/>
          <w:b/>
          <w:color w:val="91C2DE" w:themeColor="accent1" w:themeTint="99"/>
          <w:sz w:val="20"/>
          <w:szCs w:val="20"/>
          <w:lang w:eastAsia="en-GB"/>
        </w:rPr>
      </w:pPr>
      <w:r w:rsidRPr="00097551">
        <w:rPr>
          <w:rFonts w:eastAsia="Times New Roman"/>
          <w:b/>
          <w:color w:val="91C2DE" w:themeColor="accent1" w:themeTint="99"/>
          <w:sz w:val="20"/>
          <w:szCs w:val="20"/>
          <w:lang w:eastAsia="en-GB"/>
        </w:rPr>
        <w:t>Presented by groups (max. 3 students/group)</w:t>
      </w:r>
    </w:p>
    <w:p w14:paraId="6A26F5E9" w14:textId="77777777" w:rsidR="008021EA" w:rsidRPr="00097551" w:rsidRDefault="008021EA" w:rsidP="008021EA">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800"/>
        <w:contextualSpacing/>
        <w:jc w:val="both"/>
        <w:rPr>
          <w:rFonts w:ascii="Times New Roman" w:hAnsi="Times New Roman" w:cs="Times New Roman"/>
          <w:sz w:val="20"/>
          <w:szCs w:val="20"/>
        </w:rPr>
      </w:pPr>
    </w:p>
    <w:p w14:paraId="5B856FF2" w14:textId="52D4D6D4" w:rsidR="00097551" w:rsidRPr="00BF5DAE" w:rsidRDefault="008021EA" w:rsidP="00BF5DAE">
      <w:pPr>
        <w:pStyle w:val="Listaszerbekezds"/>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BF5DAE">
        <w:rPr>
          <w:rFonts w:ascii="Times New Roman" w:hAnsi="Times New Roman" w:cs="Times New Roman"/>
          <w:b/>
          <w:sz w:val="20"/>
          <w:szCs w:val="20"/>
        </w:rPr>
        <w:t xml:space="preserve">Design </w:t>
      </w:r>
      <w:r w:rsidR="00097551" w:rsidRPr="00BF5DAE">
        <w:rPr>
          <w:rFonts w:ascii="Times New Roman" w:hAnsi="Times New Roman" w:cs="Times New Roman"/>
          <w:b/>
          <w:sz w:val="20"/>
          <w:szCs w:val="20"/>
        </w:rPr>
        <w:t>by</w:t>
      </w:r>
      <w:r w:rsidRPr="00BF5DAE">
        <w:rPr>
          <w:rFonts w:ascii="Times New Roman" w:hAnsi="Times New Roman" w:cs="Times New Roman"/>
          <w:b/>
          <w:sz w:val="20"/>
          <w:szCs w:val="20"/>
        </w:rPr>
        <w:t xml:space="preserve"> using the theories of landscape and garden design</w:t>
      </w:r>
      <w:r w:rsidR="00BF5DAE" w:rsidRPr="00BF5DAE">
        <w:rPr>
          <w:rFonts w:ascii="Times New Roman" w:hAnsi="Times New Roman" w:cs="Times New Roman"/>
          <w:b/>
          <w:sz w:val="20"/>
          <w:szCs w:val="20"/>
        </w:rPr>
        <w:t xml:space="preserve">, based on </w:t>
      </w:r>
      <w:r w:rsidR="00BF5DAE">
        <w:rPr>
          <w:rFonts w:ascii="Times New Roman" w:hAnsi="Times New Roman" w:cs="Times New Roman"/>
          <w:b/>
          <w:sz w:val="20"/>
          <w:szCs w:val="20"/>
        </w:rPr>
        <w:t xml:space="preserve">the </w:t>
      </w:r>
      <w:r w:rsidR="00BF5DAE" w:rsidRPr="00BF5DAE">
        <w:rPr>
          <w:rFonts w:ascii="Times New Roman" w:hAnsi="Times New Roman" w:cs="Times New Roman"/>
          <w:b/>
          <w:sz w:val="20"/>
          <w:szCs w:val="20"/>
        </w:rPr>
        <w:t>„</w:t>
      </w:r>
      <w:r w:rsidR="00570BFE">
        <w:rPr>
          <w:rFonts w:ascii="Times New Roman" w:hAnsi="Times New Roman" w:cs="Times New Roman"/>
          <w:b/>
          <w:sz w:val="20"/>
          <w:szCs w:val="20"/>
        </w:rPr>
        <w:t>Landscape</w:t>
      </w:r>
      <w:r w:rsidR="00BF5DAE" w:rsidRPr="00BF5DAE">
        <w:rPr>
          <w:rFonts w:ascii="Times New Roman" w:hAnsi="Times New Roman" w:cs="Times New Roman"/>
          <w:b/>
          <w:sz w:val="20"/>
          <w:szCs w:val="20"/>
        </w:rPr>
        <w:t xml:space="preserve"> of the new </w:t>
      </w:r>
      <w:proofErr w:type="spellStart"/>
      <w:r w:rsidR="00BF5DAE" w:rsidRPr="00BF5DAE">
        <w:rPr>
          <w:rFonts w:ascii="Times New Roman" w:hAnsi="Times New Roman" w:cs="Times New Roman"/>
          <w:b/>
          <w:sz w:val="20"/>
          <w:szCs w:val="20"/>
        </w:rPr>
        <w:t>North</w:t>
      </w:r>
      <w:proofErr w:type="spellEnd"/>
      <w:r w:rsidR="00BF5DAE" w:rsidRPr="00BF5DAE">
        <w:rPr>
          <w:rFonts w:ascii="Times New Roman" w:hAnsi="Times New Roman" w:cs="Times New Roman"/>
          <w:b/>
          <w:sz w:val="20"/>
          <w:szCs w:val="20"/>
        </w:rPr>
        <w:t xml:space="preserve"> Campus at University of </w:t>
      </w:r>
      <w:proofErr w:type="spellStart"/>
      <w:r w:rsidR="00BF5DAE" w:rsidRPr="00BF5DAE">
        <w:rPr>
          <w:rFonts w:ascii="Times New Roman" w:hAnsi="Times New Roman" w:cs="Times New Roman"/>
          <w:b/>
          <w:sz w:val="20"/>
          <w:szCs w:val="20"/>
        </w:rPr>
        <w:t>Pécs</w:t>
      </w:r>
      <w:proofErr w:type="spellEnd"/>
      <w:r w:rsidR="00BF5DAE" w:rsidRPr="00BF5DAE">
        <w:rPr>
          <w:rFonts w:ascii="Times New Roman" w:hAnsi="Times New Roman" w:cs="Times New Roman"/>
          <w:b/>
          <w:sz w:val="20"/>
          <w:szCs w:val="20"/>
        </w:rPr>
        <w:t>”</w:t>
      </w:r>
      <w:r w:rsidR="00BF5DAE">
        <w:rPr>
          <w:rFonts w:ascii="Times New Roman" w:hAnsi="Times New Roman" w:cs="Times New Roman"/>
          <w:b/>
          <w:sz w:val="20"/>
          <w:szCs w:val="20"/>
        </w:rPr>
        <w:t xml:space="preserve"> project</w:t>
      </w:r>
    </w:p>
    <w:p w14:paraId="3DEECCD6" w14:textId="1F91D8DC" w:rsidR="008021EA" w:rsidRPr="00097551" w:rsidRDefault="00097551" w:rsidP="00097551">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contextualSpacing/>
        <w:jc w:val="both"/>
        <w:rPr>
          <w:rFonts w:ascii="Times New Roman" w:hAnsi="Times New Roman" w:cs="Times New Roman"/>
          <w:sz w:val="20"/>
          <w:szCs w:val="20"/>
        </w:rPr>
      </w:pPr>
      <w:proofErr w:type="gramStart"/>
      <w:r w:rsidRPr="00097551">
        <w:rPr>
          <w:rFonts w:ascii="Times New Roman" w:hAnsi="Times New Roman" w:cs="Times New Roman"/>
          <w:sz w:val="20"/>
          <w:szCs w:val="20"/>
        </w:rPr>
        <w:t>2.1</w:t>
      </w:r>
      <w:proofErr w:type="gramEnd"/>
      <w:r w:rsidRPr="00097551">
        <w:rPr>
          <w:rFonts w:ascii="Times New Roman" w:hAnsi="Times New Roman" w:cs="Times New Roman"/>
          <w:sz w:val="20"/>
          <w:szCs w:val="20"/>
        </w:rPr>
        <w:t xml:space="preserve"> </w:t>
      </w:r>
      <w:r w:rsidR="00557B8E">
        <w:rPr>
          <w:rFonts w:ascii="Times New Roman" w:hAnsi="Times New Roman" w:cs="Times New Roman"/>
          <w:sz w:val="20"/>
          <w:szCs w:val="20"/>
        </w:rPr>
        <w:t>“</w:t>
      </w:r>
      <w:r w:rsidRPr="00097551">
        <w:rPr>
          <w:rFonts w:ascii="Times New Roman" w:hAnsi="Times New Roman" w:cs="Times New Roman"/>
          <w:sz w:val="20"/>
          <w:szCs w:val="20"/>
        </w:rPr>
        <w:t>Observation of the existing elements (analysis)</w:t>
      </w:r>
      <w:r w:rsidR="00175A42">
        <w:rPr>
          <w:rFonts w:ascii="Times New Roman" w:hAnsi="Times New Roman" w:cs="Times New Roman"/>
          <w:sz w:val="20"/>
          <w:szCs w:val="20"/>
        </w:rPr>
        <w:t>”</w:t>
      </w:r>
    </w:p>
    <w:p w14:paraId="3FF82F55" w14:textId="2FF52836" w:rsidR="00097551" w:rsidRPr="00097551" w:rsidRDefault="00097551" w:rsidP="00097551">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contextualSpacing/>
        <w:jc w:val="both"/>
        <w:rPr>
          <w:rFonts w:ascii="Times New Roman" w:hAnsi="Times New Roman" w:cs="Times New Roman"/>
          <w:sz w:val="20"/>
          <w:szCs w:val="20"/>
        </w:rPr>
      </w:pPr>
      <w:proofErr w:type="gramStart"/>
      <w:r w:rsidRPr="00097551">
        <w:rPr>
          <w:rFonts w:ascii="Times New Roman" w:hAnsi="Times New Roman" w:cs="Times New Roman"/>
          <w:sz w:val="20"/>
          <w:szCs w:val="20"/>
        </w:rPr>
        <w:t>2.2</w:t>
      </w:r>
      <w:proofErr w:type="gramEnd"/>
      <w:r w:rsidRPr="00097551">
        <w:rPr>
          <w:rFonts w:ascii="Times New Roman" w:hAnsi="Times New Roman" w:cs="Times New Roman"/>
          <w:sz w:val="20"/>
          <w:szCs w:val="20"/>
        </w:rPr>
        <w:t xml:space="preserve"> </w:t>
      </w:r>
      <w:r w:rsidR="00557B8E" w:rsidRPr="00557B8E">
        <w:rPr>
          <w:rFonts w:ascii="Times New Roman" w:hAnsi="Times New Roman" w:cs="Times New Roman"/>
          <w:sz w:val="20"/>
          <w:szCs w:val="20"/>
        </w:rPr>
        <w:t xml:space="preserve">“Design proposal: Landscape of the new North Campus at University of </w:t>
      </w:r>
      <w:proofErr w:type="spellStart"/>
      <w:r w:rsidR="00557B8E" w:rsidRPr="00557B8E">
        <w:rPr>
          <w:rFonts w:ascii="Times New Roman" w:hAnsi="Times New Roman" w:cs="Times New Roman"/>
          <w:sz w:val="20"/>
          <w:szCs w:val="20"/>
        </w:rPr>
        <w:t>Pécs</w:t>
      </w:r>
      <w:proofErr w:type="spellEnd"/>
      <w:r w:rsidR="00557B8E" w:rsidRPr="00557B8E">
        <w:rPr>
          <w:rFonts w:ascii="Times New Roman" w:hAnsi="Times New Roman" w:cs="Times New Roman"/>
          <w:sz w:val="20"/>
          <w:szCs w:val="20"/>
        </w:rPr>
        <w:t>”</w:t>
      </w:r>
    </w:p>
    <w:p w14:paraId="71950346" w14:textId="6B8A8CC3" w:rsidR="005E6C22" w:rsidRPr="00097551" w:rsidRDefault="00097551" w:rsidP="00097551">
      <w:pPr>
        <w:ind w:left="1440"/>
        <w:jc w:val="both"/>
        <w:rPr>
          <w:rFonts w:eastAsia="Times New Roman"/>
          <w:b/>
          <w:color w:val="91C2DE" w:themeColor="accent1" w:themeTint="99"/>
          <w:sz w:val="20"/>
          <w:szCs w:val="20"/>
          <w:lang w:eastAsia="en-GB"/>
        </w:rPr>
      </w:pPr>
      <w:r w:rsidRPr="00097551">
        <w:rPr>
          <w:rFonts w:eastAsia="Times New Roman"/>
          <w:b/>
          <w:color w:val="91C2DE" w:themeColor="accent1" w:themeTint="99"/>
          <w:sz w:val="20"/>
          <w:szCs w:val="20"/>
          <w:lang w:eastAsia="en-GB"/>
        </w:rPr>
        <w:t>Presented by groups (max. 3 students/group)</w:t>
      </w:r>
    </w:p>
    <w:p w14:paraId="7CAB8CFC" w14:textId="77777777" w:rsidR="005E6C22" w:rsidRPr="00097551" w:rsidRDefault="005E6C22" w:rsidP="00097551">
      <w:pPr>
        <w:jc w:val="both"/>
        <w:rPr>
          <w:rFonts w:eastAsia="Calibri"/>
          <w:color w:val="000000"/>
          <w:sz w:val="20"/>
          <w:szCs w:val="20"/>
          <w:u w:color="000000"/>
          <w:lang w:eastAsia="hu-HU"/>
        </w:rPr>
      </w:pPr>
    </w:p>
    <w:p w14:paraId="71FDB75E" w14:textId="09BD868D" w:rsidR="00E05EAD" w:rsidRPr="006B3936" w:rsidRDefault="004906B9" w:rsidP="00E05EAD">
      <w:pPr>
        <w:jc w:val="both"/>
        <w:rPr>
          <w:color w:val="000000" w:themeColor="text1"/>
          <w:sz w:val="20"/>
          <w:szCs w:val="20"/>
        </w:rPr>
      </w:pPr>
      <w:r w:rsidRPr="006B3936">
        <w:rPr>
          <w:color w:val="000000" w:themeColor="text1"/>
          <w:sz w:val="20"/>
          <w:szCs w:val="20"/>
        </w:rPr>
        <w:t xml:space="preserve">The detailed elements of the contents of the course </w:t>
      </w:r>
      <w:proofErr w:type="gramStart"/>
      <w:r w:rsidRPr="006B3936">
        <w:rPr>
          <w:color w:val="000000" w:themeColor="text1"/>
          <w:sz w:val="20"/>
          <w:szCs w:val="20"/>
        </w:rPr>
        <w:t>are listed</w:t>
      </w:r>
      <w:proofErr w:type="gramEnd"/>
      <w:r w:rsidRPr="006B3936">
        <w:rPr>
          <w:color w:val="000000" w:themeColor="text1"/>
          <w:sz w:val="20"/>
          <w:szCs w:val="20"/>
        </w:rPr>
        <w:t xml:space="preserve"> here:</w:t>
      </w:r>
    </w:p>
    <w:p w14:paraId="49E40C6F" w14:textId="77777777" w:rsidR="006B3936" w:rsidRDefault="006B3936" w:rsidP="004906B9">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sz w:val="20"/>
          <w:szCs w:val="20"/>
        </w:rPr>
      </w:pPr>
      <w:r>
        <w:rPr>
          <w:sz w:val="20"/>
          <w:szCs w:val="20"/>
        </w:rPr>
        <w:tab/>
      </w:r>
      <w:r>
        <w:rPr>
          <w:sz w:val="20"/>
          <w:szCs w:val="20"/>
        </w:rPr>
        <w:tab/>
      </w:r>
    </w:p>
    <w:p w14:paraId="070A99FD" w14:textId="6967B051" w:rsidR="004906B9" w:rsidRDefault="006B3936" w:rsidP="006B3936">
      <w:pPr>
        <w:pBdr>
          <w:top w:val="none" w:sz="0" w:space="0" w:color="auto"/>
          <w:left w:val="none" w:sz="0" w:space="0" w:color="auto"/>
          <w:bottom w:val="none" w:sz="0" w:space="0" w:color="auto"/>
          <w:right w:val="none" w:sz="0" w:space="0" w:color="auto"/>
          <w:between w:val="none" w:sz="0" w:space="0" w:color="auto"/>
          <w:bar w:val="none" w:sz="0" w:color="auto"/>
        </w:pBdr>
        <w:ind w:left="720" w:firstLine="720"/>
        <w:contextualSpacing/>
        <w:jc w:val="both"/>
        <w:rPr>
          <w:sz w:val="20"/>
          <w:szCs w:val="20"/>
        </w:rPr>
      </w:pPr>
      <w:r w:rsidRPr="00097551">
        <w:rPr>
          <w:b/>
          <w:sz w:val="20"/>
          <w:szCs w:val="20"/>
        </w:rPr>
        <w:t>Theories on the field of landscape and garden design</w:t>
      </w:r>
      <w:r>
        <w:rPr>
          <w:b/>
          <w:sz w:val="20"/>
          <w:szCs w:val="20"/>
        </w:rPr>
        <w:t>:</w:t>
      </w:r>
    </w:p>
    <w:p w14:paraId="23C1659D" w14:textId="77777777" w:rsidR="006B3936" w:rsidRPr="00097551" w:rsidRDefault="006B3936" w:rsidP="006B3936">
      <w:pPr>
        <w:pStyle w:val="Listaszerbekezds"/>
        <w:numPr>
          <w:ilvl w:val="1"/>
          <w:numId w:val="31"/>
        </w:numPr>
        <w:spacing w:after="0" w:line="240" w:lineRule="auto"/>
        <w:jc w:val="both"/>
        <w:rPr>
          <w:rFonts w:ascii="Times New Roman" w:hAnsi="Times New Roman" w:cs="Times New Roman"/>
          <w:sz w:val="20"/>
          <w:szCs w:val="20"/>
        </w:rPr>
      </w:pPr>
      <w:r w:rsidRPr="00097551">
        <w:rPr>
          <w:rFonts w:ascii="Times New Roman" w:hAnsi="Times New Roman" w:cs="Times New Roman"/>
          <w:sz w:val="20"/>
          <w:szCs w:val="20"/>
        </w:rPr>
        <w:t>Theory of “Landscape and garden design”</w:t>
      </w:r>
    </w:p>
    <w:p w14:paraId="27648683" w14:textId="4DFF11DD" w:rsidR="006B3936" w:rsidRDefault="00127C27" w:rsidP="004906B9">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sz w:val="20"/>
          <w:szCs w:val="20"/>
        </w:rPr>
      </w:pPr>
      <w:r>
        <w:rPr>
          <w:sz w:val="20"/>
          <w:szCs w:val="20"/>
        </w:rPr>
        <w:t>Students prepare notes and sketches about the elementary theories of the topic.</w:t>
      </w:r>
    </w:p>
    <w:p w14:paraId="4D5D1B29" w14:textId="29AFD5D7" w:rsidR="00127C27" w:rsidRDefault="00127C27" w:rsidP="004906B9">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sz w:val="20"/>
          <w:szCs w:val="20"/>
        </w:rPr>
      </w:pPr>
    </w:p>
    <w:p w14:paraId="50059957" w14:textId="788AD31D" w:rsidR="00127C27" w:rsidRPr="00127C27" w:rsidRDefault="00127C27" w:rsidP="00127C27">
      <w:pPr>
        <w:pStyle w:val="Listaszerbekezds"/>
        <w:numPr>
          <w:ilvl w:val="1"/>
          <w:numId w:val="31"/>
        </w:numPr>
        <w:spacing w:after="0" w:line="240" w:lineRule="auto"/>
        <w:jc w:val="both"/>
        <w:rPr>
          <w:rFonts w:ascii="Times New Roman" w:hAnsi="Times New Roman" w:cs="Times New Roman"/>
          <w:sz w:val="20"/>
          <w:szCs w:val="20"/>
        </w:rPr>
      </w:pPr>
      <w:r w:rsidRPr="00127C27">
        <w:rPr>
          <w:rFonts w:ascii="Times New Roman" w:hAnsi="Times New Roman" w:cs="Times New Roman"/>
          <w:sz w:val="20"/>
          <w:szCs w:val="20"/>
        </w:rPr>
        <w:t>Theories on the field of “Landscape and garden design concepts of University campuses”</w:t>
      </w:r>
    </w:p>
    <w:p w14:paraId="2C329530" w14:textId="77777777" w:rsidR="00127C27" w:rsidRPr="00127C27" w:rsidRDefault="00127C27" w:rsidP="00127C27">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80" w:firstLine="360"/>
        <w:contextualSpacing/>
        <w:jc w:val="both"/>
        <w:rPr>
          <w:rFonts w:ascii="Times New Roman" w:hAnsi="Times New Roman" w:cs="Times New Roman"/>
          <w:sz w:val="20"/>
          <w:szCs w:val="20"/>
        </w:rPr>
      </w:pPr>
      <w:r w:rsidRPr="00127C27">
        <w:rPr>
          <w:rFonts w:ascii="Times New Roman" w:hAnsi="Times New Roman" w:cs="Times New Roman"/>
          <w:sz w:val="20"/>
          <w:szCs w:val="20"/>
        </w:rPr>
        <w:t>Students prepare notes and sketches about the elementary theories of the topic.</w:t>
      </w:r>
    </w:p>
    <w:p w14:paraId="59AB5F89" w14:textId="77777777" w:rsidR="00127C27" w:rsidRDefault="00127C27" w:rsidP="004906B9">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sz w:val="20"/>
          <w:szCs w:val="20"/>
        </w:rPr>
      </w:pPr>
    </w:p>
    <w:p w14:paraId="6A2D9FCE" w14:textId="1AF0EA98" w:rsidR="004906B9" w:rsidRPr="004906B9" w:rsidRDefault="004906B9" w:rsidP="004906B9">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sz w:val="20"/>
          <w:szCs w:val="20"/>
        </w:rPr>
      </w:pPr>
      <w:r>
        <w:rPr>
          <w:sz w:val="20"/>
          <w:szCs w:val="20"/>
        </w:rPr>
        <w:t xml:space="preserve">1.3. </w:t>
      </w:r>
      <w:r w:rsidRPr="004906B9">
        <w:rPr>
          <w:sz w:val="20"/>
          <w:szCs w:val="20"/>
        </w:rPr>
        <w:t>Case study in related topic: “Landscape and garden design concepts of University campuses”</w:t>
      </w:r>
    </w:p>
    <w:p w14:paraId="7DB33AB1" w14:textId="672EF1B4" w:rsidR="004906B9" w:rsidRDefault="004906B9" w:rsidP="004906B9">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sz w:val="20"/>
          <w:szCs w:val="20"/>
        </w:rPr>
      </w:pPr>
      <w:r>
        <w:rPr>
          <w:sz w:val="20"/>
          <w:szCs w:val="20"/>
        </w:rPr>
        <w:t>Students in groups (max 3 students in each group</w:t>
      </w:r>
      <w:r w:rsidR="00127C27">
        <w:rPr>
          <w:sz w:val="20"/>
          <w:szCs w:val="20"/>
        </w:rPr>
        <w:t>)</w:t>
      </w:r>
      <w:r>
        <w:rPr>
          <w:sz w:val="20"/>
          <w:szCs w:val="20"/>
        </w:rPr>
        <w:t xml:space="preserve"> present two university campuses from all over the World in 10 minutes, focusing on the following aspects</w:t>
      </w:r>
      <w:r w:rsidR="00127C27">
        <w:rPr>
          <w:sz w:val="20"/>
          <w:szCs w:val="20"/>
        </w:rPr>
        <w:t xml:space="preserve"> at least</w:t>
      </w:r>
      <w:r>
        <w:rPr>
          <w:sz w:val="20"/>
          <w:szCs w:val="20"/>
        </w:rPr>
        <w:t>:</w:t>
      </w:r>
    </w:p>
    <w:p w14:paraId="50115028" w14:textId="7ACA24D7" w:rsidR="004906B9" w:rsidRDefault="00175A42" w:rsidP="00127C27">
      <w:pPr>
        <w:pBdr>
          <w:top w:val="none" w:sz="0" w:space="0" w:color="auto"/>
          <w:left w:val="none" w:sz="0" w:space="0" w:color="auto"/>
          <w:bottom w:val="none" w:sz="0" w:space="0" w:color="auto"/>
          <w:right w:val="none" w:sz="0" w:space="0" w:color="auto"/>
          <w:between w:val="none" w:sz="0" w:space="0" w:color="auto"/>
          <w:bar w:val="none" w:sz="0" w:color="auto"/>
        </w:pBdr>
        <w:ind w:left="2160" w:firstLine="4"/>
        <w:contextualSpacing/>
        <w:jc w:val="both"/>
        <w:rPr>
          <w:sz w:val="20"/>
          <w:szCs w:val="20"/>
        </w:rPr>
      </w:pPr>
      <w:proofErr w:type="gramStart"/>
      <w:r>
        <w:rPr>
          <w:sz w:val="20"/>
          <w:szCs w:val="20"/>
        </w:rPr>
        <w:t>urban</w:t>
      </w:r>
      <w:proofErr w:type="gramEnd"/>
      <w:r>
        <w:rPr>
          <w:sz w:val="20"/>
          <w:szCs w:val="20"/>
        </w:rPr>
        <w:t xml:space="preserve"> context ( placement in the urban fabric) - </w:t>
      </w:r>
      <w:r w:rsidR="00127C27">
        <w:rPr>
          <w:sz w:val="20"/>
          <w:szCs w:val="20"/>
        </w:rPr>
        <w:t>spaces (indoor and outdoor</w:t>
      </w:r>
      <w:r>
        <w:rPr>
          <w:sz w:val="20"/>
          <w:szCs w:val="20"/>
        </w:rPr>
        <w:t xml:space="preserve"> facilities</w:t>
      </w:r>
      <w:r w:rsidR="00127C27">
        <w:rPr>
          <w:sz w:val="20"/>
          <w:szCs w:val="20"/>
        </w:rPr>
        <w:t xml:space="preserve">) – paths (connections/connectivity) – edges (borders) </w:t>
      </w:r>
      <w:r>
        <w:rPr>
          <w:sz w:val="20"/>
          <w:szCs w:val="20"/>
        </w:rPr>
        <w:t>– sustainability (any type of meaning)</w:t>
      </w:r>
    </w:p>
    <w:p w14:paraId="4C3C16D8" w14:textId="77777777" w:rsidR="006B3936" w:rsidRDefault="006B3936" w:rsidP="006B3936">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sz w:val="20"/>
          <w:szCs w:val="20"/>
        </w:rPr>
      </w:pPr>
    </w:p>
    <w:p w14:paraId="1654D057" w14:textId="4A204F12" w:rsidR="006B3936" w:rsidRPr="00BF5DAE" w:rsidRDefault="006B3936" w:rsidP="006B3936">
      <w:pPr>
        <w:pStyle w:val="Listaszerbekezds"/>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contextualSpacing/>
        <w:jc w:val="both"/>
        <w:rPr>
          <w:rFonts w:ascii="Times New Roman" w:hAnsi="Times New Roman" w:cs="Times New Roman"/>
          <w:sz w:val="20"/>
          <w:szCs w:val="20"/>
        </w:rPr>
      </w:pPr>
      <w:r w:rsidRPr="00BF5DAE">
        <w:rPr>
          <w:rFonts w:ascii="Times New Roman" w:hAnsi="Times New Roman" w:cs="Times New Roman"/>
          <w:b/>
          <w:sz w:val="20"/>
          <w:szCs w:val="20"/>
        </w:rPr>
        <w:t xml:space="preserve">Design by using the theories of landscape and garden design, based on </w:t>
      </w:r>
      <w:r>
        <w:rPr>
          <w:rFonts w:ascii="Times New Roman" w:hAnsi="Times New Roman" w:cs="Times New Roman"/>
          <w:b/>
          <w:sz w:val="20"/>
          <w:szCs w:val="20"/>
        </w:rPr>
        <w:t xml:space="preserve">the </w:t>
      </w:r>
      <w:r w:rsidRPr="00BF5DAE">
        <w:rPr>
          <w:rFonts w:ascii="Times New Roman" w:hAnsi="Times New Roman" w:cs="Times New Roman"/>
          <w:b/>
          <w:sz w:val="20"/>
          <w:szCs w:val="20"/>
        </w:rPr>
        <w:t>„</w:t>
      </w:r>
      <w:r w:rsidR="00570BFE">
        <w:rPr>
          <w:rFonts w:ascii="Times New Roman" w:hAnsi="Times New Roman" w:cs="Times New Roman"/>
          <w:b/>
          <w:sz w:val="20"/>
          <w:szCs w:val="20"/>
        </w:rPr>
        <w:t xml:space="preserve">Landscape </w:t>
      </w:r>
      <w:r w:rsidRPr="00BF5DAE">
        <w:rPr>
          <w:rFonts w:ascii="Times New Roman" w:hAnsi="Times New Roman" w:cs="Times New Roman"/>
          <w:b/>
          <w:sz w:val="20"/>
          <w:szCs w:val="20"/>
        </w:rPr>
        <w:t xml:space="preserve">of the new North Campus at University of </w:t>
      </w:r>
      <w:proofErr w:type="spellStart"/>
      <w:r w:rsidRPr="00BF5DAE">
        <w:rPr>
          <w:rFonts w:ascii="Times New Roman" w:hAnsi="Times New Roman" w:cs="Times New Roman"/>
          <w:b/>
          <w:sz w:val="20"/>
          <w:szCs w:val="20"/>
        </w:rPr>
        <w:t>Pécs</w:t>
      </w:r>
      <w:proofErr w:type="spellEnd"/>
      <w:r w:rsidRPr="00BF5DAE">
        <w:rPr>
          <w:rFonts w:ascii="Times New Roman" w:hAnsi="Times New Roman" w:cs="Times New Roman"/>
          <w:b/>
          <w:sz w:val="20"/>
          <w:szCs w:val="20"/>
        </w:rPr>
        <w:t>”</w:t>
      </w:r>
      <w:r>
        <w:rPr>
          <w:rFonts w:ascii="Times New Roman" w:hAnsi="Times New Roman" w:cs="Times New Roman"/>
          <w:b/>
          <w:sz w:val="20"/>
          <w:szCs w:val="20"/>
        </w:rPr>
        <w:t xml:space="preserve"> project</w:t>
      </w:r>
    </w:p>
    <w:p w14:paraId="31A04C7A" w14:textId="7084B434" w:rsidR="006B3936" w:rsidRDefault="006B3936" w:rsidP="004906B9">
      <w:pPr>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sz w:val="20"/>
          <w:szCs w:val="20"/>
        </w:rPr>
      </w:pPr>
    </w:p>
    <w:p w14:paraId="1B88F7C2" w14:textId="599DC24C" w:rsidR="004906B9" w:rsidRPr="004906B9" w:rsidRDefault="004906B9" w:rsidP="004906B9">
      <w:pPr>
        <w:pBdr>
          <w:top w:val="none" w:sz="0" w:space="0" w:color="auto"/>
          <w:left w:val="none" w:sz="0" w:space="0" w:color="auto"/>
          <w:bottom w:val="none" w:sz="0" w:space="0" w:color="auto"/>
          <w:right w:val="none" w:sz="0" w:space="0" w:color="auto"/>
          <w:between w:val="none" w:sz="0" w:space="0" w:color="auto"/>
          <w:bar w:val="none" w:sz="0" w:color="auto"/>
        </w:pBdr>
        <w:ind w:left="720" w:firstLine="720"/>
        <w:contextualSpacing/>
        <w:jc w:val="both"/>
        <w:rPr>
          <w:sz w:val="20"/>
          <w:szCs w:val="20"/>
        </w:rPr>
      </w:pPr>
      <w:proofErr w:type="gramStart"/>
      <w:r w:rsidRPr="004906B9">
        <w:rPr>
          <w:sz w:val="20"/>
          <w:szCs w:val="20"/>
        </w:rPr>
        <w:t>2.1</w:t>
      </w:r>
      <w:proofErr w:type="gramEnd"/>
      <w:r w:rsidRPr="004906B9">
        <w:rPr>
          <w:sz w:val="20"/>
          <w:szCs w:val="20"/>
        </w:rPr>
        <w:t xml:space="preserve"> </w:t>
      </w:r>
      <w:r w:rsidR="00175A42">
        <w:rPr>
          <w:sz w:val="20"/>
          <w:szCs w:val="20"/>
        </w:rPr>
        <w:t>“</w:t>
      </w:r>
      <w:r w:rsidRPr="004906B9">
        <w:rPr>
          <w:sz w:val="20"/>
          <w:szCs w:val="20"/>
        </w:rPr>
        <w:t>Observation of the existing elements (analysis)</w:t>
      </w:r>
      <w:r w:rsidR="00175A42">
        <w:rPr>
          <w:sz w:val="20"/>
          <w:szCs w:val="20"/>
        </w:rPr>
        <w:t>”</w:t>
      </w:r>
    </w:p>
    <w:p w14:paraId="46DF8FA9" w14:textId="431A7973" w:rsidR="004906B9" w:rsidRPr="004906B9" w:rsidRDefault="004906B9" w:rsidP="004906B9">
      <w:pPr>
        <w:ind w:left="1440"/>
        <w:jc w:val="both"/>
        <w:rPr>
          <w:sz w:val="20"/>
          <w:szCs w:val="20"/>
        </w:rPr>
      </w:pPr>
      <w:r w:rsidRPr="004906B9">
        <w:rPr>
          <w:sz w:val="20"/>
          <w:szCs w:val="20"/>
        </w:rPr>
        <w:t>Controlled observation process by using the theory of “Mental map”</w:t>
      </w:r>
      <w:r w:rsidR="00570BFE">
        <w:rPr>
          <w:sz w:val="20"/>
          <w:szCs w:val="20"/>
        </w:rPr>
        <w:t xml:space="preserve"> and </w:t>
      </w:r>
      <w:r w:rsidRPr="004906B9">
        <w:rPr>
          <w:sz w:val="20"/>
          <w:szCs w:val="20"/>
        </w:rPr>
        <w:t xml:space="preserve">focusing on the common program forming for </w:t>
      </w:r>
      <w:proofErr w:type="spellStart"/>
      <w:r w:rsidRPr="004906B9">
        <w:rPr>
          <w:sz w:val="20"/>
          <w:szCs w:val="20"/>
        </w:rPr>
        <w:t>rehumanizing</w:t>
      </w:r>
      <w:proofErr w:type="spellEnd"/>
      <w:r w:rsidRPr="004906B9">
        <w:rPr>
          <w:sz w:val="20"/>
          <w:szCs w:val="20"/>
        </w:rPr>
        <w:t xml:space="preserve"> the open public spaces of the new North Campus at University of </w:t>
      </w:r>
      <w:proofErr w:type="spellStart"/>
      <w:r w:rsidRPr="004906B9">
        <w:rPr>
          <w:sz w:val="20"/>
          <w:szCs w:val="20"/>
        </w:rPr>
        <w:t>Pécs</w:t>
      </w:r>
      <w:proofErr w:type="spellEnd"/>
      <w:r w:rsidRPr="004906B9">
        <w:rPr>
          <w:sz w:val="20"/>
          <w:szCs w:val="20"/>
        </w:rPr>
        <w:t>.</w:t>
      </w:r>
    </w:p>
    <w:p w14:paraId="2D708A3C" w14:textId="091E81AC" w:rsidR="00E05EAD" w:rsidRDefault="00E05EAD" w:rsidP="00E05EAD">
      <w:pPr>
        <w:jc w:val="both"/>
        <w:rPr>
          <w:color w:val="FF0000"/>
          <w:sz w:val="20"/>
          <w:szCs w:val="20"/>
        </w:rPr>
      </w:pPr>
    </w:p>
    <w:p w14:paraId="72615070" w14:textId="77777777" w:rsidR="006A5E2A" w:rsidRPr="005E6C22" w:rsidRDefault="006A5E2A" w:rsidP="00E05EAD">
      <w:pPr>
        <w:jc w:val="both"/>
        <w:rPr>
          <w:color w:val="FF0000"/>
          <w:sz w:val="20"/>
          <w:szCs w:val="20"/>
        </w:rPr>
      </w:pPr>
    </w:p>
    <w:p w14:paraId="00D4AC50" w14:textId="2CF208EA" w:rsidR="00103E40" w:rsidRPr="00557B8E" w:rsidRDefault="00103E40" w:rsidP="004906B9">
      <w:pPr>
        <w:ind w:left="1418"/>
        <w:jc w:val="both"/>
        <w:rPr>
          <w:sz w:val="20"/>
          <w:szCs w:val="20"/>
        </w:rPr>
      </w:pPr>
      <w:proofErr w:type="gramStart"/>
      <w:r>
        <w:rPr>
          <w:color w:val="000000" w:themeColor="text1"/>
          <w:sz w:val="20"/>
          <w:szCs w:val="20"/>
        </w:rPr>
        <w:lastRenderedPageBreak/>
        <w:t>2.2</w:t>
      </w:r>
      <w:proofErr w:type="gramEnd"/>
      <w:r>
        <w:rPr>
          <w:color w:val="000000" w:themeColor="text1"/>
          <w:sz w:val="20"/>
          <w:szCs w:val="20"/>
        </w:rPr>
        <w:t xml:space="preserve"> </w:t>
      </w:r>
      <w:r w:rsidR="00557B8E" w:rsidRPr="00557B8E">
        <w:rPr>
          <w:sz w:val="20"/>
          <w:szCs w:val="20"/>
        </w:rPr>
        <w:t xml:space="preserve">“Design proposal: Landscape of the new North Campus at University of </w:t>
      </w:r>
      <w:proofErr w:type="spellStart"/>
      <w:r w:rsidR="00557B8E" w:rsidRPr="00557B8E">
        <w:rPr>
          <w:sz w:val="20"/>
          <w:szCs w:val="20"/>
        </w:rPr>
        <w:t>Pécs</w:t>
      </w:r>
      <w:proofErr w:type="spellEnd"/>
      <w:r w:rsidR="00557B8E" w:rsidRPr="00557B8E">
        <w:rPr>
          <w:sz w:val="20"/>
          <w:szCs w:val="20"/>
        </w:rPr>
        <w:t>”</w:t>
      </w:r>
    </w:p>
    <w:p w14:paraId="79E33CA5" w14:textId="4892077C" w:rsidR="00103E40" w:rsidRDefault="00103E40" w:rsidP="004906B9">
      <w:pPr>
        <w:ind w:left="1418"/>
        <w:jc w:val="both"/>
        <w:rPr>
          <w:color w:val="000000" w:themeColor="text1"/>
          <w:sz w:val="20"/>
          <w:szCs w:val="20"/>
        </w:rPr>
      </w:pPr>
      <w:r>
        <w:rPr>
          <w:color w:val="000000" w:themeColor="text1"/>
          <w:sz w:val="20"/>
          <w:szCs w:val="20"/>
        </w:rPr>
        <w:t>_</w:t>
      </w:r>
      <w:r w:rsidRPr="00492CEE">
        <w:rPr>
          <w:b/>
          <w:color w:val="000000" w:themeColor="text1"/>
          <w:sz w:val="20"/>
          <w:szCs w:val="20"/>
        </w:rPr>
        <w:t>Analysis of the building site</w:t>
      </w:r>
    </w:p>
    <w:p w14:paraId="1D9A8001" w14:textId="77777777" w:rsidR="00103E40" w:rsidRPr="00492CEE" w:rsidRDefault="00103E40" w:rsidP="004906B9">
      <w:pPr>
        <w:ind w:left="1418"/>
        <w:jc w:val="both"/>
        <w:rPr>
          <w:b/>
          <w:color w:val="000000" w:themeColor="text1"/>
          <w:sz w:val="20"/>
          <w:szCs w:val="20"/>
        </w:rPr>
      </w:pPr>
      <w:r w:rsidRPr="00492CEE">
        <w:rPr>
          <w:b/>
          <w:color w:val="000000" w:themeColor="text1"/>
          <w:sz w:val="20"/>
          <w:szCs w:val="20"/>
        </w:rPr>
        <w:t>_Inspiration(s)</w:t>
      </w:r>
      <w:r>
        <w:rPr>
          <w:b/>
          <w:color w:val="000000" w:themeColor="text1"/>
          <w:sz w:val="20"/>
          <w:szCs w:val="20"/>
        </w:rPr>
        <w:t xml:space="preserve"> </w:t>
      </w:r>
      <w:r w:rsidRPr="00492CEE">
        <w:rPr>
          <w:color w:val="000000" w:themeColor="text1"/>
          <w:sz w:val="20"/>
          <w:szCs w:val="20"/>
        </w:rPr>
        <w:t>(analysis of case studies)</w:t>
      </w:r>
    </w:p>
    <w:p w14:paraId="4B2D6155" w14:textId="2984A36F" w:rsidR="00103E40" w:rsidRDefault="00103E40" w:rsidP="004906B9">
      <w:pPr>
        <w:ind w:left="1418"/>
        <w:jc w:val="both"/>
        <w:rPr>
          <w:color w:val="000000" w:themeColor="text1"/>
          <w:sz w:val="20"/>
          <w:szCs w:val="20"/>
        </w:rPr>
      </w:pPr>
      <w:r w:rsidRPr="00FC2134">
        <w:rPr>
          <w:b/>
          <w:color w:val="000000" w:themeColor="text1"/>
          <w:sz w:val="20"/>
          <w:szCs w:val="20"/>
        </w:rPr>
        <w:t>_</w:t>
      </w:r>
      <w:r>
        <w:rPr>
          <w:b/>
          <w:color w:val="000000" w:themeColor="text1"/>
          <w:sz w:val="20"/>
          <w:szCs w:val="20"/>
        </w:rPr>
        <w:t xml:space="preserve">Concept of a </w:t>
      </w:r>
      <w:r w:rsidRPr="00FC2134">
        <w:rPr>
          <w:b/>
          <w:color w:val="000000" w:themeColor="text1"/>
          <w:sz w:val="20"/>
          <w:szCs w:val="20"/>
        </w:rPr>
        <w:t xml:space="preserve">Site plan </w:t>
      </w:r>
      <w:r w:rsidR="00570BFE">
        <w:rPr>
          <w:color w:val="000000" w:themeColor="text1"/>
          <w:sz w:val="20"/>
          <w:szCs w:val="20"/>
        </w:rPr>
        <w:t>1:2000</w:t>
      </w:r>
      <w:r w:rsidR="00EC08D5">
        <w:rPr>
          <w:color w:val="000000" w:themeColor="text1"/>
          <w:sz w:val="20"/>
          <w:szCs w:val="20"/>
        </w:rPr>
        <w:t>-1000</w:t>
      </w:r>
      <w:r>
        <w:rPr>
          <w:color w:val="000000" w:themeColor="text1"/>
          <w:sz w:val="20"/>
          <w:szCs w:val="20"/>
        </w:rPr>
        <w:t xml:space="preserve"> (based on the </w:t>
      </w:r>
      <w:r w:rsidRPr="00FC2134">
        <w:rPr>
          <w:color w:val="91C2DE" w:themeColor="accent1" w:themeTint="99"/>
          <w:sz w:val="20"/>
          <w:szCs w:val="20"/>
        </w:rPr>
        <w:t>“6 design elements”</w:t>
      </w:r>
      <w:r>
        <w:rPr>
          <w:color w:val="000000" w:themeColor="text1"/>
          <w:sz w:val="20"/>
          <w:szCs w:val="20"/>
        </w:rPr>
        <w:t>)</w:t>
      </w:r>
    </w:p>
    <w:p w14:paraId="26FBD1D9" w14:textId="3D5DD7ED" w:rsidR="00103E40" w:rsidRPr="006A5E2A" w:rsidRDefault="006A5E2A" w:rsidP="004906B9">
      <w:pPr>
        <w:ind w:left="1418"/>
        <w:jc w:val="both"/>
        <w:rPr>
          <w:b/>
          <w:color w:val="000000" w:themeColor="text1"/>
          <w:sz w:val="20"/>
          <w:szCs w:val="20"/>
        </w:rPr>
      </w:pPr>
      <w:r>
        <w:rPr>
          <w:b/>
          <w:color w:val="000000" w:themeColor="text1"/>
          <w:sz w:val="20"/>
          <w:szCs w:val="20"/>
        </w:rPr>
        <w:t>_</w:t>
      </w:r>
      <w:r w:rsidR="00103E40" w:rsidRPr="00492CEE">
        <w:rPr>
          <w:b/>
          <w:color w:val="000000" w:themeColor="text1"/>
          <w:sz w:val="20"/>
          <w:szCs w:val="20"/>
        </w:rPr>
        <w:t xml:space="preserve">Site plan </w:t>
      </w:r>
      <w:r w:rsidR="00570BFE" w:rsidRPr="006A5E2A">
        <w:rPr>
          <w:color w:val="000000" w:themeColor="text1"/>
          <w:sz w:val="20"/>
          <w:szCs w:val="20"/>
        </w:rPr>
        <w:t>1:</w:t>
      </w:r>
      <w:r w:rsidR="00EC08D5">
        <w:rPr>
          <w:color w:val="000000" w:themeColor="text1"/>
          <w:sz w:val="20"/>
          <w:szCs w:val="20"/>
        </w:rPr>
        <w:t>500 (in three parts)</w:t>
      </w:r>
    </w:p>
    <w:p w14:paraId="26444914" w14:textId="24AB6919" w:rsidR="00103E40" w:rsidRDefault="00103E40" w:rsidP="004906B9">
      <w:pPr>
        <w:ind w:left="1418"/>
        <w:jc w:val="both"/>
        <w:rPr>
          <w:color w:val="000000" w:themeColor="text1"/>
          <w:sz w:val="20"/>
          <w:szCs w:val="20"/>
        </w:rPr>
      </w:pPr>
      <w:r w:rsidRPr="006A5E2A">
        <w:rPr>
          <w:b/>
          <w:color w:val="000000" w:themeColor="text1"/>
          <w:sz w:val="20"/>
          <w:szCs w:val="20"/>
        </w:rPr>
        <w:t>_</w:t>
      </w:r>
      <w:r w:rsidRPr="00492CEE">
        <w:rPr>
          <w:b/>
          <w:color w:val="000000" w:themeColor="text1"/>
          <w:sz w:val="20"/>
          <w:szCs w:val="20"/>
        </w:rPr>
        <w:t>Detail</w:t>
      </w:r>
      <w:r>
        <w:rPr>
          <w:b/>
          <w:color w:val="000000" w:themeColor="text1"/>
          <w:sz w:val="20"/>
          <w:szCs w:val="20"/>
        </w:rPr>
        <w:t>s</w:t>
      </w:r>
      <w:r>
        <w:rPr>
          <w:color w:val="000000" w:themeColor="text1"/>
          <w:sz w:val="20"/>
          <w:szCs w:val="20"/>
        </w:rPr>
        <w:t xml:space="preserve"> 1:50 - 1:10 (detail of the</w:t>
      </w:r>
      <w:r w:rsidR="00EC08D5">
        <w:rPr>
          <w:color w:val="000000" w:themeColor="text1"/>
          <w:sz w:val="20"/>
          <w:szCs w:val="20"/>
        </w:rPr>
        <w:t xml:space="preserve"> site plan</w:t>
      </w:r>
      <w:bookmarkStart w:id="0" w:name="_GoBack"/>
      <w:bookmarkEnd w:id="0"/>
      <w:r>
        <w:rPr>
          <w:color w:val="000000" w:themeColor="text1"/>
          <w:sz w:val="20"/>
          <w:szCs w:val="20"/>
        </w:rPr>
        <w:t>, used built elements, etc.)</w:t>
      </w:r>
    </w:p>
    <w:p w14:paraId="24B44920" w14:textId="77777777" w:rsidR="00103E40" w:rsidRPr="00492CEE" w:rsidRDefault="00103E40" w:rsidP="004906B9">
      <w:pPr>
        <w:ind w:left="1418"/>
        <w:jc w:val="both"/>
        <w:rPr>
          <w:color w:val="000000" w:themeColor="text1"/>
          <w:sz w:val="20"/>
          <w:szCs w:val="20"/>
        </w:rPr>
      </w:pPr>
      <w:r>
        <w:rPr>
          <w:color w:val="000000" w:themeColor="text1"/>
          <w:sz w:val="20"/>
          <w:szCs w:val="20"/>
        </w:rPr>
        <w:t>_</w:t>
      </w:r>
      <w:r w:rsidRPr="00492CEE">
        <w:rPr>
          <w:b/>
          <w:color w:val="000000" w:themeColor="text1"/>
          <w:sz w:val="20"/>
          <w:szCs w:val="20"/>
        </w:rPr>
        <w:t xml:space="preserve">Street </w:t>
      </w:r>
      <w:proofErr w:type="spellStart"/>
      <w:r w:rsidRPr="00492CEE">
        <w:rPr>
          <w:b/>
          <w:color w:val="000000" w:themeColor="text1"/>
          <w:sz w:val="20"/>
          <w:szCs w:val="20"/>
        </w:rPr>
        <w:t>furnitures</w:t>
      </w:r>
      <w:proofErr w:type="spellEnd"/>
      <w:r>
        <w:rPr>
          <w:b/>
          <w:color w:val="000000" w:themeColor="text1"/>
          <w:sz w:val="20"/>
          <w:szCs w:val="20"/>
        </w:rPr>
        <w:t xml:space="preserve"> </w:t>
      </w:r>
      <w:r w:rsidRPr="00492CEE">
        <w:rPr>
          <w:color w:val="000000" w:themeColor="text1"/>
          <w:sz w:val="20"/>
          <w:szCs w:val="20"/>
        </w:rPr>
        <w:t xml:space="preserve">(collection of used street </w:t>
      </w:r>
      <w:proofErr w:type="spellStart"/>
      <w:r w:rsidRPr="00492CEE">
        <w:rPr>
          <w:color w:val="000000" w:themeColor="text1"/>
          <w:sz w:val="20"/>
          <w:szCs w:val="20"/>
        </w:rPr>
        <w:t>furnitures</w:t>
      </w:r>
      <w:proofErr w:type="spellEnd"/>
      <w:r w:rsidRPr="00492CEE">
        <w:rPr>
          <w:color w:val="000000" w:themeColor="text1"/>
          <w:sz w:val="20"/>
          <w:szCs w:val="20"/>
        </w:rPr>
        <w:t>)</w:t>
      </w:r>
    </w:p>
    <w:p w14:paraId="336627B1" w14:textId="77777777" w:rsidR="00103E40" w:rsidRPr="00492CEE" w:rsidRDefault="00103E40" w:rsidP="004906B9">
      <w:pPr>
        <w:ind w:left="1418"/>
        <w:jc w:val="both"/>
        <w:rPr>
          <w:b/>
          <w:color w:val="000000" w:themeColor="text1"/>
          <w:sz w:val="20"/>
          <w:szCs w:val="20"/>
        </w:rPr>
      </w:pPr>
      <w:r>
        <w:rPr>
          <w:color w:val="000000" w:themeColor="text1"/>
          <w:sz w:val="20"/>
          <w:szCs w:val="20"/>
        </w:rPr>
        <w:t>_</w:t>
      </w:r>
      <w:r w:rsidRPr="00492CEE">
        <w:rPr>
          <w:b/>
          <w:color w:val="000000" w:themeColor="text1"/>
          <w:sz w:val="20"/>
          <w:szCs w:val="20"/>
        </w:rPr>
        <w:t>Used materials and structures</w:t>
      </w:r>
      <w:r>
        <w:rPr>
          <w:b/>
          <w:color w:val="000000" w:themeColor="text1"/>
          <w:sz w:val="20"/>
          <w:szCs w:val="20"/>
        </w:rPr>
        <w:t xml:space="preserve"> </w:t>
      </w:r>
      <w:r w:rsidRPr="00492CEE">
        <w:rPr>
          <w:color w:val="000000" w:themeColor="text1"/>
          <w:sz w:val="20"/>
          <w:szCs w:val="20"/>
        </w:rPr>
        <w:t>(images and text)</w:t>
      </w:r>
    </w:p>
    <w:p w14:paraId="710D8DAF" w14:textId="6DBE7B5F" w:rsidR="00103E40" w:rsidRDefault="00103E40" w:rsidP="004906B9">
      <w:pPr>
        <w:ind w:left="1418"/>
        <w:jc w:val="both"/>
        <w:rPr>
          <w:color w:val="000000" w:themeColor="text1"/>
          <w:sz w:val="20"/>
          <w:szCs w:val="20"/>
        </w:rPr>
      </w:pPr>
      <w:r>
        <w:rPr>
          <w:color w:val="000000" w:themeColor="text1"/>
          <w:sz w:val="20"/>
          <w:szCs w:val="20"/>
        </w:rPr>
        <w:t>_</w:t>
      </w:r>
      <w:r w:rsidRPr="00492CEE">
        <w:rPr>
          <w:b/>
          <w:color w:val="000000" w:themeColor="text1"/>
          <w:sz w:val="20"/>
          <w:szCs w:val="20"/>
        </w:rPr>
        <w:t>Visualizations</w:t>
      </w:r>
      <w:r>
        <w:rPr>
          <w:b/>
          <w:color w:val="000000" w:themeColor="text1"/>
          <w:sz w:val="20"/>
          <w:szCs w:val="20"/>
        </w:rPr>
        <w:t xml:space="preserve"> </w:t>
      </w:r>
      <w:r w:rsidRPr="00492CEE">
        <w:rPr>
          <w:color w:val="000000" w:themeColor="text1"/>
          <w:sz w:val="20"/>
          <w:szCs w:val="20"/>
        </w:rPr>
        <w:t>(hand or computer drawings)</w:t>
      </w:r>
    </w:p>
    <w:p w14:paraId="4F846158" w14:textId="77777777" w:rsidR="00127C27" w:rsidRDefault="00127C27" w:rsidP="004906B9">
      <w:pPr>
        <w:ind w:left="1418"/>
        <w:jc w:val="both"/>
        <w:rPr>
          <w:color w:val="000000" w:themeColor="text1"/>
          <w:sz w:val="20"/>
          <w:szCs w:val="20"/>
        </w:rPr>
      </w:pPr>
    </w:p>
    <w:p w14:paraId="3F8FD4C9" w14:textId="58B5BF9A" w:rsidR="00103E40" w:rsidRPr="00492CEE" w:rsidRDefault="00103E40" w:rsidP="004906B9">
      <w:pPr>
        <w:ind w:left="1418"/>
        <w:jc w:val="both"/>
        <w:rPr>
          <w:color w:val="000000" w:themeColor="text1"/>
          <w:sz w:val="20"/>
          <w:szCs w:val="20"/>
        </w:rPr>
      </w:pPr>
      <w:r>
        <w:rPr>
          <w:color w:val="000000" w:themeColor="text1"/>
          <w:sz w:val="20"/>
          <w:szCs w:val="20"/>
        </w:rPr>
        <w:t xml:space="preserve">See the template materials in the </w:t>
      </w:r>
      <w:r w:rsidRPr="00103E40">
        <w:rPr>
          <w:color w:val="6EC038" w:themeColor="accent2"/>
          <w:sz w:val="20"/>
          <w:szCs w:val="20"/>
        </w:rPr>
        <w:t>ANNEX 01</w:t>
      </w:r>
      <w:r>
        <w:rPr>
          <w:color w:val="6EC038" w:themeColor="accent2"/>
          <w:sz w:val="20"/>
          <w:szCs w:val="20"/>
        </w:rPr>
        <w:t xml:space="preserve"> and ANNEX 02</w:t>
      </w:r>
    </w:p>
    <w:p w14:paraId="3001715B" w14:textId="7D55D7CF" w:rsidR="00103E40" w:rsidRDefault="00103E40" w:rsidP="004906B9">
      <w:pPr>
        <w:ind w:left="1418"/>
        <w:jc w:val="both"/>
        <w:rPr>
          <w:color w:val="000000" w:themeColor="text1"/>
          <w:sz w:val="20"/>
          <w:szCs w:val="20"/>
        </w:rPr>
      </w:pPr>
      <w:r>
        <w:rPr>
          <w:color w:val="000000" w:themeColor="text1"/>
          <w:sz w:val="20"/>
          <w:szCs w:val="20"/>
        </w:rPr>
        <w:t xml:space="preserve">Format: </w:t>
      </w:r>
      <w:r w:rsidR="006A5E2A">
        <w:rPr>
          <w:color w:val="000000" w:themeColor="text1"/>
          <w:sz w:val="20"/>
          <w:szCs w:val="20"/>
        </w:rPr>
        <w:t>two</w:t>
      </w:r>
      <w:r>
        <w:rPr>
          <w:color w:val="000000" w:themeColor="text1"/>
          <w:sz w:val="20"/>
          <w:szCs w:val="20"/>
        </w:rPr>
        <w:t xml:space="preserve"> board</w:t>
      </w:r>
      <w:r w:rsidR="006A5E2A">
        <w:rPr>
          <w:color w:val="000000" w:themeColor="text1"/>
          <w:sz w:val="20"/>
          <w:szCs w:val="20"/>
        </w:rPr>
        <w:t>s</w:t>
      </w:r>
      <w:r>
        <w:rPr>
          <w:color w:val="000000" w:themeColor="text1"/>
          <w:sz w:val="20"/>
          <w:szCs w:val="20"/>
        </w:rPr>
        <w:t xml:space="preserve"> (two </w:t>
      </w:r>
      <w:r w:rsidR="006A5E2A">
        <w:rPr>
          <w:color w:val="000000" w:themeColor="text1"/>
          <w:sz w:val="20"/>
          <w:szCs w:val="20"/>
        </w:rPr>
        <w:t xml:space="preserve">times two </w:t>
      </w:r>
      <w:r>
        <w:rPr>
          <w:color w:val="000000" w:themeColor="text1"/>
          <w:sz w:val="20"/>
          <w:szCs w:val="20"/>
        </w:rPr>
        <w:t>printed posters with both sides</w:t>
      </w:r>
      <w:r w:rsidR="006A5E2A">
        <w:rPr>
          <w:color w:val="000000" w:themeColor="text1"/>
          <w:sz w:val="20"/>
          <w:szCs w:val="20"/>
        </w:rPr>
        <w:t>=</w:t>
      </w:r>
      <w:proofErr w:type="gramStart"/>
      <w:r w:rsidR="006A5E2A">
        <w:rPr>
          <w:color w:val="000000" w:themeColor="text1"/>
          <w:sz w:val="20"/>
          <w:szCs w:val="20"/>
        </w:rPr>
        <w:t>4</w:t>
      </w:r>
      <w:proofErr w:type="gramEnd"/>
      <w:r w:rsidR="006A5E2A">
        <w:rPr>
          <w:color w:val="000000" w:themeColor="text1"/>
          <w:sz w:val="20"/>
          <w:szCs w:val="20"/>
        </w:rPr>
        <w:t xml:space="preserve"> posters</w:t>
      </w:r>
      <w:r>
        <w:rPr>
          <w:color w:val="000000" w:themeColor="text1"/>
          <w:sz w:val="20"/>
          <w:szCs w:val="20"/>
        </w:rPr>
        <w:t>) based on the template 45/1</w:t>
      </w:r>
      <w:r w:rsidR="004906B9">
        <w:rPr>
          <w:color w:val="000000" w:themeColor="text1"/>
          <w:sz w:val="20"/>
          <w:szCs w:val="20"/>
        </w:rPr>
        <w:t>0</w:t>
      </w:r>
      <w:r>
        <w:rPr>
          <w:color w:val="000000" w:themeColor="text1"/>
          <w:sz w:val="20"/>
          <w:szCs w:val="20"/>
        </w:rPr>
        <w:t xml:space="preserve">0cm provided on the NEPTUN, submission </w:t>
      </w:r>
      <w:r w:rsidR="004906B9">
        <w:rPr>
          <w:color w:val="000000" w:themeColor="text1"/>
          <w:sz w:val="20"/>
          <w:szCs w:val="20"/>
        </w:rPr>
        <w:t>on the last class on the week 15</w:t>
      </w:r>
      <w:r w:rsidR="004906B9" w:rsidRPr="004906B9">
        <w:rPr>
          <w:color w:val="000000" w:themeColor="text1"/>
          <w:sz w:val="20"/>
          <w:szCs w:val="20"/>
          <w:vertAlign w:val="superscript"/>
        </w:rPr>
        <w:t>th</w:t>
      </w:r>
      <w:r w:rsidR="004906B9">
        <w:rPr>
          <w:color w:val="000000" w:themeColor="text1"/>
          <w:sz w:val="20"/>
          <w:szCs w:val="20"/>
        </w:rPr>
        <w:t>).</w:t>
      </w:r>
    </w:p>
    <w:p w14:paraId="4266706C" w14:textId="77777777" w:rsidR="00103E40" w:rsidRDefault="00103E40" w:rsidP="00103E40">
      <w:pPr>
        <w:ind w:left="709"/>
        <w:jc w:val="both"/>
        <w:rPr>
          <w:color w:val="000000" w:themeColor="text1"/>
          <w:sz w:val="20"/>
          <w:szCs w:val="20"/>
        </w:rPr>
      </w:pPr>
    </w:p>
    <w:p w14:paraId="4AB8D881" w14:textId="77777777" w:rsidR="004906B9" w:rsidRDefault="00103E40" w:rsidP="004906B9">
      <w:pPr>
        <w:ind w:left="1407" w:firstLine="11"/>
        <w:jc w:val="both"/>
        <w:rPr>
          <w:color w:val="000000" w:themeColor="text1"/>
          <w:sz w:val="20"/>
          <w:szCs w:val="20"/>
        </w:rPr>
      </w:pPr>
      <w:r>
        <w:rPr>
          <w:color w:val="000000" w:themeColor="text1"/>
          <w:sz w:val="20"/>
          <w:szCs w:val="20"/>
        </w:rPr>
        <w:t>Through th</w:t>
      </w:r>
      <w:r>
        <w:rPr>
          <w:color w:val="000000" w:themeColor="text1"/>
          <w:sz w:val="20"/>
          <w:szCs w:val="20"/>
        </w:rPr>
        <w:t xml:space="preserve">e designing process </w:t>
      </w:r>
      <w:r>
        <w:rPr>
          <w:color w:val="000000" w:themeColor="text1"/>
          <w:sz w:val="20"/>
          <w:szCs w:val="20"/>
        </w:rPr>
        <w:t xml:space="preserve">students have to take consider the following terms </w:t>
      </w:r>
    </w:p>
    <w:p w14:paraId="669E485D" w14:textId="128D1DB1" w:rsidR="00103E40" w:rsidRDefault="00103E40" w:rsidP="004906B9">
      <w:pPr>
        <w:ind w:left="1407" w:firstLine="11"/>
        <w:jc w:val="both"/>
        <w:rPr>
          <w:color w:val="000000" w:themeColor="text1"/>
          <w:sz w:val="20"/>
          <w:szCs w:val="20"/>
        </w:rPr>
      </w:pPr>
      <w:r w:rsidRPr="00FC2134">
        <w:rPr>
          <w:color w:val="91C2DE" w:themeColor="accent1" w:themeTint="99"/>
          <w:sz w:val="20"/>
          <w:szCs w:val="20"/>
        </w:rPr>
        <w:t>(“6 design elements”)</w:t>
      </w:r>
      <w:r>
        <w:rPr>
          <w:color w:val="000000" w:themeColor="text1"/>
          <w:sz w:val="20"/>
          <w:szCs w:val="20"/>
        </w:rPr>
        <w:t>:</w:t>
      </w:r>
    </w:p>
    <w:p w14:paraId="614B0CE5" w14:textId="77777777" w:rsidR="00103E40" w:rsidRDefault="00103E40" w:rsidP="00103E40">
      <w:pPr>
        <w:ind w:left="1429" w:firstLine="11"/>
        <w:jc w:val="both"/>
        <w:rPr>
          <w:color w:val="000000" w:themeColor="text1"/>
          <w:sz w:val="20"/>
          <w:szCs w:val="20"/>
        </w:rPr>
      </w:pPr>
      <w:r>
        <w:rPr>
          <w:color w:val="000000" w:themeColor="text1"/>
          <w:sz w:val="20"/>
          <w:szCs w:val="20"/>
        </w:rPr>
        <w:t>1_</w:t>
      </w:r>
      <w:r w:rsidRPr="00A70DB8">
        <w:rPr>
          <w:b/>
          <w:color w:val="000000" w:themeColor="text1"/>
          <w:sz w:val="20"/>
          <w:szCs w:val="20"/>
        </w:rPr>
        <w:t>Spaces</w:t>
      </w:r>
    </w:p>
    <w:p w14:paraId="173AA9BA" w14:textId="77777777" w:rsidR="00103E40" w:rsidRDefault="00103E40" w:rsidP="00127C27">
      <w:pPr>
        <w:autoSpaceDE w:val="0"/>
        <w:autoSpaceDN w:val="0"/>
        <w:adjustRightInd w:val="0"/>
        <w:ind w:left="2160"/>
        <w:rPr>
          <w:color w:val="000000" w:themeColor="text1"/>
          <w:sz w:val="20"/>
          <w:szCs w:val="20"/>
        </w:rPr>
      </w:pPr>
      <w:proofErr w:type="gramStart"/>
      <w:r w:rsidRPr="00A70DB8">
        <w:rPr>
          <w:color w:val="000000" w:themeColor="text1"/>
          <w:sz w:val="20"/>
          <w:szCs w:val="20"/>
        </w:rPr>
        <w:t>the</w:t>
      </w:r>
      <w:proofErr w:type="gramEnd"/>
      <w:r w:rsidRPr="00A70DB8">
        <w:rPr>
          <w:color w:val="000000" w:themeColor="text1"/>
          <w:sz w:val="20"/>
          <w:szCs w:val="20"/>
        </w:rPr>
        <w:t xml:space="preserve"> result of this division and</w:t>
      </w:r>
      <w:r>
        <w:rPr>
          <w:color w:val="000000" w:themeColor="text1"/>
          <w:sz w:val="20"/>
          <w:szCs w:val="20"/>
        </w:rPr>
        <w:t xml:space="preserve"> </w:t>
      </w:r>
      <w:r w:rsidRPr="00A70DB8">
        <w:rPr>
          <w:color w:val="000000" w:themeColor="text1"/>
          <w:sz w:val="20"/>
          <w:szCs w:val="20"/>
        </w:rPr>
        <w:t>thus the primary medium of design. Spaces provide for</w:t>
      </w:r>
      <w:r>
        <w:rPr>
          <w:color w:val="000000" w:themeColor="text1"/>
          <w:sz w:val="20"/>
          <w:szCs w:val="20"/>
        </w:rPr>
        <w:t xml:space="preserve"> </w:t>
      </w:r>
      <w:r w:rsidRPr="00A70DB8">
        <w:rPr>
          <w:color w:val="000000" w:themeColor="text1"/>
          <w:sz w:val="20"/>
          <w:szCs w:val="20"/>
        </w:rPr>
        <w:t>different human uses and enjoyment of the landscape</w:t>
      </w:r>
    </w:p>
    <w:p w14:paraId="408DF3B3" w14:textId="730BDAA8" w:rsidR="00103E40" w:rsidRDefault="00103E40" w:rsidP="00103E40">
      <w:pPr>
        <w:ind w:left="709"/>
        <w:jc w:val="both"/>
        <w:rPr>
          <w:b/>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2_</w:t>
      </w:r>
      <w:r w:rsidRPr="00A70DB8">
        <w:rPr>
          <w:b/>
          <w:color w:val="000000" w:themeColor="text1"/>
          <w:sz w:val="20"/>
          <w:szCs w:val="20"/>
        </w:rPr>
        <w:t>Paths</w:t>
      </w:r>
    </w:p>
    <w:p w14:paraId="45564813" w14:textId="7AEDE1AA" w:rsidR="00103E40" w:rsidRDefault="00103E40" w:rsidP="00127C27">
      <w:pPr>
        <w:autoSpaceDE w:val="0"/>
        <w:autoSpaceDN w:val="0"/>
        <w:adjustRightInd w:val="0"/>
        <w:ind w:left="2160"/>
        <w:rPr>
          <w:color w:val="000000" w:themeColor="text1"/>
          <w:sz w:val="20"/>
          <w:szCs w:val="20"/>
        </w:rPr>
      </w:pPr>
      <w:proofErr w:type="gramStart"/>
      <w:r w:rsidRPr="00A70DB8">
        <w:rPr>
          <w:color w:val="000000" w:themeColor="text1"/>
          <w:sz w:val="20"/>
          <w:szCs w:val="20"/>
        </w:rPr>
        <w:t>are</w:t>
      </w:r>
      <w:proofErr w:type="gramEnd"/>
      <w:r>
        <w:rPr>
          <w:color w:val="000000" w:themeColor="text1"/>
          <w:sz w:val="20"/>
          <w:szCs w:val="20"/>
        </w:rPr>
        <w:t xml:space="preserve"> </w:t>
      </w:r>
      <w:r w:rsidRPr="00A70DB8">
        <w:rPr>
          <w:color w:val="000000" w:themeColor="text1"/>
          <w:sz w:val="20"/>
          <w:szCs w:val="20"/>
        </w:rPr>
        <w:t>considered to be principal structural components of</w:t>
      </w:r>
      <w:r>
        <w:rPr>
          <w:color w:val="000000" w:themeColor="text1"/>
          <w:sz w:val="20"/>
          <w:szCs w:val="20"/>
        </w:rPr>
        <w:t xml:space="preserve"> </w:t>
      </w:r>
      <w:r w:rsidRPr="00A70DB8">
        <w:rPr>
          <w:color w:val="000000" w:themeColor="text1"/>
          <w:sz w:val="20"/>
          <w:szCs w:val="20"/>
        </w:rPr>
        <w:t>designed landscapes because they play a crucial role in</w:t>
      </w:r>
      <w:r>
        <w:rPr>
          <w:color w:val="000000" w:themeColor="text1"/>
          <w:sz w:val="20"/>
          <w:szCs w:val="20"/>
        </w:rPr>
        <w:t xml:space="preserve"> </w:t>
      </w:r>
      <w:r w:rsidRPr="00A70DB8">
        <w:rPr>
          <w:color w:val="000000" w:themeColor="text1"/>
          <w:sz w:val="20"/>
          <w:szCs w:val="20"/>
        </w:rPr>
        <w:t>mediating or facilitating the experience and use of landscapes</w:t>
      </w:r>
    </w:p>
    <w:p w14:paraId="1A17D918" w14:textId="600CF400" w:rsidR="00103E40" w:rsidRDefault="00103E40" w:rsidP="00103E40">
      <w:pPr>
        <w:ind w:left="709"/>
        <w:jc w:val="both"/>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3_</w:t>
      </w:r>
      <w:r w:rsidRPr="00A70DB8">
        <w:rPr>
          <w:b/>
          <w:color w:val="000000" w:themeColor="text1"/>
          <w:sz w:val="20"/>
          <w:szCs w:val="20"/>
        </w:rPr>
        <w:t>Edges</w:t>
      </w:r>
    </w:p>
    <w:p w14:paraId="1FF03F8B" w14:textId="77777777" w:rsidR="00103E40" w:rsidRDefault="00103E40" w:rsidP="00127C27">
      <w:pPr>
        <w:autoSpaceDE w:val="0"/>
        <w:autoSpaceDN w:val="0"/>
        <w:adjustRightInd w:val="0"/>
        <w:ind w:left="2160"/>
        <w:rPr>
          <w:color w:val="000000" w:themeColor="text1"/>
          <w:sz w:val="20"/>
          <w:szCs w:val="20"/>
        </w:rPr>
      </w:pPr>
      <w:proofErr w:type="gramStart"/>
      <w:r w:rsidRPr="00904241">
        <w:rPr>
          <w:color w:val="000000" w:themeColor="text1"/>
          <w:sz w:val="20"/>
          <w:szCs w:val="20"/>
        </w:rPr>
        <w:t>are</w:t>
      </w:r>
      <w:proofErr w:type="gramEnd"/>
      <w:r w:rsidRPr="00904241">
        <w:rPr>
          <w:color w:val="000000" w:themeColor="text1"/>
          <w:sz w:val="20"/>
          <w:szCs w:val="20"/>
        </w:rPr>
        <w:t xml:space="preserve"> explored as distinct physical</w:t>
      </w:r>
      <w:r>
        <w:rPr>
          <w:color w:val="000000" w:themeColor="text1"/>
          <w:sz w:val="20"/>
          <w:szCs w:val="20"/>
        </w:rPr>
        <w:t xml:space="preserve"> </w:t>
      </w:r>
      <w:r w:rsidRPr="00904241">
        <w:rPr>
          <w:color w:val="000000" w:themeColor="text1"/>
          <w:sz w:val="20"/>
          <w:szCs w:val="20"/>
        </w:rPr>
        <w:t>components of landscape and also as spatial concepts in</w:t>
      </w:r>
      <w:r>
        <w:rPr>
          <w:color w:val="000000" w:themeColor="text1"/>
          <w:sz w:val="20"/>
          <w:szCs w:val="20"/>
        </w:rPr>
        <w:t xml:space="preserve"> </w:t>
      </w:r>
      <w:r w:rsidRPr="00904241">
        <w:rPr>
          <w:color w:val="000000" w:themeColor="text1"/>
          <w:sz w:val="20"/>
          <w:szCs w:val="20"/>
        </w:rPr>
        <w:t>design. Edges are</w:t>
      </w:r>
      <w:r>
        <w:rPr>
          <w:color w:val="000000" w:themeColor="text1"/>
          <w:sz w:val="20"/>
          <w:szCs w:val="20"/>
        </w:rPr>
        <w:t xml:space="preserve"> </w:t>
      </w:r>
      <w:r w:rsidRPr="00904241">
        <w:rPr>
          <w:color w:val="000000" w:themeColor="text1"/>
          <w:sz w:val="20"/>
          <w:szCs w:val="20"/>
        </w:rPr>
        <w:t>interlocking forms or places of transition</w:t>
      </w:r>
      <w:r>
        <w:rPr>
          <w:color w:val="000000" w:themeColor="text1"/>
          <w:sz w:val="20"/>
          <w:szCs w:val="20"/>
        </w:rPr>
        <w:t xml:space="preserve"> </w:t>
      </w:r>
      <w:r w:rsidRPr="00904241">
        <w:rPr>
          <w:color w:val="000000" w:themeColor="text1"/>
          <w:sz w:val="20"/>
          <w:szCs w:val="20"/>
        </w:rPr>
        <w:t>that enclose and separate different spaces.</w:t>
      </w:r>
    </w:p>
    <w:p w14:paraId="5EC27875" w14:textId="77777777" w:rsidR="00103E40" w:rsidRDefault="00103E40" w:rsidP="00103E40">
      <w:pPr>
        <w:ind w:left="1429" w:firstLine="11"/>
        <w:jc w:val="both"/>
        <w:rPr>
          <w:b/>
          <w:color w:val="000000" w:themeColor="text1"/>
          <w:sz w:val="20"/>
          <w:szCs w:val="20"/>
        </w:rPr>
      </w:pPr>
      <w:r>
        <w:rPr>
          <w:color w:val="000000" w:themeColor="text1"/>
          <w:sz w:val="20"/>
          <w:szCs w:val="20"/>
        </w:rPr>
        <w:t>4_</w:t>
      </w:r>
      <w:r w:rsidRPr="00904241">
        <w:rPr>
          <w:b/>
          <w:color w:val="000000" w:themeColor="text1"/>
          <w:sz w:val="20"/>
          <w:szCs w:val="20"/>
        </w:rPr>
        <w:t>Foci</w:t>
      </w:r>
    </w:p>
    <w:p w14:paraId="65940CD9" w14:textId="77777777" w:rsidR="00103E40" w:rsidRDefault="00103E40" w:rsidP="00127C27">
      <w:pPr>
        <w:autoSpaceDE w:val="0"/>
        <w:autoSpaceDN w:val="0"/>
        <w:adjustRightInd w:val="0"/>
        <w:ind w:left="2160"/>
        <w:rPr>
          <w:color w:val="000000" w:themeColor="text1"/>
          <w:sz w:val="20"/>
          <w:szCs w:val="20"/>
        </w:rPr>
      </w:pPr>
      <w:proofErr w:type="gramStart"/>
      <w:r w:rsidRPr="00AF7724">
        <w:rPr>
          <w:color w:val="000000" w:themeColor="text1"/>
          <w:sz w:val="20"/>
          <w:szCs w:val="20"/>
        </w:rPr>
        <w:t>collective</w:t>
      </w:r>
      <w:proofErr w:type="gramEnd"/>
      <w:r w:rsidRPr="00AF7724">
        <w:rPr>
          <w:color w:val="000000" w:themeColor="text1"/>
          <w:sz w:val="20"/>
          <w:szCs w:val="20"/>
        </w:rPr>
        <w:t xml:space="preserve"> term used to describe</w:t>
      </w:r>
      <w:r>
        <w:rPr>
          <w:color w:val="000000" w:themeColor="text1"/>
          <w:sz w:val="20"/>
          <w:szCs w:val="20"/>
        </w:rPr>
        <w:t xml:space="preserve"> </w:t>
      </w:r>
      <w:r w:rsidRPr="00AF7724">
        <w:rPr>
          <w:color w:val="000000" w:themeColor="text1"/>
          <w:sz w:val="20"/>
          <w:szCs w:val="20"/>
        </w:rPr>
        <w:t>focal forms and places in the landscape. The definition</w:t>
      </w:r>
      <w:r>
        <w:rPr>
          <w:color w:val="000000" w:themeColor="text1"/>
          <w:sz w:val="20"/>
          <w:szCs w:val="20"/>
        </w:rPr>
        <w:t xml:space="preserve"> </w:t>
      </w:r>
      <w:r w:rsidRPr="00AF7724">
        <w:rPr>
          <w:color w:val="000000" w:themeColor="text1"/>
          <w:sz w:val="20"/>
          <w:szCs w:val="20"/>
        </w:rPr>
        <w:t>here includes landmarks but is not limited to referring to</w:t>
      </w:r>
      <w:r>
        <w:rPr>
          <w:color w:val="000000" w:themeColor="text1"/>
          <w:sz w:val="20"/>
          <w:szCs w:val="20"/>
        </w:rPr>
        <w:t xml:space="preserve"> </w:t>
      </w:r>
      <w:r w:rsidRPr="00AF7724">
        <w:rPr>
          <w:color w:val="000000" w:themeColor="text1"/>
          <w:sz w:val="20"/>
          <w:szCs w:val="20"/>
        </w:rPr>
        <w:t>these. Foci describes both forms and places in the landscape</w:t>
      </w:r>
      <w:r>
        <w:rPr>
          <w:color w:val="000000" w:themeColor="text1"/>
          <w:sz w:val="20"/>
          <w:szCs w:val="20"/>
        </w:rPr>
        <w:t xml:space="preserve"> </w:t>
      </w:r>
      <w:r w:rsidRPr="00AF7724">
        <w:rPr>
          <w:color w:val="000000" w:themeColor="text1"/>
          <w:sz w:val="20"/>
          <w:szCs w:val="20"/>
        </w:rPr>
        <w:t>that attract people or are visually dominant and</w:t>
      </w:r>
      <w:r>
        <w:rPr>
          <w:color w:val="000000" w:themeColor="text1"/>
          <w:sz w:val="20"/>
          <w:szCs w:val="20"/>
        </w:rPr>
        <w:t xml:space="preserve"> </w:t>
      </w:r>
      <w:r w:rsidRPr="00AF7724">
        <w:rPr>
          <w:color w:val="000000" w:themeColor="text1"/>
          <w:sz w:val="20"/>
          <w:szCs w:val="20"/>
        </w:rPr>
        <w:t>distinctive – differentiated from their context.</w:t>
      </w:r>
    </w:p>
    <w:p w14:paraId="7BBDD3B2" w14:textId="77777777" w:rsidR="00103E40" w:rsidRDefault="00103E40" w:rsidP="00103E40">
      <w:pPr>
        <w:ind w:left="1418" w:firstLine="11"/>
        <w:jc w:val="both"/>
        <w:rPr>
          <w:b/>
          <w:color w:val="000000" w:themeColor="text1"/>
          <w:sz w:val="20"/>
          <w:szCs w:val="20"/>
        </w:rPr>
      </w:pPr>
      <w:r>
        <w:rPr>
          <w:color w:val="000000" w:themeColor="text1"/>
          <w:sz w:val="20"/>
          <w:szCs w:val="20"/>
        </w:rPr>
        <w:t>5_</w:t>
      </w:r>
      <w:r w:rsidRPr="00904241">
        <w:rPr>
          <w:b/>
          <w:color w:val="000000" w:themeColor="text1"/>
          <w:sz w:val="20"/>
          <w:szCs w:val="20"/>
        </w:rPr>
        <w:t>Tresholds</w:t>
      </w:r>
    </w:p>
    <w:p w14:paraId="3C6F3EF6" w14:textId="77777777" w:rsidR="00103E40" w:rsidRDefault="00103E40" w:rsidP="00127C27">
      <w:pPr>
        <w:autoSpaceDE w:val="0"/>
        <w:autoSpaceDN w:val="0"/>
        <w:adjustRightInd w:val="0"/>
        <w:ind w:left="2160"/>
        <w:rPr>
          <w:color w:val="000000" w:themeColor="text1"/>
          <w:sz w:val="20"/>
          <w:szCs w:val="20"/>
        </w:rPr>
      </w:pPr>
      <w:proofErr w:type="gramStart"/>
      <w:r w:rsidRPr="00202886">
        <w:rPr>
          <w:color w:val="000000" w:themeColor="text1"/>
          <w:sz w:val="20"/>
          <w:szCs w:val="20"/>
        </w:rPr>
        <w:t>are</w:t>
      </w:r>
      <w:proofErr w:type="gramEnd"/>
      <w:r w:rsidRPr="00202886">
        <w:rPr>
          <w:color w:val="000000" w:themeColor="text1"/>
          <w:sz w:val="20"/>
          <w:szCs w:val="20"/>
        </w:rPr>
        <w:t xml:space="preserve"> spatial components of the landscape</w:t>
      </w:r>
      <w:r>
        <w:rPr>
          <w:color w:val="000000" w:themeColor="text1"/>
          <w:sz w:val="20"/>
          <w:szCs w:val="20"/>
        </w:rPr>
        <w:t xml:space="preserve"> </w:t>
      </w:r>
      <w:r w:rsidRPr="00202886">
        <w:rPr>
          <w:color w:val="000000" w:themeColor="text1"/>
          <w:sz w:val="20"/>
          <w:szCs w:val="20"/>
        </w:rPr>
        <w:t>which provide for integrated, subtle and complex transitions</w:t>
      </w:r>
      <w:r>
        <w:rPr>
          <w:color w:val="000000" w:themeColor="text1"/>
          <w:sz w:val="20"/>
          <w:szCs w:val="20"/>
        </w:rPr>
        <w:t xml:space="preserve"> </w:t>
      </w:r>
      <w:r w:rsidRPr="00202886">
        <w:rPr>
          <w:color w:val="000000" w:themeColor="text1"/>
          <w:sz w:val="20"/>
          <w:szCs w:val="20"/>
        </w:rPr>
        <w:t>through the landscape. Thresholds are relatively</w:t>
      </w:r>
      <w:r>
        <w:rPr>
          <w:color w:val="000000" w:themeColor="text1"/>
          <w:sz w:val="20"/>
          <w:szCs w:val="20"/>
        </w:rPr>
        <w:t xml:space="preserve"> </w:t>
      </w:r>
      <w:r w:rsidRPr="00202886">
        <w:rPr>
          <w:color w:val="000000" w:themeColor="text1"/>
          <w:sz w:val="20"/>
          <w:szCs w:val="20"/>
        </w:rPr>
        <w:t xml:space="preserve">small </w:t>
      </w:r>
      <w:proofErr w:type="gramStart"/>
      <w:r w:rsidRPr="00202886">
        <w:rPr>
          <w:color w:val="000000" w:themeColor="text1"/>
          <w:sz w:val="20"/>
          <w:szCs w:val="20"/>
        </w:rPr>
        <w:t>spaces which</w:t>
      </w:r>
      <w:proofErr w:type="gramEnd"/>
      <w:r w:rsidRPr="00202886">
        <w:rPr>
          <w:color w:val="000000" w:themeColor="text1"/>
          <w:sz w:val="20"/>
          <w:szCs w:val="20"/>
        </w:rPr>
        <w:t xml:space="preserve"> ‘sit’ between larger spaces or</w:t>
      </w:r>
      <w:r>
        <w:rPr>
          <w:color w:val="000000" w:themeColor="text1"/>
          <w:sz w:val="20"/>
          <w:szCs w:val="20"/>
        </w:rPr>
        <w:t xml:space="preserve"> </w:t>
      </w:r>
      <w:r w:rsidRPr="00202886">
        <w:rPr>
          <w:color w:val="000000" w:themeColor="text1"/>
          <w:sz w:val="20"/>
          <w:szCs w:val="20"/>
        </w:rPr>
        <w:t>between buildings and landscape</w:t>
      </w:r>
    </w:p>
    <w:p w14:paraId="12CF4168" w14:textId="77777777" w:rsidR="00103E40" w:rsidRDefault="00103E40" w:rsidP="00103E40">
      <w:pPr>
        <w:ind w:left="1407" w:firstLine="11"/>
        <w:jc w:val="both"/>
        <w:rPr>
          <w:b/>
          <w:color w:val="000000" w:themeColor="text1"/>
          <w:sz w:val="20"/>
          <w:szCs w:val="20"/>
        </w:rPr>
      </w:pPr>
      <w:r>
        <w:rPr>
          <w:color w:val="000000" w:themeColor="text1"/>
          <w:sz w:val="20"/>
          <w:szCs w:val="20"/>
        </w:rPr>
        <w:t>6_</w:t>
      </w:r>
      <w:r w:rsidRPr="00904241">
        <w:rPr>
          <w:b/>
          <w:color w:val="000000" w:themeColor="text1"/>
          <w:sz w:val="20"/>
          <w:szCs w:val="20"/>
        </w:rPr>
        <w:t>Details</w:t>
      </w:r>
    </w:p>
    <w:p w14:paraId="340CE4AF" w14:textId="77777777" w:rsidR="00103E40" w:rsidRPr="004A4793" w:rsidRDefault="00103E40" w:rsidP="00127C27">
      <w:pPr>
        <w:autoSpaceDE w:val="0"/>
        <w:autoSpaceDN w:val="0"/>
        <w:adjustRightInd w:val="0"/>
        <w:ind w:left="2116" w:firstLine="44"/>
        <w:rPr>
          <w:color w:val="000000" w:themeColor="text1"/>
          <w:sz w:val="20"/>
          <w:szCs w:val="20"/>
        </w:rPr>
      </w:pPr>
      <w:proofErr w:type="gramStart"/>
      <w:r w:rsidRPr="00202886">
        <w:rPr>
          <w:color w:val="000000" w:themeColor="text1"/>
          <w:sz w:val="20"/>
          <w:szCs w:val="20"/>
        </w:rPr>
        <w:t>considers</w:t>
      </w:r>
      <w:proofErr w:type="gramEnd"/>
      <w:r w:rsidRPr="00202886">
        <w:rPr>
          <w:color w:val="000000" w:themeColor="text1"/>
          <w:sz w:val="20"/>
          <w:szCs w:val="20"/>
        </w:rPr>
        <w:t xml:space="preserve"> surfaces, textures, light, ornament,</w:t>
      </w:r>
      <w:r>
        <w:rPr>
          <w:color w:val="000000" w:themeColor="text1"/>
          <w:sz w:val="20"/>
          <w:szCs w:val="20"/>
        </w:rPr>
        <w:t xml:space="preserve"> </w:t>
      </w:r>
      <w:r w:rsidRPr="00202886">
        <w:rPr>
          <w:color w:val="000000" w:themeColor="text1"/>
          <w:sz w:val="20"/>
          <w:szCs w:val="20"/>
        </w:rPr>
        <w:t xml:space="preserve">furniture and </w:t>
      </w:r>
      <w:proofErr w:type="spellStart"/>
      <w:r w:rsidRPr="00202886">
        <w:rPr>
          <w:color w:val="000000" w:themeColor="text1"/>
          <w:sz w:val="20"/>
          <w:szCs w:val="20"/>
        </w:rPr>
        <w:t>colour</w:t>
      </w:r>
      <w:proofErr w:type="spellEnd"/>
      <w:r w:rsidRPr="00202886">
        <w:rPr>
          <w:color w:val="000000" w:themeColor="text1"/>
          <w:sz w:val="20"/>
          <w:szCs w:val="20"/>
        </w:rPr>
        <w:t xml:space="preserve"> at a small scale</w:t>
      </w:r>
    </w:p>
    <w:p w14:paraId="241EDB13" w14:textId="68032F96" w:rsidR="00034EEB" w:rsidRPr="006967BB" w:rsidRDefault="00553654" w:rsidP="0066620B">
      <w:pPr>
        <w:pStyle w:val="Cmsor2"/>
        <w:jc w:val="both"/>
        <w:rPr>
          <w:rStyle w:val="None"/>
          <w:lang w:val="hu-HU"/>
        </w:rPr>
      </w:pPr>
      <w:proofErr w:type="spellStart"/>
      <w:r w:rsidRPr="00553654">
        <w:rPr>
          <w:rStyle w:val="None"/>
          <w:lang w:val="hu-HU"/>
        </w:rPr>
        <w:t>Ex</w:t>
      </w:r>
      <w:r>
        <w:rPr>
          <w:rStyle w:val="None"/>
          <w:lang w:val="hu-HU"/>
        </w:rPr>
        <w:t>amination</w:t>
      </w:r>
      <w:proofErr w:type="spellEnd"/>
      <w:r>
        <w:rPr>
          <w:rStyle w:val="None"/>
          <w:lang w:val="hu-HU"/>
        </w:rPr>
        <w:t xml:space="preserve"> and </w:t>
      </w:r>
      <w:proofErr w:type="spellStart"/>
      <w:r>
        <w:rPr>
          <w:rStyle w:val="None"/>
          <w:lang w:val="hu-HU"/>
        </w:rPr>
        <w:t>evaluation</w:t>
      </w:r>
      <w:proofErr w:type="spellEnd"/>
      <w:r>
        <w:rPr>
          <w:rStyle w:val="None"/>
          <w:lang w:val="hu-HU"/>
        </w:rPr>
        <w:t xml:space="preserve"> </w:t>
      </w:r>
      <w:proofErr w:type="spellStart"/>
      <w:r>
        <w:rPr>
          <w:rStyle w:val="None"/>
          <w:lang w:val="hu-HU"/>
        </w:rPr>
        <w:t>system</w:t>
      </w:r>
      <w:proofErr w:type="spellEnd"/>
    </w:p>
    <w:p w14:paraId="4EC7239F" w14:textId="53C5A407" w:rsidR="00152AEC" w:rsidRPr="00097551" w:rsidRDefault="007A53B4" w:rsidP="00D937B2">
      <w:pPr>
        <w:pStyle w:val="Nincstrkz"/>
        <w:jc w:val="both"/>
        <w:rPr>
          <w:rStyle w:val="None"/>
          <w:rFonts w:eastAsia="Times New Roman"/>
          <w:bCs/>
          <w:i/>
          <w:color w:val="000000" w:themeColor="text1"/>
          <w:sz w:val="20"/>
          <w:szCs w:val="20"/>
          <w:lang w:val="hu-HU"/>
        </w:rPr>
      </w:pPr>
      <w:r w:rsidRPr="00097551">
        <w:rPr>
          <w:rStyle w:val="None"/>
          <w:rFonts w:eastAsia="Times New Roman"/>
          <w:bCs/>
          <w:i/>
          <w:color w:val="000000" w:themeColor="text1"/>
          <w:sz w:val="20"/>
          <w:szCs w:val="20"/>
          <w:lang w:val="hu-HU"/>
        </w:rPr>
        <w:t xml:space="preserve">In </w:t>
      </w:r>
      <w:proofErr w:type="spellStart"/>
      <w:r w:rsidRPr="00097551">
        <w:rPr>
          <w:rStyle w:val="None"/>
          <w:rFonts w:eastAsia="Times New Roman"/>
          <w:bCs/>
          <w:i/>
          <w:color w:val="000000" w:themeColor="text1"/>
          <w:sz w:val="20"/>
          <w:szCs w:val="20"/>
          <w:lang w:val="hu-HU"/>
        </w:rPr>
        <w:t>all</w:t>
      </w:r>
      <w:proofErr w:type="spellEnd"/>
      <w:r w:rsidRPr="00097551">
        <w:rPr>
          <w:rStyle w:val="None"/>
          <w:rFonts w:eastAsia="Times New Roman"/>
          <w:bCs/>
          <w:i/>
          <w:color w:val="000000" w:themeColor="text1"/>
          <w:sz w:val="20"/>
          <w:szCs w:val="20"/>
          <w:lang w:val="hu-HU"/>
        </w:rPr>
        <w:t xml:space="preserve"> </w:t>
      </w:r>
      <w:proofErr w:type="spellStart"/>
      <w:r w:rsidRPr="00097551">
        <w:rPr>
          <w:rStyle w:val="None"/>
          <w:rFonts w:eastAsia="Times New Roman"/>
          <w:bCs/>
          <w:i/>
          <w:color w:val="000000" w:themeColor="text1"/>
          <w:sz w:val="20"/>
          <w:szCs w:val="20"/>
          <w:lang w:val="hu-HU"/>
        </w:rPr>
        <w:t>cases</w:t>
      </w:r>
      <w:proofErr w:type="spellEnd"/>
      <w:r w:rsidR="00152AEC" w:rsidRPr="00097551">
        <w:rPr>
          <w:rStyle w:val="None"/>
          <w:rFonts w:eastAsia="Times New Roman"/>
          <w:bCs/>
          <w:i/>
          <w:color w:val="000000" w:themeColor="text1"/>
          <w:sz w:val="20"/>
          <w:szCs w:val="20"/>
          <w:lang w:val="hu-HU"/>
        </w:rPr>
        <w:t>.</w:t>
      </w:r>
      <w:r w:rsidR="00D937B2" w:rsidRPr="00097551">
        <w:rPr>
          <w:color w:val="000000" w:themeColor="text1"/>
        </w:rPr>
        <w:t xml:space="preserve"> </w:t>
      </w:r>
      <w:proofErr w:type="spellStart"/>
      <w:r w:rsidR="00D937B2" w:rsidRPr="00097551">
        <w:rPr>
          <w:rStyle w:val="None"/>
          <w:rFonts w:eastAsia="Times New Roman"/>
          <w:bCs/>
          <w:i/>
          <w:color w:val="000000" w:themeColor="text1"/>
          <w:sz w:val="20"/>
          <w:szCs w:val="20"/>
          <w:lang w:val="hu-HU"/>
        </w:rPr>
        <w:t>Annex</w:t>
      </w:r>
      <w:proofErr w:type="spellEnd"/>
      <w:r w:rsidR="00D937B2" w:rsidRPr="00097551">
        <w:rPr>
          <w:rStyle w:val="None"/>
          <w:rFonts w:eastAsia="Times New Roman"/>
          <w:bCs/>
          <w:i/>
          <w:color w:val="000000" w:themeColor="text1"/>
          <w:sz w:val="20"/>
          <w:szCs w:val="20"/>
          <w:lang w:val="hu-HU"/>
        </w:rPr>
        <w:t xml:space="preserve"> 5 of </w:t>
      </w:r>
      <w:proofErr w:type="spellStart"/>
      <w:r w:rsidR="00D937B2" w:rsidRPr="00097551">
        <w:rPr>
          <w:rStyle w:val="None"/>
          <w:rFonts w:eastAsia="Times New Roman"/>
          <w:bCs/>
          <w:i/>
          <w:color w:val="000000" w:themeColor="text1"/>
          <w:sz w:val="20"/>
          <w:szCs w:val="20"/>
          <w:lang w:val="hu-HU"/>
        </w:rPr>
        <w:t>the</w:t>
      </w:r>
      <w:proofErr w:type="spellEnd"/>
      <w:r w:rsidR="00D937B2" w:rsidRPr="00097551">
        <w:rPr>
          <w:rStyle w:val="None"/>
          <w:rFonts w:eastAsia="Times New Roman"/>
          <w:bCs/>
          <w:i/>
          <w:color w:val="000000" w:themeColor="text1"/>
          <w:sz w:val="20"/>
          <w:szCs w:val="20"/>
          <w:lang w:val="hu-HU"/>
        </w:rPr>
        <w:t xml:space="preserve"> </w:t>
      </w:r>
      <w:proofErr w:type="spellStart"/>
      <w:r w:rsidR="00D937B2" w:rsidRPr="00097551">
        <w:rPr>
          <w:rStyle w:val="None"/>
          <w:rFonts w:eastAsia="Times New Roman"/>
          <w:bCs/>
          <w:i/>
          <w:color w:val="000000" w:themeColor="text1"/>
          <w:sz w:val="20"/>
          <w:szCs w:val="20"/>
          <w:lang w:val="hu-HU"/>
        </w:rPr>
        <w:t>Statutes</w:t>
      </w:r>
      <w:proofErr w:type="spellEnd"/>
      <w:r w:rsidR="00D937B2" w:rsidRPr="00097551">
        <w:rPr>
          <w:rStyle w:val="None"/>
          <w:rFonts w:eastAsia="Times New Roman"/>
          <w:bCs/>
          <w:i/>
          <w:color w:val="000000" w:themeColor="text1"/>
          <w:sz w:val="20"/>
          <w:szCs w:val="20"/>
          <w:lang w:val="hu-HU"/>
        </w:rPr>
        <w:t xml:space="preserve"> of </w:t>
      </w:r>
      <w:proofErr w:type="spellStart"/>
      <w:r w:rsidR="00D937B2" w:rsidRPr="00097551">
        <w:rPr>
          <w:rStyle w:val="None"/>
          <w:rFonts w:eastAsia="Times New Roman"/>
          <w:bCs/>
          <w:i/>
          <w:color w:val="000000" w:themeColor="text1"/>
          <w:sz w:val="20"/>
          <w:szCs w:val="20"/>
          <w:lang w:val="hu-HU"/>
        </w:rPr>
        <w:t>the</w:t>
      </w:r>
      <w:proofErr w:type="spellEnd"/>
      <w:r w:rsidR="00D937B2" w:rsidRPr="00097551">
        <w:rPr>
          <w:rStyle w:val="None"/>
          <w:rFonts w:eastAsia="Times New Roman"/>
          <w:bCs/>
          <w:i/>
          <w:color w:val="000000" w:themeColor="text1"/>
          <w:sz w:val="20"/>
          <w:szCs w:val="20"/>
          <w:lang w:val="hu-HU"/>
        </w:rPr>
        <w:t xml:space="preserve"> University of Pécs, </w:t>
      </w:r>
      <w:proofErr w:type="spellStart"/>
      <w:r w:rsidR="00D937B2" w:rsidRPr="00097551">
        <w:rPr>
          <w:rStyle w:val="None"/>
          <w:rFonts w:eastAsia="Times New Roman"/>
          <w:bCs/>
          <w:i/>
          <w:color w:val="000000" w:themeColor="text1"/>
          <w:sz w:val="20"/>
          <w:szCs w:val="20"/>
          <w:lang w:val="hu-HU"/>
        </w:rPr>
        <w:t>the</w:t>
      </w:r>
      <w:proofErr w:type="spellEnd"/>
      <w:r w:rsidR="00D937B2" w:rsidRPr="00097551">
        <w:rPr>
          <w:rStyle w:val="None"/>
          <w:rFonts w:eastAsia="Times New Roman"/>
          <w:bCs/>
          <w:i/>
          <w:color w:val="000000" w:themeColor="text1"/>
          <w:sz w:val="20"/>
          <w:szCs w:val="20"/>
          <w:lang w:val="hu-HU"/>
        </w:rPr>
        <w:t xml:space="preserve"> </w:t>
      </w:r>
      <w:proofErr w:type="spellStart"/>
      <w:r w:rsidR="00D937B2" w:rsidRPr="00097551">
        <w:rPr>
          <w:rStyle w:val="None"/>
          <w:rFonts w:eastAsia="Times New Roman"/>
          <w:b/>
          <w:bCs/>
          <w:i/>
          <w:color w:val="000000" w:themeColor="text1"/>
          <w:sz w:val="20"/>
          <w:szCs w:val="20"/>
          <w:lang w:val="hu-HU"/>
        </w:rPr>
        <w:t>Code</w:t>
      </w:r>
      <w:proofErr w:type="spellEnd"/>
      <w:r w:rsidR="00D937B2" w:rsidRPr="00097551">
        <w:rPr>
          <w:rStyle w:val="None"/>
          <w:rFonts w:eastAsia="Times New Roman"/>
          <w:b/>
          <w:bCs/>
          <w:i/>
          <w:color w:val="000000" w:themeColor="text1"/>
          <w:sz w:val="20"/>
          <w:szCs w:val="20"/>
          <w:lang w:val="hu-HU"/>
        </w:rPr>
        <w:t xml:space="preserve"> of </w:t>
      </w:r>
      <w:proofErr w:type="spellStart"/>
      <w:r w:rsidR="00D937B2" w:rsidRPr="00097551">
        <w:rPr>
          <w:rStyle w:val="None"/>
          <w:rFonts w:eastAsia="Times New Roman"/>
          <w:b/>
          <w:bCs/>
          <w:i/>
          <w:color w:val="000000" w:themeColor="text1"/>
          <w:sz w:val="20"/>
          <w:szCs w:val="20"/>
          <w:lang w:val="hu-HU"/>
        </w:rPr>
        <w:t>Studies</w:t>
      </w:r>
      <w:proofErr w:type="spellEnd"/>
      <w:r w:rsidR="00D937B2" w:rsidRPr="00097551">
        <w:rPr>
          <w:rStyle w:val="None"/>
          <w:rFonts w:eastAsia="Times New Roman"/>
          <w:b/>
          <w:bCs/>
          <w:i/>
          <w:color w:val="000000" w:themeColor="text1"/>
          <w:sz w:val="20"/>
          <w:szCs w:val="20"/>
          <w:lang w:val="hu-HU"/>
        </w:rPr>
        <w:t xml:space="preserve"> and </w:t>
      </w:r>
      <w:proofErr w:type="spellStart"/>
      <w:r w:rsidR="00D937B2" w:rsidRPr="00097551">
        <w:rPr>
          <w:rStyle w:val="None"/>
          <w:rFonts w:eastAsia="Times New Roman"/>
          <w:b/>
          <w:bCs/>
          <w:i/>
          <w:color w:val="000000" w:themeColor="text1"/>
          <w:sz w:val="20"/>
          <w:szCs w:val="20"/>
          <w:lang w:val="hu-HU"/>
        </w:rPr>
        <w:t>Examinations</w:t>
      </w:r>
      <w:proofErr w:type="spellEnd"/>
      <w:r w:rsidR="00D937B2" w:rsidRPr="00097551">
        <w:rPr>
          <w:rStyle w:val="None"/>
          <w:rFonts w:eastAsia="Times New Roman"/>
          <w:b/>
          <w:bCs/>
          <w:i/>
          <w:color w:val="000000" w:themeColor="text1"/>
          <w:sz w:val="20"/>
          <w:szCs w:val="20"/>
          <w:lang w:val="hu-HU"/>
        </w:rPr>
        <w:t xml:space="preserve"> (CSE) of </w:t>
      </w:r>
      <w:proofErr w:type="spellStart"/>
      <w:r w:rsidR="00D937B2" w:rsidRPr="00097551">
        <w:rPr>
          <w:rStyle w:val="None"/>
          <w:rFonts w:eastAsia="Times New Roman"/>
          <w:b/>
          <w:bCs/>
          <w:i/>
          <w:color w:val="000000" w:themeColor="text1"/>
          <w:sz w:val="20"/>
          <w:szCs w:val="20"/>
          <w:lang w:val="hu-HU"/>
        </w:rPr>
        <w:t>the</w:t>
      </w:r>
      <w:proofErr w:type="spellEnd"/>
      <w:r w:rsidR="00D937B2" w:rsidRPr="00097551">
        <w:rPr>
          <w:rStyle w:val="None"/>
          <w:rFonts w:eastAsia="Times New Roman"/>
          <w:b/>
          <w:bCs/>
          <w:i/>
          <w:color w:val="000000" w:themeColor="text1"/>
          <w:sz w:val="20"/>
          <w:szCs w:val="20"/>
          <w:lang w:val="hu-HU"/>
        </w:rPr>
        <w:t xml:space="preserve"> University of Pécs</w:t>
      </w:r>
      <w:r w:rsidRPr="00097551">
        <w:rPr>
          <w:rStyle w:val="None"/>
          <w:rFonts w:eastAsia="Times New Roman"/>
          <w:b/>
          <w:bCs/>
          <w:i/>
          <w:color w:val="000000" w:themeColor="text1"/>
          <w:sz w:val="20"/>
          <w:szCs w:val="20"/>
          <w:lang w:val="hu-HU"/>
        </w:rPr>
        <w:t xml:space="preserve"> </w:t>
      </w:r>
      <w:proofErr w:type="spellStart"/>
      <w:r w:rsidRPr="00097551">
        <w:rPr>
          <w:rStyle w:val="None"/>
          <w:rFonts w:eastAsia="Times New Roman"/>
          <w:bCs/>
          <w:i/>
          <w:color w:val="000000" w:themeColor="text1"/>
          <w:sz w:val="20"/>
          <w:szCs w:val="20"/>
          <w:lang w:val="hu-HU"/>
        </w:rPr>
        <w:t>shall</w:t>
      </w:r>
      <w:proofErr w:type="spellEnd"/>
      <w:r w:rsidRPr="00097551">
        <w:rPr>
          <w:rStyle w:val="None"/>
          <w:rFonts w:eastAsia="Times New Roman"/>
          <w:bCs/>
          <w:i/>
          <w:color w:val="000000" w:themeColor="text1"/>
          <w:sz w:val="20"/>
          <w:szCs w:val="20"/>
          <w:lang w:val="hu-HU"/>
        </w:rPr>
        <w:t xml:space="preserve"> </w:t>
      </w:r>
      <w:proofErr w:type="spellStart"/>
      <w:r w:rsidRPr="00097551">
        <w:rPr>
          <w:rStyle w:val="None"/>
          <w:rFonts w:eastAsia="Times New Roman"/>
          <w:bCs/>
          <w:i/>
          <w:color w:val="000000" w:themeColor="text1"/>
          <w:sz w:val="20"/>
          <w:szCs w:val="20"/>
          <w:lang w:val="hu-HU"/>
        </w:rPr>
        <w:t>prevail</w:t>
      </w:r>
      <w:proofErr w:type="spellEnd"/>
      <w:r w:rsidRPr="00097551">
        <w:rPr>
          <w:rStyle w:val="None"/>
          <w:rFonts w:eastAsia="Times New Roman"/>
          <w:bCs/>
          <w:i/>
          <w:color w:val="000000" w:themeColor="text1"/>
          <w:sz w:val="20"/>
          <w:szCs w:val="20"/>
          <w:lang w:val="hu-HU"/>
        </w:rPr>
        <w:t>. https://english.mik.pte.hu/codes-and-regulations</w:t>
      </w:r>
    </w:p>
    <w:p w14:paraId="48AE5BAF" w14:textId="77777777" w:rsidR="00152AEC" w:rsidRPr="00097551" w:rsidRDefault="00152AEC" w:rsidP="0066620B">
      <w:pPr>
        <w:pStyle w:val="Nincstrkz"/>
        <w:jc w:val="both"/>
        <w:rPr>
          <w:rStyle w:val="None"/>
          <w:rFonts w:eastAsia="Times New Roman"/>
          <w:bCs/>
          <w:color w:val="000000" w:themeColor="text1"/>
          <w:sz w:val="20"/>
          <w:szCs w:val="20"/>
          <w:lang w:val="hu-HU"/>
        </w:rPr>
      </w:pPr>
    </w:p>
    <w:p w14:paraId="22351678" w14:textId="0A1AF0C6" w:rsidR="007A53B4" w:rsidRPr="00097551" w:rsidRDefault="007A53B4" w:rsidP="006B3936">
      <w:pPr>
        <w:pStyle w:val="Nincstrkz"/>
        <w:tabs>
          <w:tab w:val="left" w:pos="3686"/>
        </w:tabs>
        <w:jc w:val="both"/>
        <w:rPr>
          <w:rStyle w:val="None"/>
          <w:rFonts w:eastAsia="Times New Roman"/>
          <w:bCs/>
          <w:color w:val="000000" w:themeColor="text1"/>
          <w:sz w:val="20"/>
          <w:szCs w:val="20"/>
          <w:lang w:val="hu-HU"/>
        </w:rPr>
      </w:pPr>
      <w:proofErr w:type="spellStart"/>
      <w:r w:rsidRPr="00097551">
        <w:rPr>
          <w:rStyle w:val="None"/>
          <w:rFonts w:eastAsia="Times New Roman"/>
          <w:b/>
          <w:bCs/>
          <w:color w:val="000000" w:themeColor="text1"/>
          <w:sz w:val="20"/>
          <w:szCs w:val="20"/>
          <w:lang w:val="hu-HU"/>
        </w:rPr>
        <w:t>Attending</w:t>
      </w:r>
      <w:proofErr w:type="spellEnd"/>
      <w:r w:rsidRPr="00097551">
        <w:rPr>
          <w:rStyle w:val="None"/>
          <w:rFonts w:eastAsia="Times New Roman"/>
          <w:b/>
          <w:bCs/>
          <w:color w:val="000000" w:themeColor="text1"/>
          <w:sz w:val="20"/>
          <w:szCs w:val="20"/>
          <w:lang w:val="hu-HU"/>
        </w:rPr>
        <w:t xml:space="preserve"> is </w:t>
      </w:r>
      <w:proofErr w:type="spellStart"/>
      <w:r w:rsidRPr="00097551">
        <w:rPr>
          <w:rStyle w:val="None"/>
          <w:rFonts w:eastAsia="Times New Roman"/>
          <w:b/>
          <w:bCs/>
          <w:color w:val="000000" w:themeColor="text1"/>
          <w:sz w:val="20"/>
          <w:szCs w:val="20"/>
          <w:lang w:val="hu-HU"/>
        </w:rPr>
        <w:t>required</w:t>
      </w:r>
      <w:proofErr w:type="spellEnd"/>
      <w:r w:rsidRPr="00097551">
        <w:rPr>
          <w:rStyle w:val="None"/>
          <w:rFonts w:eastAsia="Times New Roman"/>
          <w:b/>
          <w:bCs/>
          <w:color w:val="000000" w:themeColor="text1"/>
          <w:sz w:val="20"/>
          <w:szCs w:val="20"/>
          <w:lang w:val="hu-HU"/>
        </w:rPr>
        <w:t xml:space="preserve"> </w:t>
      </w:r>
      <w:proofErr w:type="spellStart"/>
      <w:r w:rsidRPr="00097551">
        <w:rPr>
          <w:rStyle w:val="None"/>
          <w:rFonts w:eastAsia="Times New Roman"/>
          <w:b/>
          <w:bCs/>
          <w:color w:val="000000" w:themeColor="text1"/>
          <w:sz w:val="20"/>
          <w:szCs w:val="20"/>
          <w:lang w:val="hu-HU"/>
        </w:rPr>
        <w:t>all</w:t>
      </w:r>
      <w:proofErr w:type="spellEnd"/>
      <w:r w:rsidRPr="00097551">
        <w:rPr>
          <w:rStyle w:val="None"/>
          <w:rFonts w:eastAsia="Times New Roman"/>
          <w:b/>
          <w:bCs/>
          <w:color w:val="000000" w:themeColor="text1"/>
          <w:sz w:val="20"/>
          <w:szCs w:val="20"/>
          <w:lang w:val="hu-HU"/>
        </w:rPr>
        <w:t xml:space="preserve"> </w:t>
      </w:r>
      <w:proofErr w:type="spellStart"/>
      <w:r w:rsidRPr="00097551">
        <w:rPr>
          <w:rStyle w:val="None"/>
          <w:rFonts w:eastAsia="Times New Roman"/>
          <w:b/>
          <w:bCs/>
          <w:color w:val="000000" w:themeColor="text1"/>
          <w:sz w:val="20"/>
          <w:szCs w:val="20"/>
          <w:lang w:val="hu-HU"/>
        </w:rPr>
        <w:t>classes</w:t>
      </w:r>
      <w:proofErr w:type="spellEnd"/>
      <w:r w:rsidRPr="00097551">
        <w:rPr>
          <w:rStyle w:val="None"/>
          <w:rFonts w:eastAsia="Times New Roman"/>
          <w:b/>
          <w:bCs/>
          <w:color w:val="000000" w:themeColor="text1"/>
          <w:sz w:val="20"/>
          <w:szCs w:val="20"/>
          <w:lang w:val="hu-HU"/>
        </w:rPr>
        <w:t xml:space="preserve">, and </w:t>
      </w:r>
      <w:proofErr w:type="spellStart"/>
      <w:r w:rsidRPr="00097551">
        <w:rPr>
          <w:rStyle w:val="None"/>
          <w:rFonts w:eastAsia="Times New Roman"/>
          <w:b/>
          <w:bCs/>
          <w:color w:val="000000" w:themeColor="text1"/>
          <w:sz w:val="20"/>
          <w:szCs w:val="20"/>
          <w:lang w:val="hu-HU"/>
        </w:rPr>
        <w:t>will</w:t>
      </w:r>
      <w:proofErr w:type="spellEnd"/>
      <w:r w:rsidRPr="00097551">
        <w:rPr>
          <w:rStyle w:val="None"/>
          <w:rFonts w:eastAsia="Times New Roman"/>
          <w:b/>
          <w:bCs/>
          <w:color w:val="000000" w:themeColor="text1"/>
          <w:sz w:val="20"/>
          <w:szCs w:val="20"/>
          <w:lang w:val="hu-HU"/>
        </w:rPr>
        <w:t xml:space="preserve"> </w:t>
      </w:r>
      <w:proofErr w:type="spellStart"/>
      <w:r w:rsidRPr="00097551">
        <w:rPr>
          <w:rStyle w:val="None"/>
          <w:rFonts w:eastAsia="Times New Roman"/>
          <w:b/>
          <w:bCs/>
          <w:color w:val="000000" w:themeColor="text1"/>
          <w:sz w:val="20"/>
          <w:szCs w:val="20"/>
          <w:lang w:val="hu-HU"/>
        </w:rPr>
        <w:t>impact</w:t>
      </w:r>
      <w:proofErr w:type="spellEnd"/>
      <w:r w:rsidRPr="00097551">
        <w:rPr>
          <w:rStyle w:val="None"/>
          <w:rFonts w:eastAsia="Times New Roman"/>
          <w:b/>
          <w:bCs/>
          <w:color w:val="000000" w:themeColor="text1"/>
          <w:sz w:val="20"/>
          <w:szCs w:val="20"/>
          <w:lang w:val="hu-HU"/>
        </w:rPr>
        <w:t xml:space="preserve"> </w:t>
      </w:r>
      <w:proofErr w:type="spellStart"/>
      <w:r w:rsidRPr="00097551">
        <w:rPr>
          <w:rStyle w:val="None"/>
          <w:rFonts w:eastAsia="Times New Roman"/>
          <w:b/>
          <w:bCs/>
          <w:color w:val="000000" w:themeColor="text1"/>
          <w:sz w:val="20"/>
          <w:szCs w:val="20"/>
          <w:lang w:val="hu-HU"/>
        </w:rPr>
        <w:t>the</w:t>
      </w:r>
      <w:proofErr w:type="spellEnd"/>
      <w:r w:rsidRPr="00097551">
        <w:rPr>
          <w:rStyle w:val="None"/>
          <w:rFonts w:eastAsia="Times New Roman"/>
          <w:b/>
          <w:bCs/>
          <w:color w:val="000000" w:themeColor="text1"/>
          <w:sz w:val="20"/>
          <w:szCs w:val="20"/>
          <w:lang w:val="hu-HU"/>
        </w:rPr>
        <w:t xml:space="preserve"> </w:t>
      </w:r>
      <w:proofErr w:type="spellStart"/>
      <w:r w:rsidRPr="00097551">
        <w:rPr>
          <w:rStyle w:val="None"/>
          <w:rFonts w:eastAsia="Times New Roman"/>
          <w:b/>
          <w:bCs/>
          <w:color w:val="000000" w:themeColor="text1"/>
          <w:sz w:val="20"/>
          <w:szCs w:val="20"/>
          <w:lang w:val="hu-HU"/>
        </w:rPr>
        <w:t>grade</w:t>
      </w:r>
      <w:proofErr w:type="spellEnd"/>
      <w:r w:rsidRPr="00097551">
        <w:rPr>
          <w:rStyle w:val="None"/>
          <w:rFonts w:eastAsia="Times New Roman"/>
          <w:b/>
          <w:bCs/>
          <w:color w:val="000000" w:themeColor="text1"/>
          <w:sz w:val="20"/>
          <w:szCs w:val="20"/>
          <w:lang w:val="hu-HU"/>
        </w:rPr>
        <w:t xml:space="preserve"> (</w:t>
      </w:r>
      <w:proofErr w:type="spellStart"/>
      <w:r w:rsidRPr="00097551">
        <w:rPr>
          <w:rStyle w:val="None"/>
          <w:rFonts w:eastAsia="Times New Roman"/>
          <w:b/>
          <w:bCs/>
          <w:color w:val="000000" w:themeColor="text1"/>
          <w:sz w:val="20"/>
          <w:szCs w:val="20"/>
          <w:lang w:val="hu-HU"/>
        </w:rPr>
        <w:t>max</w:t>
      </w:r>
      <w:proofErr w:type="spellEnd"/>
      <w:r w:rsidRPr="00097551">
        <w:rPr>
          <w:rStyle w:val="None"/>
          <w:rFonts w:eastAsia="Times New Roman"/>
          <w:b/>
          <w:bCs/>
          <w:color w:val="000000" w:themeColor="text1"/>
          <w:sz w:val="20"/>
          <w:szCs w:val="20"/>
          <w:lang w:val="hu-HU"/>
        </w:rPr>
        <w:t>. 10%).</w:t>
      </w:r>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Unexcused</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absences</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will</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adversely</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affect</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the</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grade</w:t>
      </w:r>
      <w:proofErr w:type="spellEnd"/>
      <w:r w:rsidRPr="00097551">
        <w:rPr>
          <w:rStyle w:val="None"/>
          <w:rFonts w:eastAsia="Times New Roman"/>
          <w:bCs/>
          <w:color w:val="000000" w:themeColor="text1"/>
          <w:sz w:val="20"/>
          <w:szCs w:val="20"/>
          <w:lang w:val="hu-HU"/>
        </w:rPr>
        <w:t xml:space="preserve">, and in </w:t>
      </w:r>
      <w:proofErr w:type="spellStart"/>
      <w:r w:rsidRPr="00097551">
        <w:rPr>
          <w:rStyle w:val="None"/>
          <w:rFonts w:eastAsia="Times New Roman"/>
          <w:bCs/>
          <w:color w:val="000000" w:themeColor="text1"/>
          <w:sz w:val="20"/>
          <w:szCs w:val="20"/>
          <w:lang w:val="hu-HU"/>
        </w:rPr>
        <w:t>case</w:t>
      </w:r>
      <w:proofErr w:type="spellEnd"/>
      <w:r w:rsidRPr="00097551">
        <w:rPr>
          <w:rStyle w:val="None"/>
          <w:rFonts w:eastAsia="Times New Roman"/>
          <w:bCs/>
          <w:color w:val="000000" w:themeColor="text1"/>
          <w:sz w:val="20"/>
          <w:szCs w:val="20"/>
          <w:lang w:val="hu-HU"/>
        </w:rPr>
        <w:t xml:space="preserve"> of </w:t>
      </w:r>
      <w:proofErr w:type="spellStart"/>
      <w:r w:rsidRPr="00097551">
        <w:rPr>
          <w:rStyle w:val="None"/>
          <w:rFonts w:eastAsia="Times New Roman"/>
          <w:bCs/>
          <w:color w:val="000000" w:themeColor="text1"/>
          <w:sz w:val="20"/>
          <w:szCs w:val="20"/>
          <w:lang w:val="hu-HU"/>
        </w:rPr>
        <w:t>absence</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from</w:t>
      </w:r>
      <w:proofErr w:type="spellEnd"/>
      <w:r w:rsidRPr="00097551">
        <w:rPr>
          <w:rStyle w:val="None"/>
          <w:rFonts w:eastAsia="Times New Roman"/>
          <w:bCs/>
          <w:color w:val="000000" w:themeColor="text1"/>
          <w:sz w:val="20"/>
          <w:szCs w:val="20"/>
          <w:lang w:val="hu-HU"/>
        </w:rPr>
        <w:t xml:space="preserve"> more </w:t>
      </w:r>
      <w:proofErr w:type="spellStart"/>
      <w:r w:rsidRPr="00097551">
        <w:rPr>
          <w:rStyle w:val="None"/>
          <w:rFonts w:eastAsia="Times New Roman"/>
          <w:bCs/>
          <w:color w:val="000000" w:themeColor="text1"/>
          <w:sz w:val="20"/>
          <w:szCs w:val="20"/>
          <w:lang w:val="hu-HU"/>
        </w:rPr>
        <w:t>than</w:t>
      </w:r>
      <w:proofErr w:type="spellEnd"/>
      <w:r w:rsidRPr="00097551">
        <w:rPr>
          <w:rStyle w:val="None"/>
          <w:rFonts w:eastAsia="Times New Roman"/>
          <w:bCs/>
          <w:color w:val="000000" w:themeColor="text1"/>
          <w:sz w:val="20"/>
          <w:szCs w:val="20"/>
          <w:lang w:val="hu-HU"/>
        </w:rPr>
        <w:t xml:space="preserve"> 15% of </w:t>
      </w:r>
      <w:proofErr w:type="spellStart"/>
      <w:r w:rsidRPr="00097551">
        <w:rPr>
          <w:rStyle w:val="None"/>
          <w:rFonts w:eastAsia="Times New Roman"/>
          <w:bCs/>
          <w:color w:val="000000" w:themeColor="text1"/>
          <w:sz w:val="20"/>
          <w:szCs w:val="20"/>
          <w:lang w:val="hu-HU"/>
        </w:rPr>
        <w:t>the</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total</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number</w:t>
      </w:r>
      <w:proofErr w:type="spellEnd"/>
      <w:r w:rsidRPr="00097551">
        <w:rPr>
          <w:rStyle w:val="None"/>
          <w:rFonts w:eastAsia="Times New Roman"/>
          <w:bCs/>
          <w:color w:val="000000" w:themeColor="text1"/>
          <w:sz w:val="20"/>
          <w:szCs w:val="20"/>
          <w:lang w:val="hu-HU"/>
        </w:rPr>
        <w:t xml:space="preserve"> of </w:t>
      </w:r>
      <w:proofErr w:type="spellStart"/>
      <w:r w:rsidRPr="00097551">
        <w:rPr>
          <w:rStyle w:val="None"/>
          <w:rFonts w:eastAsia="Times New Roman"/>
          <w:bCs/>
          <w:color w:val="000000" w:themeColor="text1"/>
          <w:sz w:val="20"/>
          <w:szCs w:val="20"/>
          <w:lang w:val="hu-HU"/>
        </w:rPr>
        <w:t>lesson</w:t>
      </w:r>
      <w:proofErr w:type="spellEnd"/>
      <w:r w:rsidRPr="00097551">
        <w:rPr>
          <w:rStyle w:val="None"/>
          <w:rFonts w:eastAsia="Times New Roman"/>
          <w:bCs/>
          <w:color w:val="000000" w:themeColor="text1"/>
          <w:sz w:val="20"/>
          <w:szCs w:val="20"/>
          <w:lang w:val="hu-HU"/>
        </w:rPr>
        <w:t xml:space="preserve"> (it is </w:t>
      </w:r>
      <w:proofErr w:type="spellStart"/>
      <w:r w:rsidRPr="00097551">
        <w:rPr>
          <w:rStyle w:val="None"/>
          <w:rFonts w:eastAsia="Times New Roman"/>
          <w:bCs/>
          <w:color w:val="000000" w:themeColor="text1"/>
          <w:sz w:val="20"/>
          <w:szCs w:val="20"/>
          <w:lang w:val="hu-HU"/>
        </w:rPr>
        <w:t>max</w:t>
      </w:r>
      <w:proofErr w:type="spellEnd"/>
      <w:r w:rsidRPr="00097551">
        <w:rPr>
          <w:rStyle w:val="None"/>
          <w:rFonts w:eastAsia="Times New Roman"/>
          <w:bCs/>
          <w:color w:val="000000" w:themeColor="text1"/>
          <w:sz w:val="20"/>
          <w:szCs w:val="20"/>
          <w:lang w:val="hu-HU"/>
        </w:rPr>
        <w:t xml:space="preserve">. 2 </w:t>
      </w:r>
      <w:proofErr w:type="spellStart"/>
      <w:r w:rsidRPr="00097551">
        <w:rPr>
          <w:rStyle w:val="None"/>
          <w:rFonts w:eastAsia="Times New Roman"/>
          <w:bCs/>
          <w:color w:val="000000" w:themeColor="text1"/>
          <w:sz w:val="20"/>
          <w:szCs w:val="20"/>
          <w:lang w:val="hu-HU"/>
        </w:rPr>
        <w:t>lesson</w:t>
      </w:r>
      <w:r w:rsidR="004906B9">
        <w:rPr>
          <w:rStyle w:val="None"/>
          <w:rFonts w:eastAsia="Times New Roman"/>
          <w:bCs/>
          <w:color w:val="000000" w:themeColor="text1"/>
          <w:sz w:val="20"/>
          <w:szCs w:val="20"/>
          <w:lang w:val="hu-HU"/>
        </w:rPr>
        <w:t>s</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will</w:t>
      </w:r>
      <w:proofErr w:type="spellEnd"/>
      <w:r w:rsidRPr="00097551">
        <w:rPr>
          <w:rStyle w:val="None"/>
          <w:rFonts w:eastAsia="Times New Roman"/>
          <w:bCs/>
          <w:color w:val="000000" w:themeColor="text1"/>
          <w:sz w:val="20"/>
          <w:szCs w:val="20"/>
          <w:lang w:val="hu-HU"/>
        </w:rPr>
        <w:t xml:space="preserve"> be </w:t>
      </w:r>
      <w:proofErr w:type="spellStart"/>
      <w:r w:rsidRPr="00097551">
        <w:rPr>
          <w:rStyle w:val="None"/>
          <w:rFonts w:eastAsia="Times New Roman"/>
          <w:bCs/>
          <w:color w:val="000000" w:themeColor="text1"/>
          <w:sz w:val="20"/>
          <w:szCs w:val="20"/>
          <w:lang w:val="hu-HU"/>
        </w:rPr>
        <w:t>grounds</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for</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failing</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the</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class</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To</w:t>
      </w:r>
      <w:proofErr w:type="spellEnd"/>
      <w:r w:rsidRPr="00097551">
        <w:rPr>
          <w:rStyle w:val="None"/>
          <w:rFonts w:eastAsia="Times New Roman"/>
          <w:bCs/>
          <w:color w:val="000000" w:themeColor="text1"/>
          <w:sz w:val="20"/>
          <w:szCs w:val="20"/>
          <w:lang w:val="hu-HU"/>
        </w:rPr>
        <w:t xml:space="preserve"> be in </w:t>
      </w:r>
      <w:proofErr w:type="spellStart"/>
      <w:r w:rsidRPr="00097551">
        <w:rPr>
          <w:rStyle w:val="None"/>
          <w:rFonts w:eastAsia="Times New Roman"/>
          <w:bCs/>
          <w:color w:val="000000" w:themeColor="text1"/>
          <w:sz w:val="20"/>
          <w:szCs w:val="20"/>
          <w:lang w:val="hu-HU"/>
        </w:rPr>
        <w:t>class</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at</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the</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beginning</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time</w:t>
      </w:r>
      <w:proofErr w:type="spellEnd"/>
      <w:r w:rsidRPr="00097551">
        <w:rPr>
          <w:rStyle w:val="None"/>
          <w:rFonts w:eastAsia="Times New Roman"/>
          <w:bCs/>
          <w:color w:val="000000" w:themeColor="text1"/>
          <w:sz w:val="20"/>
          <w:szCs w:val="20"/>
          <w:lang w:val="hu-HU"/>
        </w:rPr>
        <w:t xml:space="preserve"> and </w:t>
      </w:r>
      <w:proofErr w:type="spellStart"/>
      <w:r w:rsidRPr="00097551">
        <w:rPr>
          <w:rStyle w:val="None"/>
          <w:rFonts w:eastAsia="Times New Roman"/>
          <w:bCs/>
          <w:color w:val="000000" w:themeColor="text1"/>
          <w:sz w:val="20"/>
          <w:szCs w:val="20"/>
          <w:lang w:val="hu-HU"/>
        </w:rPr>
        <w:t>stay</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until</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the</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scheduled</w:t>
      </w:r>
      <w:proofErr w:type="spellEnd"/>
      <w:r w:rsidRPr="00097551">
        <w:rPr>
          <w:rStyle w:val="None"/>
          <w:rFonts w:eastAsia="Times New Roman"/>
          <w:bCs/>
          <w:color w:val="000000" w:themeColor="text1"/>
          <w:sz w:val="20"/>
          <w:szCs w:val="20"/>
          <w:lang w:val="hu-HU"/>
        </w:rPr>
        <w:t xml:space="preserve"> end of </w:t>
      </w:r>
      <w:proofErr w:type="spellStart"/>
      <w:r w:rsidRPr="00097551">
        <w:rPr>
          <w:rStyle w:val="None"/>
          <w:rFonts w:eastAsia="Times New Roman"/>
          <w:bCs/>
          <w:color w:val="000000" w:themeColor="text1"/>
          <w:sz w:val="20"/>
          <w:szCs w:val="20"/>
          <w:lang w:val="hu-HU"/>
        </w:rPr>
        <w:t>the</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lesson</w:t>
      </w:r>
      <w:proofErr w:type="spellEnd"/>
      <w:r w:rsidRPr="00097551">
        <w:rPr>
          <w:rStyle w:val="None"/>
          <w:rFonts w:eastAsia="Times New Roman"/>
          <w:bCs/>
          <w:color w:val="000000" w:themeColor="text1"/>
          <w:sz w:val="20"/>
          <w:szCs w:val="20"/>
          <w:lang w:val="hu-HU"/>
        </w:rPr>
        <w:t xml:space="preserve"> is </w:t>
      </w:r>
      <w:proofErr w:type="spellStart"/>
      <w:r w:rsidRPr="00097551">
        <w:rPr>
          <w:rStyle w:val="None"/>
          <w:rFonts w:eastAsia="Times New Roman"/>
          <w:bCs/>
          <w:color w:val="000000" w:themeColor="text1"/>
          <w:sz w:val="20"/>
          <w:szCs w:val="20"/>
          <w:lang w:val="hu-HU"/>
        </w:rPr>
        <w:t>required</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tardiness</w:t>
      </w:r>
      <w:proofErr w:type="spellEnd"/>
      <w:r w:rsidRPr="00097551">
        <w:rPr>
          <w:rStyle w:val="None"/>
          <w:rFonts w:eastAsia="Times New Roman"/>
          <w:bCs/>
          <w:color w:val="000000" w:themeColor="text1"/>
          <w:sz w:val="20"/>
          <w:szCs w:val="20"/>
          <w:lang w:val="hu-HU"/>
        </w:rPr>
        <w:t xml:space="preserve"> of more </w:t>
      </w:r>
      <w:proofErr w:type="spellStart"/>
      <w:r w:rsidRPr="00097551">
        <w:rPr>
          <w:rStyle w:val="None"/>
          <w:rFonts w:eastAsia="Times New Roman"/>
          <w:bCs/>
          <w:color w:val="000000" w:themeColor="text1"/>
          <w:sz w:val="20"/>
          <w:szCs w:val="20"/>
          <w:lang w:val="hu-HU"/>
        </w:rPr>
        <w:t>than</w:t>
      </w:r>
      <w:proofErr w:type="spellEnd"/>
      <w:r w:rsidRPr="00097551">
        <w:rPr>
          <w:rStyle w:val="None"/>
          <w:rFonts w:eastAsia="Times New Roman"/>
          <w:bCs/>
          <w:color w:val="000000" w:themeColor="text1"/>
          <w:sz w:val="20"/>
          <w:szCs w:val="20"/>
          <w:lang w:val="hu-HU"/>
        </w:rPr>
        <w:t xml:space="preserve"> 20 </w:t>
      </w:r>
      <w:proofErr w:type="spellStart"/>
      <w:r w:rsidRPr="00097551">
        <w:rPr>
          <w:rStyle w:val="None"/>
          <w:rFonts w:eastAsia="Times New Roman"/>
          <w:bCs/>
          <w:color w:val="000000" w:themeColor="text1"/>
          <w:sz w:val="20"/>
          <w:szCs w:val="20"/>
          <w:lang w:val="hu-HU"/>
        </w:rPr>
        <w:t>minutes</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will</w:t>
      </w:r>
      <w:proofErr w:type="spellEnd"/>
      <w:r w:rsidRPr="00097551">
        <w:rPr>
          <w:rStyle w:val="None"/>
          <w:rFonts w:eastAsia="Times New Roman"/>
          <w:bCs/>
          <w:color w:val="000000" w:themeColor="text1"/>
          <w:sz w:val="20"/>
          <w:szCs w:val="20"/>
          <w:lang w:val="hu-HU"/>
        </w:rPr>
        <w:t xml:space="preserve"> be </w:t>
      </w:r>
      <w:proofErr w:type="spellStart"/>
      <w:r w:rsidRPr="00097551">
        <w:rPr>
          <w:rStyle w:val="None"/>
          <w:rFonts w:eastAsia="Times New Roman"/>
          <w:bCs/>
          <w:color w:val="000000" w:themeColor="text1"/>
          <w:sz w:val="20"/>
          <w:szCs w:val="20"/>
          <w:lang w:val="hu-HU"/>
        </w:rPr>
        <w:t>counted</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as</w:t>
      </w:r>
      <w:proofErr w:type="spellEnd"/>
      <w:r w:rsidRPr="00097551">
        <w:rPr>
          <w:rStyle w:val="None"/>
          <w:rFonts w:eastAsia="Times New Roman"/>
          <w:bCs/>
          <w:color w:val="000000" w:themeColor="text1"/>
          <w:sz w:val="20"/>
          <w:szCs w:val="20"/>
          <w:lang w:val="hu-HU"/>
        </w:rPr>
        <w:t xml:space="preserve"> an </w:t>
      </w:r>
      <w:proofErr w:type="spellStart"/>
      <w:r w:rsidRPr="00097551">
        <w:rPr>
          <w:rStyle w:val="None"/>
          <w:rFonts w:eastAsia="Times New Roman"/>
          <w:bCs/>
          <w:color w:val="000000" w:themeColor="text1"/>
          <w:sz w:val="20"/>
          <w:szCs w:val="20"/>
          <w:lang w:val="hu-HU"/>
        </w:rPr>
        <w:t>absence</w:t>
      </w:r>
      <w:proofErr w:type="spellEnd"/>
      <w:r w:rsidRPr="00097551">
        <w:rPr>
          <w:rStyle w:val="None"/>
          <w:rFonts w:eastAsia="Times New Roman"/>
          <w:bCs/>
          <w:color w:val="000000" w:themeColor="text1"/>
          <w:sz w:val="20"/>
          <w:szCs w:val="20"/>
          <w:lang w:val="hu-HU"/>
        </w:rPr>
        <w:t xml:space="preserve">. In </w:t>
      </w:r>
      <w:proofErr w:type="spellStart"/>
      <w:r w:rsidRPr="00097551">
        <w:rPr>
          <w:rStyle w:val="None"/>
          <w:rFonts w:eastAsia="Times New Roman"/>
          <w:bCs/>
          <w:color w:val="000000" w:themeColor="text1"/>
          <w:sz w:val="20"/>
          <w:szCs w:val="20"/>
          <w:lang w:val="hu-HU"/>
        </w:rPr>
        <w:t>the</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case</w:t>
      </w:r>
      <w:proofErr w:type="spellEnd"/>
      <w:r w:rsidRPr="00097551">
        <w:rPr>
          <w:rStyle w:val="None"/>
          <w:rFonts w:eastAsia="Times New Roman"/>
          <w:bCs/>
          <w:color w:val="000000" w:themeColor="text1"/>
          <w:sz w:val="20"/>
          <w:szCs w:val="20"/>
          <w:lang w:val="hu-HU"/>
        </w:rPr>
        <w:t xml:space="preserve"> of an </w:t>
      </w:r>
      <w:proofErr w:type="spellStart"/>
      <w:r w:rsidRPr="00097551">
        <w:rPr>
          <w:rStyle w:val="None"/>
          <w:rFonts w:eastAsia="Times New Roman"/>
          <w:bCs/>
          <w:color w:val="000000" w:themeColor="text1"/>
          <w:sz w:val="20"/>
          <w:szCs w:val="20"/>
          <w:lang w:val="hu-HU"/>
        </w:rPr>
        <w:t>illness</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or</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family</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emergency</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the</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student</w:t>
      </w:r>
      <w:proofErr w:type="spellEnd"/>
      <w:r w:rsidRPr="00097551">
        <w:rPr>
          <w:rStyle w:val="None"/>
          <w:rFonts w:eastAsia="Times New Roman"/>
          <w:bCs/>
          <w:color w:val="000000" w:themeColor="text1"/>
          <w:sz w:val="20"/>
          <w:szCs w:val="20"/>
          <w:lang w:val="hu-HU"/>
        </w:rPr>
        <w:t xml:space="preserve"> must </w:t>
      </w:r>
      <w:proofErr w:type="spellStart"/>
      <w:r w:rsidRPr="00097551">
        <w:rPr>
          <w:rStyle w:val="None"/>
          <w:rFonts w:eastAsia="Times New Roman"/>
          <w:bCs/>
          <w:color w:val="000000" w:themeColor="text1"/>
          <w:sz w:val="20"/>
          <w:szCs w:val="20"/>
          <w:lang w:val="hu-HU"/>
        </w:rPr>
        <w:t>present</w:t>
      </w:r>
      <w:proofErr w:type="spellEnd"/>
      <w:r w:rsidRPr="00097551">
        <w:rPr>
          <w:rStyle w:val="None"/>
          <w:rFonts w:eastAsia="Times New Roman"/>
          <w:bCs/>
          <w:color w:val="000000" w:themeColor="text1"/>
          <w:sz w:val="20"/>
          <w:szCs w:val="20"/>
          <w:lang w:val="hu-HU"/>
        </w:rPr>
        <w:t xml:space="preserve"> a </w:t>
      </w:r>
      <w:proofErr w:type="spellStart"/>
      <w:r w:rsidRPr="00097551">
        <w:rPr>
          <w:rStyle w:val="None"/>
          <w:rFonts w:eastAsia="Times New Roman"/>
          <w:bCs/>
          <w:color w:val="000000" w:themeColor="text1"/>
          <w:sz w:val="20"/>
          <w:szCs w:val="20"/>
          <w:lang w:val="hu-HU"/>
        </w:rPr>
        <w:t>valid</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excuse</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such</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as</w:t>
      </w:r>
      <w:proofErr w:type="spellEnd"/>
      <w:r w:rsidRPr="00097551">
        <w:rPr>
          <w:rStyle w:val="None"/>
          <w:rFonts w:eastAsia="Times New Roman"/>
          <w:bCs/>
          <w:color w:val="000000" w:themeColor="text1"/>
          <w:sz w:val="20"/>
          <w:szCs w:val="20"/>
          <w:lang w:val="hu-HU"/>
        </w:rPr>
        <w:t xml:space="preserve"> a </w:t>
      </w:r>
      <w:proofErr w:type="spellStart"/>
      <w:r w:rsidRPr="00097551">
        <w:rPr>
          <w:rStyle w:val="None"/>
          <w:rFonts w:eastAsia="Times New Roman"/>
          <w:bCs/>
          <w:color w:val="000000" w:themeColor="text1"/>
          <w:sz w:val="20"/>
          <w:szCs w:val="20"/>
          <w:lang w:val="hu-HU"/>
        </w:rPr>
        <w:t>doctor's</w:t>
      </w:r>
      <w:proofErr w:type="spellEnd"/>
      <w:r w:rsidRPr="00097551">
        <w:rPr>
          <w:rStyle w:val="None"/>
          <w:rFonts w:eastAsia="Times New Roman"/>
          <w:bCs/>
          <w:color w:val="000000" w:themeColor="text1"/>
          <w:sz w:val="20"/>
          <w:szCs w:val="20"/>
          <w:lang w:val="hu-HU"/>
        </w:rPr>
        <w:t xml:space="preserve"> </w:t>
      </w:r>
      <w:proofErr w:type="spellStart"/>
      <w:r w:rsidRPr="00097551">
        <w:rPr>
          <w:rStyle w:val="None"/>
          <w:rFonts w:eastAsia="Times New Roman"/>
          <w:bCs/>
          <w:color w:val="000000" w:themeColor="text1"/>
          <w:sz w:val="20"/>
          <w:szCs w:val="20"/>
          <w:lang w:val="hu-HU"/>
        </w:rPr>
        <w:t>note</w:t>
      </w:r>
      <w:proofErr w:type="spellEnd"/>
      <w:r w:rsidRPr="00097551">
        <w:rPr>
          <w:rStyle w:val="None"/>
          <w:rFonts w:eastAsia="Times New Roman"/>
          <w:bCs/>
          <w:color w:val="000000" w:themeColor="text1"/>
          <w:sz w:val="20"/>
          <w:szCs w:val="20"/>
          <w:lang w:val="hu-HU"/>
        </w:rPr>
        <w:t>.</w:t>
      </w:r>
    </w:p>
    <w:p w14:paraId="69ABBC0E" w14:textId="77777777" w:rsidR="007A53B4" w:rsidRPr="00097551" w:rsidRDefault="007A53B4" w:rsidP="006B3936">
      <w:pPr>
        <w:pStyle w:val="Nincstrkz"/>
        <w:tabs>
          <w:tab w:val="left" w:pos="3686"/>
        </w:tabs>
        <w:jc w:val="both"/>
        <w:rPr>
          <w:rStyle w:val="None"/>
          <w:rFonts w:eastAsia="Times New Roman"/>
          <w:bCs/>
          <w:color w:val="000000" w:themeColor="text1"/>
          <w:sz w:val="20"/>
          <w:szCs w:val="20"/>
          <w:lang w:val="hu-HU"/>
        </w:rPr>
      </w:pPr>
    </w:p>
    <w:p w14:paraId="5EBA089E" w14:textId="55E988BA" w:rsidR="005E6C22" w:rsidRPr="009D0153" w:rsidRDefault="005E6C22" w:rsidP="006B3936">
      <w:pPr>
        <w:jc w:val="both"/>
        <w:rPr>
          <w:rFonts w:eastAsia="Times New Roman"/>
          <w:color w:val="000000"/>
          <w:sz w:val="20"/>
          <w:szCs w:val="20"/>
          <w:lang w:eastAsia="en-GB"/>
        </w:rPr>
      </w:pPr>
      <w:r w:rsidRPr="009D0153">
        <w:rPr>
          <w:rFonts w:eastAsia="Times New Roman"/>
          <w:color w:val="000000"/>
          <w:sz w:val="20"/>
          <w:szCs w:val="20"/>
          <w:lang w:eastAsia="en-GB"/>
        </w:rPr>
        <w:t xml:space="preserve">Grading will follow the course structure with the following weight: </w:t>
      </w:r>
    </w:p>
    <w:p w14:paraId="12F00DC0" w14:textId="7929E230" w:rsidR="005E6C22" w:rsidRDefault="00BF5DAE" w:rsidP="006B3936">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b/>
          <w:color w:val="91C2DE" w:themeColor="accent1" w:themeTint="99"/>
          <w:sz w:val="20"/>
          <w:szCs w:val="20"/>
          <w:lang w:eastAsia="en-GB"/>
        </w:rPr>
      </w:pPr>
      <w:r>
        <w:rPr>
          <w:rFonts w:ascii="Times New Roman" w:eastAsia="Times New Roman" w:hAnsi="Times New Roman" w:cs="Times New Roman"/>
          <w:b/>
          <w:color w:val="91C2DE" w:themeColor="accent1" w:themeTint="99"/>
          <w:sz w:val="20"/>
          <w:szCs w:val="20"/>
          <w:lang w:eastAsia="en-GB"/>
        </w:rPr>
        <w:t>“</w:t>
      </w:r>
      <w:r w:rsidR="005E6C22" w:rsidRPr="009D0153">
        <w:rPr>
          <w:rFonts w:ascii="Times New Roman" w:eastAsia="Times New Roman" w:hAnsi="Times New Roman" w:cs="Times New Roman"/>
          <w:b/>
          <w:color w:val="91C2DE" w:themeColor="accent1" w:themeTint="99"/>
          <w:sz w:val="20"/>
          <w:szCs w:val="20"/>
          <w:lang w:eastAsia="en-GB"/>
        </w:rPr>
        <w:t>Case study</w:t>
      </w:r>
      <w:r>
        <w:rPr>
          <w:rFonts w:ascii="Times New Roman" w:eastAsia="Times New Roman" w:hAnsi="Times New Roman" w:cs="Times New Roman"/>
          <w:b/>
          <w:color w:val="91C2DE" w:themeColor="accent1" w:themeTint="99"/>
          <w:sz w:val="20"/>
          <w:szCs w:val="20"/>
          <w:lang w:eastAsia="en-GB"/>
        </w:rPr>
        <w:t>”</w:t>
      </w:r>
      <w:r w:rsidR="005E6C22" w:rsidRPr="009D0153">
        <w:rPr>
          <w:rFonts w:ascii="Times New Roman" w:eastAsia="Times New Roman" w:hAnsi="Times New Roman" w:cs="Times New Roman"/>
          <w:b/>
          <w:color w:val="91C2DE" w:themeColor="accent1" w:themeTint="99"/>
          <w:sz w:val="20"/>
          <w:szCs w:val="20"/>
          <w:lang w:eastAsia="en-GB"/>
        </w:rPr>
        <w:t xml:space="preserve"> - </w:t>
      </w:r>
      <w:r w:rsidR="006B3936">
        <w:rPr>
          <w:rFonts w:ascii="Times New Roman" w:eastAsia="Times New Roman" w:hAnsi="Times New Roman" w:cs="Times New Roman"/>
          <w:b/>
          <w:color w:val="91C2DE" w:themeColor="accent1" w:themeTint="99"/>
          <w:sz w:val="20"/>
          <w:szCs w:val="20"/>
          <w:lang w:eastAsia="en-GB"/>
        </w:rPr>
        <w:t>2</w:t>
      </w:r>
      <w:r w:rsidR="005E6C22" w:rsidRPr="009D0153">
        <w:rPr>
          <w:rFonts w:ascii="Times New Roman" w:eastAsia="Times New Roman" w:hAnsi="Times New Roman" w:cs="Times New Roman"/>
          <w:b/>
          <w:color w:val="91C2DE" w:themeColor="accent1" w:themeTint="99"/>
          <w:sz w:val="20"/>
          <w:szCs w:val="20"/>
          <w:lang w:eastAsia="en-GB"/>
        </w:rPr>
        <w:t>0%</w:t>
      </w:r>
    </w:p>
    <w:p w14:paraId="466DB49F" w14:textId="77777777" w:rsidR="00127C27" w:rsidRPr="00BF5DAE" w:rsidRDefault="00127C27" w:rsidP="00127C27">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b/>
          <w:color w:val="91C2DE" w:themeColor="accent1" w:themeTint="99"/>
          <w:sz w:val="20"/>
          <w:szCs w:val="20"/>
          <w:lang w:eastAsia="en-GB"/>
        </w:rPr>
      </w:pPr>
      <w:r>
        <w:rPr>
          <w:rFonts w:ascii="Times New Roman" w:eastAsia="Times New Roman" w:hAnsi="Times New Roman" w:cs="Times New Roman"/>
          <w:b/>
          <w:color w:val="91C2DE" w:themeColor="accent1" w:themeTint="99"/>
          <w:sz w:val="20"/>
          <w:szCs w:val="20"/>
          <w:lang w:eastAsia="en-GB"/>
        </w:rPr>
        <w:t>“Written examination” – 20%</w:t>
      </w:r>
    </w:p>
    <w:p w14:paraId="439174E7" w14:textId="618F9DD3" w:rsidR="00BF5DAE" w:rsidRPr="006B3936" w:rsidRDefault="00BF5DAE" w:rsidP="006B3936">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b/>
          <w:color w:val="91C2DE" w:themeColor="accent1" w:themeTint="99"/>
          <w:sz w:val="20"/>
          <w:szCs w:val="20"/>
          <w:lang w:eastAsia="en-GB"/>
        </w:rPr>
      </w:pPr>
      <w:r w:rsidRPr="006B3936">
        <w:rPr>
          <w:rFonts w:ascii="Times New Roman" w:eastAsia="Times New Roman" w:hAnsi="Times New Roman" w:cs="Times New Roman"/>
          <w:b/>
          <w:color w:val="91C2DE" w:themeColor="accent1" w:themeTint="99"/>
          <w:sz w:val="20"/>
          <w:szCs w:val="20"/>
          <w:lang w:eastAsia="en-GB"/>
        </w:rPr>
        <w:t>„Observation:</w:t>
      </w:r>
      <w:r w:rsidRPr="006B3936">
        <w:rPr>
          <w:rFonts w:ascii="Times New Roman" w:eastAsia="Times New Roman" w:hAnsi="Times New Roman" w:cs="Times New Roman"/>
          <w:b/>
          <w:color w:val="91C2DE" w:themeColor="accent1" w:themeTint="99"/>
          <w:sz w:val="20"/>
          <w:szCs w:val="20"/>
          <w:lang w:eastAsia="en-GB"/>
        </w:rPr>
        <w:t xml:space="preserve"> </w:t>
      </w:r>
      <w:r w:rsidRPr="006B3936">
        <w:rPr>
          <w:rFonts w:ascii="Times New Roman" w:eastAsia="Times New Roman" w:hAnsi="Times New Roman" w:cs="Times New Roman"/>
          <w:b/>
          <w:color w:val="91C2DE" w:themeColor="accent1" w:themeTint="99"/>
          <w:sz w:val="20"/>
          <w:szCs w:val="20"/>
          <w:lang w:eastAsia="en-GB"/>
        </w:rPr>
        <w:t>Mental map and program mapping”</w:t>
      </w:r>
      <w:r w:rsidRPr="006B3936">
        <w:rPr>
          <w:rFonts w:ascii="Times New Roman" w:eastAsia="Times New Roman" w:hAnsi="Times New Roman" w:cs="Times New Roman"/>
          <w:b/>
          <w:color w:val="91C2DE" w:themeColor="accent1" w:themeTint="99"/>
          <w:sz w:val="20"/>
          <w:szCs w:val="20"/>
          <w:lang w:eastAsia="en-GB"/>
        </w:rPr>
        <w:t xml:space="preserve"> </w:t>
      </w:r>
      <w:r w:rsidRPr="006B3936">
        <w:rPr>
          <w:rFonts w:ascii="Times New Roman" w:eastAsia="Times New Roman" w:hAnsi="Times New Roman" w:cs="Times New Roman"/>
          <w:b/>
          <w:color w:val="91C2DE" w:themeColor="accent1" w:themeTint="99"/>
          <w:sz w:val="20"/>
          <w:szCs w:val="20"/>
          <w:lang w:eastAsia="en-GB"/>
        </w:rPr>
        <w:t xml:space="preserve">- </w:t>
      </w:r>
      <w:r w:rsidRPr="006B3936">
        <w:rPr>
          <w:rFonts w:ascii="Times New Roman" w:eastAsia="Times New Roman" w:hAnsi="Times New Roman" w:cs="Times New Roman"/>
          <w:b/>
          <w:color w:val="91C2DE" w:themeColor="accent1" w:themeTint="99"/>
          <w:sz w:val="20"/>
          <w:szCs w:val="20"/>
          <w:lang w:eastAsia="en-GB"/>
        </w:rPr>
        <w:t>1</w:t>
      </w:r>
      <w:r w:rsidRPr="006B3936">
        <w:rPr>
          <w:rFonts w:ascii="Times New Roman" w:eastAsia="Times New Roman" w:hAnsi="Times New Roman" w:cs="Times New Roman"/>
          <w:b/>
          <w:color w:val="91C2DE" w:themeColor="accent1" w:themeTint="99"/>
          <w:sz w:val="20"/>
          <w:szCs w:val="20"/>
          <w:lang w:eastAsia="en-GB"/>
        </w:rPr>
        <w:t>0%</w:t>
      </w:r>
    </w:p>
    <w:p w14:paraId="6C972816" w14:textId="21AAB68F" w:rsidR="005E6C22" w:rsidRDefault="006B3936" w:rsidP="006B3936">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b/>
          <w:color w:val="91C2DE" w:themeColor="accent1" w:themeTint="99"/>
          <w:sz w:val="20"/>
          <w:szCs w:val="20"/>
          <w:lang w:eastAsia="en-GB"/>
        </w:rPr>
      </w:pPr>
      <w:r>
        <w:rPr>
          <w:rFonts w:ascii="Times New Roman" w:eastAsia="Times New Roman" w:hAnsi="Times New Roman" w:cs="Times New Roman"/>
          <w:b/>
          <w:color w:val="91C2DE" w:themeColor="accent1" w:themeTint="99"/>
          <w:sz w:val="20"/>
          <w:szCs w:val="20"/>
          <w:lang w:eastAsia="en-GB"/>
        </w:rPr>
        <w:t>“</w:t>
      </w:r>
      <w:r w:rsidR="00BF5DAE" w:rsidRPr="00BF5DAE">
        <w:rPr>
          <w:rFonts w:ascii="Times New Roman" w:eastAsia="Times New Roman" w:hAnsi="Times New Roman" w:cs="Times New Roman"/>
          <w:b/>
          <w:color w:val="91C2DE" w:themeColor="accent1" w:themeTint="99"/>
          <w:sz w:val="20"/>
          <w:szCs w:val="20"/>
          <w:lang w:eastAsia="en-GB"/>
        </w:rPr>
        <w:t>D</w:t>
      </w:r>
      <w:r w:rsidR="005E6C22" w:rsidRPr="00BF5DAE">
        <w:rPr>
          <w:rFonts w:ascii="Times New Roman" w:eastAsia="Times New Roman" w:hAnsi="Times New Roman" w:cs="Times New Roman"/>
          <w:b/>
          <w:color w:val="91C2DE" w:themeColor="accent1" w:themeTint="99"/>
          <w:sz w:val="20"/>
          <w:szCs w:val="20"/>
          <w:lang w:eastAsia="en-GB"/>
        </w:rPr>
        <w:t xml:space="preserve">esign </w:t>
      </w:r>
      <w:r>
        <w:rPr>
          <w:rFonts w:ascii="Times New Roman" w:eastAsia="Times New Roman" w:hAnsi="Times New Roman" w:cs="Times New Roman"/>
          <w:b/>
          <w:color w:val="91C2DE" w:themeColor="accent1" w:themeTint="99"/>
          <w:sz w:val="20"/>
          <w:szCs w:val="20"/>
          <w:lang w:eastAsia="en-GB"/>
        </w:rPr>
        <w:t>proposal</w:t>
      </w:r>
      <w:r w:rsidR="00570BFE">
        <w:rPr>
          <w:rFonts w:ascii="Times New Roman" w:eastAsia="Times New Roman" w:hAnsi="Times New Roman" w:cs="Times New Roman"/>
          <w:b/>
          <w:color w:val="91C2DE" w:themeColor="accent1" w:themeTint="99"/>
          <w:sz w:val="20"/>
          <w:szCs w:val="20"/>
          <w:lang w:eastAsia="en-GB"/>
        </w:rPr>
        <w:t>: Landscape</w:t>
      </w:r>
      <w:r w:rsidR="00570BFE" w:rsidRPr="00570BFE">
        <w:rPr>
          <w:rFonts w:ascii="Times New Roman" w:eastAsia="Times New Roman" w:hAnsi="Times New Roman" w:cs="Times New Roman"/>
          <w:b/>
          <w:color w:val="91C2DE" w:themeColor="accent1" w:themeTint="99"/>
          <w:sz w:val="20"/>
          <w:szCs w:val="20"/>
          <w:lang w:eastAsia="en-GB"/>
        </w:rPr>
        <w:t xml:space="preserve"> of the new </w:t>
      </w:r>
      <w:proofErr w:type="spellStart"/>
      <w:r w:rsidR="00570BFE" w:rsidRPr="00570BFE">
        <w:rPr>
          <w:rFonts w:ascii="Times New Roman" w:eastAsia="Times New Roman" w:hAnsi="Times New Roman" w:cs="Times New Roman"/>
          <w:b/>
          <w:color w:val="91C2DE" w:themeColor="accent1" w:themeTint="99"/>
          <w:sz w:val="20"/>
          <w:szCs w:val="20"/>
          <w:lang w:eastAsia="en-GB"/>
        </w:rPr>
        <w:t>North</w:t>
      </w:r>
      <w:proofErr w:type="spellEnd"/>
      <w:r w:rsidR="00570BFE" w:rsidRPr="00570BFE">
        <w:rPr>
          <w:rFonts w:ascii="Times New Roman" w:eastAsia="Times New Roman" w:hAnsi="Times New Roman" w:cs="Times New Roman"/>
          <w:b/>
          <w:color w:val="91C2DE" w:themeColor="accent1" w:themeTint="99"/>
          <w:sz w:val="20"/>
          <w:szCs w:val="20"/>
          <w:lang w:eastAsia="en-GB"/>
        </w:rPr>
        <w:t xml:space="preserve"> Campus at University of </w:t>
      </w:r>
      <w:proofErr w:type="spellStart"/>
      <w:r w:rsidR="00570BFE" w:rsidRPr="00570BFE">
        <w:rPr>
          <w:rFonts w:ascii="Times New Roman" w:eastAsia="Times New Roman" w:hAnsi="Times New Roman" w:cs="Times New Roman"/>
          <w:b/>
          <w:color w:val="91C2DE" w:themeColor="accent1" w:themeTint="99"/>
          <w:sz w:val="20"/>
          <w:szCs w:val="20"/>
          <w:lang w:eastAsia="en-GB"/>
        </w:rPr>
        <w:t>Pécs</w:t>
      </w:r>
      <w:proofErr w:type="spellEnd"/>
      <w:r w:rsidR="00570BFE" w:rsidRPr="00570BFE">
        <w:rPr>
          <w:rFonts w:ascii="Times New Roman" w:eastAsia="Times New Roman" w:hAnsi="Times New Roman" w:cs="Times New Roman"/>
          <w:b/>
          <w:color w:val="91C2DE" w:themeColor="accent1" w:themeTint="99"/>
          <w:sz w:val="20"/>
          <w:szCs w:val="20"/>
          <w:lang w:eastAsia="en-GB"/>
        </w:rPr>
        <w:t>”</w:t>
      </w:r>
      <w:r w:rsidR="005E6C22" w:rsidRPr="00BF5DAE">
        <w:rPr>
          <w:rFonts w:ascii="Times New Roman" w:eastAsia="Times New Roman" w:hAnsi="Times New Roman" w:cs="Times New Roman"/>
          <w:b/>
          <w:color w:val="91C2DE" w:themeColor="accent1" w:themeTint="99"/>
          <w:sz w:val="20"/>
          <w:szCs w:val="20"/>
          <w:lang w:eastAsia="en-GB"/>
        </w:rPr>
        <w:t xml:space="preserve">– Poster presentation </w:t>
      </w:r>
      <w:r>
        <w:rPr>
          <w:rFonts w:ascii="Times New Roman" w:eastAsia="Times New Roman" w:hAnsi="Times New Roman" w:cs="Times New Roman"/>
          <w:b/>
          <w:color w:val="91C2DE" w:themeColor="accent1" w:themeTint="99"/>
          <w:sz w:val="20"/>
          <w:szCs w:val="20"/>
          <w:lang w:eastAsia="en-GB"/>
        </w:rPr>
        <w:t>- 4</w:t>
      </w:r>
      <w:r w:rsidR="005E6C22" w:rsidRPr="00BF5DAE">
        <w:rPr>
          <w:rFonts w:ascii="Times New Roman" w:eastAsia="Times New Roman" w:hAnsi="Times New Roman" w:cs="Times New Roman"/>
          <w:b/>
          <w:color w:val="91C2DE" w:themeColor="accent1" w:themeTint="99"/>
          <w:sz w:val="20"/>
          <w:szCs w:val="20"/>
          <w:lang w:eastAsia="en-GB"/>
        </w:rPr>
        <w:t>0%</w:t>
      </w:r>
    </w:p>
    <w:p w14:paraId="2A2C9162" w14:textId="005333F8" w:rsidR="00E05EAD" w:rsidRPr="00BF5DAE" w:rsidRDefault="007A53B4" w:rsidP="006B3936">
      <w:pPr>
        <w:pStyle w:val="Nincstrkz"/>
        <w:tabs>
          <w:tab w:val="left" w:pos="3686"/>
        </w:tabs>
        <w:ind w:left="360"/>
        <w:jc w:val="both"/>
        <w:rPr>
          <w:rStyle w:val="None"/>
          <w:rFonts w:eastAsia="Times New Roman"/>
          <w:bCs/>
          <w:color w:val="000000" w:themeColor="text1"/>
          <w:sz w:val="20"/>
          <w:szCs w:val="20"/>
          <w:lang w:val="hu-HU"/>
        </w:rPr>
      </w:pPr>
      <w:r w:rsidRPr="006B3936">
        <w:rPr>
          <w:rFonts w:eastAsia="Times New Roman"/>
          <w:b/>
          <w:color w:val="91C2DE" w:themeColor="accent1" w:themeTint="99"/>
          <w:sz w:val="20"/>
          <w:szCs w:val="20"/>
          <w:u w:color="000000"/>
          <w:lang w:eastAsia="en-GB"/>
        </w:rPr>
        <w:t xml:space="preserve">The remaining 10% </w:t>
      </w:r>
      <w:proofErr w:type="gramStart"/>
      <w:r w:rsidRPr="006B3936">
        <w:rPr>
          <w:rFonts w:eastAsia="Times New Roman"/>
          <w:b/>
          <w:color w:val="91C2DE" w:themeColor="accent1" w:themeTint="99"/>
          <w:sz w:val="20"/>
          <w:szCs w:val="20"/>
          <w:u w:color="000000"/>
          <w:lang w:eastAsia="en-GB"/>
        </w:rPr>
        <w:t xml:space="preserve">will be </w:t>
      </w:r>
      <w:proofErr w:type="spellStart"/>
      <w:r w:rsidRPr="006B3936">
        <w:rPr>
          <w:rFonts w:eastAsia="Times New Roman"/>
          <w:b/>
          <w:color w:val="91C2DE" w:themeColor="accent1" w:themeTint="99"/>
          <w:sz w:val="20"/>
          <w:szCs w:val="20"/>
          <w:u w:color="000000"/>
          <w:lang w:eastAsia="en-GB"/>
        </w:rPr>
        <w:t>assessed</w:t>
      </w:r>
      <w:proofErr w:type="spellEnd"/>
      <w:proofErr w:type="gramEnd"/>
      <w:r w:rsidRPr="006B3936">
        <w:rPr>
          <w:rFonts w:eastAsia="Times New Roman"/>
          <w:b/>
          <w:color w:val="91C2DE" w:themeColor="accent1" w:themeTint="99"/>
          <w:sz w:val="20"/>
          <w:szCs w:val="20"/>
          <w:u w:color="000000"/>
          <w:lang w:eastAsia="en-GB"/>
        </w:rPr>
        <w:t xml:space="preserve"> </w:t>
      </w:r>
      <w:proofErr w:type="spellStart"/>
      <w:r w:rsidRPr="006B3936">
        <w:rPr>
          <w:rFonts w:eastAsia="Times New Roman"/>
          <w:b/>
          <w:color w:val="91C2DE" w:themeColor="accent1" w:themeTint="99"/>
          <w:sz w:val="20"/>
          <w:szCs w:val="20"/>
          <w:u w:color="000000"/>
          <w:lang w:eastAsia="en-GB"/>
        </w:rPr>
        <w:t>according</w:t>
      </w:r>
      <w:proofErr w:type="spellEnd"/>
      <w:r w:rsidRPr="006B3936">
        <w:rPr>
          <w:rFonts w:eastAsia="Times New Roman"/>
          <w:b/>
          <w:color w:val="91C2DE" w:themeColor="accent1" w:themeTint="99"/>
          <w:sz w:val="20"/>
          <w:szCs w:val="20"/>
          <w:u w:color="000000"/>
          <w:lang w:eastAsia="en-GB"/>
        </w:rPr>
        <w:t xml:space="preserve"> </w:t>
      </w:r>
      <w:proofErr w:type="spellStart"/>
      <w:r w:rsidRPr="006B3936">
        <w:rPr>
          <w:rFonts w:eastAsia="Times New Roman"/>
          <w:b/>
          <w:color w:val="91C2DE" w:themeColor="accent1" w:themeTint="99"/>
          <w:sz w:val="20"/>
          <w:szCs w:val="20"/>
          <w:u w:color="000000"/>
          <w:lang w:eastAsia="en-GB"/>
        </w:rPr>
        <w:t>to</w:t>
      </w:r>
      <w:proofErr w:type="spellEnd"/>
      <w:r w:rsidRPr="006B3936">
        <w:rPr>
          <w:rFonts w:eastAsia="Times New Roman"/>
          <w:b/>
          <w:color w:val="91C2DE" w:themeColor="accent1" w:themeTint="99"/>
          <w:sz w:val="20"/>
          <w:szCs w:val="20"/>
          <w:u w:color="000000"/>
          <w:lang w:eastAsia="en-GB"/>
        </w:rPr>
        <w:t xml:space="preserve"> </w:t>
      </w:r>
      <w:proofErr w:type="spellStart"/>
      <w:r w:rsidRPr="006B3936">
        <w:rPr>
          <w:rFonts w:eastAsia="Times New Roman"/>
          <w:b/>
          <w:color w:val="91C2DE" w:themeColor="accent1" w:themeTint="99"/>
          <w:sz w:val="20"/>
          <w:szCs w:val="20"/>
          <w:u w:color="000000"/>
          <w:lang w:eastAsia="en-GB"/>
        </w:rPr>
        <w:t>participation</w:t>
      </w:r>
      <w:proofErr w:type="spellEnd"/>
      <w:r w:rsidRPr="006B3936">
        <w:rPr>
          <w:rFonts w:eastAsia="Times New Roman"/>
          <w:b/>
          <w:color w:val="91C2DE" w:themeColor="accent1" w:themeTint="99"/>
          <w:sz w:val="20"/>
          <w:szCs w:val="20"/>
          <w:u w:color="000000"/>
          <w:lang w:eastAsia="en-GB"/>
        </w:rPr>
        <w:t>, progress, effort and attitude.</w:t>
      </w:r>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Please</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note</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that</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attendance</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will</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adversely</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affect</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one's</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grade</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both</w:t>
      </w:r>
      <w:proofErr w:type="spellEnd"/>
      <w:r w:rsidRPr="00BF5DAE">
        <w:rPr>
          <w:rStyle w:val="None"/>
          <w:rFonts w:eastAsia="Times New Roman"/>
          <w:bCs/>
          <w:color w:val="000000" w:themeColor="text1"/>
          <w:sz w:val="20"/>
          <w:szCs w:val="20"/>
          <w:lang w:val="hu-HU"/>
        </w:rPr>
        <w:t xml:space="preserve"> in </w:t>
      </w:r>
      <w:proofErr w:type="spellStart"/>
      <w:r w:rsidRPr="00BF5DAE">
        <w:rPr>
          <w:rStyle w:val="None"/>
          <w:rFonts w:eastAsia="Times New Roman"/>
          <w:bCs/>
          <w:color w:val="000000" w:themeColor="text1"/>
          <w:sz w:val="20"/>
          <w:szCs w:val="20"/>
          <w:lang w:val="hu-HU"/>
        </w:rPr>
        <w:t>direct</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grade</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reduction</w:t>
      </w:r>
      <w:proofErr w:type="spellEnd"/>
      <w:r w:rsidRPr="00BF5DAE">
        <w:rPr>
          <w:rStyle w:val="None"/>
          <w:rFonts w:eastAsia="Times New Roman"/>
          <w:bCs/>
          <w:color w:val="000000" w:themeColor="text1"/>
          <w:sz w:val="20"/>
          <w:szCs w:val="20"/>
          <w:lang w:val="hu-HU"/>
        </w:rPr>
        <w:t xml:space="preserve"> and in </w:t>
      </w:r>
      <w:proofErr w:type="spellStart"/>
      <w:r w:rsidRPr="00BF5DAE">
        <w:rPr>
          <w:rStyle w:val="None"/>
          <w:rFonts w:eastAsia="Times New Roman"/>
          <w:bCs/>
          <w:color w:val="000000" w:themeColor="text1"/>
          <w:sz w:val="20"/>
          <w:szCs w:val="20"/>
          <w:lang w:val="hu-HU"/>
        </w:rPr>
        <w:t>missing</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work</w:t>
      </w:r>
      <w:proofErr w:type="spellEnd"/>
      <w:r w:rsidRPr="00BF5DAE">
        <w:rPr>
          <w:rStyle w:val="None"/>
          <w:rFonts w:eastAsia="Times New Roman"/>
          <w:bCs/>
          <w:color w:val="000000" w:themeColor="text1"/>
          <w:sz w:val="20"/>
          <w:szCs w:val="20"/>
          <w:lang w:val="hu-HU"/>
        </w:rPr>
        <w:t xml:space="preserve"> in </w:t>
      </w:r>
      <w:proofErr w:type="spellStart"/>
      <w:r w:rsidRPr="00BF5DAE">
        <w:rPr>
          <w:rStyle w:val="None"/>
          <w:rFonts w:eastAsia="Times New Roman"/>
          <w:bCs/>
          <w:color w:val="000000" w:themeColor="text1"/>
          <w:sz w:val="20"/>
          <w:szCs w:val="20"/>
          <w:lang w:val="hu-HU"/>
        </w:rPr>
        <w:t>the</w:t>
      </w:r>
      <w:proofErr w:type="spellEnd"/>
      <w:r w:rsidRPr="00BF5DAE">
        <w:rPr>
          <w:rStyle w:val="None"/>
          <w:rFonts w:eastAsia="Times New Roman"/>
          <w:bCs/>
          <w:color w:val="000000" w:themeColor="text1"/>
          <w:sz w:val="20"/>
          <w:szCs w:val="20"/>
          <w:lang w:val="hu-HU"/>
        </w:rPr>
        <w:t xml:space="preserve"> </w:t>
      </w:r>
      <w:proofErr w:type="spellStart"/>
      <w:r w:rsidRPr="00BF5DAE">
        <w:rPr>
          <w:rStyle w:val="None"/>
          <w:rFonts w:eastAsia="Times New Roman"/>
          <w:bCs/>
          <w:color w:val="000000" w:themeColor="text1"/>
          <w:sz w:val="20"/>
          <w:szCs w:val="20"/>
          <w:lang w:val="hu-HU"/>
        </w:rPr>
        <w:t>development</w:t>
      </w:r>
      <w:proofErr w:type="spellEnd"/>
      <w:r w:rsidRPr="00BF5DAE">
        <w:rPr>
          <w:rStyle w:val="None"/>
          <w:rFonts w:eastAsia="Times New Roman"/>
          <w:bCs/>
          <w:color w:val="000000" w:themeColor="text1"/>
          <w:sz w:val="20"/>
          <w:szCs w:val="20"/>
          <w:lang w:val="hu-HU"/>
        </w:rPr>
        <w:t xml:space="preserve"> of a project. </w:t>
      </w:r>
    </w:p>
    <w:p w14:paraId="52313A06" w14:textId="77777777" w:rsidR="00175A42" w:rsidRDefault="00175A42" w:rsidP="007A53B4">
      <w:pPr>
        <w:pStyle w:val="Nincstrkz"/>
        <w:tabs>
          <w:tab w:val="left" w:pos="3686"/>
        </w:tabs>
        <w:jc w:val="both"/>
        <w:rPr>
          <w:rStyle w:val="None"/>
          <w:rFonts w:eastAsia="Times New Roman"/>
          <w:bCs/>
          <w:sz w:val="20"/>
          <w:szCs w:val="20"/>
          <w:lang w:val="hu-HU"/>
        </w:rPr>
      </w:pPr>
    </w:p>
    <w:p w14:paraId="1737972E" w14:textId="77777777" w:rsidR="00175A42" w:rsidRDefault="00175A42" w:rsidP="007A53B4">
      <w:pPr>
        <w:pStyle w:val="Nincstrkz"/>
        <w:tabs>
          <w:tab w:val="left" w:pos="3686"/>
        </w:tabs>
        <w:jc w:val="both"/>
        <w:rPr>
          <w:rStyle w:val="None"/>
          <w:rFonts w:eastAsia="Times New Roman"/>
          <w:bCs/>
          <w:sz w:val="20"/>
          <w:szCs w:val="20"/>
          <w:lang w:val="hu-HU"/>
        </w:rPr>
      </w:pPr>
    </w:p>
    <w:p w14:paraId="3BF101B7" w14:textId="4DF60494" w:rsidR="00175A42" w:rsidRDefault="00570BFE" w:rsidP="007A53B4">
      <w:pPr>
        <w:pStyle w:val="Nincstrkz"/>
        <w:tabs>
          <w:tab w:val="left" w:pos="3686"/>
        </w:tabs>
        <w:jc w:val="both"/>
        <w:rPr>
          <w:rStyle w:val="None"/>
          <w:rFonts w:eastAsia="Times New Roman"/>
          <w:bCs/>
          <w:sz w:val="20"/>
          <w:szCs w:val="20"/>
          <w:lang w:val="hu-HU"/>
        </w:rPr>
      </w:pPr>
      <w:r>
        <w:rPr>
          <w:rStyle w:val="None"/>
          <w:rFonts w:eastAsia="Times New Roman"/>
          <w:bCs/>
          <w:sz w:val="20"/>
          <w:szCs w:val="20"/>
          <w:lang w:val="hu-HU"/>
        </w:rPr>
        <w:lastRenderedPageBreak/>
        <w:t xml:space="preserve">Important </w:t>
      </w:r>
      <w:proofErr w:type="spellStart"/>
      <w:r>
        <w:rPr>
          <w:rStyle w:val="None"/>
          <w:rFonts w:eastAsia="Times New Roman"/>
          <w:bCs/>
          <w:sz w:val="20"/>
          <w:szCs w:val="20"/>
          <w:lang w:val="hu-HU"/>
        </w:rPr>
        <w:t>notice</w:t>
      </w:r>
      <w:proofErr w:type="spellEnd"/>
      <w:r w:rsidR="00175A42">
        <w:rPr>
          <w:rStyle w:val="None"/>
          <w:rFonts w:eastAsia="Times New Roman"/>
          <w:bCs/>
          <w:sz w:val="20"/>
          <w:szCs w:val="20"/>
          <w:lang w:val="hu-HU"/>
        </w:rPr>
        <w:t>:</w:t>
      </w:r>
    </w:p>
    <w:p w14:paraId="1319EE80" w14:textId="548A018E" w:rsidR="00E05EAD" w:rsidRPr="00175A42" w:rsidRDefault="00175A42" w:rsidP="007A53B4">
      <w:pPr>
        <w:pStyle w:val="Nincstrkz"/>
        <w:tabs>
          <w:tab w:val="left" w:pos="3686"/>
        </w:tabs>
        <w:jc w:val="both"/>
        <w:rPr>
          <w:rStyle w:val="None"/>
          <w:rFonts w:eastAsia="Times New Roman"/>
          <w:b/>
          <w:bCs/>
          <w:color w:val="000000" w:themeColor="text1"/>
          <w:sz w:val="20"/>
          <w:szCs w:val="20"/>
          <w:lang w:val="hu-HU"/>
        </w:rPr>
      </w:pPr>
      <w:r w:rsidRPr="00175A42">
        <w:rPr>
          <w:rStyle w:val="None"/>
          <w:rFonts w:eastAsia="Times New Roman"/>
          <w:b/>
          <w:bCs/>
          <w:color w:val="000000" w:themeColor="text1"/>
          <w:sz w:val="20"/>
          <w:szCs w:val="20"/>
          <w:lang w:val="hu-HU"/>
        </w:rPr>
        <w:t xml:space="preserve">The </w:t>
      </w:r>
      <w:proofErr w:type="spellStart"/>
      <w:r w:rsidRPr="00175A42">
        <w:rPr>
          <w:rStyle w:val="None"/>
          <w:rFonts w:eastAsia="Times New Roman"/>
          <w:b/>
          <w:bCs/>
          <w:color w:val="000000" w:themeColor="text1"/>
          <w:sz w:val="20"/>
          <w:szCs w:val="20"/>
          <w:lang w:val="hu-HU"/>
        </w:rPr>
        <w:t>course</w:t>
      </w:r>
      <w:proofErr w:type="spellEnd"/>
      <w:r w:rsidRPr="00175A42">
        <w:rPr>
          <w:rStyle w:val="None"/>
          <w:rFonts w:eastAsia="Times New Roman"/>
          <w:b/>
          <w:bCs/>
          <w:color w:val="000000" w:themeColor="text1"/>
          <w:sz w:val="20"/>
          <w:szCs w:val="20"/>
          <w:lang w:val="hu-HU"/>
        </w:rPr>
        <w:t xml:space="preserve"> is </w:t>
      </w:r>
      <w:proofErr w:type="spellStart"/>
      <w:r w:rsidRPr="00175A42">
        <w:rPr>
          <w:rStyle w:val="None"/>
          <w:rFonts w:eastAsia="Times New Roman"/>
          <w:b/>
          <w:bCs/>
          <w:color w:val="000000" w:themeColor="text1"/>
          <w:sz w:val="20"/>
          <w:szCs w:val="20"/>
          <w:lang w:val="hu-HU"/>
        </w:rPr>
        <w:t>fullfiled</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only</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when</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all</w:t>
      </w:r>
      <w:proofErr w:type="spellEnd"/>
      <w:r w:rsidRPr="00175A42">
        <w:rPr>
          <w:rStyle w:val="None"/>
          <w:rFonts w:eastAsia="Times New Roman"/>
          <w:b/>
          <w:bCs/>
          <w:color w:val="000000" w:themeColor="text1"/>
          <w:sz w:val="20"/>
          <w:szCs w:val="20"/>
          <w:lang w:val="hu-HU"/>
        </w:rPr>
        <w:t xml:space="preserve"> of </w:t>
      </w:r>
      <w:proofErr w:type="spellStart"/>
      <w:r w:rsidRPr="00175A42">
        <w:rPr>
          <w:rStyle w:val="None"/>
          <w:rFonts w:eastAsia="Times New Roman"/>
          <w:b/>
          <w:bCs/>
          <w:color w:val="000000" w:themeColor="text1"/>
          <w:sz w:val="20"/>
          <w:szCs w:val="20"/>
          <w:lang w:val="hu-HU"/>
        </w:rPr>
        <w:t>the</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grading</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elements</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are</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achieved</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by</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at</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least</w:t>
      </w:r>
      <w:proofErr w:type="spellEnd"/>
      <w:r w:rsidRPr="00175A42">
        <w:rPr>
          <w:rStyle w:val="None"/>
          <w:rFonts w:eastAsia="Times New Roman"/>
          <w:b/>
          <w:bCs/>
          <w:color w:val="000000" w:themeColor="text1"/>
          <w:sz w:val="20"/>
          <w:szCs w:val="20"/>
          <w:lang w:val="hu-HU"/>
        </w:rPr>
        <w:t xml:space="preserve"> 50% </w:t>
      </w:r>
      <w:r w:rsidR="00570BFE">
        <w:rPr>
          <w:rStyle w:val="None"/>
          <w:rFonts w:eastAsia="Times New Roman"/>
          <w:b/>
          <w:bCs/>
          <w:color w:val="000000" w:themeColor="text1"/>
          <w:sz w:val="20"/>
          <w:szCs w:val="20"/>
          <w:lang w:val="hu-HU"/>
        </w:rPr>
        <w:t>performance.</w:t>
      </w:r>
    </w:p>
    <w:p w14:paraId="44AD3DCE" w14:textId="23018431" w:rsidR="00175A42" w:rsidRDefault="00175A42" w:rsidP="004906B9">
      <w:pPr>
        <w:pStyle w:val="Nincstrkz"/>
        <w:tabs>
          <w:tab w:val="left" w:pos="3686"/>
        </w:tabs>
        <w:jc w:val="both"/>
        <w:rPr>
          <w:rStyle w:val="None"/>
          <w:rFonts w:eastAsia="Times New Roman"/>
          <w:b/>
          <w:bCs/>
          <w:color w:val="000000" w:themeColor="text1"/>
          <w:sz w:val="20"/>
          <w:szCs w:val="20"/>
          <w:lang w:val="hu-HU"/>
        </w:rPr>
      </w:pPr>
    </w:p>
    <w:p w14:paraId="0C3903C7" w14:textId="6397216C" w:rsidR="00175A42" w:rsidRPr="00175A42" w:rsidRDefault="00175A42" w:rsidP="00175A42">
      <w:pPr>
        <w:pStyle w:val="Nincstrkz"/>
        <w:tabs>
          <w:tab w:val="left" w:pos="3686"/>
        </w:tabs>
        <w:jc w:val="both"/>
        <w:rPr>
          <w:rStyle w:val="None"/>
          <w:rFonts w:eastAsia="Times New Roman"/>
          <w:bCs/>
          <w:sz w:val="20"/>
          <w:szCs w:val="20"/>
          <w:lang w:val="hu-HU"/>
        </w:rPr>
      </w:pPr>
      <w:r w:rsidRPr="00175A42">
        <w:rPr>
          <w:rStyle w:val="None"/>
          <w:rFonts w:eastAsia="Times New Roman"/>
          <w:b/>
          <w:bCs/>
          <w:color w:val="000000" w:themeColor="text1"/>
          <w:sz w:val="20"/>
          <w:szCs w:val="20"/>
          <w:lang w:val="hu-HU"/>
        </w:rPr>
        <w:t>The “</w:t>
      </w:r>
      <w:proofErr w:type="spellStart"/>
      <w:r w:rsidRPr="00175A42">
        <w:rPr>
          <w:rStyle w:val="None"/>
          <w:rFonts w:eastAsia="Times New Roman"/>
          <w:b/>
          <w:bCs/>
          <w:color w:val="000000" w:themeColor="text1"/>
          <w:sz w:val="20"/>
          <w:szCs w:val="20"/>
          <w:lang w:val="hu-HU"/>
        </w:rPr>
        <w:t>Written</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examination</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can</w:t>
      </w:r>
      <w:proofErr w:type="spellEnd"/>
      <w:r w:rsidRPr="00175A42">
        <w:rPr>
          <w:rStyle w:val="None"/>
          <w:rFonts w:eastAsia="Times New Roman"/>
          <w:b/>
          <w:bCs/>
          <w:color w:val="000000" w:themeColor="text1"/>
          <w:sz w:val="20"/>
          <w:szCs w:val="20"/>
          <w:lang w:val="hu-HU"/>
        </w:rPr>
        <w:t xml:space="preserve"> be </w:t>
      </w:r>
      <w:proofErr w:type="spellStart"/>
      <w:r w:rsidRPr="00175A42">
        <w:rPr>
          <w:rStyle w:val="None"/>
          <w:rFonts w:eastAsia="Times New Roman"/>
          <w:b/>
          <w:bCs/>
          <w:color w:val="000000" w:themeColor="text1"/>
          <w:sz w:val="20"/>
          <w:szCs w:val="20"/>
          <w:lang w:val="hu-HU"/>
        </w:rPr>
        <w:t>re</w:t>
      </w:r>
      <w:r w:rsidR="00570BFE">
        <w:rPr>
          <w:rStyle w:val="None"/>
          <w:rFonts w:eastAsia="Times New Roman"/>
          <w:b/>
          <w:bCs/>
          <w:color w:val="000000" w:themeColor="text1"/>
          <w:sz w:val="20"/>
          <w:szCs w:val="20"/>
          <w:lang w:val="hu-HU"/>
        </w:rPr>
        <w:t>teken</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only</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one</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time</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on</w:t>
      </w:r>
      <w:proofErr w:type="spellEnd"/>
      <w:r>
        <w:rPr>
          <w:rStyle w:val="None"/>
          <w:rFonts w:eastAsia="Times New Roman"/>
          <w:b/>
          <w:bCs/>
          <w:color w:val="000000" w:themeColor="text1"/>
          <w:sz w:val="20"/>
          <w:szCs w:val="20"/>
          <w:lang w:val="hu-HU"/>
        </w:rPr>
        <w:t xml:space="preserve"> </w:t>
      </w:r>
      <w:proofErr w:type="spellStart"/>
      <w:r>
        <w:rPr>
          <w:rStyle w:val="None"/>
          <w:rFonts w:eastAsia="Times New Roman"/>
          <w:b/>
          <w:bCs/>
          <w:color w:val="000000" w:themeColor="text1"/>
          <w:sz w:val="20"/>
          <w:szCs w:val="20"/>
          <w:lang w:val="hu-HU"/>
        </w:rPr>
        <w:t>t</w:t>
      </w:r>
      <w:r w:rsidRPr="00175A42">
        <w:rPr>
          <w:rStyle w:val="None"/>
          <w:rFonts w:eastAsia="Times New Roman"/>
          <w:b/>
          <w:bCs/>
          <w:color w:val="000000" w:themeColor="text1"/>
          <w:sz w:val="20"/>
          <w:szCs w:val="20"/>
          <w:lang w:val="hu-HU"/>
        </w:rPr>
        <w:t>he</w:t>
      </w:r>
      <w:proofErr w:type="spellEnd"/>
      <w:r w:rsidRPr="00175A42">
        <w:rPr>
          <w:rStyle w:val="None"/>
          <w:rFonts w:eastAsia="Times New Roman"/>
          <w:b/>
          <w:bCs/>
          <w:color w:val="000000" w:themeColor="text1"/>
          <w:sz w:val="20"/>
          <w:szCs w:val="20"/>
          <w:lang w:val="hu-HU"/>
        </w:rPr>
        <w:t xml:space="preserve"> </w:t>
      </w:r>
      <w:proofErr w:type="spellStart"/>
      <w:r w:rsidRPr="00175A42">
        <w:rPr>
          <w:rStyle w:val="None"/>
          <w:rFonts w:eastAsia="Times New Roman"/>
          <w:b/>
          <w:bCs/>
          <w:color w:val="000000" w:themeColor="text1"/>
          <w:sz w:val="20"/>
          <w:szCs w:val="20"/>
          <w:lang w:val="hu-HU"/>
        </w:rPr>
        <w:t>week</w:t>
      </w:r>
      <w:proofErr w:type="spellEnd"/>
      <w:r w:rsidRPr="00175A42">
        <w:rPr>
          <w:rStyle w:val="None"/>
          <w:rFonts w:eastAsia="Times New Roman"/>
          <w:b/>
          <w:bCs/>
          <w:color w:val="000000" w:themeColor="text1"/>
          <w:sz w:val="20"/>
          <w:szCs w:val="20"/>
          <w:lang w:val="hu-HU"/>
        </w:rPr>
        <w:t xml:space="preserve"> of 15th.</w:t>
      </w:r>
    </w:p>
    <w:p w14:paraId="3496559C" w14:textId="77777777" w:rsidR="00175A42" w:rsidRDefault="00175A42" w:rsidP="004906B9">
      <w:pPr>
        <w:pStyle w:val="Nincstrkz"/>
        <w:tabs>
          <w:tab w:val="left" w:pos="3686"/>
        </w:tabs>
        <w:jc w:val="both"/>
        <w:rPr>
          <w:rStyle w:val="None"/>
          <w:rFonts w:eastAsia="Times New Roman"/>
          <w:b/>
          <w:bCs/>
          <w:color w:val="000000" w:themeColor="text1"/>
          <w:sz w:val="20"/>
          <w:szCs w:val="20"/>
          <w:lang w:val="hu-HU"/>
        </w:rPr>
      </w:pPr>
    </w:p>
    <w:p w14:paraId="1E853E60" w14:textId="68328BEF" w:rsidR="004906B9" w:rsidRPr="00097551" w:rsidRDefault="00175A42" w:rsidP="004906B9">
      <w:pPr>
        <w:pStyle w:val="Nincstrkz"/>
        <w:tabs>
          <w:tab w:val="left" w:pos="3686"/>
        </w:tabs>
        <w:jc w:val="both"/>
        <w:rPr>
          <w:rStyle w:val="None"/>
          <w:rFonts w:eastAsia="Times New Roman"/>
          <w:b/>
          <w:bCs/>
          <w:color w:val="000000" w:themeColor="text1"/>
          <w:sz w:val="20"/>
          <w:szCs w:val="20"/>
          <w:lang w:val="hu-HU"/>
        </w:rPr>
      </w:pPr>
      <w:proofErr w:type="spellStart"/>
      <w:r>
        <w:rPr>
          <w:rStyle w:val="None"/>
          <w:rFonts w:eastAsia="Times New Roman"/>
          <w:b/>
          <w:bCs/>
          <w:color w:val="000000" w:themeColor="text1"/>
          <w:sz w:val="20"/>
          <w:szCs w:val="20"/>
          <w:lang w:val="hu-HU"/>
        </w:rPr>
        <w:t>Late</w:t>
      </w:r>
      <w:proofErr w:type="spellEnd"/>
      <w:r>
        <w:rPr>
          <w:rStyle w:val="None"/>
          <w:rFonts w:eastAsia="Times New Roman"/>
          <w:b/>
          <w:bCs/>
          <w:color w:val="000000" w:themeColor="text1"/>
          <w:sz w:val="20"/>
          <w:szCs w:val="20"/>
          <w:lang w:val="hu-HU"/>
        </w:rPr>
        <w:t xml:space="preserve"> project </w:t>
      </w:r>
      <w:proofErr w:type="spellStart"/>
      <w:r>
        <w:rPr>
          <w:rStyle w:val="None"/>
          <w:rFonts w:eastAsia="Times New Roman"/>
          <w:b/>
          <w:bCs/>
          <w:color w:val="000000" w:themeColor="text1"/>
          <w:sz w:val="20"/>
          <w:szCs w:val="20"/>
          <w:lang w:val="hu-HU"/>
        </w:rPr>
        <w:t>submission</w:t>
      </w:r>
      <w:proofErr w:type="spellEnd"/>
      <w:r>
        <w:rPr>
          <w:rStyle w:val="None"/>
          <w:rFonts w:eastAsia="Times New Roman"/>
          <w:b/>
          <w:bCs/>
          <w:color w:val="000000" w:themeColor="text1"/>
          <w:sz w:val="20"/>
          <w:szCs w:val="20"/>
          <w:lang w:val="hu-HU"/>
        </w:rPr>
        <w:t xml:space="preserve"> </w:t>
      </w:r>
      <w:proofErr w:type="spellStart"/>
      <w:r>
        <w:rPr>
          <w:rStyle w:val="None"/>
          <w:rFonts w:eastAsia="Times New Roman"/>
          <w:b/>
          <w:bCs/>
          <w:color w:val="000000" w:themeColor="text1"/>
          <w:sz w:val="20"/>
          <w:szCs w:val="20"/>
          <w:lang w:val="hu-HU"/>
        </w:rPr>
        <w:t>take</w:t>
      </w:r>
      <w:proofErr w:type="spellEnd"/>
      <w:r>
        <w:rPr>
          <w:rStyle w:val="None"/>
          <w:rFonts w:eastAsia="Times New Roman"/>
          <w:b/>
          <w:bCs/>
          <w:color w:val="000000" w:themeColor="text1"/>
          <w:sz w:val="20"/>
          <w:szCs w:val="20"/>
          <w:lang w:val="hu-HU"/>
        </w:rPr>
        <w:t xml:space="preserve"> 20% </w:t>
      </w:r>
      <w:proofErr w:type="spellStart"/>
      <w:r>
        <w:rPr>
          <w:rStyle w:val="None"/>
          <w:rFonts w:eastAsia="Times New Roman"/>
          <w:b/>
          <w:bCs/>
          <w:color w:val="000000" w:themeColor="text1"/>
          <w:sz w:val="20"/>
          <w:szCs w:val="20"/>
          <w:lang w:val="hu-HU"/>
        </w:rPr>
        <w:t>deduction</w:t>
      </w:r>
      <w:proofErr w:type="spellEnd"/>
      <w:r>
        <w:rPr>
          <w:rStyle w:val="None"/>
          <w:rFonts w:eastAsia="Times New Roman"/>
          <w:b/>
          <w:bCs/>
          <w:color w:val="000000" w:themeColor="text1"/>
          <w:sz w:val="20"/>
          <w:szCs w:val="20"/>
          <w:lang w:val="hu-HU"/>
        </w:rPr>
        <w:t xml:space="preserve"> per </w:t>
      </w:r>
      <w:proofErr w:type="spellStart"/>
      <w:r>
        <w:rPr>
          <w:rStyle w:val="None"/>
          <w:rFonts w:eastAsia="Times New Roman"/>
          <w:b/>
          <w:bCs/>
          <w:color w:val="000000" w:themeColor="text1"/>
          <w:sz w:val="20"/>
          <w:szCs w:val="20"/>
          <w:lang w:val="hu-HU"/>
        </w:rPr>
        <w:t>week</w:t>
      </w:r>
      <w:proofErr w:type="spellEnd"/>
      <w:r>
        <w:rPr>
          <w:rStyle w:val="None"/>
          <w:rFonts w:eastAsia="Times New Roman"/>
          <w:b/>
          <w:bCs/>
          <w:color w:val="000000" w:themeColor="text1"/>
          <w:sz w:val="20"/>
          <w:szCs w:val="20"/>
          <w:lang w:val="hu-HU"/>
        </w:rPr>
        <w:t xml:space="preserve"> and </w:t>
      </w:r>
      <w:proofErr w:type="spellStart"/>
      <w:r>
        <w:rPr>
          <w:rStyle w:val="None"/>
          <w:rFonts w:eastAsia="Times New Roman"/>
          <w:b/>
          <w:bCs/>
          <w:color w:val="000000" w:themeColor="text1"/>
          <w:sz w:val="20"/>
          <w:szCs w:val="20"/>
          <w:lang w:val="hu-HU"/>
        </w:rPr>
        <w:t>the</w:t>
      </w:r>
      <w:proofErr w:type="spellEnd"/>
      <w:r>
        <w:rPr>
          <w:rStyle w:val="None"/>
          <w:rFonts w:eastAsia="Times New Roman"/>
          <w:b/>
          <w:bCs/>
          <w:color w:val="000000" w:themeColor="text1"/>
          <w:sz w:val="20"/>
          <w:szCs w:val="20"/>
          <w:lang w:val="hu-HU"/>
        </w:rPr>
        <w:t xml:space="preserve"> </w:t>
      </w:r>
      <w:proofErr w:type="spellStart"/>
      <w:r w:rsidR="004906B9" w:rsidRPr="00097551">
        <w:rPr>
          <w:rStyle w:val="None"/>
          <w:rFonts w:eastAsia="Times New Roman"/>
          <w:b/>
          <w:bCs/>
          <w:color w:val="000000" w:themeColor="text1"/>
          <w:sz w:val="20"/>
          <w:szCs w:val="20"/>
          <w:lang w:val="hu-HU"/>
        </w:rPr>
        <w:t>highest</w:t>
      </w:r>
      <w:proofErr w:type="spellEnd"/>
      <w:r w:rsidR="004906B9" w:rsidRPr="00097551">
        <w:rPr>
          <w:rStyle w:val="None"/>
          <w:rFonts w:eastAsia="Times New Roman"/>
          <w:b/>
          <w:bCs/>
          <w:color w:val="000000" w:themeColor="text1"/>
          <w:sz w:val="20"/>
          <w:szCs w:val="20"/>
          <w:lang w:val="hu-HU"/>
        </w:rPr>
        <w:t xml:space="preserve"> </w:t>
      </w:r>
      <w:proofErr w:type="spellStart"/>
      <w:r w:rsidR="004906B9" w:rsidRPr="00097551">
        <w:rPr>
          <w:rStyle w:val="None"/>
          <w:rFonts w:eastAsia="Times New Roman"/>
          <w:b/>
          <w:bCs/>
          <w:color w:val="000000" w:themeColor="text1"/>
          <w:sz w:val="20"/>
          <w:szCs w:val="20"/>
          <w:lang w:val="hu-HU"/>
        </w:rPr>
        <w:t>poss</w:t>
      </w:r>
      <w:r>
        <w:rPr>
          <w:rStyle w:val="None"/>
          <w:rFonts w:eastAsia="Times New Roman"/>
          <w:b/>
          <w:bCs/>
          <w:color w:val="000000" w:themeColor="text1"/>
          <w:sz w:val="20"/>
          <w:szCs w:val="20"/>
          <w:lang w:val="hu-HU"/>
        </w:rPr>
        <w:t>ible</w:t>
      </w:r>
      <w:proofErr w:type="spellEnd"/>
      <w:r>
        <w:rPr>
          <w:rStyle w:val="None"/>
          <w:rFonts w:eastAsia="Times New Roman"/>
          <w:b/>
          <w:bCs/>
          <w:color w:val="000000" w:themeColor="text1"/>
          <w:sz w:val="20"/>
          <w:szCs w:val="20"/>
          <w:lang w:val="hu-HU"/>
        </w:rPr>
        <w:t xml:space="preserve"> </w:t>
      </w:r>
      <w:proofErr w:type="spellStart"/>
      <w:r>
        <w:rPr>
          <w:rStyle w:val="None"/>
          <w:rFonts w:eastAsia="Times New Roman"/>
          <w:b/>
          <w:bCs/>
          <w:color w:val="000000" w:themeColor="text1"/>
          <w:sz w:val="20"/>
          <w:szCs w:val="20"/>
          <w:lang w:val="hu-HU"/>
        </w:rPr>
        <w:t>grade</w:t>
      </w:r>
      <w:proofErr w:type="spellEnd"/>
      <w:r>
        <w:rPr>
          <w:rStyle w:val="None"/>
          <w:rFonts w:eastAsia="Times New Roman"/>
          <w:b/>
          <w:bCs/>
          <w:color w:val="000000" w:themeColor="text1"/>
          <w:sz w:val="20"/>
          <w:szCs w:val="20"/>
          <w:lang w:val="hu-HU"/>
        </w:rPr>
        <w:t xml:space="preserve"> of </w:t>
      </w:r>
      <w:proofErr w:type="spellStart"/>
      <w:r>
        <w:rPr>
          <w:rStyle w:val="None"/>
          <w:rFonts w:eastAsia="Times New Roman"/>
          <w:b/>
          <w:bCs/>
          <w:color w:val="000000" w:themeColor="text1"/>
          <w:sz w:val="20"/>
          <w:szCs w:val="20"/>
          <w:lang w:val="hu-HU"/>
        </w:rPr>
        <w:t>the</w:t>
      </w:r>
      <w:proofErr w:type="spellEnd"/>
      <w:r>
        <w:rPr>
          <w:rStyle w:val="None"/>
          <w:rFonts w:eastAsia="Times New Roman"/>
          <w:b/>
          <w:bCs/>
          <w:color w:val="000000" w:themeColor="text1"/>
          <w:sz w:val="20"/>
          <w:szCs w:val="20"/>
          <w:lang w:val="hu-HU"/>
        </w:rPr>
        <w:t xml:space="preserve"> „Design </w:t>
      </w:r>
      <w:proofErr w:type="spellStart"/>
      <w:r>
        <w:rPr>
          <w:rStyle w:val="None"/>
          <w:rFonts w:eastAsia="Times New Roman"/>
          <w:b/>
          <w:bCs/>
          <w:color w:val="000000" w:themeColor="text1"/>
          <w:sz w:val="20"/>
          <w:szCs w:val="20"/>
          <w:lang w:val="hu-HU"/>
        </w:rPr>
        <w:t>proposal</w:t>
      </w:r>
      <w:proofErr w:type="spellEnd"/>
      <w:r>
        <w:rPr>
          <w:rStyle w:val="None"/>
          <w:rFonts w:eastAsia="Times New Roman"/>
          <w:b/>
          <w:bCs/>
          <w:color w:val="000000" w:themeColor="text1"/>
          <w:sz w:val="20"/>
          <w:szCs w:val="20"/>
          <w:lang w:val="hu-HU"/>
        </w:rPr>
        <w:t>”</w:t>
      </w:r>
      <w:r w:rsidR="00570BFE">
        <w:rPr>
          <w:rStyle w:val="None"/>
          <w:rFonts w:eastAsia="Times New Roman"/>
          <w:b/>
          <w:bCs/>
          <w:color w:val="000000" w:themeColor="text1"/>
          <w:sz w:val="20"/>
          <w:szCs w:val="20"/>
          <w:lang w:val="hu-HU"/>
        </w:rPr>
        <w:t xml:space="preserve"> project </w:t>
      </w:r>
      <w:proofErr w:type="spellStart"/>
      <w:r w:rsidR="004906B9" w:rsidRPr="00097551">
        <w:rPr>
          <w:rStyle w:val="None"/>
          <w:rFonts w:eastAsia="Times New Roman"/>
          <w:b/>
          <w:bCs/>
          <w:color w:val="000000" w:themeColor="text1"/>
          <w:sz w:val="20"/>
          <w:szCs w:val="20"/>
          <w:lang w:val="hu-HU"/>
        </w:rPr>
        <w:t>after</w:t>
      </w:r>
      <w:proofErr w:type="spellEnd"/>
      <w:r w:rsidR="004906B9" w:rsidRPr="00097551">
        <w:rPr>
          <w:rStyle w:val="None"/>
          <w:rFonts w:eastAsia="Times New Roman"/>
          <w:b/>
          <w:bCs/>
          <w:color w:val="000000" w:themeColor="text1"/>
          <w:sz w:val="20"/>
          <w:szCs w:val="20"/>
          <w:lang w:val="hu-HU"/>
        </w:rPr>
        <w:t xml:space="preserve"> </w:t>
      </w:r>
      <w:proofErr w:type="spellStart"/>
      <w:r w:rsidR="004906B9" w:rsidRPr="00097551">
        <w:rPr>
          <w:rStyle w:val="None"/>
          <w:rFonts w:eastAsia="Times New Roman"/>
          <w:b/>
          <w:bCs/>
          <w:color w:val="000000" w:themeColor="text1"/>
          <w:sz w:val="20"/>
          <w:szCs w:val="20"/>
          <w:lang w:val="hu-HU"/>
        </w:rPr>
        <w:t>Study</w:t>
      </w:r>
      <w:proofErr w:type="spellEnd"/>
      <w:r w:rsidR="004906B9" w:rsidRPr="00097551">
        <w:rPr>
          <w:rStyle w:val="None"/>
          <w:rFonts w:eastAsia="Times New Roman"/>
          <w:b/>
          <w:bCs/>
          <w:color w:val="000000" w:themeColor="text1"/>
          <w:sz w:val="20"/>
          <w:szCs w:val="20"/>
          <w:lang w:val="hu-HU"/>
        </w:rPr>
        <w:t xml:space="preserve"> </w:t>
      </w:r>
      <w:proofErr w:type="spellStart"/>
      <w:r w:rsidR="004906B9" w:rsidRPr="00097551">
        <w:rPr>
          <w:rStyle w:val="None"/>
          <w:rFonts w:eastAsia="Times New Roman"/>
          <w:b/>
          <w:bCs/>
          <w:color w:val="000000" w:themeColor="text1"/>
          <w:sz w:val="20"/>
          <w:szCs w:val="20"/>
          <w:lang w:val="hu-HU"/>
        </w:rPr>
        <w:t>Per</w:t>
      </w:r>
      <w:r>
        <w:rPr>
          <w:rStyle w:val="None"/>
          <w:rFonts w:eastAsia="Times New Roman"/>
          <w:b/>
          <w:bCs/>
          <w:color w:val="000000" w:themeColor="text1"/>
          <w:sz w:val="20"/>
          <w:szCs w:val="20"/>
          <w:lang w:val="hu-HU"/>
        </w:rPr>
        <w:t>iod</w:t>
      </w:r>
      <w:proofErr w:type="spellEnd"/>
      <w:r>
        <w:rPr>
          <w:rStyle w:val="None"/>
          <w:rFonts w:eastAsia="Times New Roman"/>
          <w:b/>
          <w:bCs/>
          <w:color w:val="000000" w:themeColor="text1"/>
          <w:sz w:val="20"/>
          <w:szCs w:val="20"/>
          <w:lang w:val="hu-HU"/>
        </w:rPr>
        <w:t xml:space="preserve"> </w:t>
      </w:r>
      <w:r w:rsidR="004906B9">
        <w:rPr>
          <w:rStyle w:val="None"/>
          <w:rFonts w:eastAsia="Times New Roman"/>
          <w:b/>
          <w:bCs/>
          <w:color w:val="000000" w:themeColor="text1"/>
          <w:sz w:val="20"/>
          <w:szCs w:val="20"/>
          <w:lang w:val="hu-HU"/>
        </w:rPr>
        <w:t>is ‘2’!</w:t>
      </w:r>
    </w:p>
    <w:p w14:paraId="4EC65FF3" w14:textId="77777777" w:rsidR="00127C27" w:rsidRDefault="00127C27" w:rsidP="007A53B4">
      <w:pPr>
        <w:pStyle w:val="Nincstrkz"/>
        <w:tabs>
          <w:tab w:val="left" w:pos="3686"/>
        </w:tabs>
        <w:jc w:val="both"/>
        <w:rPr>
          <w:rStyle w:val="None"/>
          <w:rFonts w:eastAsia="Times New Roman"/>
          <w:bCs/>
          <w:sz w:val="20"/>
          <w:szCs w:val="20"/>
          <w:lang w:val="hu-HU"/>
        </w:rPr>
      </w:pPr>
    </w:p>
    <w:p w14:paraId="584E025C" w14:textId="7A424498" w:rsidR="007A53B4" w:rsidRPr="007A53B4" w:rsidRDefault="007A53B4" w:rsidP="007A53B4">
      <w:pPr>
        <w:pStyle w:val="Nincstrkz"/>
        <w:tabs>
          <w:tab w:val="left" w:pos="3686"/>
        </w:tabs>
        <w:jc w:val="both"/>
        <w:rPr>
          <w:rStyle w:val="None"/>
          <w:rFonts w:eastAsia="Times New Roman"/>
          <w:bCs/>
          <w:sz w:val="20"/>
          <w:szCs w:val="20"/>
          <w:lang w:val="hu-HU"/>
        </w:rPr>
      </w:pPr>
      <w:r w:rsidRPr="007A53B4">
        <w:rPr>
          <w:rStyle w:val="None"/>
          <w:rFonts w:eastAsia="Times New Roman"/>
          <w:bCs/>
          <w:sz w:val="20"/>
          <w:szCs w:val="20"/>
          <w:lang w:val="hu-HU"/>
        </w:rPr>
        <w:t xml:space="preserve">The </w:t>
      </w:r>
      <w:proofErr w:type="spellStart"/>
      <w:r w:rsidRPr="007A53B4">
        <w:rPr>
          <w:rStyle w:val="None"/>
          <w:rFonts w:eastAsia="Times New Roman"/>
          <w:bCs/>
          <w:sz w:val="20"/>
          <w:szCs w:val="20"/>
          <w:lang w:val="hu-HU"/>
        </w:rPr>
        <w:t>final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grade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will</w:t>
      </w:r>
      <w:proofErr w:type="spellEnd"/>
      <w:r w:rsidRPr="007A53B4">
        <w:rPr>
          <w:rStyle w:val="None"/>
          <w:rFonts w:eastAsia="Times New Roman"/>
          <w:bCs/>
          <w:sz w:val="20"/>
          <w:szCs w:val="20"/>
          <w:lang w:val="hu-HU"/>
        </w:rPr>
        <w:t xml:space="preserve"> be </w:t>
      </w:r>
      <w:proofErr w:type="spellStart"/>
      <w:r w:rsidRPr="007A53B4">
        <w:rPr>
          <w:rStyle w:val="None"/>
          <w:rFonts w:eastAsia="Times New Roman"/>
          <w:bCs/>
          <w:sz w:val="20"/>
          <w:szCs w:val="20"/>
          <w:lang w:val="hu-HU"/>
        </w:rPr>
        <w:t>based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following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guidelines</w:t>
      </w:r>
      <w:proofErr w:type="spellEnd"/>
      <w:r w:rsidRPr="007A53B4">
        <w:rPr>
          <w:rStyle w:val="None"/>
          <w:rFonts w:eastAsia="Times New Roman"/>
          <w:bCs/>
          <w:sz w:val="20"/>
          <w:szCs w:val="20"/>
          <w:lang w:val="hu-HU"/>
        </w:rPr>
        <w:t>:</w:t>
      </w:r>
    </w:p>
    <w:p w14:paraId="43BD6341" w14:textId="77777777" w:rsidR="007A53B4" w:rsidRPr="007A53B4" w:rsidRDefault="007A53B4" w:rsidP="007A53B4">
      <w:pPr>
        <w:pStyle w:val="Nincstrkz"/>
        <w:tabs>
          <w:tab w:val="left" w:pos="3686"/>
        </w:tabs>
        <w:jc w:val="both"/>
        <w:rPr>
          <w:rStyle w:val="None"/>
          <w:rFonts w:eastAsia="Times New Roman"/>
          <w:bCs/>
          <w:sz w:val="20"/>
          <w:szCs w:val="20"/>
          <w:lang w:val="hu-HU"/>
        </w:rPr>
      </w:pPr>
    </w:p>
    <w:p w14:paraId="2D5B54BC" w14:textId="6D9CCA59" w:rsidR="007A53B4" w:rsidRPr="007A53B4" w:rsidRDefault="007A53B4" w:rsidP="007A53B4">
      <w:pPr>
        <w:pStyle w:val="Nincstrkz"/>
        <w:tabs>
          <w:tab w:val="left" w:pos="3686"/>
        </w:tabs>
        <w:ind w:left="720"/>
        <w:jc w:val="both"/>
        <w:rPr>
          <w:rStyle w:val="None"/>
          <w:rFonts w:eastAsia="Times New Roman"/>
          <w:bCs/>
          <w:sz w:val="20"/>
          <w:szCs w:val="20"/>
          <w:lang w:val="hu-HU"/>
        </w:rPr>
      </w:pPr>
      <w:r>
        <w:rPr>
          <w:rStyle w:val="None"/>
          <w:rFonts w:eastAsia="Times New Roman"/>
          <w:b/>
          <w:bCs/>
          <w:sz w:val="20"/>
          <w:szCs w:val="20"/>
          <w:lang w:val="hu-HU"/>
        </w:rPr>
        <w:t>(</w:t>
      </w:r>
      <w:proofErr w:type="spellStart"/>
      <w:r w:rsidR="00E05EAD">
        <w:rPr>
          <w:rStyle w:val="None"/>
          <w:rFonts w:eastAsia="Times New Roman"/>
          <w:b/>
          <w:bCs/>
          <w:sz w:val="20"/>
          <w:szCs w:val="20"/>
          <w:lang w:val="hu-HU"/>
        </w:rPr>
        <w:t>Grade</w:t>
      </w:r>
      <w:proofErr w:type="spellEnd"/>
      <w:r w:rsidR="00E05EAD">
        <w:rPr>
          <w:rStyle w:val="None"/>
          <w:rFonts w:eastAsia="Times New Roman"/>
          <w:b/>
          <w:bCs/>
          <w:sz w:val="20"/>
          <w:szCs w:val="20"/>
          <w:lang w:val="hu-HU"/>
        </w:rPr>
        <w:t xml:space="preserve"> </w:t>
      </w:r>
      <w:r w:rsidRPr="007A53B4">
        <w:rPr>
          <w:rStyle w:val="None"/>
          <w:rFonts w:eastAsia="Times New Roman"/>
          <w:b/>
          <w:bCs/>
          <w:sz w:val="20"/>
          <w:szCs w:val="20"/>
          <w:lang w:val="hu-HU"/>
        </w:rPr>
        <w:t>5</w:t>
      </w:r>
      <w:r>
        <w:rPr>
          <w:rStyle w:val="None"/>
          <w:rFonts w:eastAsia="Times New Roman"/>
          <w:b/>
          <w:bCs/>
          <w:sz w:val="20"/>
          <w:szCs w:val="20"/>
          <w:lang w:val="hu-HU"/>
        </w:rPr>
        <w:t>)</w:t>
      </w:r>
      <w:r w:rsidRPr="007A53B4">
        <w:rPr>
          <w:rStyle w:val="None"/>
          <w:rFonts w:eastAsia="Times New Roman"/>
          <w:bCs/>
          <w:sz w:val="20"/>
          <w:szCs w:val="20"/>
          <w:lang w:val="hu-HU"/>
        </w:rPr>
        <w:t xml:space="preserve"> </w:t>
      </w:r>
      <w:r w:rsidRPr="00E05EAD">
        <w:rPr>
          <w:rStyle w:val="None"/>
          <w:rFonts w:eastAsia="Times New Roman"/>
          <w:b/>
          <w:bCs/>
          <w:sz w:val="20"/>
          <w:szCs w:val="20"/>
          <w:lang w:val="hu-HU"/>
        </w:rPr>
        <w:t xml:space="preserve">Outstanding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Execution</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thoroughly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complete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demonstrates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superior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level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achievement</w:t>
      </w:r>
      <w:proofErr w:type="spellEnd"/>
      <w:r w:rsidRPr="007A53B4">
        <w:rPr>
          <w:rStyle w:val="None"/>
          <w:rFonts w:eastAsia="Times New Roman"/>
          <w:bCs/>
          <w:sz w:val="20"/>
          <w:szCs w:val="20"/>
          <w:lang w:val="hu-HU"/>
        </w:rPr>
        <w:t xml:space="preserve"> overall </w:t>
      </w:r>
      <w:proofErr w:type="spellStart"/>
      <w:r w:rsidRPr="007A53B4">
        <w:rPr>
          <w:rStyle w:val="None"/>
          <w:rFonts w:eastAsia="Times New Roman"/>
          <w:bCs/>
          <w:sz w:val="20"/>
          <w:szCs w:val="20"/>
          <w:lang w:val="hu-HU"/>
        </w:rPr>
        <w:t>with</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clear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attention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detail</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production</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drawings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models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other</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forms</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representation</w:t>
      </w:r>
      <w:proofErr w:type="spellEnd"/>
      <w:r w:rsidRPr="007A53B4">
        <w:rPr>
          <w:rStyle w:val="None"/>
          <w:rFonts w:eastAsia="Times New Roman"/>
          <w:bCs/>
          <w:sz w:val="20"/>
          <w:szCs w:val="20"/>
          <w:lang w:val="hu-HU"/>
        </w:rPr>
        <w:t xml:space="preserve">. The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able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synthesize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course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material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with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new</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concepts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ideas</w:t>
      </w:r>
      <w:proofErr w:type="spellEnd"/>
      <w:r w:rsidRPr="007A53B4">
        <w:rPr>
          <w:rStyle w:val="None"/>
          <w:rFonts w:eastAsia="Times New Roman"/>
          <w:bCs/>
          <w:sz w:val="20"/>
          <w:szCs w:val="20"/>
          <w:lang w:val="hu-HU"/>
        </w:rPr>
        <w:t xml:space="preserve"> in a </w:t>
      </w:r>
      <w:proofErr w:type="spellStart"/>
      <w:r w:rsidRPr="007A53B4">
        <w:rPr>
          <w:rStyle w:val="None"/>
          <w:rFonts w:eastAsia="Times New Roman"/>
          <w:bCs/>
          <w:sz w:val="20"/>
          <w:szCs w:val="20"/>
          <w:lang w:val="hu-HU"/>
        </w:rPr>
        <w:t>thoughtful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manner</w:t>
      </w:r>
      <w:proofErr w:type="spellEnd"/>
      <w:r w:rsidRPr="007A53B4">
        <w:rPr>
          <w:rStyle w:val="None"/>
          <w:rFonts w:eastAsia="Times New Roman"/>
          <w:bCs/>
          <w:sz w:val="20"/>
          <w:szCs w:val="20"/>
          <w:lang w:val="hu-HU"/>
        </w:rPr>
        <w:t xml:space="preserve">, and is </w:t>
      </w:r>
      <w:proofErr w:type="spellStart"/>
      <w:r w:rsidRPr="007A53B4">
        <w:rPr>
          <w:rStyle w:val="None"/>
          <w:rFonts w:eastAsia="Times New Roman"/>
          <w:bCs/>
          <w:sz w:val="20"/>
          <w:szCs w:val="20"/>
          <w:lang w:val="hu-HU"/>
        </w:rPr>
        <w:t>able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to</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communicate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articulate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those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ideas</w:t>
      </w:r>
      <w:proofErr w:type="spellEnd"/>
      <w:r w:rsidRPr="007A53B4">
        <w:rPr>
          <w:rStyle w:val="None"/>
          <w:rFonts w:eastAsia="Times New Roman"/>
          <w:bCs/>
          <w:sz w:val="20"/>
          <w:szCs w:val="20"/>
          <w:lang w:val="hu-HU"/>
        </w:rPr>
        <w:t xml:space="preserve"> in an </w:t>
      </w:r>
      <w:proofErr w:type="spellStart"/>
      <w:r w:rsidRPr="007A53B4">
        <w:rPr>
          <w:rStyle w:val="None"/>
          <w:rFonts w:eastAsia="Times New Roman"/>
          <w:bCs/>
          <w:sz w:val="20"/>
          <w:szCs w:val="20"/>
          <w:lang w:val="hu-HU"/>
        </w:rPr>
        <w:t>exemplary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fashion</w:t>
      </w:r>
      <w:proofErr w:type="spellEnd"/>
      <w:r w:rsidRPr="007A53B4">
        <w:rPr>
          <w:rStyle w:val="None"/>
          <w:rFonts w:eastAsia="Times New Roman"/>
          <w:bCs/>
          <w:sz w:val="20"/>
          <w:szCs w:val="20"/>
          <w:lang w:val="hu-HU"/>
        </w:rPr>
        <w:t xml:space="preserve"> in.</w:t>
      </w:r>
    </w:p>
    <w:p w14:paraId="4296B4EB" w14:textId="330BA428" w:rsidR="007A53B4" w:rsidRPr="007A53B4" w:rsidRDefault="007A53B4" w:rsidP="007A53B4">
      <w:pPr>
        <w:pStyle w:val="Nincstrkz"/>
        <w:tabs>
          <w:tab w:val="left" w:pos="3686"/>
        </w:tabs>
        <w:ind w:left="720"/>
        <w:jc w:val="both"/>
        <w:rPr>
          <w:rStyle w:val="None"/>
          <w:rFonts w:eastAsia="Times New Roman"/>
          <w:bCs/>
          <w:sz w:val="20"/>
          <w:szCs w:val="20"/>
          <w:lang w:val="hu-HU"/>
        </w:rPr>
      </w:pPr>
      <w:r>
        <w:rPr>
          <w:rStyle w:val="None"/>
          <w:rFonts w:eastAsia="Times New Roman"/>
          <w:b/>
          <w:bCs/>
          <w:sz w:val="20"/>
          <w:szCs w:val="20"/>
          <w:lang w:val="hu-HU"/>
        </w:rPr>
        <w:t>(</w:t>
      </w:r>
      <w:proofErr w:type="spellStart"/>
      <w:r w:rsidR="00E05EAD">
        <w:rPr>
          <w:rStyle w:val="None"/>
          <w:rFonts w:eastAsia="Times New Roman"/>
          <w:b/>
          <w:bCs/>
          <w:sz w:val="20"/>
          <w:szCs w:val="20"/>
          <w:lang w:val="hu-HU"/>
        </w:rPr>
        <w:t>Grade</w:t>
      </w:r>
      <w:proofErr w:type="spellEnd"/>
      <w:r w:rsidR="00E05EAD">
        <w:rPr>
          <w:rStyle w:val="None"/>
          <w:rFonts w:eastAsia="Times New Roman"/>
          <w:b/>
          <w:bCs/>
          <w:sz w:val="20"/>
          <w:szCs w:val="20"/>
          <w:lang w:val="hu-HU"/>
        </w:rPr>
        <w:t xml:space="preserve"> </w:t>
      </w:r>
      <w:r>
        <w:rPr>
          <w:rStyle w:val="None"/>
          <w:rFonts w:eastAsia="Times New Roman"/>
          <w:b/>
          <w:bCs/>
          <w:sz w:val="20"/>
          <w:szCs w:val="20"/>
          <w:lang w:val="hu-HU"/>
        </w:rPr>
        <w:t>4)</w:t>
      </w:r>
      <w:r w:rsidRPr="007A53B4">
        <w:rPr>
          <w:rStyle w:val="None"/>
          <w:rFonts w:eastAsia="Times New Roman"/>
          <w:bCs/>
          <w:sz w:val="20"/>
          <w:szCs w:val="20"/>
          <w:lang w:val="hu-HU"/>
        </w:rPr>
        <w:t xml:space="preserve"> </w:t>
      </w:r>
      <w:proofErr w:type="spellStart"/>
      <w:r w:rsidRPr="00E05EAD">
        <w:rPr>
          <w:rStyle w:val="None"/>
          <w:rFonts w:eastAsia="Times New Roman"/>
          <w:b/>
          <w:bCs/>
          <w:sz w:val="20"/>
          <w:szCs w:val="20"/>
          <w:lang w:val="hu-HU"/>
        </w:rPr>
        <w:t>High</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quality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demonstrates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high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level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craft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consistency</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thoroughness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throughout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drawing</w:t>
      </w:r>
      <w:proofErr w:type="spellEnd"/>
      <w:r w:rsidRPr="007A53B4">
        <w:rPr>
          <w:rStyle w:val="None"/>
          <w:rFonts w:eastAsia="Times New Roman"/>
          <w:bCs/>
          <w:sz w:val="20"/>
          <w:szCs w:val="20"/>
          <w:lang w:val="hu-HU"/>
        </w:rPr>
        <w:t xml:space="preserve"> and modelling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The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demonstrates</w:t>
      </w:r>
      <w:proofErr w:type="spellEnd"/>
      <w:r w:rsidRPr="007A53B4">
        <w:rPr>
          <w:rStyle w:val="None"/>
          <w:rFonts w:eastAsia="Times New Roman"/>
          <w:bCs/>
          <w:sz w:val="20"/>
          <w:szCs w:val="20"/>
          <w:lang w:val="hu-HU"/>
        </w:rPr>
        <w:t xml:space="preserve"> a </w:t>
      </w:r>
      <w:proofErr w:type="spellStart"/>
      <w:r w:rsidRPr="007A53B4">
        <w:rPr>
          <w:rStyle w:val="None"/>
          <w:rFonts w:eastAsia="Times New Roman"/>
          <w:bCs/>
          <w:sz w:val="20"/>
          <w:szCs w:val="20"/>
          <w:lang w:val="hu-HU"/>
        </w:rPr>
        <w:t>level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thoughtfulness</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addressing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concepts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ideas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participates</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group</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discussions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may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demonstrate</w:t>
      </w:r>
      <w:proofErr w:type="spellEnd"/>
      <w:r w:rsidRPr="007A53B4">
        <w:rPr>
          <w:rStyle w:val="None"/>
          <w:rFonts w:eastAsia="Times New Roman"/>
          <w:bCs/>
          <w:sz w:val="20"/>
          <w:szCs w:val="20"/>
          <w:lang w:val="hu-HU"/>
        </w:rPr>
        <w:t xml:space="preserve"> excellence </w:t>
      </w:r>
      <w:proofErr w:type="spellStart"/>
      <w:r w:rsidRPr="007A53B4">
        <w:rPr>
          <w:rStyle w:val="None"/>
          <w:rFonts w:eastAsia="Times New Roman"/>
          <w:bCs/>
          <w:sz w:val="20"/>
          <w:szCs w:val="20"/>
          <w:lang w:val="hu-HU"/>
        </w:rPr>
        <w:t>but</w:t>
      </w:r>
      <w:proofErr w:type="spellEnd"/>
      <w:r w:rsidRPr="007A53B4">
        <w:rPr>
          <w:rStyle w:val="None"/>
          <w:rFonts w:eastAsia="Times New Roman"/>
          <w:bCs/>
          <w:sz w:val="20"/>
          <w:szCs w:val="20"/>
          <w:lang w:val="hu-HU"/>
        </w:rPr>
        <w:t xml:space="preserve"> less </w:t>
      </w:r>
      <w:proofErr w:type="spellStart"/>
      <w:r w:rsidRPr="007A53B4">
        <w:rPr>
          <w:rStyle w:val="None"/>
          <w:rFonts w:eastAsia="Times New Roman"/>
          <w:bCs/>
          <w:sz w:val="20"/>
          <w:szCs w:val="20"/>
          <w:lang w:val="hu-HU"/>
        </w:rPr>
        <w:t>consistently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than</w:t>
      </w:r>
      <w:proofErr w:type="spellEnd"/>
      <w:r w:rsidRPr="007A53B4">
        <w:rPr>
          <w:rStyle w:val="None"/>
          <w:rFonts w:eastAsia="Times New Roman"/>
          <w:bCs/>
          <w:sz w:val="20"/>
          <w:szCs w:val="20"/>
          <w:lang w:val="hu-HU"/>
        </w:rPr>
        <w:t xml:space="preserve"> an ‘5’ </w:t>
      </w:r>
      <w:proofErr w:type="spellStart"/>
      <w:r w:rsidRPr="007A53B4">
        <w:rPr>
          <w:rStyle w:val="None"/>
          <w:rFonts w:eastAsia="Times New Roman"/>
          <w:bCs/>
          <w:sz w:val="20"/>
          <w:szCs w:val="20"/>
          <w:lang w:val="hu-HU"/>
        </w:rPr>
        <w:t>st</w:t>
      </w:r>
      <w:r>
        <w:rPr>
          <w:rStyle w:val="None"/>
          <w:rFonts w:eastAsia="Times New Roman"/>
          <w:bCs/>
          <w:sz w:val="20"/>
          <w:szCs w:val="20"/>
          <w:lang w:val="hu-HU"/>
        </w:rPr>
        <w:t>udent</w:t>
      </w:r>
      <w:proofErr w:type="spellEnd"/>
      <w:r>
        <w:rPr>
          <w:rStyle w:val="None"/>
          <w:rFonts w:eastAsia="Times New Roman"/>
          <w:bCs/>
          <w:sz w:val="20"/>
          <w:szCs w:val="20"/>
          <w:lang w:val="hu-HU"/>
        </w:rPr>
        <w:t>.</w:t>
      </w:r>
    </w:p>
    <w:p w14:paraId="7362A024" w14:textId="60A554B1" w:rsidR="007A53B4" w:rsidRPr="007A53B4" w:rsidRDefault="007A53B4" w:rsidP="007A53B4">
      <w:pPr>
        <w:pStyle w:val="Nincstrkz"/>
        <w:tabs>
          <w:tab w:val="left" w:pos="3686"/>
        </w:tabs>
        <w:ind w:left="720"/>
        <w:jc w:val="both"/>
        <w:rPr>
          <w:rStyle w:val="None"/>
          <w:rFonts w:eastAsia="Times New Roman"/>
          <w:bCs/>
          <w:sz w:val="20"/>
          <w:szCs w:val="20"/>
          <w:lang w:val="hu-HU"/>
        </w:rPr>
      </w:pPr>
      <w:r w:rsidRPr="00E05EAD">
        <w:rPr>
          <w:rStyle w:val="None"/>
          <w:rFonts w:eastAsia="Times New Roman"/>
          <w:b/>
          <w:bCs/>
          <w:sz w:val="20"/>
          <w:szCs w:val="20"/>
          <w:lang w:val="hu-HU"/>
        </w:rPr>
        <w:t>(</w:t>
      </w:r>
      <w:proofErr w:type="spellStart"/>
      <w:r w:rsidR="00E05EAD">
        <w:rPr>
          <w:rStyle w:val="None"/>
          <w:rFonts w:eastAsia="Times New Roman"/>
          <w:b/>
          <w:bCs/>
          <w:sz w:val="20"/>
          <w:szCs w:val="20"/>
          <w:lang w:val="hu-HU"/>
        </w:rPr>
        <w:t>Grade</w:t>
      </w:r>
      <w:proofErr w:type="spellEnd"/>
      <w:r w:rsidR="00E05EAD">
        <w:rPr>
          <w:rStyle w:val="None"/>
          <w:rFonts w:eastAsia="Times New Roman"/>
          <w:b/>
          <w:bCs/>
          <w:sz w:val="20"/>
          <w:szCs w:val="20"/>
          <w:lang w:val="hu-HU"/>
        </w:rPr>
        <w:t xml:space="preserve"> </w:t>
      </w:r>
      <w:r w:rsidRPr="00E05EAD">
        <w:rPr>
          <w:rStyle w:val="None"/>
          <w:rFonts w:eastAsia="Times New Roman"/>
          <w:b/>
          <w:bCs/>
          <w:sz w:val="20"/>
          <w:szCs w:val="20"/>
          <w:lang w:val="hu-HU"/>
        </w:rPr>
        <w:t>3)</w:t>
      </w:r>
      <w:r w:rsidRPr="007A53B4">
        <w:rPr>
          <w:rStyle w:val="None"/>
          <w:rFonts w:eastAsia="Times New Roman"/>
          <w:bCs/>
          <w:sz w:val="20"/>
          <w:szCs w:val="20"/>
          <w:lang w:val="hu-HU"/>
        </w:rPr>
        <w:t xml:space="preserve"> </w:t>
      </w:r>
      <w:proofErr w:type="spellStart"/>
      <w:r w:rsidRPr="00E05EAD">
        <w:rPr>
          <w:rStyle w:val="None"/>
          <w:rFonts w:eastAsia="Times New Roman"/>
          <w:b/>
          <w:bCs/>
          <w:sz w:val="20"/>
          <w:szCs w:val="20"/>
          <w:lang w:val="hu-HU"/>
        </w:rPr>
        <w:t>Satisfactory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Student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addresses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all</w:t>
      </w:r>
      <w:proofErr w:type="spellEnd"/>
      <w:r w:rsidRPr="007A53B4">
        <w:rPr>
          <w:rStyle w:val="None"/>
          <w:rFonts w:eastAsia="Times New Roman"/>
          <w:bCs/>
          <w:sz w:val="20"/>
          <w:szCs w:val="20"/>
          <w:lang w:val="hu-HU"/>
        </w:rPr>
        <w:t xml:space="preserve"> of </w:t>
      </w:r>
      <w:proofErr w:type="spellStart"/>
      <w:r w:rsidRPr="007A53B4">
        <w:rPr>
          <w:rStyle w:val="None"/>
          <w:rFonts w:eastAsia="Times New Roman"/>
          <w:bCs/>
          <w:sz w:val="20"/>
          <w:szCs w:val="20"/>
          <w:lang w:val="hu-HU"/>
        </w:rPr>
        <w:t>the</w:t>
      </w:r>
      <w:proofErr w:type="spellEnd"/>
      <w:r w:rsidRPr="007A53B4">
        <w:rPr>
          <w:rStyle w:val="None"/>
          <w:rFonts w:eastAsia="Times New Roman"/>
          <w:bCs/>
          <w:sz w:val="20"/>
          <w:szCs w:val="20"/>
          <w:lang w:val="hu-HU"/>
        </w:rPr>
        <w:t xml:space="preserve"> project and </w:t>
      </w:r>
      <w:proofErr w:type="spellStart"/>
      <w:r w:rsidRPr="007A53B4">
        <w:rPr>
          <w:rStyle w:val="None"/>
          <w:rFonts w:eastAsia="Times New Roman"/>
          <w:bCs/>
          <w:sz w:val="20"/>
          <w:szCs w:val="20"/>
          <w:lang w:val="hu-HU"/>
        </w:rPr>
        <w:t>assignment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objectives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with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few</w:t>
      </w:r>
      <w:proofErr w:type="spellEnd"/>
      <w:r w:rsidRPr="007A53B4">
        <w:rPr>
          <w:rStyle w:val="None"/>
          <w:rFonts w:eastAsia="Times New Roman"/>
          <w:bCs/>
          <w:sz w:val="20"/>
          <w:szCs w:val="20"/>
          <w:lang w:val="hu-HU"/>
        </w:rPr>
        <w:t xml:space="preserve"> minor </w:t>
      </w:r>
      <w:proofErr w:type="spellStart"/>
      <w:r w:rsidRPr="007A53B4">
        <w:rPr>
          <w:rStyle w:val="None"/>
          <w:rFonts w:eastAsia="Times New Roman"/>
          <w:bCs/>
          <w:sz w:val="20"/>
          <w:szCs w:val="20"/>
          <w:lang w:val="hu-HU"/>
        </w:rPr>
        <w:t>or</w:t>
      </w:r>
      <w:proofErr w:type="spellEnd"/>
      <w:r w:rsidRPr="007A53B4">
        <w:rPr>
          <w:rStyle w:val="None"/>
          <w:rFonts w:eastAsia="Times New Roman"/>
          <w:bCs/>
          <w:sz w:val="20"/>
          <w:szCs w:val="20"/>
          <w:lang w:val="hu-HU"/>
        </w:rPr>
        <w:t xml:space="preserve"> major </w:t>
      </w:r>
      <w:proofErr w:type="spellStart"/>
      <w:r w:rsidRPr="007A53B4">
        <w:rPr>
          <w:rStyle w:val="None"/>
          <w:rFonts w:eastAsia="Times New Roman"/>
          <w:bCs/>
          <w:sz w:val="20"/>
          <w:szCs w:val="20"/>
          <w:lang w:val="hu-HU"/>
        </w:rPr>
        <w:t>problems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Graphics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models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are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complete</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satisfactory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exhibiting</w:t>
      </w:r>
      <w:proofErr w:type="spellEnd"/>
      <w:r w:rsidRPr="007A53B4">
        <w:rPr>
          <w:rStyle w:val="None"/>
          <w:rFonts w:eastAsia="Times New Roman"/>
          <w:bCs/>
          <w:sz w:val="20"/>
          <w:szCs w:val="20"/>
          <w:lang w:val="hu-HU"/>
        </w:rPr>
        <w:t xml:space="preserve"> mino</w:t>
      </w:r>
      <w:r>
        <w:rPr>
          <w:rStyle w:val="None"/>
          <w:rFonts w:eastAsia="Times New Roman"/>
          <w:bCs/>
          <w:sz w:val="20"/>
          <w:szCs w:val="20"/>
          <w:lang w:val="hu-HU"/>
        </w:rPr>
        <w:t xml:space="preserve">r </w:t>
      </w:r>
      <w:proofErr w:type="spellStart"/>
      <w:r>
        <w:rPr>
          <w:rStyle w:val="None"/>
          <w:rFonts w:eastAsia="Times New Roman"/>
          <w:bCs/>
          <w:sz w:val="20"/>
          <w:szCs w:val="20"/>
          <w:lang w:val="hu-HU"/>
        </w:rPr>
        <w:t>problems</w:t>
      </w:r>
      <w:proofErr w:type="spellEnd"/>
      <w:r>
        <w:rPr>
          <w:rStyle w:val="None"/>
          <w:rFonts w:eastAsia="Times New Roman"/>
          <w:bCs/>
          <w:sz w:val="20"/>
          <w:szCs w:val="20"/>
          <w:lang w:val="hu-HU"/>
        </w:rPr>
        <w:t xml:space="preserve"> in </w:t>
      </w:r>
      <w:proofErr w:type="spellStart"/>
      <w:r>
        <w:rPr>
          <w:rStyle w:val="None"/>
          <w:rFonts w:eastAsia="Times New Roman"/>
          <w:bCs/>
          <w:sz w:val="20"/>
          <w:szCs w:val="20"/>
          <w:lang w:val="hu-HU"/>
        </w:rPr>
        <w:t>craft</w:t>
      </w:r>
      <w:proofErr w:type="spellEnd"/>
      <w:r>
        <w:rPr>
          <w:rStyle w:val="None"/>
          <w:rFonts w:eastAsia="Times New Roman"/>
          <w:bCs/>
          <w:sz w:val="20"/>
          <w:szCs w:val="20"/>
          <w:lang w:val="hu-HU"/>
        </w:rPr>
        <w:t xml:space="preserve"> and </w:t>
      </w:r>
      <w:proofErr w:type="spellStart"/>
      <w:r>
        <w:rPr>
          <w:rStyle w:val="None"/>
          <w:rFonts w:eastAsia="Times New Roman"/>
          <w:bCs/>
          <w:sz w:val="20"/>
          <w:szCs w:val="20"/>
          <w:lang w:val="hu-HU"/>
        </w:rPr>
        <w:t>detail</w:t>
      </w:r>
      <w:proofErr w:type="spellEnd"/>
      <w:r>
        <w:rPr>
          <w:rStyle w:val="None"/>
          <w:rFonts w:eastAsia="Times New Roman"/>
          <w:bCs/>
          <w:sz w:val="20"/>
          <w:szCs w:val="20"/>
          <w:lang w:val="hu-HU"/>
        </w:rPr>
        <w:t>.</w:t>
      </w:r>
    </w:p>
    <w:p w14:paraId="7525C362" w14:textId="41AEF30D" w:rsidR="007A53B4" w:rsidRPr="007A53B4" w:rsidRDefault="007A53B4" w:rsidP="007A53B4">
      <w:pPr>
        <w:pStyle w:val="Nincstrkz"/>
        <w:tabs>
          <w:tab w:val="left" w:pos="3686"/>
        </w:tabs>
        <w:ind w:left="720"/>
        <w:jc w:val="both"/>
        <w:rPr>
          <w:rStyle w:val="None"/>
          <w:rFonts w:eastAsia="Times New Roman"/>
          <w:bCs/>
          <w:sz w:val="20"/>
          <w:szCs w:val="20"/>
          <w:lang w:val="hu-HU"/>
        </w:rPr>
      </w:pPr>
      <w:r w:rsidRPr="00E05EAD">
        <w:rPr>
          <w:rStyle w:val="None"/>
          <w:rFonts w:eastAsia="Times New Roman"/>
          <w:b/>
          <w:bCs/>
          <w:sz w:val="20"/>
          <w:szCs w:val="20"/>
          <w:lang w:val="hu-HU"/>
        </w:rPr>
        <w:t>(</w:t>
      </w:r>
      <w:proofErr w:type="spellStart"/>
      <w:r w:rsidR="00E05EAD">
        <w:rPr>
          <w:rStyle w:val="None"/>
          <w:rFonts w:eastAsia="Times New Roman"/>
          <w:b/>
          <w:bCs/>
          <w:sz w:val="20"/>
          <w:szCs w:val="20"/>
          <w:lang w:val="hu-HU"/>
        </w:rPr>
        <w:t>Grade</w:t>
      </w:r>
      <w:proofErr w:type="spellEnd"/>
      <w:r w:rsidR="00E05EAD">
        <w:rPr>
          <w:rStyle w:val="None"/>
          <w:rFonts w:eastAsia="Times New Roman"/>
          <w:b/>
          <w:bCs/>
          <w:sz w:val="20"/>
          <w:szCs w:val="20"/>
          <w:lang w:val="hu-HU"/>
        </w:rPr>
        <w:t xml:space="preserve"> </w:t>
      </w:r>
      <w:r w:rsidRPr="00E05EAD">
        <w:rPr>
          <w:rStyle w:val="None"/>
          <w:rFonts w:eastAsia="Times New Roman"/>
          <w:b/>
          <w:bCs/>
          <w:sz w:val="20"/>
          <w:szCs w:val="20"/>
          <w:lang w:val="hu-HU"/>
        </w:rPr>
        <w:t>2)</w:t>
      </w:r>
      <w:r w:rsidRPr="007A53B4">
        <w:rPr>
          <w:rStyle w:val="None"/>
          <w:rFonts w:eastAsia="Times New Roman"/>
          <w:bCs/>
          <w:sz w:val="20"/>
          <w:szCs w:val="20"/>
          <w:lang w:val="hu-HU"/>
        </w:rPr>
        <w:t xml:space="preserve"> </w:t>
      </w:r>
      <w:r w:rsidRPr="00E05EAD">
        <w:rPr>
          <w:rStyle w:val="None"/>
          <w:rFonts w:eastAsia="Times New Roman"/>
          <w:b/>
          <w:bCs/>
          <w:sz w:val="20"/>
          <w:szCs w:val="20"/>
          <w:lang w:val="hu-HU"/>
        </w:rPr>
        <w:t xml:space="preserve">Less </w:t>
      </w:r>
      <w:proofErr w:type="spellStart"/>
      <w:r w:rsidRPr="00E05EAD">
        <w:rPr>
          <w:rStyle w:val="None"/>
          <w:rFonts w:eastAsia="Times New Roman"/>
          <w:b/>
          <w:bCs/>
          <w:sz w:val="20"/>
          <w:szCs w:val="20"/>
          <w:lang w:val="hu-HU"/>
        </w:rPr>
        <w:t>than</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satisfactory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Graphic</w:t>
      </w:r>
      <w:proofErr w:type="spellEnd"/>
      <w:r w:rsidRPr="007A53B4">
        <w:rPr>
          <w:rStyle w:val="None"/>
          <w:rFonts w:eastAsia="Times New Roman"/>
          <w:bCs/>
          <w:sz w:val="20"/>
          <w:szCs w:val="20"/>
          <w:lang w:val="hu-HU"/>
        </w:rPr>
        <w:t xml:space="preserve"> and modelling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substandard</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incomplete</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significant</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ways</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lacks</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craft</w:t>
      </w:r>
      <w:proofErr w:type="spellEnd"/>
      <w:r>
        <w:rPr>
          <w:rStyle w:val="None"/>
          <w:rFonts w:eastAsia="Times New Roman"/>
          <w:bCs/>
          <w:sz w:val="20"/>
          <w:szCs w:val="20"/>
          <w:lang w:val="hu-HU"/>
        </w:rPr>
        <w:t xml:space="preserve"> and </w:t>
      </w:r>
      <w:proofErr w:type="spellStart"/>
      <w:r>
        <w:rPr>
          <w:rStyle w:val="None"/>
          <w:rFonts w:eastAsia="Times New Roman"/>
          <w:bCs/>
          <w:sz w:val="20"/>
          <w:szCs w:val="20"/>
          <w:lang w:val="hu-HU"/>
        </w:rPr>
        <w:t>attention</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to</w:t>
      </w:r>
      <w:proofErr w:type="spellEnd"/>
      <w:r>
        <w:rPr>
          <w:rStyle w:val="None"/>
          <w:rFonts w:eastAsia="Times New Roman"/>
          <w:bCs/>
          <w:sz w:val="20"/>
          <w:szCs w:val="20"/>
          <w:lang w:val="hu-HU"/>
        </w:rPr>
        <w:t xml:space="preserve"> </w:t>
      </w:r>
      <w:proofErr w:type="spellStart"/>
      <w:r>
        <w:rPr>
          <w:rStyle w:val="None"/>
          <w:rFonts w:eastAsia="Times New Roman"/>
          <w:bCs/>
          <w:sz w:val="20"/>
          <w:szCs w:val="20"/>
          <w:lang w:val="hu-HU"/>
        </w:rPr>
        <w:t>detail</w:t>
      </w:r>
      <w:proofErr w:type="spellEnd"/>
      <w:r>
        <w:rPr>
          <w:rStyle w:val="None"/>
          <w:rFonts w:eastAsia="Times New Roman"/>
          <w:bCs/>
          <w:sz w:val="20"/>
          <w:szCs w:val="20"/>
          <w:lang w:val="hu-HU"/>
        </w:rPr>
        <w:t>.</w:t>
      </w:r>
    </w:p>
    <w:p w14:paraId="44C58C6C" w14:textId="6FAF1103" w:rsidR="007A53B4" w:rsidRDefault="007A53B4" w:rsidP="007A53B4">
      <w:pPr>
        <w:pStyle w:val="Nincstrkz"/>
        <w:tabs>
          <w:tab w:val="left" w:pos="3686"/>
        </w:tabs>
        <w:ind w:left="720"/>
        <w:jc w:val="both"/>
        <w:rPr>
          <w:rStyle w:val="None"/>
          <w:rFonts w:eastAsia="Times New Roman"/>
          <w:bCs/>
          <w:sz w:val="20"/>
          <w:szCs w:val="20"/>
          <w:lang w:val="hu-HU"/>
        </w:rPr>
      </w:pPr>
      <w:r w:rsidRPr="00E05EAD">
        <w:rPr>
          <w:rStyle w:val="None"/>
          <w:rFonts w:eastAsia="Times New Roman"/>
          <w:b/>
          <w:bCs/>
          <w:sz w:val="20"/>
          <w:szCs w:val="20"/>
          <w:lang w:val="hu-HU"/>
        </w:rPr>
        <w:t>(</w:t>
      </w:r>
      <w:proofErr w:type="spellStart"/>
      <w:r w:rsidR="00E05EAD">
        <w:rPr>
          <w:rStyle w:val="None"/>
          <w:rFonts w:eastAsia="Times New Roman"/>
          <w:b/>
          <w:bCs/>
          <w:sz w:val="20"/>
          <w:szCs w:val="20"/>
          <w:lang w:val="hu-HU"/>
        </w:rPr>
        <w:t>Grade</w:t>
      </w:r>
      <w:proofErr w:type="spellEnd"/>
      <w:r w:rsidR="00E05EAD">
        <w:rPr>
          <w:rStyle w:val="None"/>
          <w:rFonts w:eastAsia="Times New Roman"/>
          <w:b/>
          <w:bCs/>
          <w:sz w:val="20"/>
          <w:szCs w:val="20"/>
          <w:lang w:val="hu-HU"/>
        </w:rPr>
        <w:t xml:space="preserve"> </w:t>
      </w:r>
      <w:r w:rsidRPr="00E05EAD">
        <w:rPr>
          <w:rStyle w:val="None"/>
          <w:rFonts w:eastAsia="Times New Roman"/>
          <w:b/>
          <w:bCs/>
          <w:sz w:val="20"/>
          <w:szCs w:val="20"/>
          <w:lang w:val="hu-HU"/>
        </w:rPr>
        <w:t>1)</w:t>
      </w:r>
      <w:r>
        <w:rPr>
          <w:rStyle w:val="None"/>
          <w:rFonts w:eastAsia="Times New Roman"/>
          <w:bCs/>
          <w:sz w:val="20"/>
          <w:szCs w:val="20"/>
          <w:lang w:val="hu-HU"/>
        </w:rPr>
        <w:t xml:space="preserve"> </w:t>
      </w:r>
      <w:proofErr w:type="spellStart"/>
      <w:r w:rsidRPr="00E05EAD">
        <w:rPr>
          <w:rStyle w:val="None"/>
          <w:rFonts w:eastAsia="Times New Roman"/>
          <w:b/>
          <w:bCs/>
          <w:sz w:val="20"/>
          <w:szCs w:val="20"/>
          <w:lang w:val="hu-HU"/>
        </w:rPr>
        <w:t>Unsatisfactory</w:t>
      </w:r>
      <w:proofErr w:type="spellEnd"/>
      <w:r w:rsidRPr="00E05EAD">
        <w:rPr>
          <w:rStyle w:val="None"/>
          <w:rFonts w:eastAsia="Times New Roman"/>
          <w:b/>
          <w:bCs/>
          <w:sz w:val="20"/>
          <w:szCs w:val="20"/>
          <w:lang w:val="hu-HU"/>
        </w:rPr>
        <w:t xml:space="preserve"> </w:t>
      </w:r>
      <w:proofErr w:type="spellStart"/>
      <w:r w:rsidRPr="00E05EAD">
        <w:rPr>
          <w:rStyle w:val="None"/>
          <w:rFonts w:eastAsia="Times New Roman"/>
          <w:b/>
          <w:bCs/>
          <w:sz w:val="20"/>
          <w:szCs w:val="20"/>
          <w:lang w:val="hu-HU"/>
        </w:rPr>
        <w:t>work</w:t>
      </w:r>
      <w:proofErr w:type="spellEnd"/>
      <w:r w:rsidRPr="00E05EAD">
        <w:rPr>
          <w:rStyle w:val="None"/>
          <w:rFonts w:eastAsia="Times New Roman"/>
          <w:b/>
          <w:bCs/>
          <w:sz w:val="20"/>
          <w:szCs w:val="20"/>
          <w:lang w:val="hu-HU"/>
        </w:rPr>
        <w:t>.</w:t>
      </w:r>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Work</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exhibits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several</w:t>
      </w:r>
      <w:proofErr w:type="spellEnd"/>
      <w:r w:rsidRPr="007A53B4">
        <w:rPr>
          <w:rStyle w:val="None"/>
          <w:rFonts w:eastAsia="Times New Roman"/>
          <w:bCs/>
          <w:sz w:val="20"/>
          <w:szCs w:val="20"/>
          <w:lang w:val="hu-HU"/>
        </w:rPr>
        <w:t xml:space="preserve"> major and minor </w:t>
      </w:r>
      <w:proofErr w:type="spellStart"/>
      <w:r w:rsidRPr="007A53B4">
        <w:rPr>
          <w:rStyle w:val="None"/>
          <w:rFonts w:eastAsia="Times New Roman"/>
          <w:bCs/>
          <w:sz w:val="20"/>
          <w:szCs w:val="20"/>
          <w:lang w:val="hu-HU"/>
        </w:rPr>
        <w:t>problems</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with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basic</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conceptual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premise</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lacking</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both</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intention</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resolution</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Physical</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representation</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drawing</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models</w:t>
      </w:r>
      <w:proofErr w:type="spellEnd"/>
      <w:r w:rsidRPr="007A53B4">
        <w:rPr>
          <w:rStyle w:val="None"/>
          <w:rFonts w:eastAsia="Times New Roman"/>
          <w:bCs/>
          <w:sz w:val="20"/>
          <w:szCs w:val="20"/>
          <w:lang w:val="hu-HU"/>
        </w:rPr>
        <w:t xml:space="preserve"> is </w:t>
      </w:r>
      <w:proofErr w:type="spellStart"/>
      <w:r w:rsidRPr="007A53B4">
        <w:rPr>
          <w:rStyle w:val="None"/>
          <w:rFonts w:eastAsia="Times New Roman"/>
          <w:bCs/>
          <w:sz w:val="20"/>
          <w:szCs w:val="20"/>
          <w:lang w:val="hu-HU"/>
        </w:rPr>
        <w:t>severely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lacking</w:t>
      </w:r>
      <w:proofErr w:type="spellEnd"/>
      <w:r w:rsidRPr="007A53B4">
        <w:rPr>
          <w:rStyle w:val="None"/>
          <w:rFonts w:eastAsia="Times New Roman"/>
          <w:bCs/>
          <w:sz w:val="20"/>
          <w:szCs w:val="20"/>
          <w:lang w:val="hu-HU"/>
        </w:rPr>
        <w:t xml:space="preserve">, and is </w:t>
      </w:r>
      <w:proofErr w:type="spellStart"/>
      <w:r w:rsidRPr="007A53B4">
        <w:rPr>
          <w:rStyle w:val="None"/>
          <w:rFonts w:eastAsia="Times New Roman"/>
          <w:bCs/>
          <w:sz w:val="20"/>
          <w:szCs w:val="20"/>
          <w:lang w:val="hu-HU"/>
        </w:rPr>
        <w:t>weak</w:t>
      </w:r>
      <w:proofErr w:type="spellEnd"/>
      <w:r w:rsidRPr="007A53B4">
        <w:rPr>
          <w:rStyle w:val="None"/>
          <w:rFonts w:eastAsia="Times New Roman"/>
          <w:bCs/>
          <w:sz w:val="20"/>
          <w:szCs w:val="20"/>
          <w:lang w:val="hu-HU"/>
        </w:rPr>
        <w:t xml:space="preserve"> in </w:t>
      </w:r>
      <w:proofErr w:type="spellStart"/>
      <w:r w:rsidRPr="007A53B4">
        <w:rPr>
          <w:rStyle w:val="None"/>
          <w:rFonts w:eastAsia="Times New Roman"/>
          <w:bCs/>
          <w:sz w:val="20"/>
          <w:szCs w:val="20"/>
          <w:lang w:val="hu-HU"/>
        </w:rPr>
        <w:t>clarity</w:t>
      </w:r>
      <w:proofErr w:type="spellEnd"/>
      <w:r w:rsidRPr="007A53B4">
        <w:rPr>
          <w:rStyle w:val="None"/>
          <w:rFonts w:eastAsia="Times New Roman"/>
          <w:bCs/>
          <w:sz w:val="20"/>
          <w:szCs w:val="20"/>
          <w:lang w:val="hu-HU"/>
        </w:rPr>
        <w:t xml:space="preserve">, </w:t>
      </w:r>
      <w:proofErr w:type="spellStart"/>
      <w:r w:rsidRPr="007A53B4">
        <w:rPr>
          <w:rStyle w:val="None"/>
          <w:rFonts w:eastAsia="Times New Roman"/>
          <w:bCs/>
          <w:sz w:val="20"/>
          <w:szCs w:val="20"/>
          <w:lang w:val="hu-HU"/>
        </w:rPr>
        <w:t>craft</w:t>
      </w:r>
      <w:proofErr w:type="spellEnd"/>
      <w:r w:rsidRPr="007A53B4">
        <w:rPr>
          <w:rStyle w:val="None"/>
          <w:rFonts w:eastAsia="Times New Roman"/>
          <w:bCs/>
          <w:sz w:val="20"/>
          <w:szCs w:val="20"/>
          <w:lang w:val="hu-HU"/>
        </w:rPr>
        <w:t xml:space="preserve"> and </w:t>
      </w:r>
      <w:proofErr w:type="spellStart"/>
      <w:r w:rsidRPr="007A53B4">
        <w:rPr>
          <w:rStyle w:val="None"/>
          <w:rFonts w:eastAsia="Times New Roman"/>
          <w:bCs/>
          <w:sz w:val="20"/>
          <w:szCs w:val="20"/>
          <w:lang w:val="hu-HU"/>
        </w:rPr>
        <w:t>completeness</w:t>
      </w:r>
      <w:proofErr w:type="spellEnd"/>
      <w:r w:rsidRPr="007A53B4">
        <w:rPr>
          <w:rStyle w:val="None"/>
          <w:rFonts w:eastAsia="Times New Roman"/>
          <w:bCs/>
          <w:sz w:val="20"/>
          <w:szCs w:val="20"/>
          <w:lang w:val="hu-HU"/>
        </w:rPr>
        <w:t>.</w:t>
      </w:r>
    </w:p>
    <w:p w14:paraId="41DC2941" w14:textId="77777777" w:rsidR="007A53B4" w:rsidRPr="007A53B4" w:rsidRDefault="007A53B4" w:rsidP="007A53B4">
      <w:pPr>
        <w:pStyle w:val="Nincstrkz"/>
        <w:tabs>
          <w:tab w:val="left" w:pos="3686"/>
        </w:tabs>
        <w:jc w:val="both"/>
        <w:rPr>
          <w:rStyle w:val="None"/>
          <w:rFonts w:eastAsia="Times New Roman"/>
          <w:bCs/>
          <w:sz w:val="20"/>
          <w:szCs w:val="20"/>
          <w:lang w:val="hu-HU"/>
        </w:rPr>
      </w:pPr>
    </w:p>
    <w:p w14:paraId="69A8F4F5" w14:textId="6960CE6D" w:rsidR="007A53B4" w:rsidRPr="007A53B4" w:rsidRDefault="007A53B4" w:rsidP="007A53B4">
      <w:pPr>
        <w:jc w:val="both"/>
        <w:rPr>
          <w:rStyle w:val="None"/>
          <w:sz w:val="20"/>
          <w:szCs w:val="20"/>
        </w:rPr>
      </w:pPr>
      <w:r w:rsidRPr="00D6278A">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D6278A" w14:paraId="6CB2D1DE" w14:textId="77777777" w:rsidTr="00D52CD7">
        <w:tc>
          <w:tcPr>
            <w:tcW w:w="1983" w:type="dxa"/>
          </w:tcPr>
          <w:p w14:paraId="0851D708" w14:textId="77777777" w:rsidR="007A53B4" w:rsidRPr="00D52CD7" w:rsidRDefault="007A53B4" w:rsidP="00196828">
            <w:pPr>
              <w:jc w:val="both"/>
              <w:rPr>
                <w:sz w:val="20"/>
                <w:szCs w:val="20"/>
              </w:rPr>
            </w:pPr>
            <w:r w:rsidRPr="00D52CD7">
              <w:rPr>
                <w:sz w:val="20"/>
                <w:szCs w:val="20"/>
              </w:rPr>
              <w:t>Numeric Grade:</w:t>
            </w:r>
          </w:p>
        </w:tc>
        <w:tc>
          <w:tcPr>
            <w:tcW w:w="1416" w:type="dxa"/>
          </w:tcPr>
          <w:p w14:paraId="46B30222" w14:textId="77777777" w:rsidR="007A53B4" w:rsidRPr="00D52CD7" w:rsidRDefault="007A53B4" w:rsidP="00E05EAD">
            <w:pPr>
              <w:rPr>
                <w:sz w:val="20"/>
                <w:szCs w:val="20"/>
              </w:rPr>
            </w:pPr>
            <w:r w:rsidRPr="00D52CD7">
              <w:rPr>
                <w:sz w:val="20"/>
                <w:szCs w:val="20"/>
              </w:rPr>
              <w:t>5</w:t>
            </w:r>
          </w:p>
        </w:tc>
        <w:tc>
          <w:tcPr>
            <w:tcW w:w="1417" w:type="dxa"/>
          </w:tcPr>
          <w:p w14:paraId="5C659CFB" w14:textId="77777777" w:rsidR="007A53B4" w:rsidRPr="00D52CD7" w:rsidRDefault="007A53B4" w:rsidP="00E05EAD">
            <w:pPr>
              <w:rPr>
                <w:sz w:val="20"/>
                <w:szCs w:val="20"/>
              </w:rPr>
            </w:pPr>
            <w:r w:rsidRPr="00D52CD7">
              <w:rPr>
                <w:sz w:val="20"/>
                <w:szCs w:val="20"/>
              </w:rPr>
              <w:t>4</w:t>
            </w:r>
          </w:p>
        </w:tc>
        <w:tc>
          <w:tcPr>
            <w:tcW w:w="1417" w:type="dxa"/>
          </w:tcPr>
          <w:p w14:paraId="41441FBA" w14:textId="77777777" w:rsidR="007A53B4" w:rsidRPr="00D52CD7" w:rsidRDefault="007A53B4" w:rsidP="00E05EAD">
            <w:pPr>
              <w:rPr>
                <w:sz w:val="20"/>
                <w:szCs w:val="20"/>
              </w:rPr>
            </w:pPr>
            <w:r w:rsidRPr="00D52CD7">
              <w:rPr>
                <w:sz w:val="20"/>
                <w:szCs w:val="20"/>
              </w:rPr>
              <w:t>3</w:t>
            </w:r>
          </w:p>
        </w:tc>
        <w:tc>
          <w:tcPr>
            <w:tcW w:w="1417" w:type="dxa"/>
          </w:tcPr>
          <w:p w14:paraId="6D81F48A" w14:textId="77777777" w:rsidR="007A53B4" w:rsidRPr="00D52CD7" w:rsidRDefault="007A53B4" w:rsidP="00E05EAD">
            <w:pPr>
              <w:rPr>
                <w:sz w:val="20"/>
                <w:szCs w:val="20"/>
              </w:rPr>
            </w:pPr>
            <w:r w:rsidRPr="00D52CD7">
              <w:rPr>
                <w:sz w:val="20"/>
                <w:szCs w:val="20"/>
              </w:rPr>
              <w:t>2</w:t>
            </w:r>
          </w:p>
        </w:tc>
        <w:tc>
          <w:tcPr>
            <w:tcW w:w="1417" w:type="dxa"/>
          </w:tcPr>
          <w:p w14:paraId="2D8F4766" w14:textId="77777777" w:rsidR="007A53B4" w:rsidRPr="00D52CD7" w:rsidRDefault="007A53B4" w:rsidP="00E05EAD">
            <w:pPr>
              <w:rPr>
                <w:sz w:val="20"/>
                <w:szCs w:val="20"/>
              </w:rPr>
            </w:pPr>
            <w:r w:rsidRPr="00D52CD7">
              <w:rPr>
                <w:sz w:val="20"/>
                <w:szCs w:val="20"/>
              </w:rPr>
              <w:t>1</w:t>
            </w:r>
          </w:p>
        </w:tc>
      </w:tr>
      <w:tr w:rsidR="00D52CD7" w:rsidRPr="00D6278A" w14:paraId="7B2F9197" w14:textId="77777777" w:rsidTr="00D52CD7">
        <w:tc>
          <w:tcPr>
            <w:tcW w:w="1983" w:type="dxa"/>
          </w:tcPr>
          <w:p w14:paraId="4CF702E9" w14:textId="77777777" w:rsidR="00E05EAD" w:rsidRPr="00D52CD7" w:rsidRDefault="00E05EAD" w:rsidP="00196828">
            <w:pPr>
              <w:jc w:val="both"/>
              <w:rPr>
                <w:sz w:val="20"/>
                <w:szCs w:val="20"/>
              </w:rPr>
            </w:pPr>
          </w:p>
        </w:tc>
        <w:tc>
          <w:tcPr>
            <w:tcW w:w="1416" w:type="dxa"/>
          </w:tcPr>
          <w:p w14:paraId="3B378EAB" w14:textId="39EDF5AC" w:rsidR="00E05EAD" w:rsidRPr="00D52CD7" w:rsidRDefault="00E05EAD" w:rsidP="00E05EAD">
            <w:pPr>
              <w:rPr>
                <w:sz w:val="20"/>
                <w:szCs w:val="20"/>
              </w:rPr>
            </w:pPr>
            <w:r w:rsidRPr="00D52CD7">
              <w:rPr>
                <w:sz w:val="20"/>
                <w:szCs w:val="20"/>
              </w:rPr>
              <w:t>A, excellent</w:t>
            </w:r>
          </w:p>
        </w:tc>
        <w:tc>
          <w:tcPr>
            <w:tcW w:w="1417" w:type="dxa"/>
          </w:tcPr>
          <w:p w14:paraId="5D6910C8" w14:textId="78F69854" w:rsidR="00E05EAD" w:rsidRPr="00D52CD7" w:rsidRDefault="00E05EAD" w:rsidP="00E05EAD">
            <w:pPr>
              <w:rPr>
                <w:sz w:val="20"/>
                <w:szCs w:val="20"/>
              </w:rPr>
            </w:pPr>
            <w:r w:rsidRPr="00D52CD7">
              <w:rPr>
                <w:sz w:val="20"/>
                <w:szCs w:val="20"/>
              </w:rPr>
              <w:t>B, good</w:t>
            </w:r>
          </w:p>
        </w:tc>
        <w:tc>
          <w:tcPr>
            <w:tcW w:w="1417" w:type="dxa"/>
          </w:tcPr>
          <w:p w14:paraId="22B5C09E" w14:textId="273ECE58" w:rsidR="00E05EAD" w:rsidRPr="00D52CD7" w:rsidRDefault="00E05EAD" w:rsidP="00E05EAD">
            <w:pPr>
              <w:rPr>
                <w:sz w:val="20"/>
                <w:szCs w:val="20"/>
              </w:rPr>
            </w:pPr>
            <w:r w:rsidRPr="00D52CD7">
              <w:rPr>
                <w:sz w:val="20"/>
                <w:szCs w:val="20"/>
              </w:rPr>
              <w:t xml:space="preserve">C, </w:t>
            </w:r>
            <w:proofErr w:type="spellStart"/>
            <w:r w:rsidRPr="00D52CD7">
              <w:rPr>
                <w:sz w:val="20"/>
                <w:szCs w:val="20"/>
              </w:rPr>
              <w:t>avarage</w:t>
            </w:r>
            <w:proofErr w:type="spellEnd"/>
          </w:p>
        </w:tc>
        <w:tc>
          <w:tcPr>
            <w:tcW w:w="1417" w:type="dxa"/>
          </w:tcPr>
          <w:p w14:paraId="31AB3FD2" w14:textId="2F7EDB50" w:rsidR="00E05EAD" w:rsidRPr="00D52CD7" w:rsidRDefault="00E05EAD" w:rsidP="00E05EAD">
            <w:pPr>
              <w:rPr>
                <w:sz w:val="20"/>
                <w:szCs w:val="20"/>
              </w:rPr>
            </w:pPr>
            <w:r w:rsidRPr="00D52CD7">
              <w:rPr>
                <w:sz w:val="20"/>
                <w:szCs w:val="20"/>
              </w:rPr>
              <w:t>D, satisfactory</w:t>
            </w:r>
          </w:p>
        </w:tc>
        <w:tc>
          <w:tcPr>
            <w:tcW w:w="1417" w:type="dxa"/>
          </w:tcPr>
          <w:p w14:paraId="11BC2DA3" w14:textId="30B061A2" w:rsidR="00E05EAD" w:rsidRPr="00D52CD7" w:rsidRDefault="00E05EAD" w:rsidP="00E05EAD">
            <w:pPr>
              <w:rPr>
                <w:sz w:val="20"/>
                <w:szCs w:val="20"/>
              </w:rPr>
            </w:pPr>
            <w:r w:rsidRPr="00D52CD7">
              <w:rPr>
                <w:sz w:val="20"/>
                <w:szCs w:val="20"/>
              </w:rPr>
              <w:t>F, Fail</w:t>
            </w:r>
          </w:p>
        </w:tc>
      </w:tr>
      <w:tr w:rsidR="00E05EAD" w:rsidRPr="00D6278A" w14:paraId="72A0BB06" w14:textId="77777777" w:rsidTr="00D52CD7">
        <w:tc>
          <w:tcPr>
            <w:tcW w:w="1983" w:type="dxa"/>
          </w:tcPr>
          <w:p w14:paraId="232A2C3C" w14:textId="77777777" w:rsidR="007A53B4" w:rsidRPr="00D52CD7" w:rsidRDefault="007A53B4" w:rsidP="00196828">
            <w:pPr>
              <w:rPr>
                <w:sz w:val="20"/>
                <w:szCs w:val="20"/>
              </w:rPr>
            </w:pPr>
            <w:r w:rsidRPr="00D52CD7">
              <w:rPr>
                <w:sz w:val="20"/>
                <w:szCs w:val="20"/>
              </w:rPr>
              <w:t>Evaluation in points:</w:t>
            </w:r>
          </w:p>
        </w:tc>
        <w:tc>
          <w:tcPr>
            <w:tcW w:w="1416" w:type="dxa"/>
          </w:tcPr>
          <w:p w14:paraId="23EFB392" w14:textId="77777777" w:rsidR="007A53B4" w:rsidRPr="00D52CD7" w:rsidRDefault="007A53B4" w:rsidP="00E05EAD">
            <w:pPr>
              <w:rPr>
                <w:sz w:val="20"/>
                <w:szCs w:val="20"/>
              </w:rPr>
            </w:pPr>
            <w:r w:rsidRPr="00D52CD7">
              <w:rPr>
                <w:sz w:val="20"/>
                <w:szCs w:val="20"/>
              </w:rPr>
              <w:t>88%-100%</w:t>
            </w:r>
          </w:p>
        </w:tc>
        <w:tc>
          <w:tcPr>
            <w:tcW w:w="1417" w:type="dxa"/>
          </w:tcPr>
          <w:p w14:paraId="3DC89D3D" w14:textId="77777777" w:rsidR="007A53B4" w:rsidRPr="00D52CD7" w:rsidRDefault="007A53B4" w:rsidP="00E05EAD">
            <w:pPr>
              <w:rPr>
                <w:sz w:val="20"/>
                <w:szCs w:val="20"/>
              </w:rPr>
            </w:pPr>
            <w:r w:rsidRPr="00D52CD7">
              <w:rPr>
                <w:sz w:val="20"/>
                <w:szCs w:val="20"/>
              </w:rPr>
              <w:t>77%-87%</w:t>
            </w:r>
          </w:p>
        </w:tc>
        <w:tc>
          <w:tcPr>
            <w:tcW w:w="1417" w:type="dxa"/>
          </w:tcPr>
          <w:p w14:paraId="544505A6" w14:textId="77777777" w:rsidR="007A53B4" w:rsidRPr="00D52CD7" w:rsidRDefault="007A53B4" w:rsidP="00E05EAD">
            <w:pPr>
              <w:rPr>
                <w:sz w:val="20"/>
                <w:szCs w:val="20"/>
              </w:rPr>
            </w:pPr>
            <w:r w:rsidRPr="00D52CD7">
              <w:rPr>
                <w:sz w:val="20"/>
                <w:szCs w:val="20"/>
              </w:rPr>
              <w:t>66%-76%</w:t>
            </w:r>
          </w:p>
        </w:tc>
        <w:tc>
          <w:tcPr>
            <w:tcW w:w="1417" w:type="dxa"/>
          </w:tcPr>
          <w:p w14:paraId="76F69EFF" w14:textId="77777777" w:rsidR="007A53B4" w:rsidRPr="00D52CD7" w:rsidRDefault="007A53B4" w:rsidP="00E05EAD">
            <w:pPr>
              <w:rPr>
                <w:sz w:val="20"/>
                <w:szCs w:val="20"/>
              </w:rPr>
            </w:pPr>
            <w:r w:rsidRPr="00D52CD7">
              <w:rPr>
                <w:sz w:val="20"/>
                <w:szCs w:val="20"/>
              </w:rPr>
              <w:t>55%-65%</w:t>
            </w:r>
          </w:p>
        </w:tc>
        <w:tc>
          <w:tcPr>
            <w:tcW w:w="1417" w:type="dxa"/>
          </w:tcPr>
          <w:p w14:paraId="6E3E99D7" w14:textId="77777777" w:rsidR="007A53B4" w:rsidRPr="00D52CD7" w:rsidRDefault="007A53B4" w:rsidP="00E05EAD">
            <w:pPr>
              <w:rPr>
                <w:sz w:val="20"/>
                <w:szCs w:val="20"/>
              </w:rPr>
            </w:pPr>
            <w:r w:rsidRPr="00D52CD7">
              <w:rPr>
                <w:sz w:val="20"/>
                <w:szCs w:val="20"/>
              </w:rPr>
              <w:t>0-54%</w:t>
            </w:r>
          </w:p>
        </w:tc>
      </w:tr>
    </w:tbl>
    <w:p w14:paraId="77A08C72" w14:textId="5CE4B67A" w:rsidR="00034EEB" w:rsidRPr="006967BB" w:rsidRDefault="00553654" w:rsidP="0066620B">
      <w:pPr>
        <w:pStyle w:val="Cmsor2"/>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4307D9F6" w14:textId="77777777" w:rsidR="005E6C22" w:rsidRPr="004A4793" w:rsidRDefault="005E6C22" w:rsidP="005E6C22">
      <w:pPr>
        <w:jc w:val="both"/>
        <w:rPr>
          <w:b/>
          <w:color w:val="000000" w:themeColor="text1"/>
          <w:sz w:val="20"/>
          <w:szCs w:val="20"/>
        </w:rPr>
      </w:pPr>
      <w:r w:rsidRPr="004A4793">
        <w:rPr>
          <w:b/>
          <w:color w:val="000000" w:themeColor="text1"/>
          <w:sz w:val="20"/>
          <w:szCs w:val="20"/>
        </w:rPr>
        <w:t>Required:</w:t>
      </w:r>
    </w:p>
    <w:p w14:paraId="1F4197F9" w14:textId="77777777" w:rsidR="005E6C22" w:rsidRPr="004A4793" w:rsidRDefault="005E6C22" w:rsidP="005E6C22">
      <w:pPr>
        <w:jc w:val="both"/>
        <w:rPr>
          <w:rStyle w:val="Hiperhivatkozs"/>
        </w:rPr>
      </w:pPr>
      <w:r w:rsidRPr="004A4793">
        <w:rPr>
          <w:color w:val="000000" w:themeColor="text1"/>
          <w:sz w:val="20"/>
          <w:szCs w:val="20"/>
        </w:rPr>
        <w:t>Lectures by the Instructor, which</w:t>
      </w:r>
      <w:r w:rsidRPr="004A4793">
        <w:rPr>
          <w:rFonts w:eastAsia="Times New Roman"/>
          <w:color w:val="000000"/>
          <w:sz w:val="20"/>
          <w:szCs w:val="20"/>
          <w:lang w:eastAsia="en-GB"/>
        </w:rPr>
        <w:t xml:space="preserve"> </w:t>
      </w:r>
      <w:r w:rsidRPr="004A4793">
        <w:rPr>
          <w:color w:val="000000" w:themeColor="text1"/>
          <w:sz w:val="20"/>
          <w:szCs w:val="20"/>
        </w:rPr>
        <w:t>can be found on NEPTUN MEET STREET</w:t>
      </w:r>
    </w:p>
    <w:p w14:paraId="17933456" w14:textId="77777777" w:rsidR="00175A42" w:rsidRDefault="00175A42" w:rsidP="005E6C22">
      <w:pPr>
        <w:jc w:val="both"/>
        <w:rPr>
          <w:color w:val="000000" w:themeColor="text1"/>
          <w:sz w:val="20"/>
          <w:szCs w:val="20"/>
        </w:rPr>
      </w:pPr>
    </w:p>
    <w:p w14:paraId="0A88B453" w14:textId="500CD6A4" w:rsidR="005E6C22" w:rsidRPr="005E6C22" w:rsidRDefault="005E6C22" w:rsidP="005E6C22">
      <w:pPr>
        <w:jc w:val="both"/>
        <w:rPr>
          <w:b/>
          <w:color w:val="000000" w:themeColor="text1"/>
          <w:sz w:val="20"/>
          <w:szCs w:val="20"/>
        </w:rPr>
      </w:pPr>
      <w:r w:rsidRPr="005E6C22">
        <w:rPr>
          <w:color w:val="000000" w:themeColor="text1"/>
          <w:sz w:val="20"/>
          <w:szCs w:val="20"/>
        </w:rPr>
        <w:t>More:</w:t>
      </w:r>
    </w:p>
    <w:p w14:paraId="397A9078" w14:textId="77777777" w:rsidR="005E6C22" w:rsidRPr="004A4793" w:rsidRDefault="005E6C22" w:rsidP="005E6C22">
      <w:pPr>
        <w:pStyle w:val="Default"/>
        <w:rPr>
          <w:rFonts w:ascii="Times New Roman" w:hAnsi="Times New Roman" w:cs="Times New Roman"/>
          <w:color w:val="auto"/>
          <w:sz w:val="20"/>
          <w:szCs w:val="20"/>
          <w:lang w:val="en-US"/>
        </w:rPr>
      </w:pPr>
      <w:r w:rsidRPr="004A4793">
        <w:rPr>
          <w:rFonts w:ascii="Times New Roman" w:hAnsi="Times New Roman" w:cs="Times New Roman"/>
          <w:color w:val="auto"/>
          <w:sz w:val="20"/>
          <w:szCs w:val="20"/>
          <w:lang w:val="en-US"/>
        </w:rPr>
        <w:t xml:space="preserve">1. Chris Young (2009). Garden design, DK Publishing ISBN 978-0756642747 (under acquisition) </w:t>
      </w:r>
    </w:p>
    <w:p w14:paraId="2E052DE7" w14:textId="77777777" w:rsidR="005E6C22" w:rsidRPr="004A4793" w:rsidRDefault="005E6C22" w:rsidP="005E6C22">
      <w:pPr>
        <w:pStyle w:val="Default"/>
        <w:rPr>
          <w:rFonts w:ascii="Times New Roman" w:hAnsi="Times New Roman" w:cs="Times New Roman"/>
          <w:color w:val="auto"/>
          <w:sz w:val="20"/>
          <w:szCs w:val="20"/>
          <w:lang w:val="en-US"/>
        </w:rPr>
      </w:pPr>
      <w:r w:rsidRPr="004A4793">
        <w:rPr>
          <w:rFonts w:ascii="Times New Roman" w:hAnsi="Times New Roman" w:cs="Times New Roman"/>
          <w:color w:val="auto"/>
          <w:sz w:val="20"/>
          <w:szCs w:val="20"/>
          <w:lang w:val="en-US"/>
        </w:rPr>
        <w:t xml:space="preserve">2. Aurora </w:t>
      </w:r>
      <w:proofErr w:type="spellStart"/>
      <w:r w:rsidRPr="004A4793">
        <w:rPr>
          <w:rFonts w:ascii="Times New Roman" w:hAnsi="Times New Roman" w:cs="Times New Roman"/>
          <w:color w:val="auto"/>
          <w:sz w:val="20"/>
          <w:szCs w:val="20"/>
          <w:lang w:val="en-US"/>
        </w:rPr>
        <w:t>Fernández</w:t>
      </w:r>
      <w:proofErr w:type="spellEnd"/>
      <w:r w:rsidRPr="004A4793">
        <w:rPr>
          <w:rFonts w:ascii="Times New Roman" w:hAnsi="Times New Roman" w:cs="Times New Roman"/>
          <w:color w:val="auto"/>
          <w:sz w:val="20"/>
          <w:szCs w:val="20"/>
          <w:lang w:val="en-US"/>
        </w:rPr>
        <w:t xml:space="preserve"> Per, Javier </w:t>
      </w:r>
      <w:proofErr w:type="spellStart"/>
      <w:r w:rsidRPr="004A4793">
        <w:rPr>
          <w:rFonts w:ascii="Times New Roman" w:hAnsi="Times New Roman" w:cs="Times New Roman"/>
          <w:color w:val="auto"/>
          <w:sz w:val="20"/>
          <w:szCs w:val="20"/>
          <w:lang w:val="en-US"/>
        </w:rPr>
        <w:t>Arpa</w:t>
      </w:r>
      <w:proofErr w:type="spellEnd"/>
      <w:r w:rsidRPr="004A4793">
        <w:rPr>
          <w:rFonts w:ascii="Times New Roman" w:hAnsi="Times New Roman" w:cs="Times New Roman"/>
          <w:color w:val="auto"/>
          <w:sz w:val="20"/>
          <w:szCs w:val="20"/>
          <w:lang w:val="en-US"/>
        </w:rPr>
        <w:t xml:space="preserve"> (2008). The public chance - New urban Landscapes, A+T ISBN 978-84-612-4488-1 </w:t>
      </w:r>
    </w:p>
    <w:p w14:paraId="17BEB663" w14:textId="77777777" w:rsidR="005E6C22" w:rsidRPr="004A4793" w:rsidRDefault="005E6C22" w:rsidP="005E6C22">
      <w:pPr>
        <w:pStyle w:val="Default"/>
        <w:rPr>
          <w:rFonts w:ascii="Times New Roman" w:hAnsi="Times New Roman" w:cs="Times New Roman"/>
          <w:color w:val="auto"/>
          <w:sz w:val="20"/>
          <w:szCs w:val="20"/>
          <w:lang w:val="en-US"/>
        </w:rPr>
      </w:pPr>
      <w:proofErr w:type="gramStart"/>
      <w:r w:rsidRPr="004A4793">
        <w:rPr>
          <w:rFonts w:ascii="Times New Roman" w:hAnsi="Times New Roman" w:cs="Times New Roman"/>
          <w:color w:val="auto"/>
          <w:sz w:val="20"/>
          <w:szCs w:val="20"/>
          <w:lang w:val="en-US"/>
        </w:rPr>
        <w:t>3.Emma</w:t>
      </w:r>
      <w:proofErr w:type="gramEnd"/>
      <w:r w:rsidRPr="004A4793">
        <w:rPr>
          <w:rFonts w:ascii="Times New Roman" w:hAnsi="Times New Roman" w:cs="Times New Roman"/>
          <w:color w:val="auto"/>
          <w:sz w:val="20"/>
          <w:szCs w:val="20"/>
          <w:lang w:val="en-US"/>
        </w:rPr>
        <w:t xml:space="preserve"> </w:t>
      </w:r>
      <w:proofErr w:type="spellStart"/>
      <w:r w:rsidRPr="004A4793">
        <w:rPr>
          <w:rFonts w:ascii="Times New Roman" w:hAnsi="Times New Roman" w:cs="Times New Roman"/>
          <w:color w:val="auto"/>
          <w:sz w:val="20"/>
          <w:szCs w:val="20"/>
          <w:lang w:val="en-US"/>
        </w:rPr>
        <w:t>Reuss</w:t>
      </w:r>
      <w:proofErr w:type="spellEnd"/>
      <w:r w:rsidRPr="004A4793">
        <w:rPr>
          <w:rFonts w:ascii="Times New Roman" w:hAnsi="Times New Roman" w:cs="Times New Roman"/>
          <w:color w:val="auto"/>
          <w:sz w:val="20"/>
          <w:szCs w:val="20"/>
          <w:lang w:val="en-US"/>
        </w:rPr>
        <w:t xml:space="preserve"> (2014). Gardens in Detail: 100 Contemporary </w:t>
      </w:r>
      <w:proofErr w:type="gramStart"/>
      <w:r w:rsidRPr="004A4793">
        <w:rPr>
          <w:rFonts w:ascii="Times New Roman" w:hAnsi="Times New Roman" w:cs="Times New Roman"/>
          <w:color w:val="auto"/>
          <w:sz w:val="20"/>
          <w:szCs w:val="20"/>
          <w:lang w:val="en-US"/>
        </w:rPr>
        <w:t>Designs ,</w:t>
      </w:r>
      <w:proofErr w:type="gramEnd"/>
      <w:r w:rsidRPr="004A4793">
        <w:rPr>
          <w:rFonts w:ascii="Times New Roman" w:hAnsi="Times New Roman" w:cs="Times New Roman"/>
          <w:color w:val="auto"/>
          <w:sz w:val="20"/>
          <w:szCs w:val="20"/>
          <w:lang w:val="en-US"/>
        </w:rPr>
        <w:t xml:space="preserve"> The </w:t>
      </w:r>
      <w:proofErr w:type="spellStart"/>
      <w:r w:rsidRPr="004A4793">
        <w:rPr>
          <w:rFonts w:ascii="Times New Roman" w:hAnsi="Times New Roman" w:cs="Times New Roman"/>
          <w:color w:val="auto"/>
          <w:sz w:val="20"/>
          <w:szCs w:val="20"/>
          <w:lang w:val="en-US"/>
        </w:rPr>
        <w:t>Monacelli</w:t>
      </w:r>
      <w:proofErr w:type="spellEnd"/>
      <w:r w:rsidRPr="004A4793">
        <w:rPr>
          <w:rFonts w:ascii="Times New Roman" w:hAnsi="Times New Roman" w:cs="Times New Roman"/>
          <w:color w:val="auto"/>
          <w:sz w:val="20"/>
          <w:szCs w:val="20"/>
          <w:lang w:val="en-US"/>
        </w:rPr>
        <w:t xml:space="preserve"> Press ISBN 978-0756642747 (under acquisition) </w:t>
      </w:r>
    </w:p>
    <w:p w14:paraId="0A67A1AD" w14:textId="77777777" w:rsidR="005E6C22" w:rsidRPr="004A4793" w:rsidRDefault="005E6C22" w:rsidP="005E6C22">
      <w:pPr>
        <w:pStyle w:val="Default"/>
        <w:rPr>
          <w:rFonts w:ascii="Times New Roman" w:hAnsi="Times New Roman" w:cs="Times New Roman"/>
          <w:color w:val="auto"/>
          <w:sz w:val="20"/>
          <w:szCs w:val="20"/>
          <w:lang w:val="en-US"/>
        </w:rPr>
      </w:pPr>
      <w:r w:rsidRPr="004A4793">
        <w:rPr>
          <w:rFonts w:ascii="Times New Roman" w:hAnsi="Times New Roman" w:cs="Times New Roman"/>
          <w:color w:val="auto"/>
          <w:sz w:val="20"/>
          <w:szCs w:val="20"/>
          <w:lang w:val="en-US"/>
        </w:rPr>
        <w:t xml:space="preserve">4. Sarah </w:t>
      </w:r>
      <w:proofErr w:type="spellStart"/>
      <w:r w:rsidRPr="004A4793">
        <w:rPr>
          <w:rFonts w:ascii="Times New Roman" w:hAnsi="Times New Roman" w:cs="Times New Roman"/>
          <w:color w:val="auto"/>
          <w:sz w:val="20"/>
          <w:szCs w:val="20"/>
          <w:lang w:val="en-US"/>
        </w:rPr>
        <w:t>Gaventa</w:t>
      </w:r>
      <w:proofErr w:type="spellEnd"/>
      <w:r w:rsidRPr="004A4793">
        <w:rPr>
          <w:rFonts w:ascii="Times New Roman" w:hAnsi="Times New Roman" w:cs="Times New Roman"/>
          <w:color w:val="auto"/>
          <w:sz w:val="20"/>
          <w:szCs w:val="20"/>
          <w:lang w:val="en-US"/>
        </w:rPr>
        <w:t xml:space="preserve"> (2006). New Public Spaces, ISBN 978-1845331344 </w:t>
      </w:r>
    </w:p>
    <w:p w14:paraId="44B215AE" w14:textId="77777777" w:rsidR="005E6C22" w:rsidRPr="004A4793" w:rsidRDefault="005E6C22" w:rsidP="005E6C22">
      <w:pPr>
        <w:pStyle w:val="Default"/>
        <w:rPr>
          <w:rFonts w:ascii="Times New Roman" w:hAnsi="Times New Roman" w:cs="Times New Roman"/>
          <w:color w:val="auto"/>
          <w:sz w:val="20"/>
          <w:szCs w:val="20"/>
          <w:lang w:val="en-US"/>
        </w:rPr>
      </w:pPr>
      <w:r w:rsidRPr="004A4793">
        <w:rPr>
          <w:rFonts w:ascii="Times New Roman" w:hAnsi="Times New Roman" w:cs="Times New Roman"/>
          <w:color w:val="auto"/>
          <w:sz w:val="20"/>
          <w:szCs w:val="20"/>
          <w:lang w:val="en-US"/>
        </w:rPr>
        <w:t xml:space="preserve">5. Peter </w:t>
      </w:r>
      <w:proofErr w:type="spellStart"/>
      <w:r w:rsidRPr="004A4793">
        <w:rPr>
          <w:rFonts w:ascii="Times New Roman" w:hAnsi="Times New Roman" w:cs="Times New Roman"/>
          <w:color w:val="auto"/>
          <w:sz w:val="20"/>
          <w:szCs w:val="20"/>
          <w:lang w:val="en-US"/>
        </w:rPr>
        <w:t>Zöch</w:t>
      </w:r>
      <w:proofErr w:type="spellEnd"/>
      <w:r w:rsidRPr="004A4793">
        <w:rPr>
          <w:rFonts w:ascii="Times New Roman" w:hAnsi="Times New Roman" w:cs="Times New Roman"/>
          <w:color w:val="auto"/>
          <w:sz w:val="20"/>
          <w:szCs w:val="20"/>
          <w:lang w:val="en-US"/>
        </w:rPr>
        <w:t xml:space="preserve"> (2008). European Landscape Architecture – Squares, parks and </w:t>
      </w:r>
      <w:proofErr w:type="gramStart"/>
      <w:r w:rsidRPr="004A4793">
        <w:rPr>
          <w:rFonts w:ascii="Times New Roman" w:hAnsi="Times New Roman" w:cs="Times New Roman"/>
          <w:color w:val="auto"/>
          <w:sz w:val="20"/>
          <w:szCs w:val="20"/>
          <w:lang w:val="en-US"/>
        </w:rPr>
        <w:t>promenades :</w:t>
      </w:r>
      <w:proofErr w:type="gramEnd"/>
      <w:r w:rsidRPr="004A4793">
        <w:rPr>
          <w:rFonts w:ascii="Times New Roman" w:hAnsi="Times New Roman" w:cs="Times New Roman"/>
          <w:color w:val="auto"/>
          <w:sz w:val="20"/>
          <w:szCs w:val="20"/>
          <w:lang w:val="en-US"/>
        </w:rPr>
        <w:t xml:space="preserve"> recent projects, TERC Budapest ISBN: 9639535787 </w:t>
      </w:r>
    </w:p>
    <w:p w14:paraId="7EF69803" w14:textId="77777777" w:rsidR="005E6C22" w:rsidRPr="004A4793" w:rsidRDefault="005E6C22" w:rsidP="005E6C22">
      <w:pPr>
        <w:jc w:val="both"/>
        <w:rPr>
          <w:sz w:val="20"/>
          <w:szCs w:val="20"/>
        </w:rPr>
      </w:pPr>
      <w:r w:rsidRPr="004A4793">
        <w:rPr>
          <w:sz w:val="20"/>
          <w:szCs w:val="20"/>
        </w:rPr>
        <w:t xml:space="preserve">6. Philip </w:t>
      </w:r>
      <w:proofErr w:type="spellStart"/>
      <w:r w:rsidRPr="004A4793">
        <w:rPr>
          <w:sz w:val="20"/>
          <w:szCs w:val="20"/>
        </w:rPr>
        <w:t>Jodidio</w:t>
      </w:r>
      <w:proofErr w:type="spellEnd"/>
      <w:r w:rsidRPr="004A4793">
        <w:rPr>
          <w:sz w:val="20"/>
          <w:szCs w:val="20"/>
        </w:rPr>
        <w:t xml:space="preserve"> (2012). Landscape Architecture Now, </w:t>
      </w:r>
      <w:proofErr w:type="spellStart"/>
      <w:r w:rsidRPr="004A4793">
        <w:rPr>
          <w:sz w:val="20"/>
          <w:szCs w:val="20"/>
        </w:rPr>
        <w:t>Taschen</w:t>
      </w:r>
      <w:proofErr w:type="spellEnd"/>
      <w:r w:rsidRPr="004A4793">
        <w:rPr>
          <w:sz w:val="20"/>
          <w:szCs w:val="20"/>
        </w:rPr>
        <w:t xml:space="preserve"> ISBN13: 9783836536769</w:t>
      </w:r>
    </w:p>
    <w:p w14:paraId="5532A931" w14:textId="77777777" w:rsidR="005E6C22" w:rsidRPr="004A4793" w:rsidRDefault="005E6C22" w:rsidP="005E6C22">
      <w:pPr>
        <w:jc w:val="both"/>
        <w:rPr>
          <w:color w:val="000000" w:themeColor="text1"/>
          <w:sz w:val="20"/>
          <w:szCs w:val="20"/>
        </w:rPr>
      </w:pPr>
    </w:p>
    <w:p w14:paraId="1391B19E" w14:textId="77777777" w:rsidR="005E6C22" w:rsidRPr="004A4793" w:rsidRDefault="005E6C22" w:rsidP="005E6C22">
      <w:pPr>
        <w:jc w:val="both"/>
        <w:rPr>
          <w:color w:val="000000" w:themeColor="text1"/>
          <w:sz w:val="20"/>
          <w:szCs w:val="20"/>
        </w:rPr>
      </w:pPr>
      <w:r w:rsidRPr="004A4793">
        <w:rPr>
          <w:color w:val="000000" w:themeColor="text1"/>
          <w:sz w:val="20"/>
          <w:szCs w:val="20"/>
        </w:rPr>
        <w:t xml:space="preserve">Other study/task materials </w:t>
      </w:r>
      <w:proofErr w:type="gramStart"/>
      <w:r w:rsidRPr="004A4793">
        <w:rPr>
          <w:color w:val="000000" w:themeColor="text1"/>
          <w:sz w:val="20"/>
          <w:szCs w:val="20"/>
        </w:rPr>
        <w:t>can be found</w:t>
      </w:r>
      <w:proofErr w:type="gramEnd"/>
      <w:r w:rsidRPr="004A4793">
        <w:rPr>
          <w:color w:val="000000" w:themeColor="text1"/>
          <w:sz w:val="20"/>
          <w:szCs w:val="20"/>
        </w:rPr>
        <w:t xml:space="preserve"> on</w:t>
      </w:r>
      <w:r w:rsidRPr="004A4793">
        <w:rPr>
          <w:sz w:val="20"/>
          <w:szCs w:val="20"/>
        </w:rPr>
        <w:t xml:space="preserve"> </w:t>
      </w:r>
      <w:r w:rsidRPr="004A4793">
        <w:rPr>
          <w:color w:val="000000" w:themeColor="text1"/>
          <w:sz w:val="20"/>
          <w:szCs w:val="20"/>
        </w:rPr>
        <w:t xml:space="preserve">NEPTUN MEET STREET </w:t>
      </w:r>
    </w:p>
    <w:p w14:paraId="7AA8EDE2" w14:textId="69A501CF" w:rsidR="00171C3D" w:rsidRPr="006967BB" w:rsidRDefault="00553654" w:rsidP="00862B15">
      <w:pPr>
        <w:pStyle w:val="Cmsor2"/>
        <w:jc w:val="both"/>
        <w:rPr>
          <w:rStyle w:val="None"/>
          <w:lang w:val="hu-HU"/>
        </w:rPr>
      </w:pPr>
      <w:proofErr w:type="spellStart"/>
      <w:r w:rsidRPr="00553654">
        <w:rPr>
          <w:rStyle w:val="None"/>
          <w:lang w:val="hu-HU"/>
        </w:rPr>
        <w:t>Methodology</w:t>
      </w:r>
      <w:proofErr w:type="spellEnd"/>
    </w:p>
    <w:p w14:paraId="7C654B40" w14:textId="4570C0F3" w:rsidR="00915432" w:rsidRPr="00103E40" w:rsidRDefault="007A53B4" w:rsidP="0066620B">
      <w:pPr>
        <w:pStyle w:val="Nincstrkz"/>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like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14:paraId="55F42080" w14:textId="77777777" w:rsidR="007A53B4" w:rsidRDefault="007A53B4" w:rsidP="0066620B">
      <w:pPr>
        <w:pStyle w:val="Nincstrkz"/>
        <w:jc w:val="both"/>
        <w:rPr>
          <w:rStyle w:val="None"/>
          <w:rFonts w:eastAsia="Times New Roman"/>
          <w:bCs/>
          <w:sz w:val="20"/>
          <w:szCs w:val="20"/>
          <w:lang w:val="hu-HU"/>
        </w:rPr>
      </w:pPr>
    </w:p>
    <w:p w14:paraId="3201CC52" w14:textId="77777777" w:rsidR="00175A42" w:rsidRDefault="00175A42" w:rsidP="007A53B4">
      <w:pPr>
        <w:pStyle w:val="Cmsor2"/>
      </w:pPr>
    </w:p>
    <w:p w14:paraId="50BB11F2" w14:textId="7F065BEF" w:rsidR="007A53B4" w:rsidRPr="00D6278A" w:rsidRDefault="007A53B4" w:rsidP="007A53B4">
      <w:pPr>
        <w:pStyle w:val="Cmsor2"/>
      </w:pPr>
      <w:r>
        <w:t>Students with Special Needs</w:t>
      </w:r>
    </w:p>
    <w:p w14:paraId="33AC6188" w14:textId="77777777" w:rsidR="007A53B4" w:rsidRPr="00103E40" w:rsidRDefault="007A53B4" w:rsidP="007A53B4">
      <w:pPr>
        <w:jc w:val="both"/>
        <w:rPr>
          <w:color w:val="000000" w:themeColor="text1"/>
          <w:sz w:val="20"/>
          <w:szCs w:val="20"/>
        </w:rPr>
      </w:pPr>
      <w:r w:rsidRPr="00103E4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B8C1FF6" w14:textId="77777777" w:rsidR="009D2BCF" w:rsidRDefault="009D2BCF" w:rsidP="0066620B">
      <w:pPr>
        <w:jc w:val="both"/>
        <w:rPr>
          <w:rStyle w:val="None"/>
          <w:rFonts w:eastAsia="Times New Roman"/>
          <w:bCs/>
          <w:sz w:val="20"/>
          <w:szCs w:val="20"/>
          <w:lang w:val="hu-HU"/>
        </w:rPr>
      </w:pPr>
    </w:p>
    <w:p w14:paraId="6E7D5E95" w14:textId="77777777" w:rsidR="005E6C22" w:rsidRDefault="005E6C22">
      <w:pPr>
        <w:rPr>
          <w:rStyle w:val="None"/>
          <w:rFonts w:eastAsia="Times New Roman"/>
          <w:bCs/>
          <w:i/>
          <w:color w:val="2F759E" w:themeColor="accent1" w:themeShade="BF"/>
          <w:sz w:val="22"/>
          <w:szCs w:val="20"/>
          <w:lang w:val="hu-HU"/>
        </w:rPr>
      </w:pPr>
      <w:r>
        <w:rPr>
          <w:rStyle w:val="None"/>
          <w:lang w:val="hu-HU"/>
        </w:rPr>
        <w:br w:type="page"/>
      </w:r>
    </w:p>
    <w:p w14:paraId="2A5E46B5" w14:textId="58F95D71" w:rsidR="00A10E47" w:rsidRDefault="00D57AD1" w:rsidP="00E05EAD">
      <w:pPr>
        <w:pStyle w:val="Cmsor1"/>
        <w:jc w:val="both"/>
        <w:rPr>
          <w:rStyle w:val="None"/>
          <w:lang w:val="hu-HU"/>
        </w:rPr>
      </w:pPr>
      <w:proofErr w:type="spellStart"/>
      <w:r>
        <w:rPr>
          <w:rStyle w:val="None"/>
          <w:lang w:val="hu-HU"/>
        </w:rPr>
        <w:lastRenderedPageBreak/>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7182976F" w14:textId="77777777" w:rsidR="005E6C22" w:rsidRPr="005E6C22" w:rsidRDefault="005E6C22" w:rsidP="005E6C22">
      <w:pPr>
        <w:rPr>
          <w:lang w:val="hu-HU"/>
        </w:rPr>
      </w:pPr>
    </w:p>
    <w:tbl>
      <w:tblPr>
        <w:tblStyle w:val="Rcsostblzat"/>
        <w:tblW w:w="0" w:type="auto"/>
        <w:tblLook w:val="04A0" w:firstRow="1" w:lastRow="0" w:firstColumn="1" w:lastColumn="0" w:noHBand="0" w:noVBand="1"/>
      </w:tblPr>
      <w:tblGrid>
        <w:gridCol w:w="1129"/>
        <w:gridCol w:w="4048"/>
        <w:gridCol w:w="3877"/>
      </w:tblGrid>
      <w:tr w:rsidR="005E6C22" w:rsidRPr="00706F36" w14:paraId="7E7D535C" w14:textId="77777777" w:rsidTr="00196828">
        <w:tc>
          <w:tcPr>
            <w:tcW w:w="1129" w:type="dxa"/>
            <w:shd w:val="clear" w:color="auto" w:fill="F1D130" w:themeFill="accent3"/>
          </w:tcPr>
          <w:p w14:paraId="11E9AC3E" w14:textId="4115EEB8" w:rsidR="005E6C22" w:rsidRPr="00706F36" w:rsidRDefault="005E6C22"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01</w:t>
            </w:r>
          </w:p>
        </w:tc>
        <w:tc>
          <w:tcPr>
            <w:tcW w:w="7925" w:type="dxa"/>
            <w:gridSpan w:val="2"/>
            <w:shd w:val="clear" w:color="auto" w:fill="F1D130" w:themeFill="accent3"/>
          </w:tcPr>
          <w:p w14:paraId="21DE03CA" w14:textId="33D4B1A1" w:rsidR="005E6C22" w:rsidRPr="00706F36" w:rsidRDefault="005E6C22"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1F2C386C" w14:textId="2C37E22B" w:rsidR="005E6C22" w:rsidRPr="00706F36" w:rsidRDefault="005E6C22"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5E6C22" w:rsidRPr="00706F36" w14:paraId="7BEBA992" w14:textId="77777777" w:rsidTr="00196828">
        <w:tc>
          <w:tcPr>
            <w:tcW w:w="1129" w:type="dxa"/>
          </w:tcPr>
          <w:p w14:paraId="28F3DF3E" w14:textId="63F553E9" w:rsidR="005E6C22"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1st </w:t>
            </w:r>
            <w:proofErr w:type="spellStart"/>
            <w:r>
              <w:rPr>
                <w:color w:val="499BC9" w:themeColor="accent1"/>
                <w:sz w:val="16"/>
                <w:szCs w:val="16"/>
                <w:lang w:val="hu-HU"/>
              </w:rPr>
              <w:t>section</w:t>
            </w:r>
            <w:proofErr w:type="spellEnd"/>
          </w:p>
        </w:tc>
        <w:tc>
          <w:tcPr>
            <w:tcW w:w="4048" w:type="dxa"/>
          </w:tcPr>
          <w:p w14:paraId="2EC819E0" w14:textId="7D0FF26F" w:rsidR="005E6C22" w:rsidRPr="00706F36" w:rsidRDefault="005E6C22"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4D9583BC" w14:textId="5D71BB81" w:rsidR="005E6C22" w:rsidRPr="00706F36" w:rsidRDefault="005E6C22"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5E6C22" w:rsidRPr="00706F36" w14:paraId="62145487" w14:textId="77777777" w:rsidTr="00196828">
        <w:tc>
          <w:tcPr>
            <w:tcW w:w="1129" w:type="dxa"/>
          </w:tcPr>
          <w:p w14:paraId="1AD543EC" w14:textId="7B6F83B0" w:rsidR="005E6C22" w:rsidRPr="00706F36" w:rsidRDefault="005E6C22"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029B6E35" w14:textId="1570EB0F" w:rsidR="005E6C22"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sidRPr="0010395C">
              <w:rPr>
                <w:sz w:val="16"/>
                <w:szCs w:val="16"/>
                <w:lang w:val="hu-HU"/>
              </w:rPr>
              <w:t>Introduction</w:t>
            </w:r>
            <w:proofErr w:type="spellEnd"/>
          </w:p>
        </w:tc>
        <w:tc>
          <w:tcPr>
            <w:tcW w:w="3877" w:type="dxa"/>
          </w:tcPr>
          <w:p w14:paraId="1FDFA6F2" w14:textId="09E81E48" w:rsidR="005E6C22"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5E6C22" w:rsidRPr="00706F36" w14:paraId="48BA5020" w14:textId="77777777" w:rsidTr="00196828">
        <w:tc>
          <w:tcPr>
            <w:tcW w:w="1129" w:type="dxa"/>
          </w:tcPr>
          <w:p w14:paraId="40FB9BE1" w14:textId="439E6836" w:rsidR="005E6C22" w:rsidRPr="00706F36" w:rsidRDefault="005E6C22"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4th of </w:t>
            </w:r>
            <w:proofErr w:type="spellStart"/>
            <w:r>
              <w:rPr>
                <w:sz w:val="16"/>
                <w:szCs w:val="16"/>
                <w:lang w:val="hu-HU"/>
              </w:rPr>
              <w:t>February</w:t>
            </w:r>
            <w:proofErr w:type="spellEnd"/>
          </w:p>
        </w:tc>
        <w:tc>
          <w:tcPr>
            <w:tcW w:w="4048" w:type="dxa"/>
          </w:tcPr>
          <w:p w14:paraId="0F97E29B" w14:textId="1A2FD37A" w:rsidR="005E6C22"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Introduction</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proofErr w:type="spellStart"/>
            <w:r>
              <w:rPr>
                <w:sz w:val="16"/>
                <w:szCs w:val="16"/>
                <w:lang w:val="hu-HU"/>
              </w:rPr>
              <w:t>course</w:t>
            </w:r>
            <w:proofErr w:type="spellEnd"/>
            <w:r>
              <w:rPr>
                <w:sz w:val="16"/>
                <w:szCs w:val="16"/>
                <w:lang w:val="hu-HU"/>
              </w:rPr>
              <w:t xml:space="preserve"> (</w:t>
            </w:r>
            <w:proofErr w:type="spellStart"/>
            <w:r>
              <w:rPr>
                <w:sz w:val="16"/>
                <w:szCs w:val="16"/>
                <w:lang w:val="hu-HU"/>
              </w:rPr>
              <w:t>sylabus</w:t>
            </w:r>
            <w:proofErr w:type="spellEnd"/>
            <w:r>
              <w:rPr>
                <w:sz w:val="16"/>
                <w:szCs w:val="16"/>
                <w:lang w:val="hu-HU"/>
              </w:rPr>
              <w:t xml:space="preserve"> and </w:t>
            </w:r>
            <w:proofErr w:type="spellStart"/>
            <w:r>
              <w:rPr>
                <w:sz w:val="16"/>
                <w:szCs w:val="16"/>
                <w:lang w:val="hu-HU"/>
              </w:rPr>
              <w:t>schedule</w:t>
            </w:r>
            <w:proofErr w:type="spellEnd"/>
            <w:r>
              <w:rPr>
                <w:sz w:val="16"/>
                <w:szCs w:val="16"/>
                <w:lang w:val="hu-HU"/>
              </w:rPr>
              <w:t>)</w:t>
            </w:r>
          </w:p>
        </w:tc>
        <w:tc>
          <w:tcPr>
            <w:tcW w:w="3877" w:type="dxa"/>
          </w:tcPr>
          <w:p w14:paraId="50DCFBF2" w14:textId="7962A0EB" w:rsidR="005E6C22" w:rsidRPr="00706F36" w:rsidRDefault="005E6C22"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2DEB7BF5" w14:textId="306E29A1" w:rsidR="005E6C22" w:rsidRDefault="005E6C22" w:rsidP="00A10E47">
      <w:pPr>
        <w:pStyle w:val="Cmsor2"/>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34F15B52" w14:textId="77777777" w:rsidTr="00196828">
        <w:tc>
          <w:tcPr>
            <w:tcW w:w="1129" w:type="dxa"/>
            <w:shd w:val="clear" w:color="auto" w:fill="F1D130" w:themeFill="accent3"/>
          </w:tcPr>
          <w:p w14:paraId="4FD2DC9D" w14:textId="6D9BA454"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02</w:t>
            </w:r>
          </w:p>
        </w:tc>
        <w:tc>
          <w:tcPr>
            <w:tcW w:w="7925" w:type="dxa"/>
            <w:gridSpan w:val="2"/>
            <w:shd w:val="clear" w:color="auto" w:fill="F1D130" w:themeFill="accent3"/>
          </w:tcPr>
          <w:p w14:paraId="67665B8F"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5CD365B3"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0395C" w:rsidRPr="00706F36" w14:paraId="0F89A866" w14:textId="77777777" w:rsidTr="00196828">
        <w:tc>
          <w:tcPr>
            <w:tcW w:w="1129" w:type="dxa"/>
          </w:tcPr>
          <w:p w14:paraId="2A4923B8"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1st </w:t>
            </w:r>
            <w:proofErr w:type="spellStart"/>
            <w:r>
              <w:rPr>
                <w:color w:val="499BC9" w:themeColor="accent1"/>
                <w:sz w:val="16"/>
                <w:szCs w:val="16"/>
                <w:lang w:val="hu-HU"/>
              </w:rPr>
              <w:t>section</w:t>
            </w:r>
            <w:proofErr w:type="spellEnd"/>
          </w:p>
        </w:tc>
        <w:tc>
          <w:tcPr>
            <w:tcW w:w="4048" w:type="dxa"/>
          </w:tcPr>
          <w:p w14:paraId="52EC15E5"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4610DA0B"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0395C" w:rsidRPr="00706F36" w14:paraId="28E197EB" w14:textId="77777777" w:rsidTr="00196828">
        <w:tc>
          <w:tcPr>
            <w:tcW w:w="1129" w:type="dxa"/>
          </w:tcPr>
          <w:p w14:paraId="2F0E00B6"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473E0DAC" w14:textId="7C1E2C8F"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Theory</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r w:rsidR="006B3936">
              <w:rPr>
                <w:sz w:val="16"/>
                <w:szCs w:val="16"/>
                <w:lang w:val="hu-HU"/>
              </w:rPr>
              <w:t>„</w:t>
            </w:r>
            <w:proofErr w:type="spellStart"/>
            <w:r w:rsidR="006B3936">
              <w:rPr>
                <w:sz w:val="16"/>
                <w:szCs w:val="16"/>
                <w:lang w:val="hu-HU"/>
              </w:rPr>
              <w:t>Landscape</w:t>
            </w:r>
            <w:proofErr w:type="spellEnd"/>
            <w:r w:rsidR="006B3936">
              <w:rPr>
                <w:sz w:val="16"/>
                <w:szCs w:val="16"/>
                <w:lang w:val="hu-HU"/>
              </w:rPr>
              <w:t xml:space="preserve"> and </w:t>
            </w:r>
            <w:proofErr w:type="spellStart"/>
            <w:r w:rsidR="006B3936">
              <w:rPr>
                <w:sz w:val="16"/>
                <w:szCs w:val="16"/>
                <w:lang w:val="hu-HU"/>
              </w:rPr>
              <w:t>garden</w:t>
            </w:r>
            <w:proofErr w:type="spellEnd"/>
            <w:r w:rsidR="006B3936">
              <w:rPr>
                <w:sz w:val="16"/>
                <w:szCs w:val="16"/>
                <w:lang w:val="hu-HU"/>
              </w:rPr>
              <w:t xml:space="preserve"> </w:t>
            </w:r>
            <w:r w:rsidR="006B3936">
              <w:rPr>
                <w:sz w:val="16"/>
                <w:szCs w:val="16"/>
                <w:lang w:val="hu-HU"/>
              </w:rPr>
              <w:t>design”</w:t>
            </w:r>
          </w:p>
        </w:tc>
        <w:tc>
          <w:tcPr>
            <w:tcW w:w="3877" w:type="dxa"/>
          </w:tcPr>
          <w:p w14:paraId="329F6B3B" w14:textId="313DCF4C"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10395C" w:rsidRPr="00706F36" w14:paraId="215FF15B" w14:textId="77777777" w:rsidTr="00196828">
        <w:tc>
          <w:tcPr>
            <w:tcW w:w="1129" w:type="dxa"/>
          </w:tcPr>
          <w:p w14:paraId="718DD1E8" w14:textId="0FC9F218"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11th of </w:t>
            </w:r>
            <w:proofErr w:type="spellStart"/>
            <w:r>
              <w:rPr>
                <w:sz w:val="16"/>
                <w:szCs w:val="16"/>
                <w:lang w:val="hu-HU"/>
              </w:rPr>
              <w:t>February</w:t>
            </w:r>
            <w:proofErr w:type="spellEnd"/>
          </w:p>
        </w:tc>
        <w:tc>
          <w:tcPr>
            <w:tcW w:w="4048" w:type="dxa"/>
          </w:tcPr>
          <w:p w14:paraId="68BAB2AE" w14:textId="3FB86A4D"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Principles</w:t>
            </w:r>
            <w:proofErr w:type="spellEnd"/>
            <w:r>
              <w:rPr>
                <w:sz w:val="16"/>
                <w:szCs w:val="16"/>
                <w:lang w:val="hu-HU"/>
              </w:rPr>
              <w:t xml:space="preserve"> of </w:t>
            </w:r>
            <w:proofErr w:type="spellStart"/>
            <w:r>
              <w:rPr>
                <w:sz w:val="16"/>
                <w:szCs w:val="16"/>
                <w:lang w:val="hu-HU"/>
              </w:rPr>
              <w:t>Landscape</w:t>
            </w:r>
            <w:proofErr w:type="spellEnd"/>
            <w:r>
              <w:rPr>
                <w:sz w:val="16"/>
                <w:szCs w:val="16"/>
                <w:lang w:val="hu-HU"/>
              </w:rPr>
              <w:t xml:space="preserve"> </w:t>
            </w:r>
            <w:r w:rsidR="008021EA">
              <w:rPr>
                <w:sz w:val="16"/>
                <w:szCs w:val="16"/>
                <w:lang w:val="hu-HU"/>
              </w:rPr>
              <w:t xml:space="preserve">and </w:t>
            </w:r>
            <w:proofErr w:type="spellStart"/>
            <w:r w:rsidR="008021EA">
              <w:rPr>
                <w:sz w:val="16"/>
                <w:szCs w:val="16"/>
                <w:lang w:val="hu-HU"/>
              </w:rPr>
              <w:t>garden</w:t>
            </w:r>
            <w:proofErr w:type="spellEnd"/>
            <w:r w:rsidR="008021EA">
              <w:rPr>
                <w:sz w:val="16"/>
                <w:szCs w:val="16"/>
                <w:lang w:val="hu-HU"/>
              </w:rPr>
              <w:t xml:space="preserve"> </w:t>
            </w:r>
            <w:r>
              <w:rPr>
                <w:sz w:val="16"/>
                <w:szCs w:val="16"/>
                <w:lang w:val="hu-HU"/>
              </w:rPr>
              <w:t>design 1.</w:t>
            </w:r>
          </w:p>
        </w:tc>
        <w:tc>
          <w:tcPr>
            <w:tcW w:w="3877" w:type="dxa"/>
          </w:tcPr>
          <w:p w14:paraId="5D65B1B9" w14:textId="77777777"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0D3FCAF3" w14:textId="3B393082" w:rsidR="0010395C" w:rsidRDefault="0010395C" w:rsidP="0010395C">
      <w:pPr>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3D81E23C" w14:textId="77777777" w:rsidTr="00196828">
        <w:tc>
          <w:tcPr>
            <w:tcW w:w="1129" w:type="dxa"/>
            <w:shd w:val="clear" w:color="auto" w:fill="F1D130" w:themeFill="accent3"/>
          </w:tcPr>
          <w:p w14:paraId="4842261C" w14:textId="6BF9A56C"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03</w:t>
            </w:r>
          </w:p>
        </w:tc>
        <w:tc>
          <w:tcPr>
            <w:tcW w:w="7925" w:type="dxa"/>
            <w:gridSpan w:val="2"/>
            <w:shd w:val="clear" w:color="auto" w:fill="F1D130" w:themeFill="accent3"/>
          </w:tcPr>
          <w:p w14:paraId="2CBCE39A"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65746635"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0395C" w:rsidRPr="00706F36" w14:paraId="2D55D676" w14:textId="77777777" w:rsidTr="00196828">
        <w:tc>
          <w:tcPr>
            <w:tcW w:w="1129" w:type="dxa"/>
          </w:tcPr>
          <w:p w14:paraId="3AD0EF9D"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1st </w:t>
            </w:r>
            <w:proofErr w:type="spellStart"/>
            <w:r>
              <w:rPr>
                <w:color w:val="499BC9" w:themeColor="accent1"/>
                <w:sz w:val="16"/>
                <w:szCs w:val="16"/>
                <w:lang w:val="hu-HU"/>
              </w:rPr>
              <w:t>section</w:t>
            </w:r>
            <w:proofErr w:type="spellEnd"/>
          </w:p>
        </w:tc>
        <w:tc>
          <w:tcPr>
            <w:tcW w:w="4048" w:type="dxa"/>
          </w:tcPr>
          <w:p w14:paraId="7C852F60"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1C7771CF"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0395C" w:rsidRPr="00706F36" w14:paraId="36BFBE98" w14:textId="77777777" w:rsidTr="00196828">
        <w:tc>
          <w:tcPr>
            <w:tcW w:w="1129" w:type="dxa"/>
          </w:tcPr>
          <w:p w14:paraId="5111328D"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1BCD2238" w14:textId="1FBBD524" w:rsidR="0010395C" w:rsidRPr="00706F36" w:rsidRDefault="006B3936"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Theory</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proofErr w:type="spellStart"/>
            <w:r>
              <w:rPr>
                <w:sz w:val="16"/>
                <w:szCs w:val="16"/>
                <w:lang w:val="hu-HU"/>
              </w:rPr>
              <w:t>Landscape</w:t>
            </w:r>
            <w:proofErr w:type="spellEnd"/>
            <w:r>
              <w:rPr>
                <w:sz w:val="16"/>
                <w:szCs w:val="16"/>
                <w:lang w:val="hu-HU"/>
              </w:rPr>
              <w:t xml:space="preserve"> and </w:t>
            </w:r>
            <w:proofErr w:type="spellStart"/>
            <w:r>
              <w:rPr>
                <w:sz w:val="16"/>
                <w:szCs w:val="16"/>
                <w:lang w:val="hu-HU"/>
              </w:rPr>
              <w:t>garden</w:t>
            </w:r>
            <w:proofErr w:type="spellEnd"/>
            <w:r>
              <w:rPr>
                <w:sz w:val="16"/>
                <w:szCs w:val="16"/>
                <w:lang w:val="hu-HU"/>
              </w:rPr>
              <w:t xml:space="preserve"> design”</w:t>
            </w:r>
          </w:p>
        </w:tc>
        <w:tc>
          <w:tcPr>
            <w:tcW w:w="3877" w:type="dxa"/>
          </w:tcPr>
          <w:p w14:paraId="27A66D67"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10395C" w:rsidRPr="00706F36" w14:paraId="4D3700CF" w14:textId="77777777" w:rsidTr="00196828">
        <w:tc>
          <w:tcPr>
            <w:tcW w:w="1129" w:type="dxa"/>
          </w:tcPr>
          <w:p w14:paraId="74FF8D34" w14:textId="2A51F7EA" w:rsidR="0010395C" w:rsidRPr="00706F36" w:rsidRDefault="0010395C"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1</w:t>
            </w:r>
            <w:r w:rsidR="001237A8">
              <w:rPr>
                <w:sz w:val="16"/>
                <w:szCs w:val="16"/>
                <w:lang w:val="hu-HU"/>
              </w:rPr>
              <w:t>8t</w:t>
            </w:r>
            <w:r>
              <w:rPr>
                <w:sz w:val="16"/>
                <w:szCs w:val="16"/>
                <w:lang w:val="hu-HU"/>
              </w:rPr>
              <w:t xml:space="preserve">h of </w:t>
            </w:r>
            <w:proofErr w:type="spellStart"/>
            <w:r>
              <w:rPr>
                <w:sz w:val="16"/>
                <w:szCs w:val="16"/>
                <w:lang w:val="hu-HU"/>
              </w:rPr>
              <w:t>February</w:t>
            </w:r>
            <w:proofErr w:type="spellEnd"/>
          </w:p>
        </w:tc>
        <w:tc>
          <w:tcPr>
            <w:tcW w:w="4048" w:type="dxa"/>
          </w:tcPr>
          <w:p w14:paraId="0AD908BE" w14:textId="2F91E26B"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Principles</w:t>
            </w:r>
            <w:proofErr w:type="spellEnd"/>
            <w:r>
              <w:rPr>
                <w:sz w:val="16"/>
                <w:szCs w:val="16"/>
                <w:lang w:val="hu-HU"/>
              </w:rPr>
              <w:t xml:space="preserve"> of </w:t>
            </w:r>
            <w:proofErr w:type="spellStart"/>
            <w:r>
              <w:rPr>
                <w:sz w:val="16"/>
                <w:szCs w:val="16"/>
                <w:lang w:val="hu-HU"/>
              </w:rPr>
              <w:t>Landscape</w:t>
            </w:r>
            <w:proofErr w:type="spellEnd"/>
            <w:r>
              <w:rPr>
                <w:sz w:val="16"/>
                <w:szCs w:val="16"/>
                <w:lang w:val="hu-HU"/>
              </w:rPr>
              <w:t xml:space="preserve"> and </w:t>
            </w:r>
            <w:proofErr w:type="spellStart"/>
            <w:r>
              <w:rPr>
                <w:sz w:val="16"/>
                <w:szCs w:val="16"/>
                <w:lang w:val="hu-HU"/>
              </w:rPr>
              <w:t>garden</w:t>
            </w:r>
            <w:proofErr w:type="spellEnd"/>
            <w:r>
              <w:rPr>
                <w:sz w:val="16"/>
                <w:szCs w:val="16"/>
                <w:lang w:val="hu-HU"/>
              </w:rPr>
              <w:t xml:space="preserve"> design 2.</w:t>
            </w:r>
          </w:p>
        </w:tc>
        <w:tc>
          <w:tcPr>
            <w:tcW w:w="3877" w:type="dxa"/>
          </w:tcPr>
          <w:p w14:paraId="43311673"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1C06B38A" w14:textId="3D7594E5" w:rsidR="0010395C" w:rsidRDefault="0010395C" w:rsidP="0010395C">
      <w:pPr>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36976617" w14:textId="77777777" w:rsidTr="00196828">
        <w:tc>
          <w:tcPr>
            <w:tcW w:w="1129" w:type="dxa"/>
            <w:shd w:val="clear" w:color="auto" w:fill="F1D130" w:themeFill="accent3"/>
          </w:tcPr>
          <w:p w14:paraId="0455C0C7" w14:textId="05B939AC"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04</w:t>
            </w:r>
          </w:p>
        </w:tc>
        <w:tc>
          <w:tcPr>
            <w:tcW w:w="7925" w:type="dxa"/>
            <w:gridSpan w:val="2"/>
            <w:shd w:val="clear" w:color="auto" w:fill="F1D130" w:themeFill="accent3"/>
          </w:tcPr>
          <w:p w14:paraId="68D1531B"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416E1138"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0395C" w:rsidRPr="00706F36" w14:paraId="40B983FA" w14:textId="77777777" w:rsidTr="00196828">
        <w:tc>
          <w:tcPr>
            <w:tcW w:w="1129" w:type="dxa"/>
          </w:tcPr>
          <w:p w14:paraId="6934448A"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1st </w:t>
            </w:r>
            <w:proofErr w:type="spellStart"/>
            <w:r>
              <w:rPr>
                <w:color w:val="499BC9" w:themeColor="accent1"/>
                <w:sz w:val="16"/>
                <w:szCs w:val="16"/>
                <w:lang w:val="hu-HU"/>
              </w:rPr>
              <w:t>section</w:t>
            </w:r>
            <w:proofErr w:type="spellEnd"/>
          </w:p>
        </w:tc>
        <w:tc>
          <w:tcPr>
            <w:tcW w:w="4048" w:type="dxa"/>
          </w:tcPr>
          <w:p w14:paraId="15364737"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5E56BDBA"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0395C" w:rsidRPr="00706F36" w14:paraId="015ECABC" w14:textId="77777777" w:rsidTr="00196828">
        <w:tc>
          <w:tcPr>
            <w:tcW w:w="1129" w:type="dxa"/>
          </w:tcPr>
          <w:p w14:paraId="2808EDE1"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799AA554" w14:textId="2D5529B7" w:rsidR="0010395C" w:rsidRPr="00706F36" w:rsidRDefault="006B3936"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Theory</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proofErr w:type="spellStart"/>
            <w:r>
              <w:rPr>
                <w:sz w:val="16"/>
                <w:szCs w:val="16"/>
                <w:lang w:val="hu-HU"/>
              </w:rPr>
              <w:t>Landscape</w:t>
            </w:r>
            <w:proofErr w:type="spellEnd"/>
            <w:r>
              <w:rPr>
                <w:sz w:val="16"/>
                <w:szCs w:val="16"/>
                <w:lang w:val="hu-HU"/>
              </w:rPr>
              <w:t xml:space="preserve"> and </w:t>
            </w:r>
            <w:proofErr w:type="spellStart"/>
            <w:r>
              <w:rPr>
                <w:sz w:val="16"/>
                <w:szCs w:val="16"/>
                <w:lang w:val="hu-HU"/>
              </w:rPr>
              <w:t>garden</w:t>
            </w:r>
            <w:proofErr w:type="spellEnd"/>
            <w:r>
              <w:rPr>
                <w:sz w:val="16"/>
                <w:szCs w:val="16"/>
                <w:lang w:val="hu-HU"/>
              </w:rPr>
              <w:t xml:space="preserve"> design”</w:t>
            </w:r>
          </w:p>
        </w:tc>
        <w:tc>
          <w:tcPr>
            <w:tcW w:w="3877" w:type="dxa"/>
          </w:tcPr>
          <w:p w14:paraId="3CC58A7E"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10395C" w:rsidRPr="00706F36" w14:paraId="1F76A200" w14:textId="77777777" w:rsidTr="00196828">
        <w:tc>
          <w:tcPr>
            <w:tcW w:w="1129" w:type="dxa"/>
          </w:tcPr>
          <w:p w14:paraId="2C94424C" w14:textId="7814B60A" w:rsidR="0010395C" w:rsidRPr="00706F36" w:rsidRDefault="001237A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25</w:t>
            </w:r>
            <w:r w:rsidR="0010395C">
              <w:rPr>
                <w:sz w:val="16"/>
                <w:szCs w:val="16"/>
                <w:lang w:val="hu-HU"/>
              </w:rPr>
              <w:t xml:space="preserve">th of </w:t>
            </w:r>
            <w:proofErr w:type="spellStart"/>
            <w:r w:rsidR="0010395C">
              <w:rPr>
                <w:sz w:val="16"/>
                <w:szCs w:val="16"/>
                <w:lang w:val="hu-HU"/>
              </w:rPr>
              <w:t>February</w:t>
            </w:r>
            <w:proofErr w:type="spellEnd"/>
          </w:p>
        </w:tc>
        <w:tc>
          <w:tcPr>
            <w:tcW w:w="4048" w:type="dxa"/>
          </w:tcPr>
          <w:p w14:paraId="4EC039B2" w14:textId="2E936DB1"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Principles</w:t>
            </w:r>
            <w:proofErr w:type="spellEnd"/>
            <w:r>
              <w:rPr>
                <w:sz w:val="16"/>
                <w:szCs w:val="16"/>
                <w:lang w:val="hu-HU"/>
              </w:rPr>
              <w:t xml:space="preserve"> of </w:t>
            </w:r>
            <w:proofErr w:type="spellStart"/>
            <w:r>
              <w:rPr>
                <w:sz w:val="16"/>
                <w:szCs w:val="16"/>
                <w:lang w:val="hu-HU"/>
              </w:rPr>
              <w:t>Landscape</w:t>
            </w:r>
            <w:proofErr w:type="spellEnd"/>
            <w:r>
              <w:rPr>
                <w:sz w:val="16"/>
                <w:szCs w:val="16"/>
                <w:lang w:val="hu-HU"/>
              </w:rPr>
              <w:t xml:space="preserve"> and </w:t>
            </w:r>
            <w:proofErr w:type="spellStart"/>
            <w:r>
              <w:rPr>
                <w:sz w:val="16"/>
                <w:szCs w:val="16"/>
                <w:lang w:val="hu-HU"/>
              </w:rPr>
              <w:t>garden</w:t>
            </w:r>
            <w:proofErr w:type="spellEnd"/>
            <w:r>
              <w:rPr>
                <w:sz w:val="16"/>
                <w:szCs w:val="16"/>
                <w:lang w:val="hu-HU"/>
              </w:rPr>
              <w:t xml:space="preserve"> design</w:t>
            </w:r>
            <w:r w:rsidR="001237A8">
              <w:rPr>
                <w:sz w:val="16"/>
                <w:szCs w:val="16"/>
                <w:lang w:val="hu-HU"/>
              </w:rPr>
              <w:t xml:space="preserve"> 3.</w:t>
            </w:r>
          </w:p>
        </w:tc>
        <w:tc>
          <w:tcPr>
            <w:tcW w:w="3877" w:type="dxa"/>
          </w:tcPr>
          <w:p w14:paraId="3F725012"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62DDDED8" w14:textId="128EC865" w:rsidR="0010395C" w:rsidRDefault="0010395C" w:rsidP="0010395C">
      <w:pPr>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00C9A2D7" w14:textId="77777777" w:rsidTr="00196828">
        <w:tc>
          <w:tcPr>
            <w:tcW w:w="1129" w:type="dxa"/>
            <w:shd w:val="clear" w:color="auto" w:fill="F1D130" w:themeFill="accent3"/>
          </w:tcPr>
          <w:p w14:paraId="6DC39698" w14:textId="7FA741AC"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05</w:t>
            </w:r>
          </w:p>
        </w:tc>
        <w:tc>
          <w:tcPr>
            <w:tcW w:w="7925" w:type="dxa"/>
            <w:gridSpan w:val="2"/>
            <w:shd w:val="clear" w:color="auto" w:fill="F1D130" w:themeFill="accent3"/>
          </w:tcPr>
          <w:p w14:paraId="0375493F"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4587AB76"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0395C" w:rsidRPr="00706F36" w14:paraId="037129B3" w14:textId="77777777" w:rsidTr="00196828">
        <w:tc>
          <w:tcPr>
            <w:tcW w:w="1129" w:type="dxa"/>
          </w:tcPr>
          <w:p w14:paraId="5278C4D5"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1st </w:t>
            </w:r>
            <w:proofErr w:type="spellStart"/>
            <w:r>
              <w:rPr>
                <w:color w:val="499BC9" w:themeColor="accent1"/>
                <w:sz w:val="16"/>
                <w:szCs w:val="16"/>
                <w:lang w:val="hu-HU"/>
              </w:rPr>
              <w:t>section</w:t>
            </w:r>
            <w:proofErr w:type="spellEnd"/>
          </w:p>
        </w:tc>
        <w:tc>
          <w:tcPr>
            <w:tcW w:w="4048" w:type="dxa"/>
          </w:tcPr>
          <w:p w14:paraId="7E23F817"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44F1986B"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0395C" w:rsidRPr="00706F36" w14:paraId="60D29915" w14:textId="77777777" w:rsidTr="00196828">
        <w:tc>
          <w:tcPr>
            <w:tcW w:w="1129" w:type="dxa"/>
          </w:tcPr>
          <w:p w14:paraId="27596FED"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2D279DE8" w14:textId="6FB0A2C5"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Theory</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r w:rsidR="006B3936">
              <w:rPr>
                <w:sz w:val="16"/>
                <w:szCs w:val="16"/>
                <w:lang w:val="hu-HU"/>
              </w:rPr>
              <w:t xml:space="preserve">design </w:t>
            </w:r>
            <w:proofErr w:type="spellStart"/>
            <w:r>
              <w:rPr>
                <w:sz w:val="16"/>
                <w:szCs w:val="16"/>
                <w:lang w:val="hu-HU"/>
              </w:rPr>
              <w:t>topic</w:t>
            </w:r>
            <w:proofErr w:type="spellEnd"/>
          </w:p>
        </w:tc>
        <w:tc>
          <w:tcPr>
            <w:tcW w:w="3877" w:type="dxa"/>
          </w:tcPr>
          <w:p w14:paraId="63E199B5"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10395C" w:rsidRPr="00706F36" w14:paraId="628FA873" w14:textId="77777777" w:rsidTr="001237A8">
        <w:trPr>
          <w:trHeight w:val="325"/>
        </w:trPr>
        <w:tc>
          <w:tcPr>
            <w:tcW w:w="1129" w:type="dxa"/>
          </w:tcPr>
          <w:p w14:paraId="0A479CCA" w14:textId="52895D79" w:rsidR="0010395C"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4th of </w:t>
            </w:r>
            <w:proofErr w:type="spellStart"/>
            <w:r>
              <w:rPr>
                <w:sz w:val="16"/>
                <w:szCs w:val="16"/>
                <w:lang w:val="hu-HU"/>
              </w:rPr>
              <w:t>March</w:t>
            </w:r>
            <w:proofErr w:type="spellEnd"/>
          </w:p>
        </w:tc>
        <w:tc>
          <w:tcPr>
            <w:tcW w:w="4048" w:type="dxa"/>
          </w:tcPr>
          <w:p w14:paraId="38995061" w14:textId="1B68E733" w:rsidR="006A5E2A" w:rsidRDefault="006A5E2A" w:rsidP="00570BFE">
            <w:pPr>
              <w:pStyle w:val="TEMATIKA-OKTATK"/>
              <w:jc w:val="center"/>
              <w:rPr>
                <w:rFonts w:eastAsia="Arial Unicode MS"/>
                <w:b w:val="0"/>
                <w:color w:val="auto"/>
                <w:sz w:val="16"/>
                <w:szCs w:val="16"/>
              </w:rPr>
            </w:pPr>
            <w:proofErr w:type="spellStart"/>
            <w:r w:rsidRPr="006A5E2A">
              <w:rPr>
                <w:rFonts w:eastAsia="Arial Unicode MS"/>
                <w:b w:val="0"/>
                <w:color w:val="auto"/>
                <w:sz w:val="16"/>
                <w:szCs w:val="16"/>
              </w:rPr>
              <w:t>Landscape</w:t>
            </w:r>
            <w:proofErr w:type="spellEnd"/>
            <w:r w:rsidRPr="006A5E2A">
              <w:rPr>
                <w:rFonts w:eastAsia="Arial Unicode MS"/>
                <w:b w:val="0"/>
                <w:color w:val="auto"/>
                <w:sz w:val="16"/>
                <w:szCs w:val="16"/>
              </w:rPr>
              <w:t xml:space="preserve"> and </w:t>
            </w:r>
            <w:proofErr w:type="spellStart"/>
            <w:r w:rsidRPr="006A5E2A">
              <w:rPr>
                <w:rFonts w:eastAsia="Arial Unicode MS"/>
                <w:b w:val="0"/>
                <w:color w:val="auto"/>
                <w:sz w:val="16"/>
                <w:szCs w:val="16"/>
              </w:rPr>
              <w:t>garden</w:t>
            </w:r>
            <w:proofErr w:type="spellEnd"/>
            <w:r w:rsidRPr="006A5E2A">
              <w:rPr>
                <w:rFonts w:eastAsia="Arial Unicode MS"/>
                <w:b w:val="0"/>
                <w:color w:val="auto"/>
                <w:sz w:val="16"/>
                <w:szCs w:val="16"/>
              </w:rPr>
              <w:t xml:space="preserve"> de</w:t>
            </w:r>
            <w:r>
              <w:rPr>
                <w:rFonts w:eastAsia="Arial Unicode MS"/>
                <w:b w:val="0"/>
                <w:color w:val="auto"/>
                <w:sz w:val="16"/>
                <w:szCs w:val="16"/>
              </w:rPr>
              <w:t xml:space="preserve">sign </w:t>
            </w:r>
            <w:proofErr w:type="spellStart"/>
            <w:r>
              <w:rPr>
                <w:rFonts w:eastAsia="Arial Unicode MS"/>
                <w:b w:val="0"/>
                <w:color w:val="auto"/>
                <w:sz w:val="16"/>
                <w:szCs w:val="16"/>
              </w:rPr>
              <w:t>concepts</w:t>
            </w:r>
            <w:proofErr w:type="spellEnd"/>
            <w:r>
              <w:rPr>
                <w:rFonts w:eastAsia="Arial Unicode MS"/>
                <w:b w:val="0"/>
                <w:color w:val="auto"/>
                <w:sz w:val="16"/>
                <w:szCs w:val="16"/>
              </w:rPr>
              <w:t xml:space="preserve"> of </w:t>
            </w:r>
            <w:proofErr w:type="spellStart"/>
            <w:r>
              <w:rPr>
                <w:rFonts w:eastAsia="Arial Unicode MS"/>
                <w:b w:val="0"/>
                <w:color w:val="auto"/>
                <w:sz w:val="16"/>
                <w:szCs w:val="16"/>
              </w:rPr>
              <w:t>u</w:t>
            </w:r>
            <w:r w:rsidRPr="006A5E2A">
              <w:rPr>
                <w:rFonts w:eastAsia="Arial Unicode MS"/>
                <w:b w:val="0"/>
                <w:color w:val="auto"/>
                <w:sz w:val="16"/>
                <w:szCs w:val="16"/>
              </w:rPr>
              <w:t>niversity</w:t>
            </w:r>
            <w:proofErr w:type="spellEnd"/>
            <w:r w:rsidRPr="006A5E2A">
              <w:rPr>
                <w:rFonts w:eastAsia="Arial Unicode MS"/>
                <w:b w:val="0"/>
                <w:color w:val="auto"/>
                <w:sz w:val="16"/>
                <w:szCs w:val="16"/>
              </w:rPr>
              <w:t xml:space="preserve"> </w:t>
            </w:r>
            <w:proofErr w:type="spellStart"/>
            <w:r w:rsidRPr="006A5E2A">
              <w:rPr>
                <w:rFonts w:eastAsia="Arial Unicode MS"/>
                <w:b w:val="0"/>
                <w:color w:val="auto"/>
                <w:sz w:val="16"/>
                <w:szCs w:val="16"/>
              </w:rPr>
              <w:t>campuses</w:t>
            </w:r>
            <w:proofErr w:type="spellEnd"/>
            <w:r w:rsidRPr="006A5E2A">
              <w:rPr>
                <w:rFonts w:eastAsia="Arial Unicode MS"/>
                <w:b w:val="0"/>
                <w:color w:val="auto"/>
                <w:sz w:val="16"/>
                <w:szCs w:val="16"/>
              </w:rPr>
              <w:t>”</w:t>
            </w:r>
          </w:p>
          <w:p w14:paraId="455B2A90" w14:textId="22CD49EA" w:rsidR="00570BFE" w:rsidRPr="006A5E2A" w:rsidRDefault="00570BFE" w:rsidP="00570BFE">
            <w:pPr>
              <w:pStyle w:val="TEMATIKA-OKTATK"/>
              <w:jc w:val="center"/>
              <w:rPr>
                <w:rFonts w:eastAsia="Arial Unicode MS"/>
                <w:b w:val="0"/>
                <w:color w:val="auto"/>
                <w:sz w:val="16"/>
                <w:szCs w:val="16"/>
              </w:rPr>
            </w:pPr>
            <w:proofErr w:type="spellStart"/>
            <w:r w:rsidRPr="006A5E2A">
              <w:rPr>
                <w:rFonts w:eastAsia="Arial Unicode MS"/>
                <w:color w:val="auto"/>
                <w:sz w:val="16"/>
                <w:szCs w:val="16"/>
              </w:rPr>
              <w:t>Lecturer</w:t>
            </w:r>
            <w:proofErr w:type="spellEnd"/>
            <w:r w:rsidRPr="006A5E2A">
              <w:rPr>
                <w:rFonts w:eastAsia="Arial Unicode MS"/>
                <w:color w:val="auto"/>
                <w:sz w:val="16"/>
                <w:szCs w:val="16"/>
              </w:rPr>
              <w:t xml:space="preserve">: Péter PAÁRI, </w:t>
            </w:r>
            <w:proofErr w:type="spellStart"/>
            <w:r w:rsidRPr="006A5E2A">
              <w:rPr>
                <w:rFonts w:eastAsia="Arial Unicode MS"/>
                <w:color w:val="auto"/>
                <w:sz w:val="16"/>
                <w:szCs w:val="16"/>
              </w:rPr>
              <w:t>doctorate</w:t>
            </w:r>
            <w:proofErr w:type="spellEnd"/>
            <w:r w:rsidRPr="006A5E2A">
              <w:rPr>
                <w:rFonts w:eastAsia="Arial Unicode MS"/>
                <w:color w:val="auto"/>
                <w:sz w:val="16"/>
                <w:szCs w:val="16"/>
              </w:rPr>
              <w:t xml:space="preserve"> </w:t>
            </w:r>
            <w:proofErr w:type="spellStart"/>
            <w:r w:rsidRPr="006A5E2A">
              <w:rPr>
                <w:rFonts w:eastAsia="Arial Unicode MS"/>
                <w:color w:val="auto"/>
                <w:sz w:val="16"/>
                <w:szCs w:val="16"/>
              </w:rPr>
              <w:t>student</w:t>
            </w:r>
            <w:proofErr w:type="spellEnd"/>
          </w:p>
          <w:p w14:paraId="7856A2E8" w14:textId="20E2195C" w:rsidR="00570BFE" w:rsidRPr="00570BFE" w:rsidRDefault="00570BFE"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c>
          <w:tcPr>
            <w:tcW w:w="3877" w:type="dxa"/>
          </w:tcPr>
          <w:p w14:paraId="2EB4A0F5"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0AAA909A" w14:textId="77777777" w:rsidR="0010395C" w:rsidRPr="0010395C" w:rsidRDefault="0010395C" w:rsidP="0010395C">
      <w:pPr>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460B0DF1" w14:textId="77777777" w:rsidTr="00196828">
        <w:tc>
          <w:tcPr>
            <w:tcW w:w="1129" w:type="dxa"/>
            <w:shd w:val="clear" w:color="auto" w:fill="F1D130" w:themeFill="accent3"/>
          </w:tcPr>
          <w:p w14:paraId="3BB02A89" w14:textId="65C06390"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06</w:t>
            </w:r>
          </w:p>
        </w:tc>
        <w:tc>
          <w:tcPr>
            <w:tcW w:w="7925" w:type="dxa"/>
            <w:gridSpan w:val="2"/>
            <w:shd w:val="clear" w:color="auto" w:fill="F1D130" w:themeFill="accent3"/>
          </w:tcPr>
          <w:p w14:paraId="705C9E83"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2C39F224"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0395C" w:rsidRPr="00706F36" w14:paraId="159866B8" w14:textId="77777777" w:rsidTr="00196828">
        <w:tc>
          <w:tcPr>
            <w:tcW w:w="1129" w:type="dxa"/>
          </w:tcPr>
          <w:p w14:paraId="3122BF9A"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1st </w:t>
            </w:r>
            <w:proofErr w:type="spellStart"/>
            <w:r>
              <w:rPr>
                <w:color w:val="499BC9" w:themeColor="accent1"/>
                <w:sz w:val="16"/>
                <w:szCs w:val="16"/>
                <w:lang w:val="hu-HU"/>
              </w:rPr>
              <w:t>section</w:t>
            </w:r>
            <w:proofErr w:type="spellEnd"/>
          </w:p>
        </w:tc>
        <w:tc>
          <w:tcPr>
            <w:tcW w:w="4048" w:type="dxa"/>
          </w:tcPr>
          <w:p w14:paraId="1D1D43C0"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06BCD733"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0395C" w:rsidRPr="00706F36" w14:paraId="51A5A100" w14:textId="77777777" w:rsidTr="00196828">
        <w:tc>
          <w:tcPr>
            <w:tcW w:w="1129" w:type="dxa"/>
          </w:tcPr>
          <w:p w14:paraId="12A9543F"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0511BF98" w14:textId="4381012E"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Theory</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r w:rsidR="006B3936">
              <w:rPr>
                <w:sz w:val="16"/>
                <w:szCs w:val="16"/>
                <w:lang w:val="hu-HU"/>
              </w:rPr>
              <w:t xml:space="preserve">design </w:t>
            </w:r>
            <w:proofErr w:type="spellStart"/>
            <w:r>
              <w:rPr>
                <w:sz w:val="16"/>
                <w:szCs w:val="16"/>
                <w:lang w:val="hu-HU"/>
              </w:rPr>
              <w:t>topic</w:t>
            </w:r>
            <w:proofErr w:type="spellEnd"/>
          </w:p>
        </w:tc>
        <w:tc>
          <w:tcPr>
            <w:tcW w:w="3877" w:type="dxa"/>
          </w:tcPr>
          <w:p w14:paraId="14EFE15E"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10395C" w:rsidRPr="00706F36" w14:paraId="22C9B936" w14:textId="77777777" w:rsidTr="00196828">
        <w:tc>
          <w:tcPr>
            <w:tcW w:w="1129" w:type="dxa"/>
          </w:tcPr>
          <w:p w14:paraId="5A1E4C46" w14:textId="4CA985E3"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11th of </w:t>
            </w:r>
            <w:proofErr w:type="spellStart"/>
            <w:r w:rsidR="00196828">
              <w:rPr>
                <w:sz w:val="16"/>
                <w:szCs w:val="16"/>
                <w:lang w:val="hu-HU"/>
              </w:rPr>
              <w:t>March</w:t>
            </w:r>
            <w:proofErr w:type="spellEnd"/>
          </w:p>
        </w:tc>
        <w:tc>
          <w:tcPr>
            <w:tcW w:w="4048" w:type="dxa"/>
          </w:tcPr>
          <w:p w14:paraId="5760FA03" w14:textId="72C67769" w:rsidR="0010395C" w:rsidRPr="00706F36" w:rsidRDefault="00557B8E"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sidRPr="00557B8E">
              <w:rPr>
                <w:sz w:val="16"/>
                <w:szCs w:val="16"/>
                <w:lang w:val="hu-HU"/>
              </w:rPr>
              <w:t>Case study in related topic: “Landscape and garden de</w:t>
            </w:r>
            <w:r w:rsidR="006A5E2A">
              <w:rPr>
                <w:sz w:val="16"/>
                <w:szCs w:val="16"/>
                <w:lang w:val="hu-HU"/>
              </w:rPr>
              <w:t xml:space="preserve">sign </w:t>
            </w:r>
            <w:proofErr w:type="spellStart"/>
            <w:r w:rsidR="006A5E2A">
              <w:rPr>
                <w:sz w:val="16"/>
                <w:szCs w:val="16"/>
                <w:lang w:val="hu-HU"/>
              </w:rPr>
              <w:t>concepts</w:t>
            </w:r>
            <w:proofErr w:type="spellEnd"/>
            <w:r w:rsidR="006A5E2A">
              <w:rPr>
                <w:sz w:val="16"/>
                <w:szCs w:val="16"/>
                <w:lang w:val="hu-HU"/>
              </w:rPr>
              <w:t xml:space="preserve"> of </w:t>
            </w:r>
            <w:proofErr w:type="spellStart"/>
            <w:r w:rsidR="006A5E2A">
              <w:rPr>
                <w:sz w:val="16"/>
                <w:szCs w:val="16"/>
                <w:lang w:val="hu-HU"/>
              </w:rPr>
              <w:t>u</w:t>
            </w:r>
            <w:r w:rsidRPr="00557B8E">
              <w:rPr>
                <w:sz w:val="16"/>
                <w:szCs w:val="16"/>
                <w:lang w:val="hu-HU"/>
              </w:rPr>
              <w:t>niversity</w:t>
            </w:r>
            <w:proofErr w:type="spellEnd"/>
            <w:r w:rsidRPr="00557B8E">
              <w:rPr>
                <w:sz w:val="16"/>
                <w:szCs w:val="16"/>
                <w:lang w:val="hu-HU"/>
              </w:rPr>
              <w:t xml:space="preserve"> </w:t>
            </w:r>
            <w:proofErr w:type="spellStart"/>
            <w:r w:rsidRPr="00557B8E">
              <w:rPr>
                <w:sz w:val="16"/>
                <w:szCs w:val="16"/>
                <w:lang w:val="hu-HU"/>
              </w:rPr>
              <w:t>campuses</w:t>
            </w:r>
            <w:proofErr w:type="spellEnd"/>
            <w:r w:rsidRPr="00557B8E">
              <w:rPr>
                <w:sz w:val="16"/>
                <w:szCs w:val="16"/>
                <w:lang w:val="hu-HU"/>
              </w:rPr>
              <w:t>”</w:t>
            </w:r>
          </w:p>
        </w:tc>
        <w:tc>
          <w:tcPr>
            <w:tcW w:w="3877" w:type="dxa"/>
          </w:tcPr>
          <w:p w14:paraId="3E642419"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00DBBD3F" w14:textId="29872163" w:rsidR="005E6C22" w:rsidRDefault="005E6C22" w:rsidP="00A10E47">
      <w:pPr>
        <w:pStyle w:val="Cmsor2"/>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4E5BB1DC" w14:textId="77777777" w:rsidTr="00196828">
        <w:tc>
          <w:tcPr>
            <w:tcW w:w="1129" w:type="dxa"/>
            <w:shd w:val="clear" w:color="auto" w:fill="F1D130" w:themeFill="accent3"/>
          </w:tcPr>
          <w:p w14:paraId="1B5A26D2" w14:textId="7EC61ACD"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07</w:t>
            </w:r>
          </w:p>
        </w:tc>
        <w:tc>
          <w:tcPr>
            <w:tcW w:w="7925" w:type="dxa"/>
            <w:gridSpan w:val="2"/>
            <w:shd w:val="clear" w:color="auto" w:fill="F1D130" w:themeFill="accent3"/>
          </w:tcPr>
          <w:p w14:paraId="6C8FFDCF"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6B08DEE4"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0395C" w:rsidRPr="00706F36" w14:paraId="2D5284EE" w14:textId="77777777" w:rsidTr="00196828">
        <w:tc>
          <w:tcPr>
            <w:tcW w:w="1129" w:type="dxa"/>
          </w:tcPr>
          <w:p w14:paraId="2EC32774"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1st </w:t>
            </w:r>
            <w:proofErr w:type="spellStart"/>
            <w:r>
              <w:rPr>
                <w:color w:val="499BC9" w:themeColor="accent1"/>
                <w:sz w:val="16"/>
                <w:szCs w:val="16"/>
                <w:lang w:val="hu-HU"/>
              </w:rPr>
              <w:t>section</w:t>
            </w:r>
            <w:proofErr w:type="spellEnd"/>
          </w:p>
        </w:tc>
        <w:tc>
          <w:tcPr>
            <w:tcW w:w="4048" w:type="dxa"/>
          </w:tcPr>
          <w:p w14:paraId="0FCD6183"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5522A64C"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0395C" w:rsidRPr="00706F36" w14:paraId="060A3B7C" w14:textId="77777777" w:rsidTr="00196828">
        <w:tc>
          <w:tcPr>
            <w:tcW w:w="1129" w:type="dxa"/>
          </w:tcPr>
          <w:p w14:paraId="51C277B3"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2C76F4AE" w14:textId="46F4E526"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Theory</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r w:rsidR="006B3936">
              <w:rPr>
                <w:sz w:val="16"/>
                <w:szCs w:val="16"/>
                <w:lang w:val="hu-HU"/>
              </w:rPr>
              <w:t xml:space="preserve">design </w:t>
            </w:r>
            <w:proofErr w:type="spellStart"/>
            <w:r>
              <w:rPr>
                <w:sz w:val="16"/>
                <w:szCs w:val="16"/>
                <w:lang w:val="hu-HU"/>
              </w:rPr>
              <w:t>topic</w:t>
            </w:r>
            <w:proofErr w:type="spellEnd"/>
          </w:p>
        </w:tc>
        <w:tc>
          <w:tcPr>
            <w:tcW w:w="3877" w:type="dxa"/>
          </w:tcPr>
          <w:p w14:paraId="6A958B34"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r w:rsidR="0010395C" w:rsidRPr="00706F36" w14:paraId="3506676A" w14:textId="77777777" w:rsidTr="00196828">
        <w:tc>
          <w:tcPr>
            <w:tcW w:w="1129" w:type="dxa"/>
          </w:tcPr>
          <w:p w14:paraId="5198C59C" w14:textId="17EA0326"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1</w:t>
            </w:r>
            <w:r w:rsidR="00196828">
              <w:rPr>
                <w:sz w:val="16"/>
                <w:szCs w:val="16"/>
                <w:lang w:val="hu-HU"/>
              </w:rPr>
              <w:t>8</w:t>
            </w:r>
            <w:r>
              <w:rPr>
                <w:sz w:val="16"/>
                <w:szCs w:val="16"/>
                <w:lang w:val="hu-HU"/>
              </w:rPr>
              <w:t xml:space="preserve">th of </w:t>
            </w:r>
            <w:proofErr w:type="spellStart"/>
            <w:r w:rsidR="00196828">
              <w:rPr>
                <w:sz w:val="16"/>
                <w:szCs w:val="16"/>
                <w:lang w:val="hu-HU"/>
              </w:rPr>
              <w:t>March</w:t>
            </w:r>
            <w:proofErr w:type="spellEnd"/>
          </w:p>
        </w:tc>
        <w:tc>
          <w:tcPr>
            <w:tcW w:w="4048" w:type="dxa"/>
          </w:tcPr>
          <w:p w14:paraId="6CE1C909" w14:textId="479AE121" w:rsidR="0010395C" w:rsidRPr="00706F36" w:rsidRDefault="00557B8E"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sidRPr="00557B8E">
              <w:rPr>
                <w:sz w:val="16"/>
                <w:szCs w:val="16"/>
                <w:lang w:val="hu-HU"/>
              </w:rPr>
              <w:t>Case</w:t>
            </w:r>
            <w:proofErr w:type="spellEnd"/>
            <w:r w:rsidRPr="00557B8E">
              <w:rPr>
                <w:sz w:val="16"/>
                <w:szCs w:val="16"/>
                <w:lang w:val="hu-HU"/>
              </w:rPr>
              <w:t xml:space="preserve"> </w:t>
            </w:r>
            <w:proofErr w:type="spellStart"/>
            <w:r w:rsidRPr="00557B8E">
              <w:rPr>
                <w:sz w:val="16"/>
                <w:szCs w:val="16"/>
                <w:lang w:val="hu-HU"/>
              </w:rPr>
              <w:t>study</w:t>
            </w:r>
            <w:proofErr w:type="spellEnd"/>
            <w:r w:rsidRPr="00557B8E">
              <w:rPr>
                <w:sz w:val="16"/>
                <w:szCs w:val="16"/>
                <w:lang w:val="hu-HU"/>
              </w:rPr>
              <w:t xml:space="preserve"> in </w:t>
            </w:r>
            <w:proofErr w:type="spellStart"/>
            <w:r w:rsidRPr="00557B8E">
              <w:rPr>
                <w:sz w:val="16"/>
                <w:szCs w:val="16"/>
                <w:lang w:val="hu-HU"/>
              </w:rPr>
              <w:t>related</w:t>
            </w:r>
            <w:proofErr w:type="spellEnd"/>
            <w:r w:rsidRPr="00557B8E">
              <w:rPr>
                <w:sz w:val="16"/>
                <w:szCs w:val="16"/>
                <w:lang w:val="hu-HU"/>
              </w:rPr>
              <w:t xml:space="preserve"> </w:t>
            </w:r>
            <w:proofErr w:type="spellStart"/>
            <w:r w:rsidRPr="00557B8E">
              <w:rPr>
                <w:sz w:val="16"/>
                <w:szCs w:val="16"/>
                <w:lang w:val="hu-HU"/>
              </w:rPr>
              <w:t>topic</w:t>
            </w:r>
            <w:proofErr w:type="spellEnd"/>
            <w:r w:rsidRPr="00557B8E">
              <w:rPr>
                <w:sz w:val="16"/>
                <w:szCs w:val="16"/>
                <w:lang w:val="hu-HU"/>
              </w:rPr>
              <w:t>: “</w:t>
            </w:r>
            <w:proofErr w:type="spellStart"/>
            <w:r w:rsidRPr="00557B8E">
              <w:rPr>
                <w:sz w:val="16"/>
                <w:szCs w:val="16"/>
                <w:lang w:val="hu-HU"/>
              </w:rPr>
              <w:t>Landscape</w:t>
            </w:r>
            <w:proofErr w:type="spellEnd"/>
            <w:r w:rsidRPr="00557B8E">
              <w:rPr>
                <w:sz w:val="16"/>
                <w:szCs w:val="16"/>
                <w:lang w:val="hu-HU"/>
              </w:rPr>
              <w:t xml:space="preserve"> and </w:t>
            </w:r>
            <w:proofErr w:type="spellStart"/>
            <w:r w:rsidRPr="00557B8E">
              <w:rPr>
                <w:sz w:val="16"/>
                <w:szCs w:val="16"/>
                <w:lang w:val="hu-HU"/>
              </w:rPr>
              <w:t>garden</w:t>
            </w:r>
            <w:proofErr w:type="spellEnd"/>
            <w:r w:rsidRPr="00557B8E">
              <w:rPr>
                <w:sz w:val="16"/>
                <w:szCs w:val="16"/>
                <w:lang w:val="hu-HU"/>
              </w:rPr>
              <w:t xml:space="preserve"> de</w:t>
            </w:r>
            <w:r w:rsidR="006A5E2A">
              <w:rPr>
                <w:sz w:val="16"/>
                <w:szCs w:val="16"/>
                <w:lang w:val="hu-HU"/>
              </w:rPr>
              <w:t xml:space="preserve">sign </w:t>
            </w:r>
            <w:proofErr w:type="spellStart"/>
            <w:r w:rsidR="006A5E2A">
              <w:rPr>
                <w:sz w:val="16"/>
                <w:szCs w:val="16"/>
                <w:lang w:val="hu-HU"/>
              </w:rPr>
              <w:t>concepts</w:t>
            </w:r>
            <w:proofErr w:type="spellEnd"/>
            <w:r w:rsidR="006A5E2A">
              <w:rPr>
                <w:sz w:val="16"/>
                <w:szCs w:val="16"/>
                <w:lang w:val="hu-HU"/>
              </w:rPr>
              <w:t xml:space="preserve"> of </w:t>
            </w:r>
            <w:proofErr w:type="spellStart"/>
            <w:r w:rsidR="006A5E2A">
              <w:rPr>
                <w:sz w:val="16"/>
                <w:szCs w:val="16"/>
                <w:lang w:val="hu-HU"/>
              </w:rPr>
              <w:t>u</w:t>
            </w:r>
            <w:r w:rsidRPr="00557B8E">
              <w:rPr>
                <w:sz w:val="16"/>
                <w:szCs w:val="16"/>
                <w:lang w:val="hu-HU"/>
              </w:rPr>
              <w:t>niversity</w:t>
            </w:r>
            <w:proofErr w:type="spellEnd"/>
            <w:r w:rsidRPr="00557B8E">
              <w:rPr>
                <w:sz w:val="16"/>
                <w:szCs w:val="16"/>
                <w:lang w:val="hu-HU"/>
              </w:rPr>
              <w:t xml:space="preserve"> </w:t>
            </w:r>
            <w:proofErr w:type="spellStart"/>
            <w:r w:rsidRPr="00557B8E">
              <w:rPr>
                <w:sz w:val="16"/>
                <w:szCs w:val="16"/>
                <w:lang w:val="hu-HU"/>
              </w:rPr>
              <w:t>campuses</w:t>
            </w:r>
            <w:proofErr w:type="spellEnd"/>
            <w:r w:rsidRPr="00557B8E">
              <w:rPr>
                <w:sz w:val="16"/>
                <w:szCs w:val="16"/>
                <w:lang w:val="hu-HU"/>
              </w:rPr>
              <w:t>”</w:t>
            </w:r>
          </w:p>
        </w:tc>
        <w:tc>
          <w:tcPr>
            <w:tcW w:w="3877" w:type="dxa"/>
          </w:tcPr>
          <w:p w14:paraId="2CEA5688"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
        </w:tc>
      </w:tr>
    </w:tbl>
    <w:p w14:paraId="40189FC4" w14:textId="281DE09E" w:rsidR="0010395C" w:rsidRDefault="0010395C" w:rsidP="0010395C">
      <w:pPr>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42933652" w14:textId="77777777" w:rsidTr="00196828">
        <w:tc>
          <w:tcPr>
            <w:tcW w:w="1129" w:type="dxa"/>
            <w:shd w:val="clear" w:color="auto" w:fill="F1D130" w:themeFill="accent3"/>
          </w:tcPr>
          <w:p w14:paraId="6CDCC6A3" w14:textId="6F97DE98"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08</w:t>
            </w:r>
          </w:p>
        </w:tc>
        <w:tc>
          <w:tcPr>
            <w:tcW w:w="7925" w:type="dxa"/>
            <w:gridSpan w:val="2"/>
            <w:shd w:val="clear" w:color="auto" w:fill="F1D130" w:themeFill="accent3"/>
          </w:tcPr>
          <w:p w14:paraId="6CBD5952"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3718842B"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0395C" w:rsidRPr="00706F36" w14:paraId="4A2CF52A" w14:textId="77777777" w:rsidTr="00196828">
        <w:tc>
          <w:tcPr>
            <w:tcW w:w="1129" w:type="dxa"/>
          </w:tcPr>
          <w:p w14:paraId="2497B352" w14:textId="571D783F" w:rsidR="0010395C"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2nd</w:t>
            </w:r>
            <w:r w:rsidR="0010395C">
              <w:rPr>
                <w:color w:val="499BC9" w:themeColor="accent1"/>
                <w:sz w:val="16"/>
                <w:szCs w:val="16"/>
                <w:lang w:val="hu-HU"/>
              </w:rPr>
              <w:t xml:space="preserve"> </w:t>
            </w:r>
            <w:proofErr w:type="spellStart"/>
            <w:r w:rsidR="0010395C">
              <w:rPr>
                <w:color w:val="499BC9" w:themeColor="accent1"/>
                <w:sz w:val="16"/>
                <w:szCs w:val="16"/>
                <w:lang w:val="hu-HU"/>
              </w:rPr>
              <w:t>section</w:t>
            </w:r>
            <w:proofErr w:type="spellEnd"/>
          </w:p>
        </w:tc>
        <w:tc>
          <w:tcPr>
            <w:tcW w:w="4048" w:type="dxa"/>
          </w:tcPr>
          <w:p w14:paraId="6AC707DC"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7085702A"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0395C" w:rsidRPr="00706F36" w14:paraId="587FB93D" w14:textId="77777777" w:rsidTr="00196828">
        <w:tc>
          <w:tcPr>
            <w:tcW w:w="1129" w:type="dxa"/>
          </w:tcPr>
          <w:p w14:paraId="39C63A7A"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04BE3B95" w14:textId="0378C506"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11006DC4" w14:textId="16F4579F"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Group </w:t>
            </w:r>
            <w:proofErr w:type="spellStart"/>
            <w:r>
              <w:rPr>
                <w:sz w:val="16"/>
                <w:szCs w:val="16"/>
                <w:lang w:val="hu-HU"/>
              </w:rPr>
              <w:t>work</w:t>
            </w:r>
            <w:proofErr w:type="spellEnd"/>
          </w:p>
        </w:tc>
      </w:tr>
      <w:tr w:rsidR="0010395C" w:rsidRPr="00706F36" w14:paraId="0B1ABF8B" w14:textId="77777777" w:rsidTr="00196828">
        <w:tc>
          <w:tcPr>
            <w:tcW w:w="1129" w:type="dxa"/>
          </w:tcPr>
          <w:p w14:paraId="36F24C7A" w14:textId="2E067A9A" w:rsidR="0010395C" w:rsidRPr="00706F36" w:rsidRDefault="0019682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25</w:t>
            </w:r>
            <w:r w:rsidR="0010395C">
              <w:rPr>
                <w:sz w:val="16"/>
                <w:szCs w:val="16"/>
                <w:lang w:val="hu-HU"/>
              </w:rPr>
              <w:t xml:space="preserve">th of </w:t>
            </w:r>
            <w:proofErr w:type="spellStart"/>
            <w:r>
              <w:rPr>
                <w:sz w:val="16"/>
                <w:szCs w:val="16"/>
                <w:lang w:val="hu-HU"/>
              </w:rPr>
              <w:t>March</w:t>
            </w:r>
            <w:proofErr w:type="spellEnd"/>
          </w:p>
        </w:tc>
        <w:tc>
          <w:tcPr>
            <w:tcW w:w="4048" w:type="dxa"/>
          </w:tcPr>
          <w:p w14:paraId="086CACB4" w14:textId="4A31A49C" w:rsidR="0010395C" w:rsidRPr="00706F36" w:rsidRDefault="00127C27"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roofErr w:type="spellStart"/>
            <w:r>
              <w:rPr>
                <w:sz w:val="16"/>
                <w:szCs w:val="16"/>
                <w:lang w:val="hu-HU"/>
              </w:rPr>
              <w:t>Written</w:t>
            </w:r>
            <w:proofErr w:type="spellEnd"/>
            <w:r>
              <w:rPr>
                <w:sz w:val="16"/>
                <w:szCs w:val="16"/>
                <w:lang w:val="hu-HU"/>
              </w:rPr>
              <w:t xml:space="preserve"> </w:t>
            </w:r>
            <w:proofErr w:type="spellStart"/>
            <w:r>
              <w:rPr>
                <w:sz w:val="16"/>
                <w:szCs w:val="16"/>
                <w:lang w:val="hu-HU"/>
              </w:rPr>
              <w:t>e</w:t>
            </w:r>
            <w:r w:rsidRPr="006B3936">
              <w:rPr>
                <w:sz w:val="16"/>
                <w:szCs w:val="16"/>
                <w:lang w:val="hu-HU"/>
              </w:rPr>
              <w:t>xam</w:t>
            </w:r>
            <w:r>
              <w:rPr>
                <w:sz w:val="16"/>
                <w:szCs w:val="16"/>
                <w:lang w:val="hu-HU"/>
              </w:rPr>
              <w:t>ination</w:t>
            </w:r>
            <w:proofErr w:type="spellEnd"/>
            <w:r>
              <w:rPr>
                <w:sz w:val="16"/>
                <w:szCs w:val="16"/>
                <w:lang w:val="hu-HU"/>
              </w:rPr>
              <w:t>” 30min.</w:t>
            </w:r>
          </w:p>
        </w:tc>
        <w:tc>
          <w:tcPr>
            <w:tcW w:w="3877" w:type="dxa"/>
          </w:tcPr>
          <w:p w14:paraId="472E6093" w14:textId="648B9551" w:rsidR="00BF5DAE" w:rsidRDefault="00BF5DAE"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roofErr w:type="spellStart"/>
            <w:r>
              <w:rPr>
                <w:sz w:val="16"/>
                <w:szCs w:val="16"/>
                <w:lang w:val="hu-HU"/>
              </w:rPr>
              <w:t>Observation</w:t>
            </w:r>
            <w:proofErr w:type="spellEnd"/>
            <w:r>
              <w:rPr>
                <w:sz w:val="16"/>
                <w:szCs w:val="16"/>
                <w:lang w:val="hu-HU"/>
              </w:rPr>
              <w:t>:</w:t>
            </w:r>
          </w:p>
          <w:p w14:paraId="4C2A3AB3" w14:textId="26A38283" w:rsidR="0010395C" w:rsidRPr="00706F36" w:rsidRDefault="0010395C" w:rsidP="00127C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Mental</w:t>
            </w:r>
            <w:proofErr w:type="spellEnd"/>
            <w:r>
              <w:rPr>
                <w:sz w:val="16"/>
                <w:szCs w:val="16"/>
                <w:lang w:val="hu-HU"/>
              </w:rPr>
              <w:t xml:space="preserve"> map”</w:t>
            </w:r>
          </w:p>
        </w:tc>
      </w:tr>
    </w:tbl>
    <w:p w14:paraId="1D3EE4D8" w14:textId="4DA1531E" w:rsidR="0010395C" w:rsidRDefault="0010395C" w:rsidP="0010395C">
      <w:pPr>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5C98F520" w14:textId="77777777" w:rsidTr="00196828">
        <w:tc>
          <w:tcPr>
            <w:tcW w:w="1129" w:type="dxa"/>
            <w:shd w:val="clear" w:color="auto" w:fill="F1D130" w:themeFill="accent3"/>
          </w:tcPr>
          <w:p w14:paraId="783E26BE" w14:textId="1BE4F62A"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09</w:t>
            </w:r>
          </w:p>
        </w:tc>
        <w:tc>
          <w:tcPr>
            <w:tcW w:w="7925" w:type="dxa"/>
            <w:gridSpan w:val="2"/>
            <w:shd w:val="clear" w:color="auto" w:fill="F1D130" w:themeFill="accent3"/>
          </w:tcPr>
          <w:p w14:paraId="03612E94"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42449871"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27C27" w:rsidRPr="00706F36" w14:paraId="2675AFFC" w14:textId="77777777" w:rsidTr="00196828">
        <w:tc>
          <w:tcPr>
            <w:tcW w:w="1129" w:type="dxa"/>
          </w:tcPr>
          <w:p w14:paraId="7300B0CD" w14:textId="0A1B15CF" w:rsidR="00127C27" w:rsidRPr="00706F36" w:rsidRDefault="00127C27" w:rsidP="00127C27">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2nd </w:t>
            </w:r>
            <w:proofErr w:type="spellStart"/>
            <w:r>
              <w:rPr>
                <w:color w:val="499BC9" w:themeColor="accent1"/>
                <w:sz w:val="16"/>
                <w:szCs w:val="16"/>
                <w:lang w:val="hu-HU"/>
              </w:rPr>
              <w:t>section</w:t>
            </w:r>
            <w:proofErr w:type="spellEnd"/>
          </w:p>
        </w:tc>
        <w:tc>
          <w:tcPr>
            <w:tcW w:w="4048" w:type="dxa"/>
          </w:tcPr>
          <w:p w14:paraId="7C8BA30D" w14:textId="77777777" w:rsidR="00127C27" w:rsidRPr="00706F36" w:rsidRDefault="00127C27" w:rsidP="00127C27">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13FB3039" w14:textId="4B06DE23" w:rsidR="00127C27" w:rsidRPr="00706F36" w:rsidRDefault="00127C27" w:rsidP="00127C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27C27" w:rsidRPr="00706F36" w14:paraId="43F09CED" w14:textId="77777777" w:rsidTr="00196828">
        <w:tc>
          <w:tcPr>
            <w:tcW w:w="1129" w:type="dxa"/>
          </w:tcPr>
          <w:p w14:paraId="0BED0FA5" w14:textId="77777777" w:rsidR="00127C27" w:rsidRPr="00706F36" w:rsidRDefault="00127C27" w:rsidP="00127C27">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207DF028" w14:textId="25E235B6" w:rsidR="00127C27" w:rsidRPr="00706F36" w:rsidRDefault="00127C27" w:rsidP="00127C27">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1A72DF63" w14:textId="3ED6A501" w:rsidR="00127C27" w:rsidRPr="00706F36" w:rsidRDefault="00127C27" w:rsidP="00127C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Group </w:t>
            </w:r>
            <w:proofErr w:type="spellStart"/>
            <w:r>
              <w:rPr>
                <w:sz w:val="16"/>
                <w:szCs w:val="16"/>
                <w:lang w:val="hu-HU"/>
              </w:rPr>
              <w:t>work</w:t>
            </w:r>
            <w:proofErr w:type="spellEnd"/>
          </w:p>
        </w:tc>
      </w:tr>
      <w:tr w:rsidR="00127C27" w:rsidRPr="00706F36" w14:paraId="71118EA1" w14:textId="77777777" w:rsidTr="00196828">
        <w:tc>
          <w:tcPr>
            <w:tcW w:w="1129" w:type="dxa"/>
          </w:tcPr>
          <w:p w14:paraId="00C10046" w14:textId="0B43E228" w:rsidR="00127C27" w:rsidRPr="00706F36" w:rsidRDefault="00127C27" w:rsidP="00127C27">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1st of </w:t>
            </w:r>
            <w:proofErr w:type="spellStart"/>
            <w:r>
              <w:rPr>
                <w:sz w:val="16"/>
                <w:szCs w:val="16"/>
                <w:lang w:val="hu-HU"/>
              </w:rPr>
              <w:t>April</w:t>
            </w:r>
            <w:proofErr w:type="spellEnd"/>
          </w:p>
        </w:tc>
        <w:tc>
          <w:tcPr>
            <w:tcW w:w="4048" w:type="dxa"/>
          </w:tcPr>
          <w:p w14:paraId="07343E8C" w14:textId="41C1A397" w:rsidR="00127C27" w:rsidRPr="00706F36" w:rsidRDefault="00127C27" w:rsidP="00127C27">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20"/>
                <w:szCs w:val="20"/>
                <w:lang w:val="hu-HU"/>
              </w:rPr>
              <w:t>-</w:t>
            </w:r>
          </w:p>
        </w:tc>
        <w:tc>
          <w:tcPr>
            <w:tcW w:w="3877" w:type="dxa"/>
          </w:tcPr>
          <w:p w14:paraId="47317D89" w14:textId="77777777" w:rsidR="00127C27" w:rsidRDefault="00127C27" w:rsidP="00127C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roofErr w:type="spellStart"/>
            <w:r>
              <w:rPr>
                <w:sz w:val="16"/>
                <w:szCs w:val="16"/>
                <w:lang w:val="hu-HU"/>
              </w:rPr>
              <w:t>Observation</w:t>
            </w:r>
            <w:proofErr w:type="spellEnd"/>
            <w:r>
              <w:rPr>
                <w:sz w:val="16"/>
                <w:szCs w:val="16"/>
                <w:lang w:val="hu-HU"/>
              </w:rPr>
              <w:t>:</w:t>
            </w:r>
          </w:p>
          <w:p w14:paraId="7A502E6A" w14:textId="42899A7D" w:rsidR="00127C27" w:rsidRPr="00706F36" w:rsidRDefault="00127C27" w:rsidP="00127C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program </w:t>
            </w:r>
            <w:proofErr w:type="spellStart"/>
            <w:r>
              <w:rPr>
                <w:sz w:val="16"/>
                <w:szCs w:val="16"/>
                <w:lang w:val="hu-HU"/>
              </w:rPr>
              <w:t>mapping</w:t>
            </w:r>
            <w:proofErr w:type="spellEnd"/>
            <w:r>
              <w:rPr>
                <w:sz w:val="16"/>
                <w:szCs w:val="16"/>
                <w:lang w:val="hu-HU"/>
              </w:rPr>
              <w:t>”</w:t>
            </w:r>
          </w:p>
        </w:tc>
      </w:tr>
    </w:tbl>
    <w:p w14:paraId="40FE8761" w14:textId="0B4357C3" w:rsidR="0010395C" w:rsidRDefault="0010395C" w:rsidP="0010395C">
      <w:pPr>
        <w:rPr>
          <w:lang w:val="hu-HU"/>
        </w:rPr>
      </w:pPr>
    </w:p>
    <w:p w14:paraId="318A9867" w14:textId="77777777" w:rsidR="00127C27" w:rsidRPr="0010395C" w:rsidRDefault="00127C27" w:rsidP="0010395C">
      <w:pPr>
        <w:rPr>
          <w:lang w:val="hu-HU"/>
        </w:rPr>
      </w:pPr>
    </w:p>
    <w:tbl>
      <w:tblPr>
        <w:tblStyle w:val="Rcsostblzat"/>
        <w:tblW w:w="0" w:type="auto"/>
        <w:tblLook w:val="04A0" w:firstRow="1" w:lastRow="0" w:firstColumn="1" w:lastColumn="0" w:noHBand="0" w:noVBand="1"/>
      </w:tblPr>
      <w:tblGrid>
        <w:gridCol w:w="1129"/>
        <w:gridCol w:w="7925"/>
      </w:tblGrid>
      <w:tr w:rsidR="0010395C" w:rsidRPr="00706F36" w14:paraId="455730F5" w14:textId="77777777" w:rsidTr="00196828">
        <w:tc>
          <w:tcPr>
            <w:tcW w:w="1129" w:type="dxa"/>
            <w:shd w:val="clear" w:color="auto" w:fill="F1D130" w:themeFill="accent3"/>
          </w:tcPr>
          <w:p w14:paraId="1453361E" w14:textId="205E2B86"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10</w:t>
            </w:r>
          </w:p>
        </w:tc>
        <w:tc>
          <w:tcPr>
            <w:tcW w:w="7925" w:type="dxa"/>
            <w:shd w:val="clear" w:color="auto" w:fill="F1D130" w:themeFill="accent3"/>
          </w:tcPr>
          <w:p w14:paraId="574FD6BE"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2CEE198E"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0395C" w:rsidRPr="00706F36" w14:paraId="2BB02ED3" w14:textId="77777777" w:rsidTr="00196828">
        <w:tc>
          <w:tcPr>
            <w:tcW w:w="1129" w:type="dxa"/>
          </w:tcPr>
          <w:p w14:paraId="3CFDEEB6" w14:textId="16B21064" w:rsidR="0010395C" w:rsidRPr="00706F36" w:rsidRDefault="001237A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2nd </w:t>
            </w:r>
            <w:proofErr w:type="spellStart"/>
            <w:r>
              <w:rPr>
                <w:color w:val="499BC9" w:themeColor="accent1"/>
                <w:sz w:val="16"/>
                <w:szCs w:val="16"/>
                <w:lang w:val="hu-HU"/>
              </w:rPr>
              <w:t>section</w:t>
            </w:r>
            <w:proofErr w:type="spellEnd"/>
          </w:p>
        </w:tc>
        <w:tc>
          <w:tcPr>
            <w:tcW w:w="7925" w:type="dxa"/>
            <w:vMerge w:val="restart"/>
          </w:tcPr>
          <w:p w14:paraId="30C3BF53" w14:textId="77777777" w:rsidR="0010395C"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p w14:paraId="7F5503B1" w14:textId="0D9C52B1"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SPRING HOLIDAY</w:t>
            </w:r>
          </w:p>
          <w:p w14:paraId="5A7A94ED" w14:textId="6D653BD9"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0395C" w:rsidRPr="00706F36" w14:paraId="52D8471A" w14:textId="77777777" w:rsidTr="00196828">
        <w:tc>
          <w:tcPr>
            <w:tcW w:w="1129" w:type="dxa"/>
          </w:tcPr>
          <w:p w14:paraId="21012F9E"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7925" w:type="dxa"/>
            <w:vMerge/>
          </w:tcPr>
          <w:p w14:paraId="3B37482A" w14:textId="4950222A"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0395C" w:rsidRPr="00706F36" w14:paraId="3F4D0197" w14:textId="77777777" w:rsidTr="00196828">
        <w:tc>
          <w:tcPr>
            <w:tcW w:w="1129" w:type="dxa"/>
          </w:tcPr>
          <w:p w14:paraId="4E2C9419" w14:textId="698BECB4" w:rsidR="0010395C" w:rsidRPr="00706F36" w:rsidRDefault="0019682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8</w:t>
            </w:r>
            <w:r w:rsidR="0010395C">
              <w:rPr>
                <w:sz w:val="16"/>
                <w:szCs w:val="16"/>
                <w:lang w:val="hu-HU"/>
              </w:rPr>
              <w:t xml:space="preserve">th of </w:t>
            </w:r>
            <w:proofErr w:type="spellStart"/>
            <w:r>
              <w:rPr>
                <w:sz w:val="16"/>
                <w:szCs w:val="16"/>
                <w:lang w:val="hu-HU"/>
              </w:rPr>
              <w:t>April</w:t>
            </w:r>
            <w:proofErr w:type="spellEnd"/>
          </w:p>
        </w:tc>
        <w:tc>
          <w:tcPr>
            <w:tcW w:w="7925" w:type="dxa"/>
            <w:vMerge/>
          </w:tcPr>
          <w:p w14:paraId="206434DF" w14:textId="3039D470"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bl>
    <w:p w14:paraId="653C636A" w14:textId="576159EF" w:rsidR="0010395C" w:rsidRDefault="0010395C" w:rsidP="00A10E47">
      <w:pPr>
        <w:pStyle w:val="Cmsor2"/>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3C5B1752" w14:textId="77777777" w:rsidTr="00196828">
        <w:tc>
          <w:tcPr>
            <w:tcW w:w="1129" w:type="dxa"/>
            <w:shd w:val="clear" w:color="auto" w:fill="F1D130" w:themeFill="accent3"/>
          </w:tcPr>
          <w:p w14:paraId="33BC2B6E" w14:textId="030B1730"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11</w:t>
            </w:r>
          </w:p>
        </w:tc>
        <w:tc>
          <w:tcPr>
            <w:tcW w:w="7925" w:type="dxa"/>
            <w:gridSpan w:val="2"/>
            <w:shd w:val="clear" w:color="auto" w:fill="F1D130" w:themeFill="accent3"/>
          </w:tcPr>
          <w:p w14:paraId="54DAFB51"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6FE842E4"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237A8" w:rsidRPr="00706F36" w14:paraId="3AA9CDC7" w14:textId="77777777" w:rsidTr="00196828">
        <w:tc>
          <w:tcPr>
            <w:tcW w:w="1129" w:type="dxa"/>
          </w:tcPr>
          <w:p w14:paraId="0D9A6D40" w14:textId="6234A83A"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2nd </w:t>
            </w:r>
            <w:proofErr w:type="spellStart"/>
            <w:r>
              <w:rPr>
                <w:color w:val="499BC9" w:themeColor="accent1"/>
                <w:sz w:val="16"/>
                <w:szCs w:val="16"/>
                <w:lang w:val="hu-HU"/>
              </w:rPr>
              <w:t>section</w:t>
            </w:r>
            <w:proofErr w:type="spellEnd"/>
          </w:p>
        </w:tc>
        <w:tc>
          <w:tcPr>
            <w:tcW w:w="4048" w:type="dxa"/>
          </w:tcPr>
          <w:p w14:paraId="785DD629" w14:textId="53AA51A5"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42EDDFA6" w14:textId="67BCBAC0"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237A8" w:rsidRPr="00706F36" w14:paraId="3E9C60D3" w14:textId="77777777" w:rsidTr="00196828">
        <w:tc>
          <w:tcPr>
            <w:tcW w:w="1129" w:type="dxa"/>
          </w:tcPr>
          <w:p w14:paraId="1F482968" w14:textId="77777777"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2E6933A7" w14:textId="38FCB5C1"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14EF6257" w14:textId="09535D0C"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Consultation</w:t>
            </w:r>
            <w:proofErr w:type="spellEnd"/>
          </w:p>
        </w:tc>
      </w:tr>
      <w:tr w:rsidR="001237A8" w:rsidRPr="00706F36" w14:paraId="67CE37CF" w14:textId="77777777" w:rsidTr="00196828">
        <w:tc>
          <w:tcPr>
            <w:tcW w:w="1129" w:type="dxa"/>
          </w:tcPr>
          <w:p w14:paraId="103B417E" w14:textId="3F9FF40E" w:rsidR="001237A8" w:rsidRPr="00706F36" w:rsidRDefault="0019682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15th of </w:t>
            </w:r>
            <w:proofErr w:type="spellStart"/>
            <w:r>
              <w:rPr>
                <w:sz w:val="16"/>
                <w:szCs w:val="16"/>
                <w:lang w:val="hu-HU"/>
              </w:rPr>
              <w:t>April</w:t>
            </w:r>
            <w:proofErr w:type="spellEnd"/>
          </w:p>
        </w:tc>
        <w:tc>
          <w:tcPr>
            <w:tcW w:w="4048" w:type="dxa"/>
          </w:tcPr>
          <w:p w14:paraId="4C4C3326" w14:textId="574E2C94"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20"/>
                <w:szCs w:val="20"/>
                <w:lang w:val="hu-HU"/>
              </w:rPr>
              <w:t>-</w:t>
            </w:r>
          </w:p>
        </w:tc>
        <w:tc>
          <w:tcPr>
            <w:tcW w:w="3877" w:type="dxa"/>
          </w:tcPr>
          <w:p w14:paraId="408205F5" w14:textId="77777777" w:rsidR="001237A8"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Design </w:t>
            </w:r>
            <w:proofErr w:type="spellStart"/>
            <w:r>
              <w:rPr>
                <w:sz w:val="16"/>
                <w:szCs w:val="16"/>
                <w:lang w:val="hu-HU"/>
              </w:rPr>
              <w:t>task</w:t>
            </w:r>
            <w:proofErr w:type="spellEnd"/>
            <w:r>
              <w:rPr>
                <w:sz w:val="16"/>
                <w:szCs w:val="16"/>
                <w:lang w:val="hu-HU"/>
              </w:rPr>
              <w:t xml:space="preserve"> in </w:t>
            </w:r>
            <w:proofErr w:type="spellStart"/>
            <w:r>
              <w:rPr>
                <w:sz w:val="16"/>
                <w:szCs w:val="16"/>
                <w:lang w:val="hu-HU"/>
              </w:rPr>
              <w:t>group</w:t>
            </w:r>
            <w:proofErr w:type="spellEnd"/>
            <w:r>
              <w:rPr>
                <w:sz w:val="16"/>
                <w:szCs w:val="16"/>
                <w:lang w:val="hu-HU"/>
              </w:rPr>
              <w:t xml:space="preserve"> </w:t>
            </w:r>
            <w:proofErr w:type="spellStart"/>
            <w:r>
              <w:rPr>
                <w:sz w:val="16"/>
                <w:szCs w:val="16"/>
                <w:lang w:val="hu-HU"/>
              </w:rPr>
              <w:t>scale</w:t>
            </w:r>
            <w:proofErr w:type="spellEnd"/>
          </w:p>
          <w:p w14:paraId="2253115F" w14:textId="15C92B5F" w:rsidR="001237A8" w:rsidRPr="00706F36" w:rsidRDefault="001237A8" w:rsidP="00570BFE">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roofErr w:type="spellStart"/>
            <w:r w:rsidR="00570BFE">
              <w:rPr>
                <w:sz w:val="16"/>
                <w:szCs w:val="16"/>
                <w:lang w:val="hu-HU"/>
              </w:rPr>
              <w:t>Landscape</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proofErr w:type="spellStart"/>
            <w:r>
              <w:rPr>
                <w:sz w:val="16"/>
                <w:szCs w:val="16"/>
                <w:lang w:val="hu-HU"/>
              </w:rPr>
              <w:t>new</w:t>
            </w:r>
            <w:proofErr w:type="spellEnd"/>
            <w:r>
              <w:rPr>
                <w:sz w:val="16"/>
                <w:szCs w:val="16"/>
                <w:lang w:val="hu-HU"/>
              </w:rPr>
              <w:t xml:space="preserve"> </w:t>
            </w:r>
            <w:proofErr w:type="spellStart"/>
            <w:r>
              <w:rPr>
                <w:sz w:val="16"/>
                <w:szCs w:val="16"/>
                <w:lang w:val="hu-HU"/>
              </w:rPr>
              <w:t>North</w:t>
            </w:r>
            <w:proofErr w:type="spellEnd"/>
            <w:r>
              <w:rPr>
                <w:sz w:val="16"/>
                <w:szCs w:val="16"/>
                <w:lang w:val="hu-HU"/>
              </w:rPr>
              <w:t xml:space="preserve"> Campus </w:t>
            </w:r>
            <w:proofErr w:type="spellStart"/>
            <w:r>
              <w:rPr>
                <w:sz w:val="16"/>
                <w:szCs w:val="16"/>
                <w:lang w:val="hu-HU"/>
              </w:rPr>
              <w:t>at</w:t>
            </w:r>
            <w:proofErr w:type="spellEnd"/>
            <w:r>
              <w:rPr>
                <w:sz w:val="16"/>
                <w:szCs w:val="16"/>
                <w:lang w:val="hu-HU"/>
              </w:rPr>
              <w:t xml:space="preserve"> University of Pécs”</w:t>
            </w:r>
          </w:p>
        </w:tc>
      </w:tr>
    </w:tbl>
    <w:p w14:paraId="4CC4025C" w14:textId="44EB654D" w:rsidR="0010395C" w:rsidRDefault="0010395C" w:rsidP="0010395C">
      <w:pPr>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76092008" w14:textId="77777777" w:rsidTr="00196828">
        <w:tc>
          <w:tcPr>
            <w:tcW w:w="1129" w:type="dxa"/>
            <w:shd w:val="clear" w:color="auto" w:fill="F1D130" w:themeFill="accent3"/>
          </w:tcPr>
          <w:p w14:paraId="7EDE219B" w14:textId="599EC50D"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12</w:t>
            </w:r>
          </w:p>
        </w:tc>
        <w:tc>
          <w:tcPr>
            <w:tcW w:w="7925" w:type="dxa"/>
            <w:gridSpan w:val="2"/>
            <w:shd w:val="clear" w:color="auto" w:fill="F1D130" w:themeFill="accent3"/>
          </w:tcPr>
          <w:p w14:paraId="2ABC2D9F"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102EFF69"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237A8" w:rsidRPr="00706F36" w14:paraId="40577C73" w14:textId="77777777" w:rsidTr="00196828">
        <w:tc>
          <w:tcPr>
            <w:tcW w:w="1129" w:type="dxa"/>
          </w:tcPr>
          <w:p w14:paraId="571EB848" w14:textId="2BEA49F8"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2nd </w:t>
            </w:r>
            <w:proofErr w:type="spellStart"/>
            <w:r>
              <w:rPr>
                <w:color w:val="499BC9" w:themeColor="accent1"/>
                <w:sz w:val="16"/>
                <w:szCs w:val="16"/>
                <w:lang w:val="hu-HU"/>
              </w:rPr>
              <w:t>section</w:t>
            </w:r>
            <w:proofErr w:type="spellEnd"/>
          </w:p>
        </w:tc>
        <w:tc>
          <w:tcPr>
            <w:tcW w:w="4048" w:type="dxa"/>
          </w:tcPr>
          <w:p w14:paraId="50909937" w14:textId="2159BA1B"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5652C4DF" w14:textId="21D5FD7A"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237A8" w:rsidRPr="00706F36" w14:paraId="0FC8F043" w14:textId="77777777" w:rsidTr="00196828">
        <w:tc>
          <w:tcPr>
            <w:tcW w:w="1129" w:type="dxa"/>
          </w:tcPr>
          <w:p w14:paraId="774E0EA8" w14:textId="77777777"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08953CCB" w14:textId="600AC5CE"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6049F1AA" w14:textId="4E919FC5"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Consultation</w:t>
            </w:r>
            <w:proofErr w:type="spellEnd"/>
          </w:p>
        </w:tc>
      </w:tr>
      <w:tr w:rsidR="001237A8" w:rsidRPr="00706F36" w14:paraId="76A10EBA" w14:textId="77777777" w:rsidTr="00196828">
        <w:tc>
          <w:tcPr>
            <w:tcW w:w="1129" w:type="dxa"/>
          </w:tcPr>
          <w:p w14:paraId="2AB5E43A" w14:textId="6A8D0026" w:rsidR="001237A8" w:rsidRPr="00706F36" w:rsidRDefault="0019682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22th of </w:t>
            </w:r>
            <w:proofErr w:type="spellStart"/>
            <w:r>
              <w:rPr>
                <w:sz w:val="16"/>
                <w:szCs w:val="16"/>
                <w:lang w:val="hu-HU"/>
              </w:rPr>
              <w:t>April</w:t>
            </w:r>
            <w:proofErr w:type="spellEnd"/>
          </w:p>
        </w:tc>
        <w:tc>
          <w:tcPr>
            <w:tcW w:w="4048" w:type="dxa"/>
          </w:tcPr>
          <w:p w14:paraId="1F014D27" w14:textId="1698E9DD"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20"/>
                <w:szCs w:val="20"/>
                <w:lang w:val="hu-HU"/>
              </w:rPr>
              <w:t>-</w:t>
            </w:r>
          </w:p>
        </w:tc>
        <w:tc>
          <w:tcPr>
            <w:tcW w:w="3877" w:type="dxa"/>
          </w:tcPr>
          <w:p w14:paraId="40BDCA74" w14:textId="77777777" w:rsidR="001237A8"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Design </w:t>
            </w:r>
            <w:proofErr w:type="spellStart"/>
            <w:r>
              <w:rPr>
                <w:sz w:val="16"/>
                <w:szCs w:val="16"/>
                <w:lang w:val="hu-HU"/>
              </w:rPr>
              <w:t>task</w:t>
            </w:r>
            <w:proofErr w:type="spellEnd"/>
            <w:r>
              <w:rPr>
                <w:sz w:val="16"/>
                <w:szCs w:val="16"/>
                <w:lang w:val="hu-HU"/>
              </w:rPr>
              <w:t xml:space="preserve"> in </w:t>
            </w:r>
            <w:proofErr w:type="spellStart"/>
            <w:r>
              <w:rPr>
                <w:sz w:val="16"/>
                <w:szCs w:val="16"/>
                <w:lang w:val="hu-HU"/>
              </w:rPr>
              <w:t>group</w:t>
            </w:r>
            <w:proofErr w:type="spellEnd"/>
            <w:r>
              <w:rPr>
                <w:sz w:val="16"/>
                <w:szCs w:val="16"/>
                <w:lang w:val="hu-HU"/>
              </w:rPr>
              <w:t xml:space="preserve"> </w:t>
            </w:r>
            <w:proofErr w:type="spellStart"/>
            <w:r>
              <w:rPr>
                <w:sz w:val="16"/>
                <w:szCs w:val="16"/>
                <w:lang w:val="hu-HU"/>
              </w:rPr>
              <w:t>scale</w:t>
            </w:r>
            <w:proofErr w:type="spellEnd"/>
          </w:p>
          <w:p w14:paraId="0FF9A0F8" w14:textId="62EAC066"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roofErr w:type="spellStart"/>
            <w:r w:rsidR="00570BFE">
              <w:rPr>
                <w:sz w:val="16"/>
                <w:szCs w:val="16"/>
                <w:lang w:val="hu-HU"/>
              </w:rPr>
              <w:t>Landscape</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proofErr w:type="spellStart"/>
            <w:r>
              <w:rPr>
                <w:sz w:val="16"/>
                <w:szCs w:val="16"/>
                <w:lang w:val="hu-HU"/>
              </w:rPr>
              <w:t>new</w:t>
            </w:r>
            <w:proofErr w:type="spellEnd"/>
            <w:r>
              <w:rPr>
                <w:sz w:val="16"/>
                <w:szCs w:val="16"/>
                <w:lang w:val="hu-HU"/>
              </w:rPr>
              <w:t xml:space="preserve"> </w:t>
            </w:r>
            <w:proofErr w:type="spellStart"/>
            <w:r>
              <w:rPr>
                <w:sz w:val="16"/>
                <w:szCs w:val="16"/>
                <w:lang w:val="hu-HU"/>
              </w:rPr>
              <w:t>North</w:t>
            </w:r>
            <w:proofErr w:type="spellEnd"/>
            <w:r>
              <w:rPr>
                <w:sz w:val="16"/>
                <w:szCs w:val="16"/>
                <w:lang w:val="hu-HU"/>
              </w:rPr>
              <w:t xml:space="preserve"> Campus </w:t>
            </w:r>
            <w:proofErr w:type="spellStart"/>
            <w:r>
              <w:rPr>
                <w:sz w:val="16"/>
                <w:szCs w:val="16"/>
                <w:lang w:val="hu-HU"/>
              </w:rPr>
              <w:t>at</w:t>
            </w:r>
            <w:proofErr w:type="spellEnd"/>
            <w:r>
              <w:rPr>
                <w:sz w:val="16"/>
                <w:szCs w:val="16"/>
                <w:lang w:val="hu-HU"/>
              </w:rPr>
              <w:t xml:space="preserve"> University of Pécs”</w:t>
            </w:r>
          </w:p>
        </w:tc>
      </w:tr>
    </w:tbl>
    <w:p w14:paraId="159A23F3" w14:textId="2F3588A5" w:rsidR="0010395C" w:rsidRDefault="0010395C" w:rsidP="0010395C">
      <w:pPr>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32A2FCE2" w14:textId="77777777" w:rsidTr="00196828">
        <w:tc>
          <w:tcPr>
            <w:tcW w:w="1129" w:type="dxa"/>
            <w:shd w:val="clear" w:color="auto" w:fill="F1D130" w:themeFill="accent3"/>
          </w:tcPr>
          <w:p w14:paraId="668C5C6A" w14:textId="519F1E12"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13</w:t>
            </w:r>
          </w:p>
        </w:tc>
        <w:tc>
          <w:tcPr>
            <w:tcW w:w="7925" w:type="dxa"/>
            <w:gridSpan w:val="2"/>
            <w:shd w:val="clear" w:color="auto" w:fill="F1D130" w:themeFill="accent3"/>
          </w:tcPr>
          <w:p w14:paraId="31C24B6B"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05D40A7C"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237A8" w:rsidRPr="00706F36" w14:paraId="7F5FCD80" w14:textId="77777777" w:rsidTr="00196828">
        <w:tc>
          <w:tcPr>
            <w:tcW w:w="1129" w:type="dxa"/>
          </w:tcPr>
          <w:p w14:paraId="31CC28AB" w14:textId="07859FEC"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2nd </w:t>
            </w:r>
            <w:proofErr w:type="spellStart"/>
            <w:r>
              <w:rPr>
                <w:color w:val="499BC9" w:themeColor="accent1"/>
                <w:sz w:val="16"/>
                <w:szCs w:val="16"/>
                <w:lang w:val="hu-HU"/>
              </w:rPr>
              <w:t>section</w:t>
            </w:r>
            <w:proofErr w:type="spellEnd"/>
          </w:p>
        </w:tc>
        <w:tc>
          <w:tcPr>
            <w:tcW w:w="4048" w:type="dxa"/>
          </w:tcPr>
          <w:p w14:paraId="0040F54D" w14:textId="2EE0E165"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570F41E5" w14:textId="4BACD2C1"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237A8" w:rsidRPr="00706F36" w14:paraId="3761CFFD" w14:textId="77777777" w:rsidTr="00196828">
        <w:tc>
          <w:tcPr>
            <w:tcW w:w="1129" w:type="dxa"/>
          </w:tcPr>
          <w:p w14:paraId="195B9187" w14:textId="77777777"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68EA9C6A" w14:textId="5EDAB858"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0B7F8D71" w14:textId="0C1C58CA"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Consultation</w:t>
            </w:r>
            <w:proofErr w:type="spellEnd"/>
          </w:p>
        </w:tc>
      </w:tr>
      <w:tr w:rsidR="001237A8" w:rsidRPr="00706F36" w14:paraId="162A4A17" w14:textId="77777777" w:rsidTr="00196828">
        <w:tc>
          <w:tcPr>
            <w:tcW w:w="1129" w:type="dxa"/>
          </w:tcPr>
          <w:p w14:paraId="3E74EFA2" w14:textId="04089A62" w:rsidR="001237A8" w:rsidRPr="00706F36" w:rsidRDefault="0019682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 xml:space="preserve">29th of </w:t>
            </w:r>
            <w:proofErr w:type="spellStart"/>
            <w:r>
              <w:rPr>
                <w:sz w:val="16"/>
                <w:szCs w:val="16"/>
                <w:lang w:val="hu-HU"/>
              </w:rPr>
              <w:t>April</w:t>
            </w:r>
            <w:proofErr w:type="spellEnd"/>
          </w:p>
        </w:tc>
        <w:tc>
          <w:tcPr>
            <w:tcW w:w="4048" w:type="dxa"/>
          </w:tcPr>
          <w:p w14:paraId="2719E1B6" w14:textId="723A74EF"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20"/>
                <w:szCs w:val="20"/>
                <w:lang w:val="hu-HU"/>
              </w:rPr>
              <w:t>-</w:t>
            </w:r>
          </w:p>
        </w:tc>
        <w:tc>
          <w:tcPr>
            <w:tcW w:w="3877" w:type="dxa"/>
          </w:tcPr>
          <w:p w14:paraId="1F0B1746" w14:textId="77777777" w:rsidR="001237A8"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Design </w:t>
            </w:r>
            <w:proofErr w:type="spellStart"/>
            <w:r>
              <w:rPr>
                <w:sz w:val="16"/>
                <w:szCs w:val="16"/>
                <w:lang w:val="hu-HU"/>
              </w:rPr>
              <w:t>task</w:t>
            </w:r>
            <w:proofErr w:type="spellEnd"/>
            <w:r>
              <w:rPr>
                <w:sz w:val="16"/>
                <w:szCs w:val="16"/>
                <w:lang w:val="hu-HU"/>
              </w:rPr>
              <w:t xml:space="preserve"> in </w:t>
            </w:r>
            <w:proofErr w:type="spellStart"/>
            <w:r>
              <w:rPr>
                <w:sz w:val="16"/>
                <w:szCs w:val="16"/>
                <w:lang w:val="hu-HU"/>
              </w:rPr>
              <w:t>group</w:t>
            </w:r>
            <w:proofErr w:type="spellEnd"/>
            <w:r>
              <w:rPr>
                <w:sz w:val="16"/>
                <w:szCs w:val="16"/>
                <w:lang w:val="hu-HU"/>
              </w:rPr>
              <w:t xml:space="preserve"> </w:t>
            </w:r>
            <w:proofErr w:type="spellStart"/>
            <w:r>
              <w:rPr>
                <w:sz w:val="16"/>
                <w:szCs w:val="16"/>
                <w:lang w:val="hu-HU"/>
              </w:rPr>
              <w:t>scale</w:t>
            </w:r>
            <w:proofErr w:type="spellEnd"/>
          </w:p>
          <w:p w14:paraId="26F4BE03" w14:textId="05165F97"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roofErr w:type="spellStart"/>
            <w:r w:rsidR="00570BFE">
              <w:rPr>
                <w:sz w:val="16"/>
                <w:szCs w:val="16"/>
                <w:lang w:val="hu-HU"/>
              </w:rPr>
              <w:t>Landscape</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proofErr w:type="spellStart"/>
            <w:r>
              <w:rPr>
                <w:sz w:val="16"/>
                <w:szCs w:val="16"/>
                <w:lang w:val="hu-HU"/>
              </w:rPr>
              <w:t>new</w:t>
            </w:r>
            <w:proofErr w:type="spellEnd"/>
            <w:r>
              <w:rPr>
                <w:sz w:val="16"/>
                <w:szCs w:val="16"/>
                <w:lang w:val="hu-HU"/>
              </w:rPr>
              <w:t xml:space="preserve"> </w:t>
            </w:r>
            <w:proofErr w:type="spellStart"/>
            <w:r>
              <w:rPr>
                <w:sz w:val="16"/>
                <w:szCs w:val="16"/>
                <w:lang w:val="hu-HU"/>
              </w:rPr>
              <w:t>North</w:t>
            </w:r>
            <w:proofErr w:type="spellEnd"/>
            <w:r>
              <w:rPr>
                <w:sz w:val="16"/>
                <w:szCs w:val="16"/>
                <w:lang w:val="hu-HU"/>
              </w:rPr>
              <w:t xml:space="preserve"> Campus </w:t>
            </w:r>
            <w:proofErr w:type="spellStart"/>
            <w:r>
              <w:rPr>
                <w:sz w:val="16"/>
                <w:szCs w:val="16"/>
                <w:lang w:val="hu-HU"/>
              </w:rPr>
              <w:t>at</w:t>
            </w:r>
            <w:proofErr w:type="spellEnd"/>
            <w:r>
              <w:rPr>
                <w:sz w:val="16"/>
                <w:szCs w:val="16"/>
                <w:lang w:val="hu-HU"/>
              </w:rPr>
              <w:t xml:space="preserve"> University of Pécs”</w:t>
            </w:r>
          </w:p>
        </w:tc>
      </w:tr>
    </w:tbl>
    <w:p w14:paraId="33C7FF01" w14:textId="3A686EB6" w:rsidR="0010395C" w:rsidRDefault="0010395C" w:rsidP="0010395C">
      <w:pPr>
        <w:rPr>
          <w:lang w:val="hu-HU"/>
        </w:rPr>
      </w:pPr>
    </w:p>
    <w:tbl>
      <w:tblPr>
        <w:tblStyle w:val="Rcsostblzat"/>
        <w:tblW w:w="0" w:type="auto"/>
        <w:tblLook w:val="04A0" w:firstRow="1" w:lastRow="0" w:firstColumn="1" w:lastColumn="0" w:noHBand="0" w:noVBand="1"/>
      </w:tblPr>
      <w:tblGrid>
        <w:gridCol w:w="1129"/>
        <w:gridCol w:w="4048"/>
        <w:gridCol w:w="3877"/>
      </w:tblGrid>
      <w:tr w:rsidR="0010395C" w:rsidRPr="00706F36" w14:paraId="36D94775" w14:textId="77777777" w:rsidTr="00196828">
        <w:tc>
          <w:tcPr>
            <w:tcW w:w="1129" w:type="dxa"/>
            <w:shd w:val="clear" w:color="auto" w:fill="F1D130" w:themeFill="accent3"/>
          </w:tcPr>
          <w:p w14:paraId="05592913" w14:textId="1BA8EB6F" w:rsidR="0010395C" w:rsidRPr="00706F36" w:rsidRDefault="0010395C" w:rsidP="0010395C">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14</w:t>
            </w:r>
          </w:p>
        </w:tc>
        <w:tc>
          <w:tcPr>
            <w:tcW w:w="7925" w:type="dxa"/>
            <w:gridSpan w:val="2"/>
            <w:shd w:val="clear" w:color="auto" w:fill="F1D130" w:themeFill="accent3"/>
          </w:tcPr>
          <w:p w14:paraId="48897533"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5C620150"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237A8" w:rsidRPr="00706F36" w14:paraId="25E532AC" w14:textId="77777777" w:rsidTr="00196828">
        <w:tc>
          <w:tcPr>
            <w:tcW w:w="1129" w:type="dxa"/>
          </w:tcPr>
          <w:p w14:paraId="489734D6" w14:textId="78C87B5C"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2nd </w:t>
            </w:r>
            <w:proofErr w:type="spellStart"/>
            <w:r>
              <w:rPr>
                <w:color w:val="499BC9" w:themeColor="accent1"/>
                <w:sz w:val="16"/>
                <w:szCs w:val="16"/>
                <w:lang w:val="hu-HU"/>
              </w:rPr>
              <w:t>section</w:t>
            </w:r>
            <w:proofErr w:type="spellEnd"/>
          </w:p>
        </w:tc>
        <w:tc>
          <w:tcPr>
            <w:tcW w:w="4048" w:type="dxa"/>
          </w:tcPr>
          <w:p w14:paraId="6BD2CDB5" w14:textId="71D1F5D7"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Lecture</w:t>
            </w:r>
            <w:proofErr w:type="spellEnd"/>
          </w:p>
        </w:tc>
        <w:tc>
          <w:tcPr>
            <w:tcW w:w="3877" w:type="dxa"/>
          </w:tcPr>
          <w:p w14:paraId="112A7C09" w14:textId="5A6E0A95"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Practice</w:t>
            </w:r>
            <w:proofErr w:type="spellEnd"/>
          </w:p>
        </w:tc>
      </w:tr>
      <w:tr w:rsidR="001237A8" w:rsidRPr="00706F36" w14:paraId="12157175" w14:textId="77777777" w:rsidTr="00196828">
        <w:tc>
          <w:tcPr>
            <w:tcW w:w="1129" w:type="dxa"/>
          </w:tcPr>
          <w:p w14:paraId="64D5BC4F" w14:textId="77777777"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4048" w:type="dxa"/>
          </w:tcPr>
          <w:p w14:paraId="76A61C01" w14:textId="64974171"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w:t>
            </w:r>
          </w:p>
        </w:tc>
        <w:tc>
          <w:tcPr>
            <w:tcW w:w="3877" w:type="dxa"/>
          </w:tcPr>
          <w:p w14:paraId="5D8D557C" w14:textId="0ABF5055"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Consultation</w:t>
            </w:r>
            <w:proofErr w:type="spellEnd"/>
          </w:p>
        </w:tc>
      </w:tr>
      <w:tr w:rsidR="001237A8" w:rsidRPr="00706F36" w14:paraId="4637C155" w14:textId="77777777" w:rsidTr="00196828">
        <w:tc>
          <w:tcPr>
            <w:tcW w:w="1129" w:type="dxa"/>
          </w:tcPr>
          <w:p w14:paraId="5BAE4F33" w14:textId="6782AE19" w:rsidR="001237A8" w:rsidRPr="00706F36" w:rsidRDefault="0019682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6th of May</w:t>
            </w:r>
          </w:p>
        </w:tc>
        <w:tc>
          <w:tcPr>
            <w:tcW w:w="4048" w:type="dxa"/>
          </w:tcPr>
          <w:p w14:paraId="49212C1F" w14:textId="2346C96A" w:rsidR="001237A8" w:rsidRPr="00706F36" w:rsidRDefault="00175A42" w:rsidP="00570BFE">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Re</w:t>
            </w:r>
            <w:r w:rsidR="00570BFE">
              <w:rPr>
                <w:sz w:val="16"/>
                <w:szCs w:val="16"/>
                <w:lang w:val="hu-HU"/>
              </w:rPr>
              <w:t>taking</w:t>
            </w:r>
            <w:proofErr w:type="spellEnd"/>
            <w:r w:rsidR="00570BFE">
              <w:rPr>
                <w:sz w:val="16"/>
                <w:szCs w:val="16"/>
                <w:lang w:val="hu-HU"/>
              </w:rPr>
              <w:t xml:space="preserve"> </w:t>
            </w:r>
            <w:r>
              <w:rPr>
                <w:sz w:val="16"/>
                <w:szCs w:val="16"/>
                <w:lang w:val="hu-HU"/>
              </w:rPr>
              <w:t xml:space="preserve">of </w:t>
            </w:r>
            <w:proofErr w:type="spellStart"/>
            <w:r>
              <w:rPr>
                <w:sz w:val="16"/>
                <w:szCs w:val="16"/>
                <w:lang w:val="hu-HU"/>
              </w:rPr>
              <w:t>the</w:t>
            </w:r>
            <w:proofErr w:type="spellEnd"/>
            <w:r>
              <w:rPr>
                <w:sz w:val="16"/>
                <w:szCs w:val="16"/>
                <w:lang w:val="hu-HU"/>
              </w:rPr>
              <w:t xml:space="preserve"> </w:t>
            </w:r>
            <w:r>
              <w:rPr>
                <w:sz w:val="16"/>
                <w:szCs w:val="16"/>
                <w:lang w:val="hu-HU"/>
              </w:rPr>
              <w:t>„</w:t>
            </w:r>
            <w:proofErr w:type="spellStart"/>
            <w:r>
              <w:rPr>
                <w:sz w:val="16"/>
                <w:szCs w:val="16"/>
                <w:lang w:val="hu-HU"/>
              </w:rPr>
              <w:t>Written</w:t>
            </w:r>
            <w:proofErr w:type="spellEnd"/>
            <w:r>
              <w:rPr>
                <w:sz w:val="16"/>
                <w:szCs w:val="16"/>
                <w:lang w:val="hu-HU"/>
              </w:rPr>
              <w:t xml:space="preserve"> </w:t>
            </w:r>
            <w:proofErr w:type="spellStart"/>
            <w:r>
              <w:rPr>
                <w:sz w:val="16"/>
                <w:szCs w:val="16"/>
                <w:lang w:val="hu-HU"/>
              </w:rPr>
              <w:t>e</w:t>
            </w:r>
            <w:r w:rsidRPr="006B3936">
              <w:rPr>
                <w:sz w:val="16"/>
                <w:szCs w:val="16"/>
                <w:lang w:val="hu-HU"/>
              </w:rPr>
              <w:t>xam</w:t>
            </w:r>
            <w:r>
              <w:rPr>
                <w:sz w:val="16"/>
                <w:szCs w:val="16"/>
                <w:lang w:val="hu-HU"/>
              </w:rPr>
              <w:t>ination</w:t>
            </w:r>
            <w:proofErr w:type="spellEnd"/>
            <w:r>
              <w:rPr>
                <w:sz w:val="16"/>
                <w:szCs w:val="16"/>
                <w:lang w:val="hu-HU"/>
              </w:rPr>
              <w:t>” 30min.</w:t>
            </w:r>
          </w:p>
        </w:tc>
        <w:tc>
          <w:tcPr>
            <w:tcW w:w="3877" w:type="dxa"/>
          </w:tcPr>
          <w:p w14:paraId="07F557D5" w14:textId="77777777" w:rsidR="001237A8"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 xml:space="preserve">Design </w:t>
            </w:r>
            <w:proofErr w:type="spellStart"/>
            <w:r>
              <w:rPr>
                <w:sz w:val="16"/>
                <w:szCs w:val="16"/>
                <w:lang w:val="hu-HU"/>
              </w:rPr>
              <w:t>task</w:t>
            </w:r>
            <w:proofErr w:type="spellEnd"/>
            <w:r>
              <w:rPr>
                <w:sz w:val="16"/>
                <w:szCs w:val="16"/>
                <w:lang w:val="hu-HU"/>
              </w:rPr>
              <w:t xml:space="preserve"> in </w:t>
            </w:r>
            <w:proofErr w:type="spellStart"/>
            <w:r>
              <w:rPr>
                <w:sz w:val="16"/>
                <w:szCs w:val="16"/>
                <w:lang w:val="hu-HU"/>
              </w:rPr>
              <w:t>group</w:t>
            </w:r>
            <w:proofErr w:type="spellEnd"/>
            <w:r>
              <w:rPr>
                <w:sz w:val="16"/>
                <w:szCs w:val="16"/>
                <w:lang w:val="hu-HU"/>
              </w:rPr>
              <w:t xml:space="preserve"> </w:t>
            </w:r>
            <w:proofErr w:type="spellStart"/>
            <w:r>
              <w:rPr>
                <w:sz w:val="16"/>
                <w:szCs w:val="16"/>
                <w:lang w:val="hu-HU"/>
              </w:rPr>
              <w:t>scale</w:t>
            </w:r>
            <w:proofErr w:type="spellEnd"/>
          </w:p>
          <w:p w14:paraId="18A67DE0" w14:textId="37E9D2A9" w:rsidR="001237A8" w:rsidRPr="00706F36" w:rsidRDefault="001237A8" w:rsidP="001237A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r>
              <w:rPr>
                <w:sz w:val="16"/>
                <w:szCs w:val="16"/>
                <w:lang w:val="hu-HU"/>
              </w:rPr>
              <w:t>„</w:t>
            </w:r>
            <w:proofErr w:type="spellStart"/>
            <w:r w:rsidR="00570BFE">
              <w:rPr>
                <w:sz w:val="16"/>
                <w:szCs w:val="16"/>
                <w:lang w:val="hu-HU"/>
              </w:rPr>
              <w:t>Landscape</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proofErr w:type="spellStart"/>
            <w:r>
              <w:rPr>
                <w:sz w:val="16"/>
                <w:szCs w:val="16"/>
                <w:lang w:val="hu-HU"/>
              </w:rPr>
              <w:t>new</w:t>
            </w:r>
            <w:proofErr w:type="spellEnd"/>
            <w:r>
              <w:rPr>
                <w:sz w:val="16"/>
                <w:szCs w:val="16"/>
                <w:lang w:val="hu-HU"/>
              </w:rPr>
              <w:t xml:space="preserve"> </w:t>
            </w:r>
            <w:proofErr w:type="spellStart"/>
            <w:r>
              <w:rPr>
                <w:sz w:val="16"/>
                <w:szCs w:val="16"/>
                <w:lang w:val="hu-HU"/>
              </w:rPr>
              <w:t>North</w:t>
            </w:r>
            <w:proofErr w:type="spellEnd"/>
            <w:r>
              <w:rPr>
                <w:sz w:val="16"/>
                <w:szCs w:val="16"/>
                <w:lang w:val="hu-HU"/>
              </w:rPr>
              <w:t xml:space="preserve"> Campus </w:t>
            </w:r>
            <w:proofErr w:type="spellStart"/>
            <w:r>
              <w:rPr>
                <w:sz w:val="16"/>
                <w:szCs w:val="16"/>
                <w:lang w:val="hu-HU"/>
              </w:rPr>
              <w:t>at</w:t>
            </w:r>
            <w:proofErr w:type="spellEnd"/>
            <w:r>
              <w:rPr>
                <w:sz w:val="16"/>
                <w:szCs w:val="16"/>
                <w:lang w:val="hu-HU"/>
              </w:rPr>
              <w:t xml:space="preserve"> University of Pécs”</w:t>
            </w:r>
          </w:p>
        </w:tc>
      </w:tr>
    </w:tbl>
    <w:p w14:paraId="536C1EB9" w14:textId="68E689AC" w:rsidR="0010395C" w:rsidRDefault="0010395C" w:rsidP="0010395C">
      <w:pPr>
        <w:rPr>
          <w:lang w:val="hu-HU"/>
        </w:rPr>
      </w:pPr>
    </w:p>
    <w:tbl>
      <w:tblPr>
        <w:tblStyle w:val="Rcsostblzat"/>
        <w:tblW w:w="0" w:type="auto"/>
        <w:tblLook w:val="04A0" w:firstRow="1" w:lastRow="0" w:firstColumn="1" w:lastColumn="0" w:noHBand="0" w:noVBand="1"/>
      </w:tblPr>
      <w:tblGrid>
        <w:gridCol w:w="1129"/>
        <w:gridCol w:w="7925"/>
      </w:tblGrid>
      <w:tr w:rsidR="0010395C" w:rsidRPr="00706F36" w14:paraId="47BDD990" w14:textId="77777777" w:rsidTr="00196828">
        <w:tc>
          <w:tcPr>
            <w:tcW w:w="1129" w:type="dxa"/>
            <w:shd w:val="clear" w:color="auto" w:fill="F1D130" w:themeFill="accent3"/>
          </w:tcPr>
          <w:p w14:paraId="192A312D" w14:textId="25C68F33"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b/>
                <w:sz w:val="16"/>
                <w:szCs w:val="16"/>
                <w:lang w:val="hu-HU"/>
              </w:rPr>
              <w:t>Week</w:t>
            </w:r>
            <w:proofErr w:type="spellEnd"/>
            <w:r>
              <w:rPr>
                <w:b/>
                <w:sz w:val="16"/>
                <w:szCs w:val="16"/>
                <w:lang w:val="hu-HU"/>
              </w:rPr>
              <w:t xml:space="preserve"> 15</w:t>
            </w:r>
          </w:p>
        </w:tc>
        <w:tc>
          <w:tcPr>
            <w:tcW w:w="7925" w:type="dxa"/>
            <w:shd w:val="clear" w:color="auto" w:fill="F1D130" w:themeFill="accent3"/>
          </w:tcPr>
          <w:p w14:paraId="02AD444C"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Monday</w:t>
            </w:r>
            <w:proofErr w:type="spellEnd"/>
            <w:r>
              <w:rPr>
                <w:sz w:val="16"/>
                <w:szCs w:val="16"/>
                <w:lang w:val="hu-HU"/>
              </w:rPr>
              <w:t xml:space="preserve"> 9:30-11:00</w:t>
            </w:r>
          </w:p>
          <w:p w14:paraId="4C21CCE2" w14:textId="77777777" w:rsidR="0010395C" w:rsidRPr="00706F36" w:rsidRDefault="0010395C"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237A8" w:rsidRPr="00706F36" w14:paraId="06D79488" w14:textId="77777777" w:rsidTr="00196828">
        <w:tc>
          <w:tcPr>
            <w:tcW w:w="1129" w:type="dxa"/>
          </w:tcPr>
          <w:p w14:paraId="59504386" w14:textId="734065CC" w:rsidR="001237A8" w:rsidRPr="00706F36" w:rsidRDefault="001237A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color w:val="499BC9" w:themeColor="accent1"/>
                <w:sz w:val="16"/>
                <w:szCs w:val="16"/>
                <w:lang w:val="hu-HU"/>
              </w:rPr>
              <w:t xml:space="preserve">2nd </w:t>
            </w:r>
            <w:proofErr w:type="spellStart"/>
            <w:r>
              <w:rPr>
                <w:color w:val="499BC9" w:themeColor="accent1"/>
                <w:sz w:val="16"/>
                <w:szCs w:val="16"/>
                <w:lang w:val="hu-HU"/>
              </w:rPr>
              <w:t>section</w:t>
            </w:r>
            <w:proofErr w:type="spellEnd"/>
          </w:p>
        </w:tc>
        <w:tc>
          <w:tcPr>
            <w:tcW w:w="7925" w:type="dxa"/>
            <w:vMerge w:val="restart"/>
          </w:tcPr>
          <w:p w14:paraId="52D5EF93" w14:textId="77777777" w:rsidR="00196828" w:rsidRDefault="0019682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p w14:paraId="3BE622F3" w14:textId="7C62ABA3" w:rsidR="001237A8" w:rsidRPr="00706F36" w:rsidRDefault="001237A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roofErr w:type="spellStart"/>
            <w:r>
              <w:rPr>
                <w:sz w:val="16"/>
                <w:szCs w:val="16"/>
                <w:lang w:val="hu-HU"/>
              </w:rPr>
              <w:t>Presentation</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„2nd </w:t>
            </w:r>
            <w:proofErr w:type="spellStart"/>
            <w:r>
              <w:rPr>
                <w:sz w:val="16"/>
                <w:szCs w:val="16"/>
                <w:lang w:val="hu-HU"/>
              </w:rPr>
              <w:t>section</w:t>
            </w:r>
            <w:proofErr w:type="spellEnd"/>
            <w:r>
              <w:rPr>
                <w:sz w:val="16"/>
                <w:szCs w:val="16"/>
                <w:lang w:val="hu-HU"/>
              </w:rPr>
              <w:t xml:space="preserve"> - „</w:t>
            </w:r>
            <w:proofErr w:type="spellStart"/>
            <w:r w:rsidR="00570BFE">
              <w:rPr>
                <w:sz w:val="16"/>
                <w:szCs w:val="16"/>
                <w:lang w:val="hu-HU"/>
              </w:rPr>
              <w:t>Landscape</w:t>
            </w:r>
            <w:proofErr w:type="spellEnd"/>
            <w:r>
              <w:rPr>
                <w:sz w:val="16"/>
                <w:szCs w:val="16"/>
                <w:lang w:val="hu-HU"/>
              </w:rPr>
              <w:t xml:space="preserve"> of </w:t>
            </w:r>
            <w:proofErr w:type="spellStart"/>
            <w:r>
              <w:rPr>
                <w:sz w:val="16"/>
                <w:szCs w:val="16"/>
                <w:lang w:val="hu-HU"/>
              </w:rPr>
              <w:t>the</w:t>
            </w:r>
            <w:proofErr w:type="spellEnd"/>
            <w:r>
              <w:rPr>
                <w:sz w:val="16"/>
                <w:szCs w:val="16"/>
                <w:lang w:val="hu-HU"/>
              </w:rPr>
              <w:t xml:space="preserve"> </w:t>
            </w:r>
            <w:proofErr w:type="spellStart"/>
            <w:r>
              <w:rPr>
                <w:sz w:val="16"/>
                <w:szCs w:val="16"/>
                <w:lang w:val="hu-HU"/>
              </w:rPr>
              <w:t>new</w:t>
            </w:r>
            <w:proofErr w:type="spellEnd"/>
            <w:r>
              <w:rPr>
                <w:sz w:val="16"/>
                <w:szCs w:val="16"/>
                <w:lang w:val="hu-HU"/>
              </w:rPr>
              <w:t xml:space="preserve"> </w:t>
            </w:r>
            <w:proofErr w:type="spellStart"/>
            <w:r>
              <w:rPr>
                <w:sz w:val="16"/>
                <w:szCs w:val="16"/>
                <w:lang w:val="hu-HU"/>
              </w:rPr>
              <w:t>North</w:t>
            </w:r>
            <w:proofErr w:type="spellEnd"/>
            <w:r>
              <w:rPr>
                <w:sz w:val="16"/>
                <w:szCs w:val="16"/>
                <w:lang w:val="hu-HU"/>
              </w:rPr>
              <w:t xml:space="preserve"> Campus </w:t>
            </w:r>
            <w:proofErr w:type="spellStart"/>
            <w:r>
              <w:rPr>
                <w:sz w:val="16"/>
                <w:szCs w:val="16"/>
                <w:lang w:val="hu-HU"/>
              </w:rPr>
              <w:t>at</w:t>
            </w:r>
            <w:proofErr w:type="spellEnd"/>
            <w:r>
              <w:rPr>
                <w:sz w:val="16"/>
                <w:szCs w:val="16"/>
                <w:lang w:val="hu-HU"/>
              </w:rPr>
              <w:t xml:space="preserve"> University of Pécs”</w:t>
            </w:r>
          </w:p>
        </w:tc>
      </w:tr>
      <w:tr w:rsidR="001237A8" w:rsidRPr="00706F36" w14:paraId="494EC7F5" w14:textId="77777777" w:rsidTr="00196828">
        <w:tc>
          <w:tcPr>
            <w:tcW w:w="1129" w:type="dxa"/>
          </w:tcPr>
          <w:p w14:paraId="1769C720" w14:textId="77777777" w:rsidR="001237A8" w:rsidRPr="00706F36" w:rsidRDefault="001237A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proofErr w:type="spellStart"/>
            <w:r>
              <w:rPr>
                <w:sz w:val="16"/>
                <w:szCs w:val="16"/>
                <w:lang w:val="hu-HU"/>
              </w:rPr>
              <w:t>Methods</w:t>
            </w:r>
            <w:proofErr w:type="spellEnd"/>
          </w:p>
        </w:tc>
        <w:tc>
          <w:tcPr>
            <w:tcW w:w="7925" w:type="dxa"/>
            <w:vMerge/>
          </w:tcPr>
          <w:p w14:paraId="007CA83C" w14:textId="321C7B65" w:rsidR="001237A8" w:rsidRPr="00706F36" w:rsidRDefault="001237A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r w:rsidR="001237A8" w:rsidRPr="00706F36" w14:paraId="7D24A82E" w14:textId="77777777" w:rsidTr="00196828">
        <w:tc>
          <w:tcPr>
            <w:tcW w:w="1129" w:type="dxa"/>
          </w:tcPr>
          <w:p w14:paraId="6E59EAC1" w14:textId="6A5DA76B" w:rsidR="001237A8" w:rsidRPr="00706F36" w:rsidRDefault="0019682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val="hu-HU"/>
              </w:rPr>
            </w:pPr>
            <w:r>
              <w:rPr>
                <w:sz w:val="16"/>
                <w:szCs w:val="16"/>
                <w:lang w:val="hu-HU"/>
              </w:rPr>
              <w:t>13th of May</w:t>
            </w:r>
          </w:p>
        </w:tc>
        <w:tc>
          <w:tcPr>
            <w:tcW w:w="7925" w:type="dxa"/>
            <w:vMerge/>
          </w:tcPr>
          <w:p w14:paraId="4A4CBE12" w14:textId="7F1DDF68" w:rsidR="001237A8" w:rsidRPr="00706F36" w:rsidRDefault="001237A8" w:rsidP="00196828">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hu-HU"/>
              </w:rPr>
            </w:pPr>
          </w:p>
        </w:tc>
      </w:tr>
    </w:tbl>
    <w:p w14:paraId="6F3C7608" w14:textId="77777777" w:rsidR="0010395C" w:rsidRPr="0010395C" w:rsidRDefault="0010395C" w:rsidP="0010395C">
      <w:pPr>
        <w:rPr>
          <w:lang w:val="hu-HU"/>
        </w:rPr>
      </w:pPr>
    </w:p>
    <w:p w14:paraId="6ED62391" w14:textId="77777777" w:rsidR="008021EA" w:rsidRPr="008021EA" w:rsidRDefault="008021EA" w:rsidP="008021EA">
      <w:pPr>
        <w:pStyle w:val="Nincstrkz"/>
        <w:jc w:val="both"/>
        <w:rPr>
          <w:rStyle w:val="None"/>
          <w:bCs/>
          <w:color w:val="000000" w:themeColor="text1"/>
          <w:sz w:val="20"/>
          <w:szCs w:val="20"/>
          <w:lang w:val="hu-HU"/>
        </w:rPr>
      </w:pPr>
      <w:r w:rsidRPr="008021EA">
        <w:rPr>
          <w:rStyle w:val="None"/>
          <w:bCs/>
          <w:color w:val="000000" w:themeColor="text1"/>
          <w:sz w:val="20"/>
          <w:szCs w:val="20"/>
          <w:lang w:val="hu-HU"/>
        </w:rPr>
        <w:t xml:space="preserve">We </w:t>
      </w:r>
      <w:proofErr w:type="spellStart"/>
      <w:r w:rsidRPr="008021EA">
        <w:rPr>
          <w:rStyle w:val="None"/>
          <w:bCs/>
          <w:color w:val="000000" w:themeColor="text1"/>
          <w:sz w:val="20"/>
          <w:szCs w:val="20"/>
          <w:lang w:val="hu-HU"/>
        </w:rPr>
        <w:t>reserve</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the</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right</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to</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make</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changes</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to</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the</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details</w:t>
      </w:r>
      <w:proofErr w:type="spellEnd"/>
      <w:r w:rsidRPr="008021EA">
        <w:rPr>
          <w:rStyle w:val="None"/>
          <w:bCs/>
          <w:color w:val="000000" w:themeColor="text1"/>
          <w:sz w:val="20"/>
          <w:szCs w:val="20"/>
          <w:lang w:val="hu-HU"/>
        </w:rPr>
        <w:t xml:space="preserve"> of </w:t>
      </w:r>
      <w:proofErr w:type="spellStart"/>
      <w:r w:rsidRPr="008021EA">
        <w:rPr>
          <w:rStyle w:val="None"/>
          <w:bCs/>
          <w:color w:val="000000" w:themeColor="text1"/>
          <w:sz w:val="20"/>
          <w:szCs w:val="20"/>
          <w:lang w:val="hu-HU"/>
        </w:rPr>
        <w:t>this</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course</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syllabus</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date</w:t>
      </w:r>
      <w:proofErr w:type="spellEnd"/>
      <w:r w:rsidRPr="008021EA">
        <w:rPr>
          <w:rStyle w:val="None"/>
          <w:bCs/>
          <w:color w:val="000000" w:themeColor="text1"/>
          <w:sz w:val="20"/>
          <w:szCs w:val="20"/>
          <w:lang w:val="hu-HU"/>
        </w:rPr>
        <w:t xml:space="preserve"> / </w:t>
      </w:r>
      <w:proofErr w:type="spellStart"/>
      <w:r w:rsidRPr="008021EA">
        <w:rPr>
          <w:rStyle w:val="None"/>
          <w:bCs/>
          <w:color w:val="000000" w:themeColor="text1"/>
          <w:sz w:val="20"/>
          <w:szCs w:val="20"/>
          <w:lang w:val="hu-HU"/>
        </w:rPr>
        <w:t>location</w:t>
      </w:r>
      <w:proofErr w:type="spellEnd"/>
      <w:r w:rsidRPr="008021EA">
        <w:rPr>
          <w:rStyle w:val="None"/>
          <w:bCs/>
          <w:color w:val="000000" w:themeColor="text1"/>
          <w:sz w:val="20"/>
          <w:szCs w:val="20"/>
          <w:lang w:val="hu-HU"/>
        </w:rPr>
        <w:t xml:space="preserve"> / </w:t>
      </w:r>
      <w:proofErr w:type="spellStart"/>
      <w:r w:rsidRPr="008021EA">
        <w:rPr>
          <w:rStyle w:val="None"/>
          <w:bCs/>
          <w:color w:val="000000" w:themeColor="text1"/>
          <w:sz w:val="20"/>
          <w:szCs w:val="20"/>
          <w:lang w:val="hu-HU"/>
        </w:rPr>
        <w:t>clarifications</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which</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will</w:t>
      </w:r>
      <w:proofErr w:type="spellEnd"/>
      <w:r w:rsidRPr="008021EA">
        <w:rPr>
          <w:rStyle w:val="None"/>
          <w:bCs/>
          <w:color w:val="000000" w:themeColor="text1"/>
          <w:sz w:val="20"/>
          <w:szCs w:val="20"/>
          <w:lang w:val="hu-HU"/>
        </w:rPr>
        <w:t xml:space="preserve"> be </w:t>
      </w:r>
      <w:proofErr w:type="spellStart"/>
      <w:r w:rsidRPr="008021EA">
        <w:rPr>
          <w:rStyle w:val="None"/>
          <w:bCs/>
          <w:color w:val="000000" w:themeColor="text1"/>
          <w:sz w:val="20"/>
          <w:szCs w:val="20"/>
          <w:lang w:val="hu-HU"/>
        </w:rPr>
        <w:t>communicated</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to</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the</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students</w:t>
      </w:r>
      <w:proofErr w:type="spellEnd"/>
      <w:r w:rsidRPr="008021EA">
        <w:rPr>
          <w:rStyle w:val="None"/>
          <w:bCs/>
          <w:color w:val="000000" w:themeColor="text1"/>
          <w:sz w:val="20"/>
          <w:szCs w:val="20"/>
          <w:lang w:val="hu-HU"/>
        </w:rPr>
        <w:t xml:space="preserve">. In </w:t>
      </w:r>
      <w:proofErr w:type="spellStart"/>
      <w:r w:rsidRPr="008021EA">
        <w:rPr>
          <w:rStyle w:val="None"/>
          <w:bCs/>
          <w:color w:val="000000" w:themeColor="text1"/>
          <w:sz w:val="20"/>
          <w:szCs w:val="20"/>
          <w:lang w:val="hu-HU"/>
        </w:rPr>
        <w:t>case</w:t>
      </w:r>
      <w:proofErr w:type="spellEnd"/>
      <w:r w:rsidRPr="008021EA">
        <w:rPr>
          <w:rStyle w:val="None"/>
          <w:bCs/>
          <w:color w:val="000000" w:themeColor="text1"/>
          <w:sz w:val="20"/>
          <w:szCs w:val="20"/>
          <w:lang w:val="hu-HU"/>
        </w:rPr>
        <w:t xml:space="preserve"> of </w:t>
      </w:r>
      <w:proofErr w:type="spellStart"/>
      <w:r w:rsidRPr="008021EA">
        <w:rPr>
          <w:rStyle w:val="None"/>
          <w:bCs/>
          <w:color w:val="000000" w:themeColor="text1"/>
          <w:sz w:val="20"/>
          <w:szCs w:val="20"/>
          <w:lang w:val="hu-HU"/>
        </w:rPr>
        <w:t>questions</w:t>
      </w:r>
      <w:proofErr w:type="spellEnd"/>
      <w:r w:rsidRPr="008021EA">
        <w:rPr>
          <w:rStyle w:val="None"/>
          <w:bCs/>
          <w:color w:val="000000" w:themeColor="text1"/>
          <w:sz w:val="20"/>
          <w:szCs w:val="20"/>
          <w:lang w:val="hu-HU"/>
        </w:rPr>
        <w:t xml:space="preserve"> and </w:t>
      </w:r>
      <w:proofErr w:type="spellStart"/>
      <w:r w:rsidRPr="008021EA">
        <w:rPr>
          <w:rStyle w:val="None"/>
          <w:bCs/>
          <w:color w:val="000000" w:themeColor="text1"/>
          <w:sz w:val="20"/>
          <w:szCs w:val="20"/>
          <w:lang w:val="hu-HU"/>
        </w:rPr>
        <w:t>problems</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that</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arise</w:t>
      </w:r>
      <w:proofErr w:type="spellEnd"/>
      <w:r w:rsidRPr="008021EA">
        <w:rPr>
          <w:rStyle w:val="None"/>
          <w:bCs/>
          <w:color w:val="000000" w:themeColor="text1"/>
          <w:sz w:val="20"/>
          <w:szCs w:val="20"/>
          <w:lang w:val="hu-HU"/>
        </w:rPr>
        <w:t xml:space="preserve"> during </w:t>
      </w:r>
      <w:proofErr w:type="spellStart"/>
      <w:r w:rsidRPr="008021EA">
        <w:rPr>
          <w:rStyle w:val="None"/>
          <w:bCs/>
          <w:color w:val="000000" w:themeColor="text1"/>
          <w:sz w:val="20"/>
          <w:szCs w:val="20"/>
          <w:lang w:val="hu-HU"/>
        </w:rPr>
        <w:t>the</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semester</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contact</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the</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responsible</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lecturer</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or</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the</w:t>
      </w:r>
      <w:proofErr w:type="spellEnd"/>
      <w:r w:rsidRPr="008021EA">
        <w:rPr>
          <w:rStyle w:val="None"/>
          <w:bCs/>
          <w:color w:val="000000" w:themeColor="text1"/>
          <w:sz w:val="20"/>
          <w:szCs w:val="20"/>
          <w:lang w:val="hu-HU"/>
        </w:rPr>
        <w:t xml:space="preserve"> </w:t>
      </w:r>
      <w:proofErr w:type="spellStart"/>
      <w:r w:rsidRPr="008021EA">
        <w:rPr>
          <w:rStyle w:val="None"/>
          <w:bCs/>
          <w:color w:val="000000" w:themeColor="text1"/>
          <w:sz w:val="20"/>
          <w:szCs w:val="20"/>
          <w:lang w:val="hu-HU"/>
        </w:rPr>
        <w:t>study</w:t>
      </w:r>
      <w:proofErr w:type="spellEnd"/>
      <w:r w:rsidRPr="008021EA">
        <w:rPr>
          <w:rStyle w:val="None"/>
          <w:bCs/>
          <w:color w:val="000000" w:themeColor="text1"/>
          <w:sz w:val="20"/>
          <w:szCs w:val="20"/>
          <w:lang w:val="hu-HU"/>
        </w:rPr>
        <w:t xml:space="preserve"> program </w:t>
      </w:r>
      <w:proofErr w:type="spellStart"/>
      <w:r w:rsidRPr="008021EA">
        <w:rPr>
          <w:rStyle w:val="None"/>
          <w:bCs/>
          <w:color w:val="000000" w:themeColor="text1"/>
          <w:sz w:val="20"/>
          <w:szCs w:val="20"/>
          <w:lang w:val="hu-HU"/>
        </w:rPr>
        <w:t>coordinator</w:t>
      </w:r>
      <w:proofErr w:type="spellEnd"/>
      <w:r w:rsidRPr="008021EA">
        <w:rPr>
          <w:rStyle w:val="None"/>
          <w:bCs/>
          <w:color w:val="000000" w:themeColor="text1"/>
          <w:sz w:val="20"/>
          <w:szCs w:val="20"/>
          <w:lang w:val="hu-HU"/>
        </w:rPr>
        <w:t>.</w:t>
      </w:r>
    </w:p>
    <w:p w14:paraId="281F679D" w14:textId="77777777" w:rsidR="008021EA" w:rsidRPr="005E6C22" w:rsidRDefault="008021EA" w:rsidP="008021EA">
      <w:pPr>
        <w:pStyle w:val="Nincstrkz"/>
        <w:jc w:val="both"/>
        <w:rPr>
          <w:rStyle w:val="None"/>
          <w:bCs/>
          <w:color w:val="FF0000"/>
          <w:sz w:val="20"/>
          <w:szCs w:val="20"/>
          <w:lang w:val="hu-HU"/>
        </w:rPr>
      </w:pPr>
      <w:r w:rsidRPr="005E6C22">
        <w:rPr>
          <w:rStyle w:val="None"/>
          <w:bCs/>
          <w:color w:val="FF0000"/>
          <w:sz w:val="20"/>
          <w:szCs w:val="20"/>
          <w:lang w:val="hu-HU"/>
        </w:rPr>
        <w:t xml:space="preserve"> </w:t>
      </w:r>
    </w:p>
    <w:p w14:paraId="57D6C847" w14:textId="77777777" w:rsidR="008021EA" w:rsidRPr="006967BB" w:rsidRDefault="008021EA" w:rsidP="008021EA">
      <w:pPr>
        <w:pStyle w:val="Nincstrkz"/>
        <w:tabs>
          <w:tab w:val="left" w:pos="5954"/>
        </w:tabs>
        <w:jc w:val="right"/>
        <w:rPr>
          <w:rStyle w:val="None"/>
          <w:bCs/>
          <w:sz w:val="20"/>
          <w:szCs w:val="20"/>
          <w:lang w:val="hu-HU"/>
        </w:rPr>
      </w:pPr>
      <w:proofErr w:type="spellStart"/>
      <w:r>
        <w:rPr>
          <w:rStyle w:val="None"/>
          <w:bCs/>
          <w:sz w:val="20"/>
          <w:szCs w:val="20"/>
          <w:lang w:val="hu-HU"/>
        </w:rPr>
        <w:t>Donat</w:t>
      </w:r>
      <w:proofErr w:type="spellEnd"/>
      <w:r>
        <w:rPr>
          <w:rStyle w:val="None"/>
          <w:bCs/>
          <w:sz w:val="20"/>
          <w:szCs w:val="20"/>
          <w:lang w:val="hu-HU"/>
        </w:rPr>
        <w:t xml:space="preserve"> RETFALVI dr.</w:t>
      </w:r>
    </w:p>
    <w:p w14:paraId="65CE2841" w14:textId="77777777" w:rsidR="008021EA" w:rsidRPr="006967BB" w:rsidRDefault="008021EA" w:rsidP="008021EA">
      <w:pPr>
        <w:pStyle w:val="Nincstrkz"/>
        <w:tabs>
          <w:tab w:val="left" w:pos="5954"/>
        </w:tabs>
        <w:jc w:val="right"/>
        <w:rPr>
          <w:rStyle w:val="None"/>
          <w:bCs/>
          <w:sz w:val="20"/>
          <w:szCs w:val="20"/>
          <w:lang w:val="hu-HU"/>
        </w:rPr>
      </w:pPr>
      <w:proofErr w:type="spellStart"/>
      <w:r>
        <w:rPr>
          <w:rStyle w:val="None"/>
          <w:bCs/>
          <w:sz w:val="20"/>
          <w:szCs w:val="20"/>
          <w:lang w:val="hu-HU"/>
        </w:rPr>
        <w:t>responsible</w:t>
      </w:r>
      <w:proofErr w:type="spellEnd"/>
      <w:r>
        <w:rPr>
          <w:rStyle w:val="None"/>
          <w:bCs/>
          <w:sz w:val="20"/>
          <w:szCs w:val="20"/>
          <w:lang w:val="hu-HU"/>
        </w:rPr>
        <w:t xml:space="preserve"> </w:t>
      </w:r>
      <w:proofErr w:type="spellStart"/>
      <w:r>
        <w:rPr>
          <w:rStyle w:val="None"/>
          <w:bCs/>
          <w:sz w:val="20"/>
          <w:szCs w:val="20"/>
          <w:lang w:val="hu-HU"/>
        </w:rPr>
        <w:t>lecturer</w:t>
      </w:r>
      <w:proofErr w:type="spellEnd"/>
    </w:p>
    <w:p w14:paraId="30EB2500" w14:textId="77777777" w:rsidR="008021EA" w:rsidRPr="006967BB" w:rsidRDefault="008021EA" w:rsidP="008021EA">
      <w:pPr>
        <w:pStyle w:val="Nincstrkz"/>
        <w:jc w:val="both"/>
        <w:rPr>
          <w:rStyle w:val="None"/>
          <w:bCs/>
          <w:sz w:val="20"/>
          <w:szCs w:val="20"/>
          <w:lang w:val="hu-HU"/>
        </w:rPr>
      </w:pPr>
      <w:r w:rsidRPr="006967BB">
        <w:rPr>
          <w:rStyle w:val="None"/>
          <w:bCs/>
          <w:sz w:val="20"/>
          <w:szCs w:val="20"/>
          <w:lang w:val="hu-HU"/>
        </w:rPr>
        <w:t xml:space="preserve"> </w:t>
      </w:r>
    </w:p>
    <w:p w14:paraId="47F72D3E" w14:textId="77777777" w:rsidR="008021EA" w:rsidRPr="00A50698" w:rsidRDefault="008021EA" w:rsidP="008021EA">
      <w:pPr>
        <w:pStyle w:val="Nincstrkz"/>
        <w:jc w:val="both"/>
        <w:rPr>
          <w:bCs/>
          <w:sz w:val="20"/>
          <w:szCs w:val="20"/>
          <w:lang w:val="hu-HU"/>
        </w:rPr>
      </w:pPr>
      <w:r w:rsidRPr="006967BB">
        <w:rPr>
          <w:rStyle w:val="None"/>
          <w:bCs/>
          <w:sz w:val="20"/>
          <w:szCs w:val="20"/>
          <w:lang w:val="hu-HU"/>
        </w:rPr>
        <w:t xml:space="preserve">Pécs, </w:t>
      </w:r>
      <w:r>
        <w:rPr>
          <w:rStyle w:val="None"/>
          <w:bCs/>
          <w:sz w:val="20"/>
          <w:szCs w:val="20"/>
          <w:lang w:val="hu-HU"/>
        </w:rPr>
        <w:t>04.02.2019</w:t>
      </w:r>
    </w:p>
    <w:p w14:paraId="1C9C4CF6" w14:textId="77777777" w:rsidR="008021EA" w:rsidRDefault="008021EA" w:rsidP="00A10E47">
      <w:pPr>
        <w:pStyle w:val="Cmsor2"/>
        <w:rPr>
          <w:lang w:val="hu-HU"/>
        </w:rPr>
      </w:pPr>
    </w:p>
    <w:p w14:paraId="49F1FDBC" w14:textId="603AA8D9" w:rsidR="008021EA" w:rsidRDefault="008021EA" w:rsidP="00A10E47">
      <w:pPr>
        <w:pStyle w:val="Cmsor2"/>
        <w:rPr>
          <w:lang w:val="hu-HU"/>
        </w:rPr>
      </w:pPr>
    </w:p>
    <w:p w14:paraId="456C8611" w14:textId="444A9681" w:rsidR="008021EA" w:rsidRDefault="008021EA" w:rsidP="008021EA">
      <w:pPr>
        <w:rPr>
          <w:lang w:val="hu-HU"/>
        </w:rPr>
      </w:pPr>
    </w:p>
    <w:p w14:paraId="7C7CAB6D" w14:textId="1AC94C17" w:rsidR="008021EA" w:rsidRDefault="008021EA" w:rsidP="008021EA">
      <w:pPr>
        <w:rPr>
          <w:lang w:val="hu-HU"/>
        </w:rPr>
      </w:pPr>
    </w:p>
    <w:p w14:paraId="3778D217" w14:textId="00F849E1" w:rsidR="008021EA" w:rsidRDefault="008021EA" w:rsidP="008021EA">
      <w:pPr>
        <w:rPr>
          <w:lang w:val="hu-HU"/>
        </w:rPr>
      </w:pPr>
    </w:p>
    <w:p w14:paraId="5036EA25" w14:textId="77777777" w:rsidR="008021EA" w:rsidRPr="008021EA" w:rsidRDefault="008021EA" w:rsidP="008021EA">
      <w:pPr>
        <w:rPr>
          <w:lang w:val="hu-HU"/>
        </w:rPr>
      </w:pPr>
    </w:p>
    <w:p w14:paraId="6B93DD20" w14:textId="77777777" w:rsidR="008021EA" w:rsidRDefault="008021EA" w:rsidP="00A10E47">
      <w:pPr>
        <w:pStyle w:val="Cmsor2"/>
        <w:rPr>
          <w:lang w:val="hu-HU"/>
        </w:rPr>
      </w:pPr>
    </w:p>
    <w:p w14:paraId="07941125" w14:textId="675728D6" w:rsidR="00D57AD1" w:rsidRDefault="00D57AD1" w:rsidP="00B43024">
      <w:pPr>
        <w:rPr>
          <w:color w:val="FF0000"/>
          <w:lang w:val="hu-HU"/>
        </w:rPr>
      </w:pPr>
    </w:p>
    <w:p w14:paraId="15C67695" w14:textId="4B5DB8A9" w:rsidR="00103E40" w:rsidRDefault="00103E40" w:rsidP="00B43024">
      <w:pPr>
        <w:rPr>
          <w:color w:val="FF0000"/>
          <w:lang w:val="hu-HU"/>
        </w:rPr>
      </w:pPr>
    </w:p>
    <w:p w14:paraId="537E15EA" w14:textId="5E12FCF8" w:rsidR="00103E40" w:rsidRDefault="00103E40" w:rsidP="00B43024">
      <w:pPr>
        <w:rPr>
          <w:color w:val="6EC038" w:themeColor="accent2"/>
          <w:sz w:val="20"/>
          <w:szCs w:val="20"/>
        </w:rPr>
      </w:pPr>
      <w:r w:rsidRPr="00103E40">
        <w:rPr>
          <w:color w:val="6EC038" w:themeColor="accent2"/>
          <w:sz w:val="20"/>
          <w:szCs w:val="20"/>
        </w:rPr>
        <w:t>ANNEX 01</w:t>
      </w:r>
    </w:p>
    <w:p w14:paraId="197FA956" w14:textId="50234ED9" w:rsidR="00103E40" w:rsidRDefault="00103E40" w:rsidP="00B43024">
      <w:pPr>
        <w:rPr>
          <w:color w:val="6EC038" w:themeColor="accent2"/>
          <w:sz w:val="20"/>
          <w:szCs w:val="20"/>
        </w:rPr>
      </w:pPr>
    </w:p>
    <w:p w14:paraId="312596AE" w14:textId="1F116DD0" w:rsidR="00103E40" w:rsidRDefault="00103E40" w:rsidP="00570BFE">
      <w:pPr>
        <w:jc w:val="both"/>
        <w:rPr>
          <w:b/>
          <w:smallCaps/>
          <w:sz w:val="44"/>
          <w:szCs w:val="48"/>
        </w:rPr>
      </w:pPr>
      <w:r>
        <w:rPr>
          <w:b/>
          <w:sz w:val="20"/>
          <w:szCs w:val="20"/>
        </w:rPr>
        <w:t>Inspiration for site plan</w:t>
      </w:r>
      <w:r w:rsidRPr="003C01D4">
        <w:rPr>
          <w:b/>
          <w:sz w:val="20"/>
          <w:szCs w:val="20"/>
        </w:rPr>
        <w:t>:</w:t>
      </w:r>
    </w:p>
    <w:p w14:paraId="0A1268BB" w14:textId="77777777" w:rsidR="00103E40" w:rsidRDefault="00103E40" w:rsidP="00103E40">
      <w:pPr>
        <w:jc w:val="both"/>
        <w:rPr>
          <w:color w:val="000000" w:themeColor="text1"/>
          <w:sz w:val="20"/>
          <w:szCs w:val="20"/>
        </w:rPr>
      </w:pPr>
    </w:p>
    <w:p w14:paraId="7F488766" w14:textId="77777777" w:rsidR="00103E40" w:rsidRDefault="00103E40" w:rsidP="00103E40">
      <w:pPr>
        <w:jc w:val="both"/>
        <w:rPr>
          <w:color w:val="000000" w:themeColor="text1"/>
          <w:sz w:val="20"/>
          <w:szCs w:val="20"/>
        </w:rPr>
      </w:pPr>
      <w:r>
        <w:rPr>
          <w:b/>
          <w:noProof/>
          <w:sz w:val="20"/>
          <w:szCs w:val="20"/>
          <w:lang w:val="hu-HU" w:eastAsia="hu-HU"/>
        </w:rPr>
        <w:drawing>
          <wp:anchor distT="0" distB="0" distL="114300" distR="114300" simplePos="0" relativeHeight="251659264" behindDoc="1" locked="0" layoutInCell="1" allowOverlap="1" wp14:anchorId="445AE997" wp14:editId="6EC015F4">
            <wp:simplePos x="0" y="0"/>
            <wp:positionH relativeFrom="column">
              <wp:posOffset>1447165</wp:posOffset>
            </wp:positionH>
            <wp:positionV relativeFrom="paragraph">
              <wp:posOffset>144145</wp:posOffset>
            </wp:positionV>
            <wp:extent cx="4259580" cy="5822105"/>
            <wp:effectExtent l="0" t="0" r="7620" b="7620"/>
            <wp:wrapTight wrapText="bothSides">
              <wp:wrapPolygon edited="0">
                <wp:start x="0" y="0"/>
                <wp:lineTo x="0" y="21558"/>
                <wp:lineTo x="21542" y="21558"/>
                <wp:lineTo x="21542" y="0"/>
                <wp:lineTo x="0" y="0"/>
              </wp:wrapPolygon>
            </wp:wrapTight>
            <wp:docPr id="1" name="Kép 1" descr="C:\Users\Dr. Gyergyák János\AppData\Local\Microsoft\Windows\INetCache\Content.Word\e5acaa3e71380c217b8d850e967f2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Gyergyák János\AppData\Local\Microsoft\Windows\INetCache\Content.Word\e5acaa3e71380c217b8d850e967f2d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9580" cy="582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F6079" w14:textId="77777777" w:rsidR="00103E40" w:rsidRDefault="00103E40" w:rsidP="00103E40">
      <w:pPr>
        <w:jc w:val="both"/>
        <w:rPr>
          <w:color w:val="000000" w:themeColor="text1"/>
          <w:sz w:val="20"/>
          <w:szCs w:val="20"/>
        </w:rPr>
      </w:pPr>
    </w:p>
    <w:p w14:paraId="5DA4C4B7" w14:textId="77777777" w:rsidR="00103E40" w:rsidRDefault="00103E40" w:rsidP="00103E40">
      <w:pPr>
        <w:jc w:val="both"/>
        <w:rPr>
          <w:color w:val="000000" w:themeColor="text1"/>
          <w:sz w:val="20"/>
          <w:szCs w:val="20"/>
        </w:rPr>
      </w:pPr>
    </w:p>
    <w:p w14:paraId="151B9A9E" w14:textId="77777777" w:rsidR="00103E40" w:rsidRDefault="00103E40" w:rsidP="00103E40">
      <w:pPr>
        <w:jc w:val="both"/>
        <w:rPr>
          <w:color w:val="000000" w:themeColor="text1"/>
          <w:sz w:val="20"/>
          <w:szCs w:val="20"/>
        </w:rPr>
      </w:pPr>
    </w:p>
    <w:p w14:paraId="5F0755B8" w14:textId="77777777" w:rsidR="00103E40" w:rsidRDefault="00103E40" w:rsidP="00103E40">
      <w:pPr>
        <w:jc w:val="both"/>
        <w:rPr>
          <w:color w:val="000000" w:themeColor="text1"/>
          <w:sz w:val="20"/>
          <w:szCs w:val="20"/>
        </w:rPr>
      </w:pPr>
    </w:p>
    <w:p w14:paraId="37706822" w14:textId="77777777" w:rsidR="00103E40" w:rsidRDefault="00103E40" w:rsidP="00103E40">
      <w:pPr>
        <w:jc w:val="both"/>
        <w:rPr>
          <w:color w:val="000000" w:themeColor="text1"/>
          <w:sz w:val="20"/>
          <w:szCs w:val="20"/>
        </w:rPr>
      </w:pPr>
    </w:p>
    <w:p w14:paraId="6E57B697" w14:textId="77777777" w:rsidR="00103E40" w:rsidRDefault="00103E40" w:rsidP="00103E40">
      <w:pPr>
        <w:jc w:val="both"/>
        <w:rPr>
          <w:color w:val="000000" w:themeColor="text1"/>
          <w:sz w:val="20"/>
          <w:szCs w:val="20"/>
        </w:rPr>
      </w:pPr>
    </w:p>
    <w:p w14:paraId="3604C1AE" w14:textId="77777777" w:rsidR="00103E40" w:rsidRDefault="00103E40" w:rsidP="00103E40">
      <w:pPr>
        <w:jc w:val="both"/>
        <w:rPr>
          <w:color w:val="000000" w:themeColor="text1"/>
          <w:sz w:val="20"/>
          <w:szCs w:val="20"/>
        </w:rPr>
      </w:pPr>
    </w:p>
    <w:p w14:paraId="6F870FBE" w14:textId="77777777" w:rsidR="00103E40" w:rsidRDefault="00103E40" w:rsidP="00103E40">
      <w:pPr>
        <w:jc w:val="both"/>
        <w:rPr>
          <w:color w:val="000000" w:themeColor="text1"/>
          <w:sz w:val="20"/>
          <w:szCs w:val="20"/>
        </w:rPr>
      </w:pPr>
    </w:p>
    <w:p w14:paraId="2B73DC91" w14:textId="77777777" w:rsidR="00103E40" w:rsidRDefault="00103E40" w:rsidP="00103E40">
      <w:pPr>
        <w:jc w:val="both"/>
        <w:rPr>
          <w:color w:val="000000" w:themeColor="text1"/>
          <w:sz w:val="20"/>
          <w:szCs w:val="20"/>
        </w:rPr>
      </w:pPr>
    </w:p>
    <w:p w14:paraId="16E179ED" w14:textId="77777777" w:rsidR="00103E40" w:rsidRDefault="00103E40" w:rsidP="00103E40">
      <w:pPr>
        <w:jc w:val="both"/>
        <w:rPr>
          <w:color w:val="000000" w:themeColor="text1"/>
          <w:sz w:val="20"/>
          <w:szCs w:val="20"/>
        </w:rPr>
      </w:pPr>
    </w:p>
    <w:p w14:paraId="630F2501" w14:textId="77777777" w:rsidR="00103E40" w:rsidRDefault="00103E40" w:rsidP="00103E40">
      <w:pPr>
        <w:jc w:val="both"/>
        <w:rPr>
          <w:color w:val="000000" w:themeColor="text1"/>
          <w:sz w:val="20"/>
          <w:szCs w:val="20"/>
        </w:rPr>
      </w:pPr>
    </w:p>
    <w:p w14:paraId="570B8223" w14:textId="77777777" w:rsidR="00103E40" w:rsidRDefault="00103E40" w:rsidP="00103E40">
      <w:pPr>
        <w:jc w:val="both"/>
        <w:rPr>
          <w:color w:val="000000" w:themeColor="text1"/>
          <w:sz w:val="20"/>
          <w:szCs w:val="20"/>
        </w:rPr>
      </w:pPr>
    </w:p>
    <w:p w14:paraId="6F8C4C55" w14:textId="77777777" w:rsidR="00103E40" w:rsidRDefault="00103E40" w:rsidP="00103E40">
      <w:pPr>
        <w:jc w:val="both"/>
        <w:rPr>
          <w:color w:val="000000" w:themeColor="text1"/>
          <w:sz w:val="20"/>
          <w:szCs w:val="20"/>
        </w:rPr>
      </w:pPr>
    </w:p>
    <w:p w14:paraId="74594DFD" w14:textId="77777777" w:rsidR="00103E40" w:rsidRDefault="00103E40" w:rsidP="00103E40">
      <w:pPr>
        <w:jc w:val="both"/>
        <w:rPr>
          <w:color w:val="000000" w:themeColor="text1"/>
          <w:sz w:val="20"/>
          <w:szCs w:val="20"/>
        </w:rPr>
      </w:pPr>
    </w:p>
    <w:p w14:paraId="2111DF85" w14:textId="77777777" w:rsidR="00103E40" w:rsidRDefault="00103E40" w:rsidP="00103E40">
      <w:pPr>
        <w:jc w:val="both"/>
        <w:rPr>
          <w:color w:val="000000" w:themeColor="text1"/>
          <w:sz w:val="20"/>
          <w:szCs w:val="20"/>
        </w:rPr>
      </w:pPr>
    </w:p>
    <w:p w14:paraId="45B8A77D" w14:textId="77777777" w:rsidR="00103E40" w:rsidRDefault="00103E40" w:rsidP="00103E40">
      <w:pPr>
        <w:jc w:val="both"/>
        <w:rPr>
          <w:color w:val="000000" w:themeColor="text1"/>
          <w:sz w:val="20"/>
          <w:szCs w:val="20"/>
        </w:rPr>
      </w:pPr>
    </w:p>
    <w:p w14:paraId="57FE4CC3" w14:textId="77777777" w:rsidR="00103E40" w:rsidRDefault="00103E40" w:rsidP="00103E40">
      <w:pPr>
        <w:jc w:val="both"/>
        <w:rPr>
          <w:color w:val="000000" w:themeColor="text1"/>
          <w:sz w:val="20"/>
          <w:szCs w:val="20"/>
        </w:rPr>
      </w:pPr>
    </w:p>
    <w:p w14:paraId="51D3B353" w14:textId="77777777" w:rsidR="00103E40" w:rsidRDefault="00103E40" w:rsidP="00103E40">
      <w:pPr>
        <w:jc w:val="both"/>
        <w:rPr>
          <w:color w:val="000000" w:themeColor="text1"/>
          <w:sz w:val="20"/>
          <w:szCs w:val="20"/>
        </w:rPr>
      </w:pPr>
    </w:p>
    <w:p w14:paraId="419352DD" w14:textId="77777777" w:rsidR="00103E40" w:rsidRDefault="00103E40" w:rsidP="00103E40">
      <w:pPr>
        <w:jc w:val="both"/>
        <w:rPr>
          <w:color w:val="000000" w:themeColor="text1"/>
          <w:sz w:val="20"/>
          <w:szCs w:val="20"/>
        </w:rPr>
      </w:pPr>
    </w:p>
    <w:p w14:paraId="4BDECEB6" w14:textId="77777777" w:rsidR="00103E40" w:rsidRDefault="00103E40" w:rsidP="00103E40">
      <w:pPr>
        <w:jc w:val="both"/>
        <w:rPr>
          <w:color w:val="000000" w:themeColor="text1"/>
          <w:sz w:val="20"/>
          <w:szCs w:val="20"/>
        </w:rPr>
      </w:pPr>
    </w:p>
    <w:p w14:paraId="3DAD0192" w14:textId="77777777" w:rsidR="00103E40" w:rsidRDefault="00103E40" w:rsidP="00103E40">
      <w:pPr>
        <w:jc w:val="both"/>
        <w:rPr>
          <w:color w:val="000000" w:themeColor="text1"/>
          <w:sz w:val="20"/>
          <w:szCs w:val="20"/>
        </w:rPr>
      </w:pPr>
    </w:p>
    <w:p w14:paraId="312215A2" w14:textId="77777777" w:rsidR="00103E40" w:rsidRDefault="00103E40" w:rsidP="00103E40">
      <w:pPr>
        <w:jc w:val="both"/>
        <w:rPr>
          <w:color w:val="000000" w:themeColor="text1"/>
          <w:sz w:val="20"/>
          <w:szCs w:val="20"/>
        </w:rPr>
      </w:pPr>
    </w:p>
    <w:p w14:paraId="03A4A84B" w14:textId="77777777" w:rsidR="00103E40" w:rsidRDefault="00103E40" w:rsidP="00103E40">
      <w:pPr>
        <w:jc w:val="both"/>
        <w:rPr>
          <w:color w:val="000000" w:themeColor="text1"/>
          <w:sz w:val="20"/>
          <w:szCs w:val="20"/>
        </w:rPr>
      </w:pPr>
    </w:p>
    <w:p w14:paraId="5ED900D0" w14:textId="77777777" w:rsidR="00103E40" w:rsidRDefault="00103E40" w:rsidP="00103E40">
      <w:pPr>
        <w:jc w:val="both"/>
        <w:rPr>
          <w:color w:val="000000" w:themeColor="text1"/>
          <w:sz w:val="20"/>
          <w:szCs w:val="20"/>
        </w:rPr>
      </w:pPr>
    </w:p>
    <w:p w14:paraId="460114E9" w14:textId="77777777" w:rsidR="00103E40" w:rsidRDefault="00103E40" w:rsidP="00103E40">
      <w:pPr>
        <w:jc w:val="both"/>
        <w:rPr>
          <w:color w:val="000000" w:themeColor="text1"/>
          <w:sz w:val="20"/>
          <w:szCs w:val="20"/>
        </w:rPr>
      </w:pPr>
    </w:p>
    <w:p w14:paraId="328C1752" w14:textId="77777777" w:rsidR="00103E40" w:rsidRDefault="00103E40" w:rsidP="00103E40">
      <w:pPr>
        <w:jc w:val="both"/>
        <w:rPr>
          <w:color w:val="000000" w:themeColor="text1"/>
          <w:sz w:val="20"/>
          <w:szCs w:val="20"/>
        </w:rPr>
      </w:pPr>
    </w:p>
    <w:p w14:paraId="4367751D" w14:textId="77777777" w:rsidR="00103E40" w:rsidRDefault="00103E40" w:rsidP="00103E40">
      <w:pPr>
        <w:jc w:val="both"/>
        <w:rPr>
          <w:color w:val="000000" w:themeColor="text1"/>
          <w:sz w:val="20"/>
          <w:szCs w:val="20"/>
        </w:rPr>
      </w:pPr>
    </w:p>
    <w:p w14:paraId="7304A895" w14:textId="77777777" w:rsidR="00103E40" w:rsidRDefault="00103E40" w:rsidP="00103E40">
      <w:pPr>
        <w:jc w:val="both"/>
        <w:rPr>
          <w:color w:val="000000" w:themeColor="text1"/>
          <w:sz w:val="20"/>
          <w:szCs w:val="20"/>
        </w:rPr>
      </w:pPr>
    </w:p>
    <w:p w14:paraId="14C44E2C" w14:textId="77777777" w:rsidR="00103E40" w:rsidRDefault="00103E40" w:rsidP="00103E40">
      <w:pPr>
        <w:jc w:val="both"/>
        <w:rPr>
          <w:color w:val="000000" w:themeColor="text1"/>
          <w:sz w:val="20"/>
          <w:szCs w:val="20"/>
        </w:rPr>
      </w:pPr>
    </w:p>
    <w:p w14:paraId="49F7B325" w14:textId="77777777" w:rsidR="00103E40" w:rsidRDefault="00103E40" w:rsidP="00103E40">
      <w:pPr>
        <w:jc w:val="both"/>
        <w:rPr>
          <w:color w:val="000000" w:themeColor="text1"/>
          <w:sz w:val="20"/>
          <w:szCs w:val="20"/>
        </w:rPr>
      </w:pPr>
    </w:p>
    <w:p w14:paraId="3EA05F05" w14:textId="77777777" w:rsidR="00103E40" w:rsidRDefault="00103E40" w:rsidP="00103E40">
      <w:pPr>
        <w:jc w:val="both"/>
        <w:rPr>
          <w:color w:val="000000" w:themeColor="text1"/>
          <w:sz w:val="20"/>
          <w:szCs w:val="20"/>
        </w:rPr>
      </w:pPr>
    </w:p>
    <w:p w14:paraId="296A0EB8" w14:textId="77777777" w:rsidR="00103E40" w:rsidRDefault="00103E40" w:rsidP="00103E40">
      <w:pPr>
        <w:jc w:val="both"/>
        <w:rPr>
          <w:color w:val="000000" w:themeColor="text1"/>
          <w:sz w:val="20"/>
          <w:szCs w:val="20"/>
        </w:rPr>
      </w:pPr>
    </w:p>
    <w:p w14:paraId="64C382C1" w14:textId="77777777" w:rsidR="00103E40" w:rsidRDefault="00103E40" w:rsidP="00103E40">
      <w:pPr>
        <w:jc w:val="both"/>
        <w:rPr>
          <w:color w:val="000000" w:themeColor="text1"/>
          <w:sz w:val="20"/>
          <w:szCs w:val="20"/>
        </w:rPr>
      </w:pPr>
    </w:p>
    <w:p w14:paraId="3B7C251E" w14:textId="77777777" w:rsidR="00103E40" w:rsidRDefault="00103E40" w:rsidP="00103E40">
      <w:pPr>
        <w:jc w:val="both"/>
        <w:rPr>
          <w:color w:val="000000" w:themeColor="text1"/>
          <w:sz w:val="20"/>
          <w:szCs w:val="20"/>
        </w:rPr>
      </w:pPr>
    </w:p>
    <w:p w14:paraId="24A8C52B" w14:textId="77777777" w:rsidR="00103E40" w:rsidRDefault="00103E40" w:rsidP="00103E40">
      <w:pPr>
        <w:jc w:val="both"/>
        <w:rPr>
          <w:color w:val="000000" w:themeColor="text1"/>
          <w:sz w:val="20"/>
          <w:szCs w:val="20"/>
        </w:rPr>
      </w:pPr>
    </w:p>
    <w:p w14:paraId="79A0D138" w14:textId="77777777" w:rsidR="00103E40" w:rsidRDefault="00103E40" w:rsidP="00103E40">
      <w:pPr>
        <w:jc w:val="both"/>
        <w:rPr>
          <w:color w:val="000000" w:themeColor="text1"/>
          <w:sz w:val="20"/>
          <w:szCs w:val="20"/>
        </w:rPr>
      </w:pPr>
    </w:p>
    <w:p w14:paraId="29873FF1" w14:textId="77777777" w:rsidR="00103E40" w:rsidRDefault="00103E40" w:rsidP="00103E40">
      <w:pPr>
        <w:jc w:val="both"/>
        <w:rPr>
          <w:color w:val="000000" w:themeColor="text1"/>
          <w:sz w:val="20"/>
          <w:szCs w:val="20"/>
        </w:rPr>
      </w:pPr>
    </w:p>
    <w:p w14:paraId="44ACB7EC" w14:textId="77777777" w:rsidR="00103E40" w:rsidRDefault="00103E40" w:rsidP="00103E40">
      <w:pPr>
        <w:jc w:val="both"/>
        <w:rPr>
          <w:color w:val="000000" w:themeColor="text1"/>
          <w:sz w:val="20"/>
          <w:szCs w:val="20"/>
        </w:rPr>
      </w:pPr>
    </w:p>
    <w:p w14:paraId="3118BB7E" w14:textId="77777777" w:rsidR="00103E40" w:rsidRDefault="00103E40" w:rsidP="00103E40">
      <w:pPr>
        <w:jc w:val="both"/>
        <w:rPr>
          <w:color w:val="000000" w:themeColor="text1"/>
          <w:sz w:val="20"/>
          <w:szCs w:val="20"/>
        </w:rPr>
      </w:pPr>
    </w:p>
    <w:p w14:paraId="1CDD93B0" w14:textId="77777777" w:rsidR="00103E40" w:rsidRDefault="00103E40" w:rsidP="00103E40">
      <w:pPr>
        <w:jc w:val="both"/>
        <w:rPr>
          <w:color w:val="000000" w:themeColor="text1"/>
          <w:sz w:val="20"/>
          <w:szCs w:val="20"/>
        </w:rPr>
      </w:pPr>
    </w:p>
    <w:p w14:paraId="7B778247" w14:textId="77777777" w:rsidR="00103E40" w:rsidRDefault="00103E40" w:rsidP="00103E40">
      <w:pPr>
        <w:jc w:val="both"/>
        <w:rPr>
          <w:color w:val="000000" w:themeColor="text1"/>
          <w:sz w:val="20"/>
          <w:szCs w:val="20"/>
        </w:rPr>
      </w:pPr>
    </w:p>
    <w:p w14:paraId="32CDD89A" w14:textId="77777777" w:rsidR="00103E40" w:rsidRDefault="00103E40" w:rsidP="00103E40">
      <w:pPr>
        <w:jc w:val="both"/>
        <w:rPr>
          <w:color w:val="000000" w:themeColor="text1"/>
          <w:sz w:val="20"/>
          <w:szCs w:val="20"/>
        </w:rPr>
      </w:pPr>
    </w:p>
    <w:p w14:paraId="1DFB5AB3" w14:textId="77777777" w:rsidR="00103E40" w:rsidRDefault="00103E40" w:rsidP="00103E40">
      <w:pPr>
        <w:jc w:val="both"/>
        <w:rPr>
          <w:color w:val="000000" w:themeColor="text1"/>
          <w:sz w:val="20"/>
          <w:szCs w:val="20"/>
        </w:rPr>
      </w:pPr>
    </w:p>
    <w:p w14:paraId="4ED334D5" w14:textId="77777777" w:rsidR="00103E40" w:rsidRDefault="00103E40" w:rsidP="00103E40">
      <w:pPr>
        <w:jc w:val="both"/>
        <w:rPr>
          <w:color w:val="000000" w:themeColor="text1"/>
          <w:sz w:val="20"/>
          <w:szCs w:val="20"/>
        </w:rPr>
      </w:pPr>
    </w:p>
    <w:p w14:paraId="179EA4E0" w14:textId="77777777" w:rsidR="00103E40" w:rsidRDefault="00103E40" w:rsidP="00103E40">
      <w:pPr>
        <w:jc w:val="both"/>
        <w:rPr>
          <w:color w:val="000000" w:themeColor="text1"/>
          <w:sz w:val="20"/>
          <w:szCs w:val="20"/>
        </w:rPr>
      </w:pPr>
    </w:p>
    <w:p w14:paraId="3C27E284" w14:textId="77777777" w:rsidR="00103E40" w:rsidRDefault="00103E40" w:rsidP="00103E40">
      <w:pPr>
        <w:jc w:val="both"/>
        <w:rPr>
          <w:color w:val="000000" w:themeColor="text1"/>
          <w:sz w:val="20"/>
          <w:szCs w:val="20"/>
        </w:rPr>
      </w:pPr>
    </w:p>
    <w:p w14:paraId="6129C42F" w14:textId="77777777" w:rsidR="00103E40" w:rsidRDefault="00103E40" w:rsidP="00103E40">
      <w:pPr>
        <w:jc w:val="both"/>
        <w:rPr>
          <w:color w:val="000000" w:themeColor="text1"/>
          <w:sz w:val="20"/>
          <w:szCs w:val="20"/>
        </w:rPr>
      </w:pPr>
    </w:p>
    <w:p w14:paraId="1A581DF0" w14:textId="77777777" w:rsidR="00103E40" w:rsidRDefault="00103E40" w:rsidP="00103E40">
      <w:pPr>
        <w:jc w:val="both"/>
        <w:rPr>
          <w:color w:val="000000" w:themeColor="text1"/>
          <w:sz w:val="20"/>
          <w:szCs w:val="20"/>
        </w:rPr>
      </w:pPr>
    </w:p>
    <w:p w14:paraId="41813204" w14:textId="77777777" w:rsidR="00103E40" w:rsidRDefault="00103E40" w:rsidP="00103E40">
      <w:pPr>
        <w:jc w:val="both"/>
        <w:rPr>
          <w:color w:val="000000" w:themeColor="text1"/>
          <w:sz w:val="20"/>
          <w:szCs w:val="20"/>
        </w:rPr>
      </w:pPr>
    </w:p>
    <w:p w14:paraId="14689547" w14:textId="77777777" w:rsidR="00103E40" w:rsidRDefault="00103E40" w:rsidP="00103E40">
      <w:pPr>
        <w:jc w:val="both"/>
        <w:rPr>
          <w:color w:val="000000" w:themeColor="text1"/>
          <w:sz w:val="20"/>
          <w:szCs w:val="20"/>
        </w:rPr>
      </w:pPr>
    </w:p>
    <w:p w14:paraId="0B3385C2" w14:textId="77777777" w:rsidR="00103E40" w:rsidRDefault="00103E40" w:rsidP="00103E40">
      <w:pPr>
        <w:jc w:val="both"/>
        <w:rPr>
          <w:color w:val="000000" w:themeColor="text1"/>
          <w:sz w:val="20"/>
          <w:szCs w:val="20"/>
        </w:rPr>
      </w:pPr>
    </w:p>
    <w:p w14:paraId="529F2975" w14:textId="77777777" w:rsidR="00103E40" w:rsidRDefault="00103E40" w:rsidP="00103E40">
      <w:pPr>
        <w:jc w:val="both"/>
        <w:rPr>
          <w:color w:val="000000" w:themeColor="text1"/>
          <w:sz w:val="20"/>
          <w:szCs w:val="20"/>
        </w:rPr>
      </w:pPr>
    </w:p>
    <w:p w14:paraId="3F06605F" w14:textId="77777777" w:rsidR="00103E40" w:rsidRDefault="00103E40" w:rsidP="00103E40">
      <w:pPr>
        <w:jc w:val="both"/>
        <w:rPr>
          <w:color w:val="000000" w:themeColor="text1"/>
          <w:sz w:val="20"/>
          <w:szCs w:val="20"/>
        </w:rPr>
      </w:pPr>
    </w:p>
    <w:p w14:paraId="72ABE171" w14:textId="77777777" w:rsidR="00103E40" w:rsidRDefault="00103E40" w:rsidP="00103E40">
      <w:pPr>
        <w:jc w:val="both"/>
        <w:rPr>
          <w:color w:val="000000" w:themeColor="text1"/>
          <w:sz w:val="20"/>
          <w:szCs w:val="20"/>
        </w:rPr>
      </w:pPr>
    </w:p>
    <w:p w14:paraId="46F4B073" w14:textId="77777777" w:rsidR="00103E40" w:rsidRDefault="00103E40" w:rsidP="00103E40">
      <w:pPr>
        <w:jc w:val="both"/>
        <w:rPr>
          <w:color w:val="000000" w:themeColor="text1"/>
          <w:sz w:val="20"/>
          <w:szCs w:val="20"/>
        </w:rPr>
      </w:pPr>
    </w:p>
    <w:p w14:paraId="6F333DA1" w14:textId="530DE032" w:rsidR="00103E40" w:rsidRDefault="00103E40" w:rsidP="00103E40">
      <w:pPr>
        <w:rPr>
          <w:color w:val="6EC038" w:themeColor="accent2"/>
          <w:sz w:val="20"/>
          <w:szCs w:val="20"/>
        </w:rPr>
      </w:pPr>
      <w:r w:rsidRPr="00103E40">
        <w:rPr>
          <w:color w:val="6EC038" w:themeColor="accent2"/>
          <w:sz w:val="20"/>
          <w:szCs w:val="20"/>
        </w:rPr>
        <w:t>ANNEX 0</w:t>
      </w:r>
      <w:r>
        <w:rPr>
          <w:color w:val="6EC038" w:themeColor="accent2"/>
          <w:sz w:val="20"/>
          <w:szCs w:val="20"/>
        </w:rPr>
        <w:t>2</w:t>
      </w:r>
    </w:p>
    <w:p w14:paraId="69EBBAD2" w14:textId="77777777" w:rsidR="00103E40" w:rsidRDefault="00103E40" w:rsidP="00103E40">
      <w:pPr>
        <w:jc w:val="both"/>
        <w:rPr>
          <w:b/>
          <w:sz w:val="20"/>
          <w:szCs w:val="20"/>
        </w:rPr>
      </w:pPr>
    </w:p>
    <w:p w14:paraId="3422041E" w14:textId="7F39DD4C" w:rsidR="00103E40" w:rsidRDefault="00103E40" w:rsidP="00103E40">
      <w:pPr>
        <w:jc w:val="both"/>
        <w:rPr>
          <w:b/>
          <w:sz w:val="20"/>
          <w:szCs w:val="20"/>
        </w:rPr>
      </w:pPr>
      <w:r>
        <w:rPr>
          <w:b/>
          <w:sz w:val="20"/>
          <w:szCs w:val="20"/>
        </w:rPr>
        <w:t xml:space="preserve">Inspiration for the content of </w:t>
      </w:r>
    </w:p>
    <w:p w14:paraId="1804D2A9" w14:textId="5AA36CB9" w:rsidR="00103E40" w:rsidRDefault="00570BFE" w:rsidP="00103E40">
      <w:pPr>
        <w:jc w:val="both"/>
        <w:rPr>
          <w:b/>
          <w:smallCaps/>
          <w:sz w:val="44"/>
          <w:szCs w:val="48"/>
        </w:rPr>
      </w:pPr>
      <w:proofErr w:type="gramStart"/>
      <w:r>
        <w:rPr>
          <w:b/>
          <w:sz w:val="20"/>
          <w:szCs w:val="20"/>
        </w:rPr>
        <w:t>the</w:t>
      </w:r>
      <w:proofErr w:type="gramEnd"/>
      <w:r w:rsidR="00103E40">
        <w:rPr>
          <w:b/>
          <w:sz w:val="20"/>
          <w:szCs w:val="20"/>
        </w:rPr>
        <w:t xml:space="preserve"> poster:</w:t>
      </w:r>
    </w:p>
    <w:p w14:paraId="0C12561E" w14:textId="77777777" w:rsidR="00103E40" w:rsidRDefault="00103E40" w:rsidP="00103E40">
      <w:pPr>
        <w:jc w:val="both"/>
        <w:rPr>
          <w:color w:val="000000" w:themeColor="text1"/>
          <w:sz w:val="20"/>
          <w:szCs w:val="20"/>
        </w:rPr>
      </w:pPr>
      <w:r>
        <w:rPr>
          <w:b/>
          <w:noProof/>
          <w:sz w:val="20"/>
          <w:szCs w:val="20"/>
          <w:lang w:val="hu-HU" w:eastAsia="hu-HU"/>
        </w:rPr>
        <w:drawing>
          <wp:anchor distT="0" distB="0" distL="114300" distR="114300" simplePos="0" relativeHeight="251660288" behindDoc="1" locked="0" layoutInCell="1" allowOverlap="1" wp14:anchorId="5A171226" wp14:editId="422013D8">
            <wp:simplePos x="0" y="0"/>
            <wp:positionH relativeFrom="column">
              <wp:posOffset>1447165</wp:posOffset>
            </wp:positionH>
            <wp:positionV relativeFrom="paragraph">
              <wp:posOffset>145415</wp:posOffset>
            </wp:positionV>
            <wp:extent cx="4267200" cy="6034405"/>
            <wp:effectExtent l="0" t="0" r="0" b="4445"/>
            <wp:wrapTight wrapText="bothSides">
              <wp:wrapPolygon edited="0">
                <wp:start x="0" y="0"/>
                <wp:lineTo x="0" y="21548"/>
                <wp:lineTo x="21504" y="21548"/>
                <wp:lineTo x="21504" y="0"/>
                <wp:lineTo x="0" y="0"/>
              </wp:wrapPolygon>
            </wp:wrapTight>
            <wp:docPr id="2" name="Kép 2" descr="C:\Users\Dr. Gyergyák János\AppData\Local\Microsoft\Windows\INetCache\Content.Word\255b833460dc59dfc8ca1e23bc955f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r. Gyergyák János\AppData\Local\Microsoft\Windows\INetCache\Content.Word\255b833460dc59dfc8ca1e23bc955fb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603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7E83A2" w14:textId="77777777" w:rsidR="00103E40" w:rsidRDefault="00103E40" w:rsidP="00103E40">
      <w:pPr>
        <w:jc w:val="both"/>
        <w:rPr>
          <w:color w:val="000000" w:themeColor="text1"/>
          <w:sz w:val="20"/>
          <w:szCs w:val="20"/>
        </w:rPr>
      </w:pPr>
    </w:p>
    <w:p w14:paraId="2E8CA350" w14:textId="77777777" w:rsidR="00103E40" w:rsidRDefault="00103E40" w:rsidP="00103E40">
      <w:pPr>
        <w:jc w:val="both"/>
        <w:rPr>
          <w:color w:val="000000" w:themeColor="text1"/>
          <w:sz w:val="20"/>
          <w:szCs w:val="20"/>
        </w:rPr>
      </w:pPr>
    </w:p>
    <w:p w14:paraId="6461F626" w14:textId="77777777" w:rsidR="00103E40" w:rsidRDefault="00103E40" w:rsidP="00103E40">
      <w:pPr>
        <w:jc w:val="both"/>
        <w:rPr>
          <w:color w:val="000000" w:themeColor="text1"/>
          <w:sz w:val="20"/>
          <w:szCs w:val="20"/>
        </w:rPr>
      </w:pPr>
    </w:p>
    <w:p w14:paraId="1D2CF197" w14:textId="77777777" w:rsidR="00103E40" w:rsidRDefault="00103E40" w:rsidP="00103E40">
      <w:pPr>
        <w:jc w:val="both"/>
        <w:rPr>
          <w:color w:val="000000" w:themeColor="text1"/>
          <w:sz w:val="20"/>
          <w:szCs w:val="20"/>
        </w:rPr>
      </w:pPr>
    </w:p>
    <w:p w14:paraId="603CE2E7" w14:textId="77777777" w:rsidR="00103E40" w:rsidRDefault="00103E40" w:rsidP="00103E40">
      <w:pPr>
        <w:jc w:val="both"/>
        <w:rPr>
          <w:color w:val="000000" w:themeColor="text1"/>
          <w:sz w:val="20"/>
          <w:szCs w:val="20"/>
        </w:rPr>
      </w:pPr>
    </w:p>
    <w:p w14:paraId="1AD9A8D6" w14:textId="77777777" w:rsidR="00103E40" w:rsidRDefault="00103E40" w:rsidP="00103E40">
      <w:pPr>
        <w:jc w:val="both"/>
        <w:rPr>
          <w:color w:val="000000" w:themeColor="text1"/>
          <w:sz w:val="20"/>
          <w:szCs w:val="20"/>
        </w:rPr>
      </w:pPr>
    </w:p>
    <w:p w14:paraId="2B2EE951" w14:textId="77777777" w:rsidR="00103E40" w:rsidRDefault="00103E40" w:rsidP="00103E40">
      <w:pPr>
        <w:jc w:val="both"/>
        <w:rPr>
          <w:color w:val="000000" w:themeColor="text1"/>
          <w:sz w:val="20"/>
          <w:szCs w:val="20"/>
        </w:rPr>
      </w:pPr>
    </w:p>
    <w:p w14:paraId="41B99E85" w14:textId="77777777" w:rsidR="00103E40" w:rsidRDefault="00103E40" w:rsidP="00103E40">
      <w:pPr>
        <w:jc w:val="both"/>
        <w:rPr>
          <w:color w:val="000000" w:themeColor="text1"/>
          <w:sz w:val="20"/>
          <w:szCs w:val="20"/>
        </w:rPr>
      </w:pPr>
    </w:p>
    <w:p w14:paraId="090322D8" w14:textId="77777777" w:rsidR="00103E40" w:rsidRDefault="00103E40" w:rsidP="00103E40">
      <w:pPr>
        <w:jc w:val="both"/>
        <w:rPr>
          <w:color w:val="000000" w:themeColor="text1"/>
          <w:sz w:val="20"/>
          <w:szCs w:val="20"/>
        </w:rPr>
      </w:pPr>
    </w:p>
    <w:p w14:paraId="585C79BB" w14:textId="77777777" w:rsidR="00103E40" w:rsidRDefault="00103E40" w:rsidP="00103E40">
      <w:pPr>
        <w:jc w:val="both"/>
        <w:rPr>
          <w:color w:val="000000" w:themeColor="text1"/>
          <w:sz w:val="20"/>
          <w:szCs w:val="20"/>
        </w:rPr>
      </w:pPr>
    </w:p>
    <w:p w14:paraId="6EB6DCCA" w14:textId="77777777" w:rsidR="00103E40" w:rsidRDefault="00103E40" w:rsidP="00103E40">
      <w:pPr>
        <w:jc w:val="both"/>
        <w:rPr>
          <w:color w:val="000000" w:themeColor="text1"/>
          <w:sz w:val="20"/>
          <w:szCs w:val="20"/>
        </w:rPr>
      </w:pPr>
    </w:p>
    <w:p w14:paraId="784113C3" w14:textId="77777777" w:rsidR="00103E40" w:rsidRDefault="00103E40" w:rsidP="00103E40">
      <w:pPr>
        <w:jc w:val="both"/>
        <w:rPr>
          <w:color w:val="000000" w:themeColor="text1"/>
          <w:sz w:val="20"/>
          <w:szCs w:val="20"/>
        </w:rPr>
      </w:pPr>
    </w:p>
    <w:p w14:paraId="73A00CB5" w14:textId="77777777" w:rsidR="00103E40" w:rsidRDefault="00103E40" w:rsidP="00103E40">
      <w:pPr>
        <w:jc w:val="both"/>
        <w:rPr>
          <w:color w:val="000000" w:themeColor="text1"/>
          <w:sz w:val="20"/>
          <w:szCs w:val="20"/>
        </w:rPr>
      </w:pPr>
    </w:p>
    <w:p w14:paraId="5E14791C" w14:textId="77777777" w:rsidR="00103E40" w:rsidRDefault="00103E40" w:rsidP="00103E40">
      <w:pPr>
        <w:jc w:val="both"/>
        <w:rPr>
          <w:color w:val="000000" w:themeColor="text1"/>
          <w:sz w:val="20"/>
          <w:szCs w:val="20"/>
        </w:rPr>
      </w:pPr>
    </w:p>
    <w:p w14:paraId="5276FCAA" w14:textId="77777777" w:rsidR="00103E40" w:rsidRDefault="00103E40" w:rsidP="00103E40">
      <w:pPr>
        <w:jc w:val="both"/>
        <w:rPr>
          <w:color w:val="000000" w:themeColor="text1"/>
          <w:sz w:val="20"/>
          <w:szCs w:val="20"/>
        </w:rPr>
      </w:pPr>
    </w:p>
    <w:p w14:paraId="39C7E943" w14:textId="77777777" w:rsidR="00103E40" w:rsidRDefault="00103E40" w:rsidP="00103E40">
      <w:pPr>
        <w:jc w:val="both"/>
        <w:rPr>
          <w:color w:val="000000" w:themeColor="text1"/>
          <w:sz w:val="20"/>
          <w:szCs w:val="20"/>
        </w:rPr>
      </w:pPr>
    </w:p>
    <w:p w14:paraId="454C9192" w14:textId="77777777" w:rsidR="00103E40" w:rsidRDefault="00103E40" w:rsidP="00103E40">
      <w:pPr>
        <w:jc w:val="both"/>
        <w:rPr>
          <w:color w:val="000000" w:themeColor="text1"/>
          <w:sz w:val="20"/>
          <w:szCs w:val="20"/>
        </w:rPr>
      </w:pPr>
    </w:p>
    <w:p w14:paraId="25796CE6" w14:textId="77777777" w:rsidR="00103E40" w:rsidRDefault="00103E40" w:rsidP="00103E40">
      <w:pPr>
        <w:jc w:val="both"/>
        <w:rPr>
          <w:color w:val="000000" w:themeColor="text1"/>
          <w:sz w:val="20"/>
          <w:szCs w:val="20"/>
        </w:rPr>
      </w:pPr>
    </w:p>
    <w:p w14:paraId="3E538BBF" w14:textId="77777777" w:rsidR="00103E40" w:rsidRDefault="00103E40" w:rsidP="00103E40">
      <w:pPr>
        <w:jc w:val="both"/>
        <w:rPr>
          <w:color w:val="000000" w:themeColor="text1"/>
          <w:sz w:val="20"/>
          <w:szCs w:val="20"/>
        </w:rPr>
      </w:pPr>
    </w:p>
    <w:p w14:paraId="2624F036" w14:textId="77777777" w:rsidR="00103E40" w:rsidRDefault="00103E40" w:rsidP="00103E40">
      <w:pPr>
        <w:jc w:val="both"/>
        <w:rPr>
          <w:color w:val="000000" w:themeColor="text1"/>
          <w:sz w:val="20"/>
          <w:szCs w:val="20"/>
        </w:rPr>
      </w:pPr>
    </w:p>
    <w:p w14:paraId="72200894" w14:textId="77777777" w:rsidR="00103E40" w:rsidRDefault="00103E40" w:rsidP="00103E40">
      <w:pPr>
        <w:jc w:val="both"/>
        <w:rPr>
          <w:color w:val="000000" w:themeColor="text1"/>
          <w:sz w:val="20"/>
          <w:szCs w:val="20"/>
        </w:rPr>
      </w:pPr>
    </w:p>
    <w:p w14:paraId="51F6021C" w14:textId="77777777" w:rsidR="00103E40" w:rsidRDefault="00103E40" w:rsidP="00103E40">
      <w:pPr>
        <w:jc w:val="both"/>
        <w:rPr>
          <w:color w:val="000000" w:themeColor="text1"/>
          <w:sz w:val="20"/>
          <w:szCs w:val="20"/>
        </w:rPr>
      </w:pPr>
    </w:p>
    <w:p w14:paraId="65BBDF2F" w14:textId="77777777" w:rsidR="00103E40" w:rsidRDefault="00103E40" w:rsidP="00103E40">
      <w:pPr>
        <w:jc w:val="both"/>
        <w:rPr>
          <w:color w:val="000000" w:themeColor="text1"/>
          <w:sz w:val="20"/>
          <w:szCs w:val="20"/>
        </w:rPr>
      </w:pPr>
    </w:p>
    <w:p w14:paraId="736E074E" w14:textId="77777777" w:rsidR="00103E40" w:rsidRDefault="00103E40" w:rsidP="00103E40">
      <w:pPr>
        <w:jc w:val="both"/>
        <w:rPr>
          <w:color w:val="000000" w:themeColor="text1"/>
          <w:sz w:val="20"/>
          <w:szCs w:val="20"/>
        </w:rPr>
      </w:pPr>
    </w:p>
    <w:p w14:paraId="5F1B377E" w14:textId="77777777" w:rsidR="00103E40" w:rsidRDefault="00103E40" w:rsidP="00103E40">
      <w:pPr>
        <w:jc w:val="both"/>
        <w:rPr>
          <w:color w:val="000000" w:themeColor="text1"/>
          <w:sz w:val="20"/>
          <w:szCs w:val="20"/>
        </w:rPr>
      </w:pPr>
    </w:p>
    <w:p w14:paraId="322CB5DD" w14:textId="77777777" w:rsidR="00103E40" w:rsidRDefault="00103E40" w:rsidP="00103E40">
      <w:pPr>
        <w:jc w:val="both"/>
        <w:rPr>
          <w:color w:val="000000" w:themeColor="text1"/>
          <w:sz w:val="20"/>
          <w:szCs w:val="20"/>
        </w:rPr>
      </w:pPr>
    </w:p>
    <w:p w14:paraId="7849B7FF" w14:textId="77777777" w:rsidR="00103E40" w:rsidRDefault="00103E40" w:rsidP="00103E40">
      <w:pPr>
        <w:jc w:val="both"/>
        <w:rPr>
          <w:color w:val="000000" w:themeColor="text1"/>
          <w:sz w:val="20"/>
          <w:szCs w:val="20"/>
        </w:rPr>
      </w:pPr>
    </w:p>
    <w:p w14:paraId="3F24B43D" w14:textId="77777777" w:rsidR="00103E40" w:rsidRDefault="00103E40" w:rsidP="00103E40">
      <w:pPr>
        <w:jc w:val="both"/>
        <w:rPr>
          <w:color w:val="000000" w:themeColor="text1"/>
          <w:sz w:val="20"/>
          <w:szCs w:val="20"/>
        </w:rPr>
      </w:pPr>
    </w:p>
    <w:p w14:paraId="7E2352B6" w14:textId="77777777" w:rsidR="00103E40" w:rsidRDefault="00103E40" w:rsidP="00103E40">
      <w:pPr>
        <w:jc w:val="both"/>
        <w:rPr>
          <w:color w:val="000000" w:themeColor="text1"/>
          <w:sz w:val="20"/>
          <w:szCs w:val="20"/>
        </w:rPr>
      </w:pPr>
    </w:p>
    <w:p w14:paraId="2C29060E" w14:textId="77777777" w:rsidR="00103E40" w:rsidRDefault="00103E40" w:rsidP="00103E40">
      <w:pPr>
        <w:jc w:val="both"/>
        <w:rPr>
          <w:color w:val="000000" w:themeColor="text1"/>
          <w:sz w:val="20"/>
          <w:szCs w:val="20"/>
        </w:rPr>
      </w:pPr>
    </w:p>
    <w:p w14:paraId="3CDA1D54" w14:textId="77777777" w:rsidR="00103E40" w:rsidRDefault="00103E40" w:rsidP="00103E40">
      <w:pPr>
        <w:jc w:val="both"/>
        <w:rPr>
          <w:color w:val="000000" w:themeColor="text1"/>
          <w:sz w:val="20"/>
          <w:szCs w:val="20"/>
        </w:rPr>
      </w:pPr>
    </w:p>
    <w:p w14:paraId="16A3FBFB" w14:textId="77777777" w:rsidR="00103E40" w:rsidRDefault="00103E40" w:rsidP="00103E40">
      <w:pPr>
        <w:jc w:val="both"/>
        <w:rPr>
          <w:color w:val="000000" w:themeColor="text1"/>
          <w:sz w:val="20"/>
          <w:szCs w:val="20"/>
        </w:rPr>
      </w:pPr>
    </w:p>
    <w:p w14:paraId="2C068535" w14:textId="77777777" w:rsidR="00103E40" w:rsidRDefault="00103E40" w:rsidP="00103E40">
      <w:pPr>
        <w:jc w:val="both"/>
        <w:rPr>
          <w:color w:val="000000" w:themeColor="text1"/>
          <w:sz w:val="20"/>
          <w:szCs w:val="20"/>
        </w:rPr>
      </w:pPr>
    </w:p>
    <w:p w14:paraId="1130FE80" w14:textId="77777777" w:rsidR="00103E40" w:rsidRDefault="00103E40" w:rsidP="00103E40">
      <w:pPr>
        <w:jc w:val="both"/>
        <w:rPr>
          <w:color w:val="000000" w:themeColor="text1"/>
          <w:sz w:val="20"/>
          <w:szCs w:val="20"/>
        </w:rPr>
      </w:pPr>
    </w:p>
    <w:p w14:paraId="1FA0297A" w14:textId="77777777" w:rsidR="00103E40" w:rsidRDefault="00103E40" w:rsidP="00103E40">
      <w:pPr>
        <w:jc w:val="both"/>
        <w:rPr>
          <w:color w:val="000000" w:themeColor="text1"/>
          <w:sz w:val="20"/>
          <w:szCs w:val="20"/>
        </w:rPr>
      </w:pPr>
    </w:p>
    <w:p w14:paraId="5E63F0E7" w14:textId="77777777" w:rsidR="00103E40" w:rsidRDefault="00103E40" w:rsidP="00103E40">
      <w:pPr>
        <w:jc w:val="both"/>
        <w:rPr>
          <w:color w:val="000000" w:themeColor="text1"/>
          <w:sz w:val="20"/>
          <w:szCs w:val="20"/>
        </w:rPr>
      </w:pPr>
    </w:p>
    <w:p w14:paraId="3B1DC7FA" w14:textId="77777777" w:rsidR="00103E40" w:rsidRDefault="00103E40" w:rsidP="00103E40">
      <w:pPr>
        <w:jc w:val="both"/>
        <w:rPr>
          <w:color w:val="000000" w:themeColor="text1"/>
          <w:sz w:val="20"/>
          <w:szCs w:val="20"/>
        </w:rPr>
      </w:pPr>
    </w:p>
    <w:p w14:paraId="008D978B" w14:textId="77777777" w:rsidR="00103E40" w:rsidRDefault="00103E40" w:rsidP="00103E40">
      <w:pPr>
        <w:jc w:val="both"/>
        <w:rPr>
          <w:color w:val="000000" w:themeColor="text1"/>
          <w:sz w:val="20"/>
          <w:szCs w:val="20"/>
        </w:rPr>
      </w:pPr>
    </w:p>
    <w:p w14:paraId="52FB5B2E" w14:textId="77777777" w:rsidR="00103E40" w:rsidRDefault="00103E40" w:rsidP="00103E40">
      <w:pPr>
        <w:jc w:val="both"/>
        <w:rPr>
          <w:color w:val="000000" w:themeColor="text1"/>
          <w:sz w:val="20"/>
          <w:szCs w:val="20"/>
        </w:rPr>
      </w:pPr>
    </w:p>
    <w:p w14:paraId="0FE5C995" w14:textId="77777777" w:rsidR="00103E40" w:rsidRDefault="00103E40" w:rsidP="00103E40">
      <w:pPr>
        <w:jc w:val="both"/>
        <w:rPr>
          <w:color w:val="000000" w:themeColor="text1"/>
          <w:sz w:val="20"/>
          <w:szCs w:val="20"/>
        </w:rPr>
      </w:pPr>
    </w:p>
    <w:p w14:paraId="7D731E36" w14:textId="77777777" w:rsidR="00103E40" w:rsidRDefault="00103E40" w:rsidP="00103E40">
      <w:pPr>
        <w:jc w:val="both"/>
        <w:rPr>
          <w:color w:val="000000" w:themeColor="text1"/>
          <w:sz w:val="20"/>
          <w:szCs w:val="20"/>
        </w:rPr>
      </w:pPr>
    </w:p>
    <w:p w14:paraId="7594C501" w14:textId="77777777" w:rsidR="00103E40" w:rsidRPr="005E6C22" w:rsidRDefault="00103E40" w:rsidP="00B43024">
      <w:pPr>
        <w:rPr>
          <w:color w:val="FF0000"/>
          <w:lang w:val="hu-HU"/>
        </w:rPr>
      </w:pPr>
    </w:p>
    <w:sectPr w:rsidR="00103E40" w:rsidRPr="005E6C22"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A5626" w14:textId="77777777" w:rsidR="00332B08" w:rsidRDefault="00332B08" w:rsidP="007E74BB">
      <w:r>
        <w:separator/>
      </w:r>
    </w:p>
  </w:endnote>
  <w:endnote w:type="continuationSeparator" w:id="0">
    <w:p w14:paraId="65D98441" w14:textId="77777777" w:rsidR="00332B08" w:rsidRDefault="00332B0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196828" w:rsidRDefault="00196828" w:rsidP="007E74BB">
    <w:pPr>
      <w:pStyle w:val="BodyA"/>
      <w:spacing w:after="0" w:line="240" w:lineRule="auto"/>
      <w:rPr>
        <w:sz w:val="16"/>
        <w:szCs w:val="16"/>
      </w:rPr>
    </w:pPr>
  </w:p>
  <w:p w14:paraId="108E4013" w14:textId="4E728787" w:rsidR="00196828" w:rsidRPr="007E74BB" w:rsidRDefault="00196828"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  </w:t>
    </w:r>
    <w:proofErr w:type="spellStart"/>
    <w:r w:rsidRPr="00F112C4">
      <w:rPr>
        <w:b/>
        <w:color w:val="499BC9" w:themeColor="accent1"/>
        <w:sz w:val="14"/>
        <w:szCs w:val="14"/>
      </w:rPr>
      <w:t>Phone</w:t>
    </w:r>
    <w:proofErr w:type="spellEnd"/>
    <w:r w:rsidRPr="00F112C4">
      <w:rPr>
        <w:b/>
        <w:color w:val="499BC9" w:themeColor="accent1"/>
        <w:sz w:val="14"/>
        <w:szCs w:val="14"/>
      </w:rPr>
      <w:t>: +36 72 501 500/</w:t>
    </w:r>
    <w:proofErr w:type="gramStart"/>
    <w:r w:rsidRPr="00F112C4">
      <w:rPr>
        <w:b/>
        <w:color w:val="499BC9" w:themeColor="accent1"/>
        <w:sz w:val="14"/>
        <w:szCs w:val="14"/>
      </w:rPr>
      <w:t>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proofErr w:type="gram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iperhivatkozs"/>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EC08D5">
      <w:rPr>
        <w:rStyle w:val="Hyperlink0"/>
        <w:noProof/>
        <w:color w:val="auto"/>
        <w:sz w:val="14"/>
        <w:szCs w:val="14"/>
        <w:u w:val="none"/>
      </w:rPr>
      <w:t>1</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3BBE" w14:textId="77777777" w:rsidR="00332B08" w:rsidRDefault="00332B08" w:rsidP="007E74BB">
      <w:r>
        <w:separator/>
      </w:r>
    </w:p>
  </w:footnote>
  <w:footnote w:type="continuationSeparator" w:id="0">
    <w:p w14:paraId="7C9DDA17" w14:textId="77777777" w:rsidR="00332B08" w:rsidRDefault="00332B0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7FB6F6E2" w:rsidR="00196828" w:rsidRPr="00F112C4" w:rsidRDefault="00196828" w:rsidP="00034EEB">
    <w:pPr>
      <w:pStyle w:val="TEMATIKAFEJLC-LBLC"/>
    </w:pPr>
    <w:r w:rsidRPr="00F112C4">
      <w:t xml:space="preserve">Architect MSc </w:t>
    </w:r>
  </w:p>
  <w:p w14:paraId="53370EA0" w14:textId="1D5054FA" w:rsidR="00196828" w:rsidRPr="00F112C4" w:rsidRDefault="00196828" w:rsidP="00034EEB">
    <w:pPr>
      <w:pStyle w:val="TEMATIKAFEJLC-LBLC"/>
      <w:rPr>
        <w:b w:val="0"/>
      </w:rPr>
    </w:pPr>
    <w:r>
      <w:rPr>
        <w:b w:val="0"/>
      </w:rPr>
      <w:t>Landscape and garden design 1.</w:t>
    </w:r>
    <w:r w:rsidRPr="00F112C4">
      <w:rPr>
        <w:b w:val="0"/>
      </w:rPr>
      <w:tab/>
    </w:r>
    <w:r w:rsidRPr="00F112C4">
      <w:rPr>
        <w:b w:val="0"/>
      </w:rPr>
      <w:tab/>
    </w:r>
    <w:r w:rsidRPr="00F112C4">
      <w:t>Course Syllabus</w:t>
    </w:r>
  </w:p>
  <w:p w14:paraId="0238FF2C" w14:textId="79B06201" w:rsidR="00196828" w:rsidRPr="00F112C4" w:rsidRDefault="00196828" w:rsidP="00034EEB">
    <w:pPr>
      <w:pStyle w:val="TEMATIKAFEJLC-LBLC"/>
      <w:rPr>
        <w:b w:val="0"/>
      </w:rPr>
    </w:pPr>
    <w:r w:rsidRPr="00F112C4">
      <w:rPr>
        <w:b w:val="0"/>
      </w:rPr>
      <w:t xml:space="preserve">Course code: </w:t>
    </w:r>
    <w:r w:rsidRPr="00D32F62">
      <w:rPr>
        <w:b w:val="0"/>
      </w:rPr>
      <w:t>PMRTENE040A</w:t>
    </w:r>
    <w:r w:rsidRPr="00F112C4">
      <w:rPr>
        <w:b w:val="0"/>
      </w:rPr>
      <w:tab/>
    </w:r>
    <w:r w:rsidRPr="00F112C4">
      <w:rPr>
        <w:b w:val="0"/>
      </w:rPr>
      <w:tab/>
    </w:r>
    <w:r>
      <w:rPr>
        <w:b w:val="0"/>
      </w:rPr>
      <w:t>Schedule: Mon</w:t>
    </w:r>
    <w:r w:rsidRPr="00F112C4">
      <w:rPr>
        <w:b w:val="0"/>
      </w:rPr>
      <w:t xml:space="preserve">, periods </w:t>
    </w:r>
    <w:r>
      <w:rPr>
        <w:b w:val="0"/>
      </w:rPr>
      <w:t>9.30am</w:t>
    </w:r>
    <w:r w:rsidRPr="00F112C4">
      <w:rPr>
        <w:b w:val="0"/>
      </w:rPr>
      <w:t>-</w:t>
    </w:r>
    <w:r>
      <w:rPr>
        <w:b w:val="0"/>
      </w:rPr>
      <w:t>11.00am</w:t>
    </w:r>
  </w:p>
  <w:p w14:paraId="5FA1F5CD" w14:textId="5BEA9B82" w:rsidR="00196828" w:rsidRPr="00034EEB" w:rsidRDefault="00196828" w:rsidP="00034EEB">
    <w:pPr>
      <w:pStyle w:val="TEMATIKAFEJLC-LBLC"/>
    </w:pPr>
    <w:r w:rsidRPr="00F112C4">
      <w:rPr>
        <w:b w:val="0"/>
      </w:rPr>
      <w:t>Semester: Spring 2018/2019 2.</w:t>
    </w:r>
    <w:r>
      <w:rPr>
        <w:b w:val="0"/>
      </w:rPr>
      <w:tab/>
    </w:r>
    <w:r>
      <w:rPr>
        <w:b w:val="0"/>
      </w:rPr>
      <w:tab/>
      <w:t>Location: PTE MIK, A306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5F"/>
    <w:multiLevelType w:val="multilevel"/>
    <w:tmpl w:val="F7283E8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19616064"/>
    <w:multiLevelType w:val="multilevel"/>
    <w:tmpl w:val="73D64AC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B472C7F"/>
    <w:multiLevelType w:val="multilevel"/>
    <w:tmpl w:val="65B44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DDB055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4BC064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E03302B"/>
    <w:multiLevelType w:val="hybridMultilevel"/>
    <w:tmpl w:val="E062B3F6"/>
    <w:lvl w:ilvl="0" w:tplc="BF14F0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30EEC"/>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4E416809"/>
    <w:multiLevelType w:val="hybridMultilevel"/>
    <w:tmpl w:val="115C7BEC"/>
    <w:lvl w:ilvl="0" w:tplc="9DA0AE9A">
      <w:start w:val="1"/>
      <w:numFmt w:val="decimal"/>
      <w:lvlText w:val="%1."/>
      <w:lvlJc w:val="left"/>
      <w:pPr>
        <w:ind w:left="720" w:hanging="360"/>
      </w:pPr>
      <w:rPr>
        <w:rFonts w:ascii="Times New Roman" w:eastAsia="Arial Unicode MS" w:hAnsi="Times New Roman"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0B85B76"/>
    <w:multiLevelType w:val="multilevel"/>
    <w:tmpl w:val="2E1AEE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EBA1D00"/>
    <w:multiLevelType w:val="multilevel"/>
    <w:tmpl w:val="9942E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72A86"/>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7F8F7094"/>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25"/>
  </w:num>
  <w:num w:numId="2">
    <w:abstractNumId w:val="19"/>
  </w:num>
  <w:num w:numId="3">
    <w:abstractNumId w:val="23"/>
  </w:num>
  <w:num w:numId="4">
    <w:abstractNumId w:val="24"/>
  </w:num>
  <w:num w:numId="5">
    <w:abstractNumId w:val="6"/>
  </w:num>
  <w:num w:numId="6">
    <w:abstractNumId w:val="3"/>
  </w:num>
  <w:num w:numId="7">
    <w:abstractNumId w:val="11"/>
  </w:num>
  <w:num w:numId="8">
    <w:abstractNumId w:val="21"/>
  </w:num>
  <w:num w:numId="9">
    <w:abstractNumId w:val="33"/>
  </w:num>
  <w:num w:numId="10">
    <w:abstractNumId w:val="26"/>
  </w:num>
  <w:num w:numId="11">
    <w:abstractNumId w:val="8"/>
  </w:num>
  <w:num w:numId="12">
    <w:abstractNumId w:val="9"/>
  </w:num>
  <w:num w:numId="13">
    <w:abstractNumId w:val="30"/>
  </w:num>
  <w:num w:numId="14">
    <w:abstractNumId w:val="14"/>
  </w:num>
  <w:num w:numId="15">
    <w:abstractNumId w:val="34"/>
  </w:num>
  <w:num w:numId="16">
    <w:abstractNumId w:val="13"/>
  </w:num>
  <w:num w:numId="17">
    <w:abstractNumId w:val="32"/>
  </w:num>
  <w:num w:numId="18">
    <w:abstractNumId w:val="22"/>
  </w:num>
  <w:num w:numId="19">
    <w:abstractNumId w:val="15"/>
  </w:num>
  <w:num w:numId="20">
    <w:abstractNumId w:val="12"/>
  </w:num>
  <w:num w:numId="21">
    <w:abstractNumId w:val="16"/>
  </w:num>
  <w:num w:numId="22">
    <w:abstractNumId w:val="28"/>
  </w:num>
  <w:num w:numId="23">
    <w:abstractNumId w:val="31"/>
  </w:num>
  <w:num w:numId="24">
    <w:abstractNumId w:val="10"/>
  </w:num>
  <w:num w:numId="25">
    <w:abstractNumId w:val="18"/>
  </w:num>
  <w:num w:numId="26">
    <w:abstractNumId w:val="7"/>
  </w:num>
  <w:num w:numId="27">
    <w:abstractNumId w:val="0"/>
  </w:num>
  <w:num w:numId="28">
    <w:abstractNumId w:val="35"/>
  </w:num>
  <w:num w:numId="29">
    <w:abstractNumId w:val="5"/>
  </w:num>
  <w:num w:numId="30">
    <w:abstractNumId w:val="29"/>
  </w:num>
  <w:num w:numId="31">
    <w:abstractNumId w:val="17"/>
  </w:num>
  <w:num w:numId="32">
    <w:abstractNumId w:val="4"/>
  </w:num>
  <w:num w:numId="33">
    <w:abstractNumId w:val="20"/>
  </w:num>
  <w:num w:numId="34">
    <w:abstractNumId w:val="1"/>
  </w:num>
  <w:num w:numId="35">
    <w:abstractNumId w:val="27"/>
  </w:num>
  <w:num w:numId="36">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14BC"/>
    <w:rsid w:val="00034EEB"/>
    <w:rsid w:val="0005293B"/>
    <w:rsid w:val="0007344D"/>
    <w:rsid w:val="000853DC"/>
    <w:rsid w:val="00096B8A"/>
    <w:rsid w:val="00096F13"/>
    <w:rsid w:val="00097551"/>
    <w:rsid w:val="000C75CB"/>
    <w:rsid w:val="000D279A"/>
    <w:rsid w:val="000E3296"/>
    <w:rsid w:val="000F51CB"/>
    <w:rsid w:val="0010395C"/>
    <w:rsid w:val="00103E40"/>
    <w:rsid w:val="001237A8"/>
    <w:rsid w:val="00127C27"/>
    <w:rsid w:val="00134333"/>
    <w:rsid w:val="00150DFC"/>
    <w:rsid w:val="00152AEC"/>
    <w:rsid w:val="00156833"/>
    <w:rsid w:val="00171C3D"/>
    <w:rsid w:val="00175A42"/>
    <w:rsid w:val="00196828"/>
    <w:rsid w:val="001A5AA5"/>
    <w:rsid w:val="001A5EFA"/>
    <w:rsid w:val="001C3420"/>
    <w:rsid w:val="001C4011"/>
    <w:rsid w:val="0024327F"/>
    <w:rsid w:val="002667F9"/>
    <w:rsid w:val="0027665A"/>
    <w:rsid w:val="00292CFC"/>
    <w:rsid w:val="00326ED0"/>
    <w:rsid w:val="00332B08"/>
    <w:rsid w:val="0033777B"/>
    <w:rsid w:val="00355DE4"/>
    <w:rsid w:val="00364195"/>
    <w:rsid w:val="00366158"/>
    <w:rsid w:val="003A67F7"/>
    <w:rsid w:val="003C2935"/>
    <w:rsid w:val="003D33E7"/>
    <w:rsid w:val="00415726"/>
    <w:rsid w:val="00417E9C"/>
    <w:rsid w:val="004405AF"/>
    <w:rsid w:val="0045542B"/>
    <w:rsid w:val="00456EE8"/>
    <w:rsid w:val="00465E10"/>
    <w:rsid w:val="004906B9"/>
    <w:rsid w:val="004B5B1A"/>
    <w:rsid w:val="004F5CA9"/>
    <w:rsid w:val="0055140E"/>
    <w:rsid w:val="00553654"/>
    <w:rsid w:val="00557B8E"/>
    <w:rsid w:val="00570BFE"/>
    <w:rsid w:val="005E6C22"/>
    <w:rsid w:val="005E76CA"/>
    <w:rsid w:val="0066620B"/>
    <w:rsid w:val="00682196"/>
    <w:rsid w:val="006829FA"/>
    <w:rsid w:val="0068510C"/>
    <w:rsid w:val="00687BE2"/>
    <w:rsid w:val="006967BB"/>
    <w:rsid w:val="006A5E2A"/>
    <w:rsid w:val="006B260B"/>
    <w:rsid w:val="006B3936"/>
    <w:rsid w:val="006C4A36"/>
    <w:rsid w:val="006E30BC"/>
    <w:rsid w:val="006F1E2D"/>
    <w:rsid w:val="007016E9"/>
    <w:rsid w:val="00703839"/>
    <w:rsid w:val="00705DF3"/>
    <w:rsid w:val="00714872"/>
    <w:rsid w:val="007274F7"/>
    <w:rsid w:val="00761C39"/>
    <w:rsid w:val="007730A5"/>
    <w:rsid w:val="00775954"/>
    <w:rsid w:val="00786B94"/>
    <w:rsid w:val="007A53B4"/>
    <w:rsid w:val="007C1107"/>
    <w:rsid w:val="007C44CE"/>
    <w:rsid w:val="007C7FC9"/>
    <w:rsid w:val="007D2264"/>
    <w:rsid w:val="007E15AF"/>
    <w:rsid w:val="007E74BB"/>
    <w:rsid w:val="007F4387"/>
    <w:rsid w:val="008021EA"/>
    <w:rsid w:val="00826533"/>
    <w:rsid w:val="00862B15"/>
    <w:rsid w:val="00876DDC"/>
    <w:rsid w:val="008F3233"/>
    <w:rsid w:val="009063FE"/>
    <w:rsid w:val="00915432"/>
    <w:rsid w:val="00921EC4"/>
    <w:rsid w:val="00945CB7"/>
    <w:rsid w:val="009674EB"/>
    <w:rsid w:val="00975A46"/>
    <w:rsid w:val="00986B0B"/>
    <w:rsid w:val="009D2BCF"/>
    <w:rsid w:val="009E6122"/>
    <w:rsid w:val="009E6CBC"/>
    <w:rsid w:val="009F2A21"/>
    <w:rsid w:val="00A06131"/>
    <w:rsid w:val="00A10E47"/>
    <w:rsid w:val="00A27523"/>
    <w:rsid w:val="00A35705"/>
    <w:rsid w:val="00A453B8"/>
    <w:rsid w:val="00A50698"/>
    <w:rsid w:val="00A8047B"/>
    <w:rsid w:val="00A9421B"/>
    <w:rsid w:val="00AA7EC0"/>
    <w:rsid w:val="00AD323F"/>
    <w:rsid w:val="00AD57AB"/>
    <w:rsid w:val="00B14D53"/>
    <w:rsid w:val="00B274E1"/>
    <w:rsid w:val="00B43024"/>
    <w:rsid w:val="00B51660"/>
    <w:rsid w:val="00B55307"/>
    <w:rsid w:val="00B90612"/>
    <w:rsid w:val="00BA609A"/>
    <w:rsid w:val="00BA7D85"/>
    <w:rsid w:val="00BC7764"/>
    <w:rsid w:val="00BF4675"/>
    <w:rsid w:val="00BF5DAE"/>
    <w:rsid w:val="00C006A4"/>
    <w:rsid w:val="00C21612"/>
    <w:rsid w:val="00C26163"/>
    <w:rsid w:val="00C27752"/>
    <w:rsid w:val="00C7177F"/>
    <w:rsid w:val="00C83691"/>
    <w:rsid w:val="00CA0A47"/>
    <w:rsid w:val="00CB2DEC"/>
    <w:rsid w:val="00CC2F46"/>
    <w:rsid w:val="00D078E8"/>
    <w:rsid w:val="00D32F62"/>
    <w:rsid w:val="00D52CD7"/>
    <w:rsid w:val="00D57AD1"/>
    <w:rsid w:val="00D937B2"/>
    <w:rsid w:val="00DC2A31"/>
    <w:rsid w:val="00DC7DB0"/>
    <w:rsid w:val="00DD760F"/>
    <w:rsid w:val="00DE395B"/>
    <w:rsid w:val="00E05EAD"/>
    <w:rsid w:val="00E14C5E"/>
    <w:rsid w:val="00E16CC1"/>
    <w:rsid w:val="00E25C35"/>
    <w:rsid w:val="00E345FE"/>
    <w:rsid w:val="00E702C1"/>
    <w:rsid w:val="00E70A97"/>
    <w:rsid w:val="00E8115E"/>
    <w:rsid w:val="00EB6F2F"/>
    <w:rsid w:val="00EC08D5"/>
    <w:rsid w:val="00F07CEC"/>
    <w:rsid w:val="00F112C4"/>
    <w:rsid w:val="00F209D9"/>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5E6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2FDE5-E987-4F26-BFFF-0492A6A1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9</Pages>
  <Words>1761</Words>
  <Characters>12154</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János Gyergyák</cp:lastModifiedBy>
  <cp:revision>16</cp:revision>
  <cp:lastPrinted>2019-01-24T10:00:00Z</cp:lastPrinted>
  <dcterms:created xsi:type="dcterms:W3CDTF">2019-01-27T17:51:00Z</dcterms:created>
  <dcterms:modified xsi:type="dcterms:W3CDTF">2019-02-03T17:30:00Z</dcterms:modified>
</cp:coreProperties>
</file>