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C7662" w14:textId="77777777" w:rsidR="00034EEB" w:rsidRPr="006967BB" w:rsidRDefault="00034EEB" w:rsidP="0066620B">
      <w:pPr>
        <w:pStyle w:val="Cmsor1"/>
        <w:jc w:val="both"/>
        <w:rPr>
          <w:rStyle w:val="None"/>
          <w:lang w:val="hu-HU"/>
        </w:rPr>
      </w:pPr>
      <w:r w:rsidRPr="006967BB">
        <w:rPr>
          <w:rStyle w:val="None"/>
          <w:lang w:val="hu-HU"/>
        </w:rPr>
        <w:t>Általános információk:</w:t>
      </w:r>
    </w:p>
    <w:p w14:paraId="589652AF" w14:textId="098D0F50" w:rsidR="00714872" w:rsidRDefault="00714872" w:rsidP="0066620B">
      <w:pPr>
        <w:pStyle w:val="Nincstrkz"/>
        <w:tabs>
          <w:tab w:val="left" w:pos="2977"/>
        </w:tabs>
        <w:jc w:val="both"/>
        <w:rPr>
          <w:rStyle w:val="None"/>
          <w:sz w:val="20"/>
          <w:szCs w:val="20"/>
          <w:lang w:val="hu-HU"/>
        </w:rPr>
      </w:pPr>
      <w:r>
        <w:rPr>
          <w:rStyle w:val="None"/>
          <w:b/>
          <w:bCs/>
          <w:sz w:val="20"/>
          <w:szCs w:val="20"/>
          <w:lang w:val="hu-HU"/>
        </w:rPr>
        <w:t>Tanterv</w:t>
      </w:r>
      <w:r w:rsidRPr="006967BB">
        <w:rPr>
          <w:rStyle w:val="None"/>
          <w:b/>
          <w:bCs/>
          <w:sz w:val="20"/>
          <w:szCs w:val="20"/>
          <w:lang w:val="hu-HU"/>
        </w:rPr>
        <w:t>:</w:t>
      </w:r>
      <w:r w:rsidRPr="006967BB">
        <w:rPr>
          <w:rStyle w:val="None"/>
          <w:b/>
          <w:bCs/>
          <w:sz w:val="20"/>
          <w:szCs w:val="20"/>
          <w:lang w:val="hu-HU"/>
        </w:rPr>
        <w:tab/>
      </w:r>
      <w:r w:rsidR="00B3170C">
        <w:rPr>
          <w:rStyle w:val="None"/>
          <w:sz w:val="20"/>
          <w:szCs w:val="20"/>
          <w:lang w:val="hu-HU"/>
        </w:rPr>
        <w:t>Építész</w:t>
      </w:r>
      <w:r w:rsidR="00323DAA">
        <w:rPr>
          <w:rStyle w:val="None"/>
          <w:sz w:val="20"/>
          <w:szCs w:val="20"/>
          <w:lang w:val="hu-HU"/>
        </w:rPr>
        <w:t>mérnök</w:t>
      </w:r>
      <w:r w:rsidR="00B3170C">
        <w:rPr>
          <w:rStyle w:val="None"/>
          <w:sz w:val="20"/>
          <w:szCs w:val="20"/>
          <w:lang w:val="hu-HU"/>
        </w:rPr>
        <w:t xml:space="preserve"> </w:t>
      </w:r>
      <w:r w:rsidR="00323DAA">
        <w:rPr>
          <w:rStyle w:val="None"/>
          <w:sz w:val="20"/>
          <w:szCs w:val="20"/>
          <w:lang w:val="hu-HU"/>
        </w:rPr>
        <w:t>BSc</w:t>
      </w:r>
      <w:r w:rsidR="00B3170C">
        <w:rPr>
          <w:rStyle w:val="None"/>
          <w:sz w:val="20"/>
          <w:szCs w:val="20"/>
          <w:lang w:val="hu-HU"/>
        </w:rPr>
        <w:t xml:space="preserve"> </w:t>
      </w:r>
      <w:r w:rsidR="00D96113">
        <w:rPr>
          <w:rStyle w:val="None"/>
          <w:sz w:val="20"/>
          <w:szCs w:val="20"/>
          <w:lang w:val="hu-HU"/>
        </w:rPr>
        <w:t>szak</w:t>
      </w:r>
      <w:r w:rsidR="00CC2A4E">
        <w:rPr>
          <w:rStyle w:val="None"/>
          <w:sz w:val="20"/>
          <w:szCs w:val="20"/>
          <w:lang w:val="hu-HU"/>
        </w:rPr>
        <w:t xml:space="preserve"> </w:t>
      </w:r>
      <w:r w:rsidR="00323DAA">
        <w:rPr>
          <w:rStyle w:val="None"/>
          <w:sz w:val="20"/>
          <w:szCs w:val="20"/>
          <w:lang w:val="hu-HU"/>
        </w:rPr>
        <w:t>(levelező)</w:t>
      </w:r>
    </w:p>
    <w:p w14:paraId="19EEEF8C" w14:textId="2427D7C2" w:rsidR="009063FE" w:rsidRPr="00DC1346" w:rsidRDefault="00001F00" w:rsidP="0066620B">
      <w:pPr>
        <w:pStyle w:val="Nincstrkz"/>
        <w:tabs>
          <w:tab w:val="left" w:pos="2977"/>
        </w:tabs>
        <w:jc w:val="both"/>
        <w:rPr>
          <w:rStyle w:val="None"/>
          <w:b/>
          <w:bCs/>
          <w:smallCaps/>
          <w:sz w:val="33"/>
          <w:szCs w:val="33"/>
          <w:lang w:val="hu-HU"/>
        </w:rPr>
      </w:pPr>
      <w:r w:rsidRPr="006967BB">
        <w:rPr>
          <w:rStyle w:val="None"/>
          <w:b/>
          <w:bCs/>
          <w:sz w:val="20"/>
          <w:szCs w:val="20"/>
          <w:lang w:val="hu-HU"/>
        </w:rPr>
        <w:t>Tantárgy neve:</w:t>
      </w:r>
      <w:r w:rsidR="00034EEB" w:rsidRPr="006967BB">
        <w:rPr>
          <w:rStyle w:val="None"/>
          <w:b/>
          <w:bCs/>
          <w:sz w:val="20"/>
          <w:szCs w:val="20"/>
          <w:lang w:val="hu-HU"/>
        </w:rPr>
        <w:tab/>
      </w:r>
      <w:r w:rsidR="00323DAA">
        <w:rPr>
          <w:rStyle w:val="None"/>
          <w:b/>
          <w:bCs/>
          <w:smallCaps/>
          <w:sz w:val="33"/>
          <w:szCs w:val="33"/>
          <w:lang w:val="hu-HU"/>
        </w:rPr>
        <w:t>Belső</w:t>
      </w:r>
      <w:r w:rsidR="00B3170C">
        <w:rPr>
          <w:rStyle w:val="None"/>
          <w:b/>
          <w:bCs/>
          <w:smallCaps/>
          <w:sz w:val="33"/>
          <w:szCs w:val="33"/>
          <w:lang w:val="hu-HU"/>
        </w:rPr>
        <w:t xml:space="preserve"> terek</w:t>
      </w:r>
      <w:r w:rsidR="00323DAA">
        <w:rPr>
          <w:rStyle w:val="None"/>
          <w:b/>
          <w:bCs/>
          <w:smallCaps/>
          <w:sz w:val="33"/>
          <w:szCs w:val="33"/>
          <w:lang w:val="hu-HU"/>
        </w:rPr>
        <w:t xml:space="preserve"> építészete 1.</w:t>
      </w:r>
    </w:p>
    <w:p w14:paraId="7E689DE1" w14:textId="24A210C8" w:rsidR="00034EEB" w:rsidRPr="006967BB" w:rsidRDefault="00001F00" w:rsidP="0066620B">
      <w:pPr>
        <w:pStyle w:val="Nincstrkz"/>
        <w:tabs>
          <w:tab w:val="left" w:pos="2977"/>
        </w:tabs>
        <w:jc w:val="both"/>
        <w:rPr>
          <w:rStyle w:val="None"/>
          <w:sz w:val="20"/>
          <w:szCs w:val="20"/>
          <w:lang w:val="hu-HU"/>
        </w:rPr>
      </w:pPr>
      <w:r w:rsidRPr="006967BB">
        <w:rPr>
          <w:rStyle w:val="None"/>
          <w:b/>
          <w:bCs/>
          <w:sz w:val="20"/>
          <w:szCs w:val="20"/>
          <w:lang w:val="hu-HU"/>
        </w:rPr>
        <w:t>Tantárgy kódja:</w:t>
      </w:r>
      <w:r w:rsidR="00034EEB" w:rsidRPr="006967BB">
        <w:rPr>
          <w:rStyle w:val="None"/>
          <w:b/>
          <w:bCs/>
          <w:sz w:val="20"/>
          <w:szCs w:val="20"/>
          <w:lang w:val="hu-HU"/>
        </w:rPr>
        <w:tab/>
      </w:r>
      <w:r w:rsidR="0080233C">
        <w:rPr>
          <w:rStyle w:val="None"/>
          <w:sz w:val="20"/>
          <w:szCs w:val="20"/>
          <w:lang w:val="hu-HU"/>
        </w:rPr>
        <w:t>PM</w:t>
      </w:r>
      <w:r w:rsidR="00323DAA">
        <w:rPr>
          <w:rStyle w:val="None"/>
          <w:sz w:val="20"/>
          <w:szCs w:val="20"/>
          <w:lang w:val="hu-HU"/>
        </w:rPr>
        <w:t>RTELE132B</w:t>
      </w:r>
    </w:p>
    <w:p w14:paraId="0E7DC0A5" w14:textId="6BE7E538" w:rsidR="009063FE" w:rsidRPr="006967BB" w:rsidRDefault="00001F00" w:rsidP="0066620B">
      <w:pPr>
        <w:pStyle w:val="Nincstrkz"/>
        <w:tabs>
          <w:tab w:val="left" w:pos="2977"/>
        </w:tabs>
        <w:jc w:val="both"/>
        <w:rPr>
          <w:rStyle w:val="None"/>
          <w:rFonts w:eastAsia="Times New Roman"/>
          <w:b/>
          <w:bCs/>
          <w:sz w:val="20"/>
          <w:szCs w:val="20"/>
          <w:lang w:val="hu-HU"/>
        </w:rPr>
      </w:pPr>
      <w:r w:rsidRPr="006967BB">
        <w:rPr>
          <w:rStyle w:val="None"/>
          <w:b/>
          <w:bCs/>
          <w:sz w:val="20"/>
          <w:szCs w:val="20"/>
          <w:lang w:val="hu-HU"/>
        </w:rPr>
        <w:t>Szemeszter:</w:t>
      </w:r>
      <w:r w:rsidR="00034EEB" w:rsidRPr="006967BB">
        <w:rPr>
          <w:rStyle w:val="None"/>
          <w:b/>
          <w:bCs/>
          <w:sz w:val="20"/>
          <w:szCs w:val="20"/>
          <w:lang w:val="hu-HU"/>
        </w:rPr>
        <w:tab/>
      </w:r>
      <w:r w:rsidR="00323DAA">
        <w:rPr>
          <w:rStyle w:val="None"/>
          <w:sz w:val="20"/>
          <w:szCs w:val="20"/>
          <w:lang w:val="hu-HU"/>
        </w:rPr>
        <w:t>8</w:t>
      </w:r>
    </w:p>
    <w:p w14:paraId="09542FD2" w14:textId="24BA8AA6" w:rsidR="009063FE" w:rsidRPr="006967BB" w:rsidRDefault="00001F00" w:rsidP="0066620B">
      <w:pPr>
        <w:pStyle w:val="Nincstrkz"/>
        <w:tabs>
          <w:tab w:val="left" w:pos="2977"/>
        </w:tabs>
        <w:jc w:val="both"/>
        <w:rPr>
          <w:rStyle w:val="None"/>
          <w:rFonts w:eastAsia="Times New Roman"/>
          <w:b/>
          <w:bCs/>
          <w:sz w:val="20"/>
          <w:szCs w:val="20"/>
          <w:lang w:val="hu-HU"/>
        </w:rPr>
      </w:pPr>
      <w:r w:rsidRPr="006967BB">
        <w:rPr>
          <w:rStyle w:val="None"/>
          <w:b/>
          <w:bCs/>
          <w:sz w:val="20"/>
          <w:szCs w:val="20"/>
          <w:lang w:val="hu-HU"/>
        </w:rPr>
        <w:t>Kreditek száma:</w:t>
      </w:r>
      <w:r w:rsidR="00034EEB" w:rsidRPr="006967BB">
        <w:rPr>
          <w:rStyle w:val="None"/>
          <w:b/>
          <w:bCs/>
          <w:sz w:val="20"/>
          <w:szCs w:val="20"/>
          <w:lang w:val="hu-HU"/>
        </w:rPr>
        <w:tab/>
      </w:r>
      <w:r w:rsidR="00323DAA">
        <w:rPr>
          <w:rStyle w:val="None"/>
          <w:sz w:val="20"/>
          <w:szCs w:val="20"/>
          <w:lang w:val="hu-HU"/>
        </w:rPr>
        <w:t>3</w:t>
      </w:r>
    </w:p>
    <w:p w14:paraId="7DBB2F67" w14:textId="30D6DA13" w:rsidR="009063FE" w:rsidRPr="006967BB" w:rsidRDefault="00001F00" w:rsidP="0066620B">
      <w:pPr>
        <w:pStyle w:val="Nincstrkz"/>
        <w:tabs>
          <w:tab w:val="left" w:pos="2977"/>
        </w:tabs>
        <w:jc w:val="both"/>
        <w:rPr>
          <w:rStyle w:val="None"/>
          <w:rFonts w:eastAsia="Times New Roman"/>
          <w:b/>
          <w:bCs/>
          <w:sz w:val="20"/>
          <w:szCs w:val="20"/>
          <w:lang w:val="hu-HU"/>
        </w:rPr>
      </w:pPr>
      <w:r w:rsidRPr="006967BB">
        <w:rPr>
          <w:rStyle w:val="None"/>
          <w:b/>
          <w:bCs/>
          <w:sz w:val="20"/>
          <w:szCs w:val="20"/>
          <w:lang w:val="hu-HU"/>
        </w:rPr>
        <w:t>A heti órák elosztása:</w:t>
      </w:r>
      <w:r w:rsidR="00034EEB" w:rsidRPr="006967BB">
        <w:rPr>
          <w:rStyle w:val="None"/>
          <w:b/>
          <w:bCs/>
          <w:sz w:val="20"/>
          <w:szCs w:val="20"/>
          <w:lang w:val="hu-HU"/>
        </w:rPr>
        <w:tab/>
      </w:r>
      <w:r w:rsidR="00B3170C">
        <w:rPr>
          <w:rStyle w:val="None"/>
          <w:sz w:val="20"/>
          <w:szCs w:val="20"/>
          <w:lang w:val="hu-HU"/>
        </w:rPr>
        <w:t>1</w:t>
      </w:r>
      <w:r w:rsidR="004E71D3">
        <w:rPr>
          <w:rStyle w:val="None"/>
          <w:sz w:val="20"/>
          <w:szCs w:val="20"/>
          <w:lang w:val="hu-HU"/>
        </w:rPr>
        <w:t>/2</w:t>
      </w:r>
      <w:r w:rsidR="00E8115E">
        <w:rPr>
          <w:rStyle w:val="None"/>
          <w:sz w:val="20"/>
          <w:szCs w:val="20"/>
          <w:lang w:val="hu-HU"/>
        </w:rPr>
        <w:t>/</w:t>
      </w:r>
      <w:r w:rsidR="00DC1346">
        <w:rPr>
          <w:rStyle w:val="None"/>
          <w:sz w:val="20"/>
          <w:szCs w:val="20"/>
          <w:lang w:val="hu-HU"/>
        </w:rPr>
        <w:t>0</w:t>
      </w:r>
    </w:p>
    <w:p w14:paraId="11167164" w14:textId="77777777" w:rsidR="009063FE" w:rsidRPr="006967BB" w:rsidRDefault="00001F00" w:rsidP="0066620B">
      <w:pPr>
        <w:pStyle w:val="Nincstrkz"/>
        <w:tabs>
          <w:tab w:val="left" w:pos="2977"/>
        </w:tabs>
        <w:jc w:val="both"/>
        <w:rPr>
          <w:rStyle w:val="None"/>
          <w:rFonts w:eastAsia="Times New Roman"/>
          <w:b/>
          <w:bCs/>
          <w:sz w:val="20"/>
          <w:szCs w:val="20"/>
          <w:lang w:val="hu-HU"/>
        </w:rPr>
      </w:pPr>
      <w:r w:rsidRPr="006967BB">
        <w:rPr>
          <w:rStyle w:val="None"/>
          <w:b/>
          <w:bCs/>
          <w:sz w:val="20"/>
          <w:szCs w:val="20"/>
          <w:lang w:val="hu-HU"/>
        </w:rPr>
        <w:t>Értékelés:</w:t>
      </w:r>
      <w:r w:rsidR="00034EEB" w:rsidRPr="006967BB">
        <w:rPr>
          <w:rStyle w:val="None"/>
          <w:b/>
          <w:bCs/>
          <w:sz w:val="20"/>
          <w:szCs w:val="20"/>
          <w:lang w:val="hu-HU"/>
        </w:rPr>
        <w:tab/>
      </w:r>
      <w:r w:rsidR="00AA7EC0" w:rsidRPr="006967BB">
        <w:rPr>
          <w:rStyle w:val="None"/>
          <w:sz w:val="20"/>
          <w:szCs w:val="20"/>
          <w:lang w:val="hu-HU"/>
        </w:rPr>
        <w:t>félévközi jegy</w:t>
      </w:r>
      <w:r w:rsidR="00034EEB" w:rsidRPr="006967BB">
        <w:rPr>
          <w:rStyle w:val="None"/>
          <w:sz w:val="20"/>
          <w:szCs w:val="20"/>
          <w:lang w:val="hu-HU"/>
        </w:rPr>
        <w:t xml:space="preserve"> (f)</w:t>
      </w:r>
    </w:p>
    <w:p w14:paraId="3C6DBCD7" w14:textId="55269FD2" w:rsidR="009063FE" w:rsidRDefault="00001F00" w:rsidP="00B14D53">
      <w:pPr>
        <w:pStyle w:val="Nincstrkz"/>
        <w:tabs>
          <w:tab w:val="left" w:pos="2977"/>
        </w:tabs>
        <w:jc w:val="both"/>
        <w:rPr>
          <w:rStyle w:val="None"/>
          <w:b/>
          <w:bCs/>
          <w:sz w:val="20"/>
          <w:szCs w:val="20"/>
          <w:lang w:val="hu-HU"/>
        </w:rPr>
      </w:pPr>
      <w:r w:rsidRPr="006967BB">
        <w:rPr>
          <w:rStyle w:val="None"/>
          <w:b/>
          <w:bCs/>
          <w:sz w:val="20"/>
          <w:szCs w:val="20"/>
          <w:lang w:val="hu-HU"/>
        </w:rPr>
        <w:t>Előfeltételek</w:t>
      </w:r>
      <w:r w:rsidR="00B14D53">
        <w:rPr>
          <w:rStyle w:val="None"/>
          <w:b/>
          <w:bCs/>
          <w:sz w:val="20"/>
          <w:szCs w:val="20"/>
          <w:lang w:val="hu-HU"/>
        </w:rPr>
        <w:t>:</w:t>
      </w:r>
      <w:r w:rsidRPr="006967BB">
        <w:rPr>
          <w:rStyle w:val="None"/>
          <w:b/>
          <w:bCs/>
          <w:sz w:val="20"/>
          <w:szCs w:val="20"/>
          <w:lang w:val="hu-HU"/>
        </w:rPr>
        <w:tab/>
      </w:r>
      <w:r w:rsidR="00AD01F1">
        <w:rPr>
          <w:rStyle w:val="None"/>
          <w:b/>
          <w:bCs/>
          <w:sz w:val="20"/>
          <w:szCs w:val="20"/>
          <w:lang w:val="hu-HU"/>
        </w:rPr>
        <w:t>n.e.</w:t>
      </w:r>
    </w:p>
    <w:p w14:paraId="5EFC0CB8" w14:textId="77777777" w:rsidR="00CC1D3A" w:rsidRDefault="00CC1D3A" w:rsidP="00B14D53">
      <w:pPr>
        <w:pStyle w:val="Nincstrkz"/>
        <w:tabs>
          <w:tab w:val="left" w:pos="2977"/>
        </w:tabs>
        <w:jc w:val="both"/>
        <w:rPr>
          <w:rStyle w:val="None"/>
          <w:bCs/>
          <w:sz w:val="20"/>
          <w:szCs w:val="20"/>
          <w:lang w:val="hu-HU"/>
        </w:rPr>
      </w:pPr>
    </w:p>
    <w:p w14:paraId="29F44C20" w14:textId="77777777" w:rsidR="00AD01F1" w:rsidRPr="00A124D4" w:rsidRDefault="00AD01F1" w:rsidP="00AD01F1">
      <w:pPr>
        <w:pStyle w:val="TEMATIKA-OKTATK"/>
        <w:jc w:val="both"/>
        <w:rPr>
          <w:rStyle w:val="None"/>
          <w:b w:val="0"/>
          <w:sz w:val="18"/>
          <w:szCs w:val="18"/>
        </w:rPr>
      </w:pPr>
      <w:r w:rsidRPr="00714872">
        <w:rPr>
          <w:rStyle w:val="None"/>
          <w:bCs/>
          <w:color w:val="000000" w:themeColor="text1"/>
        </w:rPr>
        <w:t>Tantárgy felelős:</w:t>
      </w:r>
      <w:r w:rsidRPr="00714872">
        <w:rPr>
          <w:rStyle w:val="None"/>
          <w:bCs/>
          <w:color w:val="000000" w:themeColor="text1"/>
        </w:rPr>
        <w:tab/>
      </w:r>
      <w:r>
        <w:rPr>
          <w:rStyle w:val="None"/>
          <w:bCs/>
          <w:color w:val="000000" w:themeColor="text1"/>
          <w:sz w:val="18"/>
          <w:szCs w:val="18"/>
        </w:rPr>
        <w:t>Dr. Kósa Balázs, adjunktus</w:t>
      </w:r>
    </w:p>
    <w:p w14:paraId="1C194357" w14:textId="77777777" w:rsidR="00AD01F1" w:rsidRPr="00A124D4" w:rsidRDefault="00AD01F1" w:rsidP="00AD01F1">
      <w:pPr>
        <w:pStyle w:val="TEMATIKA-OKTATK"/>
        <w:jc w:val="both"/>
        <w:rPr>
          <w:rStyle w:val="None"/>
          <w:b w:val="0"/>
          <w:sz w:val="18"/>
          <w:szCs w:val="18"/>
        </w:rPr>
      </w:pPr>
      <w:r w:rsidRPr="00A124D4">
        <w:rPr>
          <w:rStyle w:val="None"/>
          <w:bCs/>
          <w:sz w:val="18"/>
          <w:szCs w:val="18"/>
        </w:rPr>
        <w:tab/>
      </w:r>
      <w:r w:rsidRPr="00A124D4">
        <w:rPr>
          <w:rStyle w:val="None"/>
          <w:b w:val="0"/>
          <w:sz w:val="18"/>
          <w:szCs w:val="18"/>
        </w:rPr>
        <w:t>Iroda: 7624 Magyarorsz</w:t>
      </w:r>
      <w:r>
        <w:rPr>
          <w:rStyle w:val="None"/>
          <w:b w:val="0"/>
          <w:sz w:val="18"/>
          <w:szCs w:val="18"/>
        </w:rPr>
        <w:t>ág, Pécs, Boszorkány u. 2. B-341</w:t>
      </w:r>
    </w:p>
    <w:p w14:paraId="103920AC" w14:textId="77777777" w:rsidR="00AD01F1" w:rsidRPr="00A124D4" w:rsidRDefault="00AD01F1" w:rsidP="00AD01F1">
      <w:pPr>
        <w:pStyle w:val="TEMATIKA-OKTATK"/>
        <w:jc w:val="both"/>
        <w:rPr>
          <w:rStyle w:val="None"/>
          <w:b w:val="0"/>
          <w:sz w:val="18"/>
          <w:szCs w:val="18"/>
        </w:rPr>
      </w:pPr>
      <w:r w:rsidRPr="00A124D4">
        <w:rPr>
          <w:rStyle w:val="None"/>
          <w:b w:val="0"/>
          <w:sz w:val="18"/>
          <w:szCs w:val="18"/>
        </w:rPr>
        <w:tab/>
        <w:t xml:space="preserve">E-mail: </w:t>
      </w:r>
      <w:r>
        <w:rPr>
          <w:rStyle w:val="None"/>
          <w:b w:val="0"/>
          <w:sz w:val="18"/>
          <w:szCs w:val="18"/>
        </w:rPr>
        <w:t>kosa.balazs@mik.pte.hu</w:t>
      </w:r>
    </w:p>
    <w:p w14:paraId="7AA72592" w14:textId="67E0E839" w:rsidR="00AD01F1" w:rsidRDefault="00AD01F1" w:rsidP="00AD01F1">
      <w:pPr>
        <w:pStyle w:val="TEMATIKA-OKTATK"/>
        <w:jc w:val="both"/>
        <w:rPr>
          <w:rStyle w:val="None"/>
          <w:b w:val="0"/>
          <w:sz w:val="18"/>
          <w:szCs w:val="18"/>
          <w:shd w:val="clear" w:color="auto" w:fill="FFFFFF"/>
        </w:rPr>
      </w:pPr>
      <w:r w:rsidRPr="00A124D4">
        <w:rPr>
          <w:rStyle w:val="None"/>
          <w:b w:val="0"/>
          <w:sz w:val="18"/>
          <w:szCs w:val="18"/>
        </w:rPr>
        <w:tab/>
        <w:t xml:space="preserve">Munkahelyi telefon: </w:t>
      </w:r>
      <w:r w:rsidRPr="00A124D4">
        <w:rPr>
          <w:rStyle w:val="None"/>
          <w:b w:val="0"/>
          <w:sz w:val="18"/>
          <w:szCs w:val="18"/>
          <w:shd w:val="clear" w:color="auto" w:fill="FFFFFF"/>
        </w:rPr>
        <w:t xml:space="preserve">+36 </w:t>
      </w:r>
      <w:r>
        <w:rPr>
          <w:rStyle w:val="None"/>
          <w:b w:val="0"/>
          <w:sz w:val="18"/>
          <w:szCs w:val="18"/>
          <w:shd w:val="clear" w:color="auto" w:fill="FFFFFF"/>
        </w:rPr>
        <w:t>72 503650/23836</w:t>
      </w:r>
    </w:p>
    <w:p w14:paraId="3A39C439" w14:textId="77777777" w:rsidR="004E71D3" w:rsidRPr="00A124D4" w:rsidRDefault="004E71D3" w:rsidP="00AD01F1">
      <w:pPr>
        <w:pStyle w:val="TEMATIKA-OKTATK"/>
        <w:jc w:val="both"/>
        <w:rPr>
          <w:rStyle w:val="None"/>
          <w:b w:val="0"/>
          <w:sz w:val="18"/>
          <w:szCs w:val="18"/>
          <w:shd w:val="clear" w:color="auto" w:fill="FFFFFF"/>
        </w:rPr>
      </w:pPr>
    </w:p>
    <w:p w14:paraId="79594FFE" w14:textId="77777777" w:rsidR="00AD01F1" w:rsidRDefault="00AD01F1" w:rsidP="00AD01F1">
      <w:pPr>
        <w:pStyle w:val="TEMATIKA-OKTATK"/>
        <w:jc w:val="both"/>
        <w:rPr>
          <w:rStyle w:val="None"/>
          <w:color w:val="000000" w:themeColor="text1"/>
          <w:sz w:val="18"/>
          <w:szCs w:val="18"/>
          <w:shd w:val="clear" w:color="auto" w:fill="FFFFFF"/>
        </w:rPr>
      </w:pPr>
    </w:p>
    <w:p w14:paraId="07208EB7" w14:textId="1BA44264" w:rsidR="004E71D3" w:rsidRPr="00A124D4" w:rsidRDefault="00AD01F1" w:rsidP="004E71D3">
      <w:pPr>
        <w:pStyle w:val="TEMATIKA-OKTATK"/>
        <w:jc w:val="both"/>
        <w:rPr>
          <w:rStyle w:val="None"/>
          <w:b w:val="0"/>
          <w:sz w:val="18"/>
          <w:szCs w:val="18"/>
        </w:rPr>
      </w:pPr>
      <w:r w:rsidRPr="004E71D3">
        <w:rPr>
          <w:rStyle w:val="None"/>
          <w:color w:val="000000" w:themeColor="text1"/>
          <w:shd w:val="clear" w:color="auto" w:fill="FFFFFF"/>
        </w:rPr>
        <w:t>Oktatók:</w:t>
      </w:r>
      <w:r w:rsidR="004E71D3" w:rsidRPr="004E71D3">
        <w:rPr>
          <w:rStyle w:val="None"/>
          <w:bCs/>
          <w:color w:val="000000" w:themeColor="text1"/>
        </w:rPr>
        <w:t xml:space="preserve"> </w:t>
      </w:r>
      <w:r w:rsidR="004E71D3" w:rsidRPr="00714872">
        <w:rPr>
          <w:rStyle w:val="None"/>
          <w:bCs/>
          <w:color w:val="000000" w:themeColor="text1"/>
        </w:rPr>
        <w:tab/>
      </w:r>
      <w:r w:rsidR="004E71D3">
        <w:rPr>
          <w:rStyle w:val="None"/>
          <w:bCs/>
          <w:color w:val="000000" w:themeColor="text1"/>
          <w:sz w:val="18"/>
          <w:szCs w:val="18"/>
        </w:rPr>
        <w:t>Dr. Kósa Balázs, adjunktus</w:t>
      </w:r>
    </w:p>
    <w:p w14:paraId="070FC3D2" w14:textId="77777777" w:rsidR="004E71D3" w:rsidRPr="00A124D4" w:rsidRDefault="004E71D3" w:rsidP="004E71D3">
      <w:pPr>
        <w:pStyle w:val="TEMATIKA-OKTATK"/>
        <w:jc w:val="both"/>
        <w:rPr>
          <w:rStyle w:val="None"/>
          <w:b w:val="0"/>
          <w:sz w:val="18"/>
          <w:szCs w:val="18"/>
        </w:rPr>
      </w:pPr>
      <w:r w:rsidRPr="00A124D4">
        <w:rPr>
          <w:rStyle w:val="None"/>
          <w:bCs/>
          <w:sz w:val="18"/>
          <w:szCs w:val="18"/>
        </w:rPr>
        <w:tab/>
      </w:r>
      <w:r w:rsidRPr="00A124D4">
        <w:rPr>
          <w:rStyle w:val="None"/>
          <w:b w:val="0"/>
          <w:sz w:val="18"/>
          <w:szCs w:val="18"/>
        </w:rPr>
        <w:t>Iroda: 7624 Magyarorsz</w:t>
      </w:r>
      <w:r>
        <w:rPr>
          <w:rStyle w:val="None"/>
          <w:b w:val="0"/>
          <w:sz w:val="18"/>
          <w:szCs w:val="18"/>
        </w:rPr>
        <w:t>ág, Pécs, Boszorkány u. 2. B-341</w:t>
      </w:r>
    </w:p>
    <w:p w14:paraId="02D811C1" w14:textId="77777777" w:rsidR="004E71D3" w:rsidRPr="00A124D4" w:rsidRDefault="004E71D3" w:rsidP="004E71D3">
      <w:pPr>
        <w:pStyle w:val="TEMATIKA-OKTATK"/>
        <w:jc w:val="both"/>
        <w:rPr>
          <w:rStyle w:val="None"/>
          <w:b w:val="0"/>
          <w:sz w:val="18"/>
          <w:szCs w:val="18"/>
        </w:rPr>
      </w:pPr>
      <w:r w:rsidRPr="00A124D4">
        <w:rPr>
          <w:rStyle w:val="None"/>
          <w:b w:val="0"/>
          <w:sz w:val="18"/>
          <w:szCs w:val="18"/>
        </w:rPr>
        <w:tab/>
        <w:t xml:space="preserve">E-mail: </w:t>
      </w:r>
      <w:r>
        <w:rPr>
          <w:rStyle w:val="None"/>
          <w:b w:val="0"/>
          <w:sz w:val="18"/>
          <w:szCs w:val="18"/>
        </w:rPr>
        <w:t>kosa.balazs@mik.pte.hu</w:t>
      </w:r>
    </w:p>
    <w:p w14:paraId="362DD103" w14:textId="77777777" w:rsidR="004E71D3" w:rsidRDefault="004E71D3" w:rsidP="004E71D3">
      <w:pPr>
        <w:pStyle w:val="TEMATIKA-OKTATK"/>
        <w:jc w:val="both"/>
        <w:rPr>
          <w:rStyle w:val="None"/>
          <w:b w:val="0"/>
          <w:sz w:val="18"/>
          <w:szCs w:val="18"/>
          <w:shd w:val="clear" w:color="auto" w:fill="FFFFFF"/>
        </w:rPr>
      </w:pPr>
      <w:r w:rsidRPr="00A124D4">
        <w:rPr>
          <w:rStyle w:val="None"/>
          <w:b w:val="0"/>
          <w:sz w:val="18"/>
          <w:szCs w:val="18"/>
        </w:rPr>
        <w:tab/>
        <w:t xml:space="preserve">Munkahelyi telefon: </w:t>
      </w:r>
      <w:r w:rsidRPr="00A124D4">
        <w:rPr>
          <w:rStyle w:val="None"/>
          <w:b w:val="0"/>
          <w:sz w:val="18"/>
          <w:szCs w:val="18"/>
          <w:shd w:val="clear" w:color="auto" w:fill="FFFFFF"/>
        </w:rPr>
        <w:t xml:space="preserve">+36 </w:t>
      </w:r>
      <w:r>
        <w:rPr>
          <w:rStyle w:val="None"/>
          <w:b w:val="0"/>
          <w:sz w:val="18"/>
          <w:szCs w:val="18"/>
          <w:shd w:val="clear" w:color="auto" w:fill="FFFFFF"/>
        </w:rPr>
        <w:t>72 503650/23836</w:t>
      </w:r>
    </w:p>
    <w:p w14:paraId="6FDEC7BC" w14:textId="192A4EDF" w:rsidR="00DC1346" w:rsidRDefault="00DC1346" w:rsidP="004E71D3">
      <w:pPr>
        <w:pStyle w:val="TEMATIKA-OKTATK"/>
        <w:jc w:val="both"/>
        <w:rPr>
          <w:rStyle w:val="None"/>
          <w:b w:val="0"/>
          <w:sz w:val="18"/>
          <w:szCs w:val="18"/>
          <w:shd w:val="clear" w:color="auto" w:fill="FFFFFF"/>
        </w:rPr>
      </w:pPr>
    </w:p>
    <w:p w14:paraId="600E9B73" w14:textId="77777777" w:rsidR="00DC1346" w:rsidRPr="00A124D4" w:rsidRDefault="00DC1346" w:rsidP="00AD01F1">
      <w:pPr>
        <w:pStyle w:val="TEMATIKA-OKTATK"/>
        <w:jc w:val="both"/>
        <w:rPr>
          <w:rStyle w:val="None"/>
          <w:b w:val="0"/>
          <w:sz w:val="18"/>
          <w:szCs w:val="18"/>
          <w:shd w:val="clear" w:color="auto" w:fill="FFFFFF"/>
        </w:rPr>
      </w:pPr>
    </w:p>
    <w:p w14:paraId="14012A93" w14:textId="4248A3AA" w:rsidR="00B14D53" w:rsidRPr="00B14D53" w:rsidRDefault="00B14D53" w:rsidP="002B3B18">
      <w:pPr>
        <w:pStyle w:val="TEMATIKA-OKTATK"/>
        <w:jc w:val="both"/>
        <w:rPr>
          <w:rStyle w:val="None"/>
          <w:b w:val="0"/>
          <w:sz w:val="18"/>
          <w:szCs w:val="18"/>
        </w:rPr>
      </w:pPr>
    </w:p>
    <w:p w14:paraId="0F131451" w14:textId="77777777" w:rsidR="00B14D53" w:rsidRPr="00B14D53" w:rsidRDefault="00B14D53" w:rsidP="00B14D53">
      <w:pPr>
        <w:pStyle w:val="TEMATIKA-OKTATK"/>
        <w:jc w:val="both"/>
        <w:rPr>
          <w:rStyle w:val="None"/>
          <w:b w:val="0"/>
          <w:sz w:val="18"/>
          <w:szCs w:val="18"/>
        </w:rPr>
      </w:pPr>
    </w:p>
    <w:p w14:paraId="1C894DC1" w14:textId="77777777" w:rsidR="001A5EFA" w:rsidRPr="006967BB" w:rsidRDefault="00034EEB" w:rsidP="00AD57AB">
      <w:pPr>
        <w:pStyle w:val="TEMATIKA-OKTATK"/>
        <w:jc w:val="both"/>
        <w:rPr>
          <w:rStyle w:val="None"/>
          <w:b w:val="0"/>
          <w:bCs/>
        </w:rPr>
      </w:pPr>
      <w:r w:rsidRPr="006967BB">
        <w:rPr>
          <w:rStyle w:val="None"/>
          <w:b w:val="0"/>
          <w:bCs/>
        </w:rPr>
        <w:br w:type="page"/>
      </w:r>
    </w:p>
    <w:p w14:paraId="5A78B5BC" w14:textId="77777777" w:rsidR="001A5EFA" w:rsidRPr="006967BB" w:rsidRDefault="001A5EFA" w:rsidP="0066620B">
      <w:pPr>
        <w:jc w:val="both"/>
        <w:rPr>
          <w:rStyle w:val="None"/>
          <w:rFonts w:eastAsia="Times New Roman"/>
          <w:b/>
          <w:bCs/>
          <w:sz w:val="20"/>
          <w:szCs w:val="20"/>
          <w:lang w:val="hu-HU"/>
        </w:rPr>
      </w:pPr>
    </w:p>
    <w:p w14:paraId="37AFE4EF" w14:textId="19FE23ED" w:rsidR="00705DF3" w:rsidRPr="00705DF3" w:rsidRDefault="00034EEB" w:rsidP="00705DF3">
      <w:pPr>
        <w:pStyle w:val="Cmsor2"/>
        <w:jc w:val="both"/>
        <w:rPr>
          <w:lang w:val="hu-HU"/>
        </w:rPr>
      </w:pPr>
      <w:r w:rsidRPr="006967BB">
        <w:rPr>
          <w:lang w:val="hu-HU"/>
        </w:rPr>
        <w:t>Tárgyleírás</w:t>
      </w:r>
    </w:p>
    <w:p w14:paraId="774F1A3E" w14:textId="59EEEA0B" w:rsidR="00CC1D3A" w:rsidRDefault="00DC1346" w:rsidP="001B040A">
      <w:pPr>
        <w:pStyle w:val="Alaprtelmezett"/>
        <w:spacing w:after="0" w:line="240" w:lineRule="auto"/>
        <w:jc w:val="both"/>
        <w:rPr>
          <w:rFonts w:ascii="Times New Roman" w:eastAsia="Arial Unicode MS" w:hAnsi="Times New Roman" w:cs="Times New Roman"/>
          <w:color w:val="auto"/>
          <w:spacing w:val="0"/>
          <w:w w:val="100"/>
          <w:sz w:val="20"/>
          <w:bdr w:val="nil"/>
          <w:lang w:val="en-US" w:eastAsia="en-US"/>
        </w:rPr>
      </w:pPr>
      <w:r>
        <w:rPr>
          <w:rFonts w:ascii="Times New Roman" w:eastAsia="Arial Unicode MS" w:hAnsi="Times New Roman" w:cs="Times New Roman"/>
          <w:color w:val="auto"/>
          <w:spacing w:val="0"/>
          <w:w w:val="100"/>
          <w:sz w:val="20"/>
          <w:bdr w:val="nil"/>
          <w:lang w:val="en-US" w:eastAsia="en-US"/>
        </w:rPr>
        <w:t xml:space="preserve">A tárgy </w:t>
      </w:r>
      <w:r w:rsidR="002B633B">
        <w:rPr>
          <w:rFonts w:ascii="Times New Roman" w:eastAsia="Arial Unicode MS" w:hAnsi="Times New Roman" w:cs="Times New Roman"/>
          <w:color w:val="auto"/>
          <w:spacing w:val="0"/>
          <w:w w:val="100"/>
          <w:sz w:val="20"/>
          <w:bdr w:val="nil"/>
          <w:lang w:val="en-US" w:eastAsia="en-US"/>
        </w:rPr>
        <w:t xml:space="preserve">a </w:t>
      </w:r>
      <w:r w:rsidR="002B633B" w:rsidRPr="002B633B">
        <w:rPr>
          <w:rFonts w:ascii="Times New Roman" w:eastAsia="Arial Unicode MS" w:hAnsi="Times New Roman" w:cs="Times New Roman"/>
          <w:color w:val="auto"/>
          <w:spacing w:val="0"/>
          <w:w w:val="100"/>
          <w:sz w:val="20"/>
          <w:bdr w:val="nil"/>
          <w:lang w:val="en-US" w:eastAsia="en-US"/>
        </w:rPr>
        <w:t xml:space="preserve"> „Belső terek építészete“, a belsőépítészeti szakterületre fókuszál és egészen az építészet műfaji határáig jut. Ennél a határnál az építészeti design, az ipari designnal találkozik, kezet fognak, majd elválnak egymástól.</w:t>
      </w:r>
    </w:p>
    <w:p w14:paraId="3D95832F" w14:textId="6D765F45" w:rsidR="002B633B" w:rsidRPr="001B040A" w:rsidRDefault="002B633B" w:rsidP="001B040A">
      <w:pPr>
        <w:pStyle w:val="Alaprtelmezett"/>
        <w:spacing w:after="0" w:line="240" w:lineRule="auto"/>
        <w:jc w:val="both"/>
        <w:rPr>
          <w:rFonts w:ascii="Times New Roman" w:eastAsia="Arial Unicode MS" w:hAnsi="Times New Roman" w:cs="Times New Roman"/>
          <w:color w:val="auto"/>
          <w:spacing w:val="0"/>
          <w:w w:val="100"/>
          <w:sz w:val="20"/>
          <w:bdr w:val="nil"/>
          <w:lang w:val="en-US" w:eastAsia="en-US"/>
        </w:rPr>
      </w:pPr>
      <w:r>
        <w:rPr>
          <w:rFonts w:ascii="Times New Roman" w:eastAsia="Arial Unicode MS" w:hAnsi="Times New Roman" w:cs="Times New Roman"/>
          <w:color w:val="auto"/>
          <w:spacing w:val="0"/>
          <w:w w:val="100"/>
          <w:sz w:val="20"/>
          <w:bdr w:val="nil"/>
          <w:lang w:val="en-US" w:eastAsia="en-US"/>
        </w:rPr>
        <w:t xml:space="preserve">A hallgatók egy adott építészeti tér belső tereinek arculatát, designját és berendezési tárgyait tervezik meg. A komplexitás, átfogó gondolkodás elsajátítása, valamint az építészet és belsőépítészet szakmai határainak elkülönítése a tantárgy feladata. </w:t>
      </w:r>
    </w:p>
    <w:p w14:paraId="4863CCAD" w14:textId="4F8AC6EC" w:rsidR="00705DF3" w:rsidRPr="00705DF3" w:rsidRDefault="00171C3D" w:rsidP="00705DF3">
      <w:pPr>
        <w:pStyle w:val="Cmsor2"/>
        <w:jc w:val="both"/>
        <w:rPr>
          <w:lang w:val="hu-HU"/>
        </w:rPr>
      </w:pPr>
      <w:r w:rsidRPr="006967BB">
        <w:rPr>
          <w:rStyle w:val="None"/>
          <w:lang w:val="hu-HU"/>
        </w:rPr>
        <w:t>Oktatás célja</w:t>
      </w:r>
    </w:p>
    <w:p w14:paraId="51A389DC" w14:textId="053C8CB7" w:rsidR="00CB2DEC" w:rsidRPr="00705DF3" w:rsidRDefault="008E49DF" w:rsidP="005077BE">
      <w:pPr>
        <w:widowControl w:val="0"/>
        <w:jc w:val="both"/>
        <w:rPr>
          <w:rStyle w:val="None"/>
          <w:b/>
          <w:color w:val="000000"/>
          <w:sz w:val="20"/>
          <w:szCs w:val="20"/>
          <w:u w:color="000000"/>
          <w:lang w:val="hu-HU" w:eastAsia="hu-HU"/>
        </w:rPr>
      </w:pPr>
      <w:r>
        <w:rPr>
          <w:sz w:val="20"/>
        </w:rPr>
        <w:t xml:space="preserve">A </w:t>
      </w:r>
      <w:r w:rsidR="002B633B">
        <w:rPr>
          <w:sz w:val="20"/>
        </w:rPr>
        <w:t>belsőépítészeti tervezés</w:t>
      </w:r>
      <w:r w:rsidR="005077BE" w:rsidRPr="00A77ADE">
        <w:rPr>
          <w:sz w:val="20"/>
        </w:rPr>
        <w:t xml:space="preserve"> módszerének, alapelveinek elméleti és gyakorlati elsajátítása. </w:t>
      </w:r>
      <w:r w:rsidR="00705DF3" w:rsidRPr="00705DF3">
        <w:rPr>
          <w:rStyle w:val="None"/>
          <w:color w:val="000000"/>
          <w:sz w:val="20"/>
          <w:szCs w:val="20"/>
          <w:u w:color="000000"/>
          <w:lang w:val="hu-HU" w:eastAsia="hu-HU"/>
        </w:rPr>
        <w:t xml:space="preserve">Nagy </w:t>
      </w:r>
      <w:r w:rsidR="001B040A">
        <w:rPr>
          <w:rStyle w:val="None"/>
          <w:color w:val="000000"/>
          <w:sz w:val="20"/>
          <w:szCs w:val="20"/>
          <w:u w:color="000000"/>
          <w:lang w:val="hu-HU" w:eastAsia="hu-HU"/>
        </w:rPr>
        <w:t>hangsúlyt fektetve az ergonómiára, a designra, formakultúra fejlesztésére, a csomóponti kialakításokra és a megvalósíthatóságra. A műszaki</w:t>
      </w:r>
      <w:r w:rsidR="00705DF3" w:rsidRPr="00705DF3">
        <w:rPr>
          <w:rStyle w:val="None"/>
          <w:color w:val="000000"/>
          <w:sz w:val="20"/>
          <w:szCs w:val="20"/>
          <w:u w:color="000000"/>
          <w:lang w:val="hu-HU" w:eastAsia="hu-HU"/>
        </w:rPr>
        <w:t xml:space="preserve"> ábrázolás</w:t>
      </w:r>
      <w:r w:rsidR="001B040A">
        <w:rPr>
          <w:rStyle w:val="None"/>
          <w:color w:val="000000"/>
          <w:sz w:val="20"/>
          <w:szCs w:val="20"/>
          <w:u w:color="000000"/>
          <w:lang w:val="hu-HU" w:eastAsia="hu-HU"/>
        </w:rPr>
        <w:t xml:space="preserve"> (rajzi és térbeli)</w:t>
      </w:r>
      <w:r w:rsidR="00705DF3" w:rsidRPr="00705DF3">
        <w:rPr>
          <w:rStyle w:val="None"/>
          <w:color w:val="000000"/>
          <w:sz w:val="20"/>
          <w:szCs w:val="20"/>
          <w:u w:color="000000"/>
          <w:lang w:val="hu-HU" w:eastAsia="hu-HU"/>
        </w:rPr>
        <w:t xml:space="preserve"> és modellezés technikai fejlesztése és a terv prezentálás gyakorlása.</w:t>
      </w:r>
      <w:r w:rsidR="00CB2DEC" w:rsidRPr="00705DF3">
        <w:rPr>
          <w:rStyle w:val="None"/>
          <w:color w:val="000000"/>
          <w:sz w:val="20"/>
          <w:szCs w:val="20"/>
          <w:u w:color="000000"/>
          <w:lang w:val="hu-HU" w:eastAsia="hu-HU"/>
        </w:rPr>
        <w:t xml:space="preserve"> </w:t>
      </w:r>
    </w:p>
    <w:p w14:paraId="0F567D07" w14:textId="45B50CEB" w:rsidR="006967BB" w:rsidRPr="00705DF3" w:rsidRDefault="00171C3D" w:rsidP="00705DF3">
      <w:pPr>
        <w:pStyle w:val="Cmsor2"/>
        <w:jc w:val="both"/>
        <w:rPr>
          <w:rStyle w:val="None"/>
          <w:lang w:val="hu-HU"/>
        </w:rPr>
      </w:pPr>
      <w:r w:rsidRPr="006967BB">
        <w:rPr>
          <w:rStyle w:val="None"/>
          <w:lang w:val="hu-HU"/>
        </w:rPr>
        <w:t>Tantárgy tartalma</w:t>
      </w:r>
    </w:p>
    <w:p w14:paraId="099D3BFB" w14:textId="26B3BE8A" w:rsidR="002B633B" w:rsidRPr="00A0253D" w:rsidRDefault="005077BE" w:rsidP="008E49DF">
      <w:pPr>
        <w:widowControl w:val="0"/>
        <w:jc w:val="both"/>
        <w:rPr>
          <w:sz w:val="20"/>
        </w:rPr>
      </w:pPr>
      <w:r>
        <w:rPr>
          <w:sz w:val="20"/>
        </w:rPr>
        <w:t xml:space="preserve">A szemeszter </w:t>
      </w:r>
      <w:r w:rsidR="002B633B">
        <w:rPr>
          <w:sz w:val="20"/>
        </w:rPr>
        <w:t>egy építészeti tér</w:t>
      </w:r>
      <w:r w:rsidR="00A0253D">
        <w:rPr>
          <w:sz w:val="20"/>
        </w:rPr>
        <w:t xml:space="preserve"> belsőépítészeti szempontból történő feldolgozását foglalja magába. </w:t>
      </w:r>
      <w:r w:rsidR="00A0253D" w:rsidRPr="00A0253D">
        <w:rPr>
          <w:sz w:val="20"/>
        </w:rPr>
        <w:t xml:space="preserve">A feladat </w:t>
      </w:r>
      <w:r w:rsidR="002B633B" w:rsidRPr="00A0253D">
        <w:rPr>
          <w:sz w:val="20"/>
        </w:rPr>
        <w:t>meghatározását írásos tervezési program képezi</w:t>
      </w:r>
      <w:r w:rsidR="00A0253D">
        <w:rPr>
          <w:sz w:val="20"/>
        </w:rPr>
        <w:t xml:space="preserve"> (melléklet, amely ezen tematikával együtt értelmezendő)</w:t>
      </w:r>
      <w:r w:rsidR="002B633B" w:rsidRPr="00A0253D">
        <w:rPr>
          <w:sz w:val="20"/>
        </w:rPr>
        <w:t>, rajzi mellékletek, alaprajzok, metszetek nélkül. A feladat megoldása során az általánosnak mondható folyamat, amely a nagyobb összefüggések felől halad a részletek felé, megfordul, a részletekből indulva a nagyobb összefüggések felé tart. A berendezési tárgyak, asztal-szék, ágy-szekrény, fürdőkád-wc, ergonómiai jellemzőiből, méretrendjéből indul, az ezekből berendezhető funkcionális egységek, konyha, szoba, fürdőszoba terveken át jut el a rendeltetési egységek összerendezése által létrejövő, működő lakásig, alaprajzokig, metszetekig. A feladat az építészeti tervezés komplexitását hangsúlyozza, rávilágít arra, hogy az építészeti terv kvalitása nem egymásmellé rendezett értékek halmaza, hanem egymásra épülő értékek összefüggésrendszerében, áthatásában rejlik. A szemeszter folyamán a hallgatók elsajátítják a belsőépítészeti ábrázolás, szabadkézi, kézi szerkesztéses és számítógépes alapjait, technikáját. A terveken felül különböző léptékű munka és végleges makettek készülnek.</w:t>
      </w:r>
    </w:p>
    <w:p w14:paraId="766F8BFE" w14:textId="2C7911B2" w:rsidR="001B040A" w:rsidRDefault="001B040A" w:rsidP="005077BE">
      <w:pPr>
        <w:widowControl w:val="0"/>
        <w:jc w:val="both"/>
      </w:pPr>
    </w:p>
    <w:p w14:paraId="3BA8A558" w14:textId="3797E997" w:rsidR="00A0253D" w:rsidRDefault="00A0253D" w:rsidP="005077BE">
      <w:pPr>
        <w:widowControl w:val="0"/>
        <w:jc w:val="both"/>
      </w:pPr>
      <w:r>
        <w:rPr>
          <w:sz w:val="20"/>
        </w:rPr>
        <w:t>Az előadások alkalmával megismerkednek a kortárs belsőépítészeti tervezés alapelveivel. módszerével, fogalmi rendszerével. Különbséget tesznek az építészet és belsőépítészet fogalmi rendszere között. Cél az alapvető ismeretanyag elsajátításán túl, kortárs példák segítségével helyes és korszerű gondolkodásmód, magatartás kialakítása.</w:t>
      </w:r>
    </w:p>
    <w:p w14:paraId="197F09F9" w14:textId="77777777" w:rsidR="00A0253D" w:rsidRDefault="00A0253D" w:rsidP="005077BE">
      <w:pPr>
        <w:widowControl w:val="0"/>
        <w:jc w:val="both"/>
      </w:pPr>
    </w:p>
    <w:p w14:paraId="633AC5E4" w14:textId="77777777" w:rsidR="00A0253D" w:rsidRDefault="00A0253D" w:rsidP="00A0253D">
      <w:pPr>
        <w:widowControl w:val="0"/>
        <w:jc w:val="both"/>
      </w:pPr>
      <w:r>
        <w:rPr>
          <w:sz w:val="20"/>
        </w:rPr>
        <w:t xml:space="preserve">A gyakorlati órák keretében az elsajátított elméleti tudás alkalmazására kerül sor. A csoportos foglalkozás során a gyakorlatvezetők segítik elsajátítani a tervezési folyamat analitikáját, metódusait. </w:t>
      </w:r>
    </w:p>
    <w:p w14:paraId="6620BB91" w14:textId="77777777" w:rsidR="00A0253D" w:rsidRDefault="00A0253D" w:rsidP="005077BE">
      <w:pPr>
        <w:widowControl w:val="0"/>
        <w:jc w:val="both"/>
        <w:rPr>
          <w:sz w:val="20"/>
        </w:rPr>
      </w:pPr>
    </w:p>
    <w:p w14:paraId="27F6C852" w14:textId="77777777" w:rsidR="00A0253D" w:rsidRDefault="00A0253D" w:rsidP="005077BE">
      <w:pPr>
        <w:widowControl w:val="0"/>
        <w:jc w:val="both"/>
        <w:rPr>
          <w:sz w:val="20"/>
        </w:rPr>
      </w:pPr>
    </w:p>
    <w:p w14:paraId="7292260C" w14:textId="188CFC0C" w:rsidR="005077BE" w:rsidRDefault="005077BE" w:rsidP="005077BE">
      <w:pPr>
        <w:widowControl w:val="0"/>
        <w:jc w:val="both"/>
      </w:pPr>
      <w:r>
        <w:rPr>
          <w:sz w:val="20"/>
        </w:rPr>
        <w:t>A szeme</w:t>
      </w:r>
      <w:r w:rsidR="008E49DF">
        <w:rPr>
          <w:sz w:val="20"/>
        </w:rPr>
        <w:t xml:space="preserve">szter első felében az </w:t>
      </w:r>
      <w:r w:rsidR="00A0253D">
        <w:rPr>
          <w:sz w:val="20"/>
        </w:rPr>
        <w:t xml:space="preserve">elméleti órákon megszerzett tudás elsajátítása mellett, a gyakorlati </w:t>
      </w:r>
      <w:r w:rsidR="008E49DF">
        <w:rPr>
          <w:sz w:val="20"/>
        </w:rPr>
        <w:t>órákon</w:t>
      </w:r>
      <w:r>
        <w:rPr>
          <w:sz w:val="20"/>
        </w:rPr>
        <w:t xml:space="preserve"> a </w:t>
      </w:r>
      <w:r w:rsidR="001B040A">
        <w:rPr>
          <w:sz w:val="20"/>
        </w:rPr>
        <w:t>kiadott probléma</w:t>
      </w:r>
      <w:r>
        <w:rPr>
          <w:sz w:val="20"/>
        </w:rPr>
        <w:t xml:space="preserve"> témáját analizálják a hallgatók. </w:t>
      </w:r>
      <w:r w:rsidR="001B040A">
        <w:rPr>
          <w:sz w:val="20"/>
        </w:rPr>
        <w:t>Valós felvetésre koncepció tervet alkotnak</w:t>
      </w:r>
      <w:r>
        <w:rPr>
          <w:sz w:val="20"/>
        </w:rPr>
        <w:t xml:space="preserve">. A feladat megoldása során skiccek, tömegmodellek, műszaki tervek készülnek. Ezt a ciklusok végén prezentálják. </w:t>
      </w:r>
    </w:p>
    <w:p w14:paraId="52941833" w14:textId="77777777" w:rsidR="005077BE" w:rsidRDefault="005077BE" w:rsidP="005077BE">
      <w:pPr>
        <w:widowControl w:val="0"/>
        <w:jc w:val="both"/>
      </w:pPr>
    </w:p>
    <w:p w14:paraId="6BCA843B" w14:textId="4E3D809A" w:rsidR="005077BE" w:rsidRDefault="005077BE" w:rsidP="005077BE">
      <w:pPr>
        <w:widowControl w:val="0"/>
        <w:jc w:val="both"/>
      </w:pPr>
      <w:r>
        <w:rPr>
          <w:sz w:val="20"/>
        </w:rPr>
        <w:t>A szemeszter m</w:t>
      </w:r>
      <w:r w:rsidR="001B040A">
        <w:rPr>
          <w:sz w:val="20"/>
        </w:rPr>
        <w:t>ásodik felében a koncepciós védés tapsztalait összegezve</w:t>
      </w:r>
      <w:r>
        <w:rPr>
          <w:sz w:val="20"/>
        </w:rPr>
        <w:t xml:space="preserve"> dolgoznak tovább</w:t>
      </w:r>
      <w:r w:rsidR="001B040A">
        <w:rPr>
          <w:sz w:val="20"/>
        </w:rPr>
        <w:t xml:space="preserve"> a kiadott feladaton</w:t>
      </w:r>
      <w:r>
        <w:rPr>
          <w:sz w:val="20"/>
        </w:rPr>
        <w:t>, melyből</w:t>
      </w:r>
      <w:r w:rsidR="001B040A">
        <w:rPr>
          <w:sz w:val="20"/>
        </w:rPr>
        <w:t xml:space="preserve"> a félév végére megvalósítási</w:t>
      </w:r>
      <w:r>
        <w:rPr>
          <w:sz w:val="20"/>
        </w:rPr>
        <w:t xml:space="preserve"> terv szintű dokumentációt</w:t>
      </w:r>
      <w:r w:rsidR="00A0253D">
        <w:rPr>
          <w:sz w:val="20"/>
        </w:rPr>
        <w:t xml:space="preserve"> és egy, az oktatók által meghatározott léptékű modell</w:t>
      </w:r>
      <w:r w:rsidR="001B040A">
        <w:rPr>
          <w:sz w:val="20"/>
        </w:rPr>
        <w:t>t</w:t>
      </w:r>
      <w:r w:rsidR="00A0253D">
        <w:rPr>
          <w:sz w:val="20"/>
        </w:rPr>
        <w:t xml:space="preserve"> készítenek</w:t>
      </w:r>
      <w:r w:rsidR="001B040A">
        <w:rPr>
          <w:sz w:val="20"/>
        </w:rPr>
        <w:t xml:space="preserve"> el</w:t>
      </w:r>
      <w:r>
        <w:rPr>
          <w:sz w:val="20"/>
        </w:rPr>
        <w:t>.</w:t>
      </w:r>
    </w:p>
    <w:p w14:paraId="602A48C9" w14:textId="77777777" w:rsidR="00862B15" w:rsidRPr="006967BB" w:rsidRDefault="00862B15" w:rsidP="0066620B">
      <w:pPr>
        <w:pStyle w:val="Nincstrkz"/>
        <w:jc w:val="both"/>
        <w:rPr>
          <w:rStyle w:val="None"/>
          <w:rFonts w:eastAsia="Times New Roman"/>
          <w:bCs/>
          <w:sz w:val="20"/>
          <w:szCs w:val="20"/>
          <w:lang w:val="hu-HU"/>
        </w:rPr>
      </w:pPr>
    </w:p>
    <w:p w14:paraId="7CC8012D" w14:textId="77777777" w:rsidR="001A65E0" w:rsidRDefault="001A65E0" w:rsidP="001A65E0">
      <w:pPr>
        <w:widowControl w:val="0"/>
        <w:jc w:val="both"/>
      </w:pPr>
      <w:r>
        <w:rPr>
          <w:sz w:val="20"/>
        </w:rPr>
        <w:t xml:space="preserve">A feladatok, követelmények kiadása a tematika szerint történik, melyek az előadás anyagaival, segédletekkel egyetemben a tantárgy </w:t>
      </w:r>
      <w:r w:rsidRPr="00991FC9">
        <w:rPr>
          <w:b/>
          <w:sz w:val="20"/>
        </w:rPr>
        <w:t>Neptun Meet Street</w:t>
      </w:r>
      <w:r>
        <w:rPr>
          <w:sz w:val="20"/>
        </w:rPr>
        <w:t xml:space="preserve"> felületére feltöltésre kerülnek. A tantárgyhoz kapcsolódó információk ugyancsak ezen a felületen lesznek elérhetőek.</w:t>
      </w:r>
    </w:p>
    <w:p w14:paraId="241EDB13" w14:textId="77777777" w:rsidR="00034EEB" w:rsidRPr="006967BB" w:rsidRDefault="00034EEB" w:rsidP="0066620B">
      <w:pPr>
        <w:pStyle w:val="Cmsor2"/>
        <w:jc w:val="both"/>
        <w:rPr>
          <w:rStyle w:val="None"/>
          <w:lang w:val="hu-HU"/>
        </w:rPr>
      </w:pPr>
      <w:r w:rsidRPr="006967BB">
        <w:rPr>
          <w:rStyle w:val="None"/>
          <w:lang w:val="hu-HU"/>
        </w:rPr>
        <w:t>Számo</w:t>
      </w:r>
      <w:r w:rsidR="00171C3D" w:rsidRPr="006967BB">
        <w:rPr>
          <w:rStyle w:val="None"/>
          <w:lang w:val="hu-HU"/>
        </w:rPr>
        <w:t>nkérési és értékelési rendszere</w:t>
      </w:r>
    </w:p>
    <w:p w14:paraId="4EC7239F" w14:textId="77777777" w:rsidR="00152AEC" w:rsidRPr="00714872" w:rsidRDefault="00152AEC" w:rsidP="0066620B">
      <w:pPr>
        <w:pStyle w:val="Nincstrkz"/>
        <w:jc w:val="both"/>
        <w:rPr>
          <w:rStyle w:val="None"/>
          <w:rFonts w:eastAsia="Times New Roman"/>
          <w:bCs/>
          <w:i/>
          <w:sz w:val="20"/>
          <w:szCs w:val="20"/>
          <w:lang w:val="hu-HU"/>
        </w:rPr>
      </w:pPr>
      <w:r w:rsidRPr="00714872">
        <w:rPr>
          <w:rStyle w:val="None"/>
          <w:rFonts w:eastAsia="Times New Roman"/>
          <w:bCs/>
          <w:i/>
          <w:sz w:val="20"/>
          <w:szCs w:val="20"/>
          <w:lang w:val="hu-HU"/>
        </w:rPr>
        <w:t xml:space="preserve">A tantárgy felvételével, követelményrendszerével, teljesítésével, a hallgató szorgalmi-, vizsga- és záróvizsga időszak kötelező teendőivel kapcsolatban minden esetben a Pécsi Tudományegyetem </w:t>
      </w:r>
      <w:r w:rsidR="00714872">
        <w:rPr>
          <w:rStyle w:val="None"/>
          <w:rFonts w:eastAsia="Times New Roman"/>
          <w:bCs/>
          <w:i/>
          <w:sz w:val="20"/>
          <w:szCs w:val="20"/>
          <w:lang w:val="hu-HU"/>
        </w:rPr>
        <w:t xml:space="preserve">érvényben lévő </w:t>
      </w:r>
      <w:r w:rsidRPr="00714872">
        <w:rPr>
          <w:rStyle w:val="None"/>
          <w:rFonts w:eastAsia="Times New Roman"/>
          <w:bCs/>
          <w:i/>
          <w:sz w:val="20"/>
          <w:szCs w:val="20"/>
          <w:lang w:val="hu-HU"/>
        </w:rPr>
        <w:t xml:space="preserve">Szervezeti és Működési Szabályzatának 5. számú melléklete, a Pécsi Tudomány egyetem </w:t>
      </w:r>
      <w:r w:rsidRPr="00714872">
        <w:rPr>
          <w:rStyle w:val="None"/>
          <w:rFonts w:eastAsia="Times New Roman"/>
          <w:b/>
          <w:bCs/>
          <w:i/>
          <w:sz w:val="20"/>
          <w:szCs w:val="20"/>
          <w:lang w:val="hu-HU"/>
        </w:rPr>
        <w:t>Tanulmányi és Vizsgaszabályzata (TVSZ)</w:t>
      </w:r>
      <w:r w:rsidRPr="00714872">
        <w:rPr>
          <w:rStyle w:val="None"/>
          <w:rFonts w:eastAsia="Times New Roman"/>
          <w:bCs/>
          <w:i/>
          <w:sz w:val="20"/>
          <w:szCs w:val="20"/>
          <w:lang w:val="hu-HU"/>
        </w:rPr>
        <w:t xml:space="preserve"> az irányadó.</w:t>
      </w:r>
    </w:p>
    <w:p w14:paraId="48AE5BAF" w14:textId="77777777" w:rsidR="00152AEC" w:rsidRDefault="00152AEC" w:rsidP="0066620B">
      <w:pPr>
        <w:pStyle w:val="Nincstrkz"/>
        <w:jc w:val="both"/>
        <w:rPr>
          <w:rStyle w:val="None"/>
          <w:rFonts w:eastAsia="Times New Roman"/>
          <w:bCs/>
          <w:sz w:val="20"/>
          <w:szCs w:val="20"/>
          <w:lang w:val="hu-HU"/>
        </w:rPr>
      </w:pPr>
    </w:p>
    <w:p w14:paraId="4C2071DC" w14:textId="629F3A31" w:rsidR="00862B15" w:rsidRDefault="00862B15" w:rsidP="0066620B">
      <w:pPr>
        <w:pStyle w:val="Nincstrkz"/>
        <w:jc w:val="both"/>
        <w:rPr>
          <w:rStyle w:val="None"/>
          <w:rFonts w:eastAsia="Times New Roman"/>
          <w:bCs/>
          <w:sz w:val="20"/>
          <w:szCs w:val="20"/>
          <w:lang w:val="hu-HU"/>
        </w:rPr>
      </w:pPr>
      <w:r w:rsidRPr="00862B15">
        <w:rPr>
          <w:rStyle w:val="None"/>
          <w:rFonts w:eastAsia="Times New Roman"/>
          <w:bCs/>
          <w:sz w:val="20"/>
          <w:szCs w:val="20"/>
          <w:lang w:val="hu-HU"/>
        </w:rPr>
        <w:t>A félév sikeres befejezésének feltétele a</w:t>
      </w:r>
      <w:r w:rsidR="005077BE">
        <w:rPr>
          <w:rStyle w:val="None"/>
          <w:rFonts w:eastAsia="Times New Roman"/>
          <w:bCs/>
          <w:sz w:val="20"/>
          <w:szCs w:val="20"/>
          <w:lang w:val="hu-HU"/>
        </w:rPr>
        <w:t>z aktív órai jelenlét, a</w:t>
      </w:r>
      <w:r w:rsidRPr="00862B15">
        <w:rPr>
          <w:rStyle w:val="None"/>
          <w:rFonts w:eastAsia="Times New Roman"/>
          <w:bCs/>
          <w:sz w:val="20"/>
          <w:szCs w:val="20"/>
          <w:lang w:val="hu-HU"/>
        </w:rPr>
        <w:t xml:space="preserve"> </w:t>
      </w:r>
      <w:r w:rsidR="005077BE">
        <w:rPr>
          <w:rStyle w:val="None"/>
          <w:rFonts w:eastAsia="Times New Roman"/>
          <w:bCs/>
          <w:sz w:val="20"/>
          <w:szCs w:val="20"/>
          <w:lang w:val="hu-HU"/>
        </w:rPr>
        <w:t>feladatok határidőre való elkészítése</w:t>
      </w:r>
      <w:r w:rsidRPr="00862B15">
        <w:rPr>
          <w:rStyle w:val="None"/>
          <w:rFonts w:eastAsia="Times New Roman"/>
          <w:bCs/>
          <w:sz w:val="20"/>
          <w:szCs w:val="20"/>
          <w:lang w:val="hu-HU"/>
        </w:rPr>
        <w:t>, bemutatása, az alaki és formai követelmények betar</w:t>
      </w:r>
      <w:r w:rsidR="005077BE">
        <w:rPr>
          <w:rStyle w:val="None"/>
          <w:rFonts w:eastAsia="Times New Roman"/>
          <w:bCs/>
          <w:sz w:val="20"/>
          <w:szCs w:val="20"/>
          <w:lang w:val="hu-HU"/>
        </w:rPr>
        <w:t>tása.</w:t>
      </w:r>
    </w:p>
    <w:p w14:paraId="753202CC" w14:textId="77777777" w:rsidR="00714872" w:rsidRPr="006967BB" w:rsidRDefault="00714872" w:rsidP="0066620B">
      <w:pPr>
        <w:pStyle w:val="Nincstrkz"/>
        <w:jc w:val="both"/>
        <w:rPr>
          <w:rStyle w:val="None"/>
          <w:rFonts w:eastAsia="Times New Roman"/>
          <w:bCs/>
          <w:sz w:val="20"/>
          <w:szCs w:val="20"/>
          <w:lang w:val="hu-HU"/>
        </w:rPr>
      </w:pPr>
    </w:p>
    <w:p w14:paraId="1AA23A7B" w14:textId="70D752BF" w:rsidR="00A35705" w:rsidRDefault="00A35705" w:rsidP="0066620B">
      <w:pPr>
        <w:pStyle w:val="Nincstrkz"/>
        <w:jc w:val="both"/>
        <w:rPr>
          <w:rStyle w:val="None"/>
          <w:rFonts w:eastAsia="Times New Roman"/>
          <w:bCs/>
          <w:sz w:val="20"/>
          <w:szCs w:val="20"/>
          <w:lang w:val="hu-HU"/>
        </w:rPr>
      </w:pPr>
      <w:r w:rsidRPr="006967BB">
        <w:rPr>
          <w:rStyle w:val="None"/>
          <w:rFonts w:eastAsia="Times New Roman"/>
          <w:bCs/>
          <w:sz w:val="20"/>
          <w:szCs w:val="20"/>
          <w:lang w:val="hu-HU"/>
        </w:rPr>
        <w:t>A tantárgy félévközi jeggyel zárul. A félév zárása a 15. héten történik.</w:t>
      </w:r>
      <w:r w:rsidR="00B274E1" w:rsidRPr="006967BB">
        <w:rPr>
          <w:rStyle w:val="None"/>
          <w:rFonts w:eastAsia="Times New Roman"/>
          <w:sz w:val="20"/>
          <w:szCs w:val="20"/>
          <w:lang w:val="hu-HU"/>
        </w:rPr>
        <w:t xml:space="preserve"> A gyakorlati foglalkozásokon való igazolt jelenlét a tematikában rögzített aktuális munkarész bemutatásával történik! A gyakorlatvezetők jelenléti ívet</w:t>
      </w:r>
      <w:r w:rsidR="00DD760F">
        <w:rPr>
          <w:rStyle w:val="None"/>
          <w:rFonts w:eastAsia="Times New Roman"/>
          <w:sz w:val="20"/>
          <w:szCs w:val="20"/>
          <w:lang w:val="hu-HU"/>
        </w:rPr>
        <w:t>/</w:t>
      </w:r>
      <w:r w:rsidR="00DD760F" w:rsidRPr="00DD760F">
        <w:t xml:space="preserve"> </w:t>
      </w:r>
      <w:r w:rsidR="00DD760F" w:rsidRPr="00DD760F">
        <w:rPr>
          <w:rStyle w:val="None"/>
          <w:rFonts w:eastAsia="Times New Roman"/>
          <w:sz w:val="20"/>
          <w:szCs w:val="20"/>
          <w:lang w:val="hu-HU"/>
        </w:rPr>
        <w:lastRenderedPageBreak/>
        <w:t>konzultációs lapo</w:t>
      </w:r>
      <w:r w:rsidR="00DD760F">
        <w:rPr>
          <w:rStyle w:val="None"/>
          <w:rFonts w:eastAsia="Times New Roman"/>
          <w:sz w:val="20"/>
          <w:szCs w:val="20"/>
          <w:lang w:val="hu-HU"/>
        </w:rPr>
        <w:t>t</w:t>
      </w:r>
      <w:r w:rsidR="00DD760F" w:rsidRPr="00DD760F">
        <w:rPr>
          <w:rStyle w:val="None"/>
          <w:rFonts w:eastAsia="Times New Roman"/>
          <w:sz w:val="20"/>
          <w:szCs w:val="20"/>
          <w:lang w:val="hu-HU"/>
        </w:rPr>
        <w:t xml:space="preserve"> </w:t>
      </w:r>
      <w:r w:rsidR="00B274E1" w:rsidRPr="006967BB">
        <w:rPr>
          <w:rStyle w:val="None"/>
          <w:rFonts w:eastAsia="Times New Roman"/>
          <w:sz w:val="20"/>
          <w:szCs w:val="20"/>
          <w:lang w:val="hu-HU"/>
        </w:rPr>
        <w:t>vezetnek</w:t>
      </w:r>
      <w:r w:rsidR="00B274E1" w:rsidRPr="006967BB">
        <w:rPr>
          <w:rStyle w:val="None"/>
          <w:rFonts w:eastAsia="Times New Roman"/>
          <w:b/>
          <w:sz w:val="20"/>
          <w:szCs w:val="20"/>
          <w:lang w:val="hu-HU"/>
        </w:rPr>
        <w:t xml:space="preserve">, megjelent, </w:t>
      </w:r>
      <w:r w:rsidR="00B274E1" w:rsidRPr="006967BB">
        <w:rPr>
          <w:rStyle w:val="None"/>
          <w:rFonts w:eastAsia="Times New Roman"/>
          <w:sz w:val="20"/>
          <w:szCs w:val="20"/>
          <w:lang w:val="hu-HU"/>
        </w:rPr>
        <w:t xml:space="preserve">valamint </w:t>
      </w:r>
      <w:r w:rsidR="00B274E1" w:rsidRPr="006967BB">
        <w:rPr>
          <w:rStyle w:val="None"/>
          <w:rFonts w:eastAsia="Times New Roman"/>
          <w:b/>
          <w:sz w:val="20"/>
          <w:szCs w:val="20"/>
          <w:lang w:val="hu-HU"/>
        </w:rPr>
        <w:t>nem jelent meg/ nem készült</w:t>
      </w:r>
      <w:r w:rsidR="00B274E1" w:rsidRPr="006967BB">
        <w:rPr>
          <w:rStyle w:val="None"/>
          <w:rFonts w:eastAsia="Times New Roman"/>
          <w:sz w:val="20"/>
          <w:szCs w:val="20"/>
          <w:lang w:val="hu-HU"/>
        </w:rPr>
        <w:t xml:space="preserve"> bejegyzéssel.</w:t>
      </w:r>
      <w:r w:rsidRPr="006967BB">
        <w:rPr>
          <w:rStyle w:val="None"/>
          <w:rFonts w:eastAsia="Times New Roman"/>
          <w:bCs/>
          <w:sz w:val="20"/>
          <w:szCs w:val="20"/>
          <w:lang w:val="hu-HU"/>
        </w:rPr>
        <w:t xml:space="preserve"> </w:t>
      </w:r>
      <w:r w:rsidR="006C4A36" w:rsidRPr="006967BB">
        <w:rPr>
          <w:rStyle w:val="None"/>
          <w:rFonts w:eastAsia="Times New Roman"/>
          <w:bCs/>
          <w:sz w:val="20"/>
          <w:szCs w:val="20"/>
          <w:lang w:val="hu-HU"/>
        </w:rPr>
        <w:t xml:space="preserve">A félév során a hallgató munkájáról </w:t>
      </w:r>
      <w:r w:rsidRPr="006967BB">
        <w:rPr>
          <w:rStyle w:val="None"/>
          <w:rFonts w:eastAsia="Times New Roman"/>
          <w:bCs/>
          <w:sz w:val="20"/>
          <w:szCs w:val="20"/>
          <w:lang w:val="hu-HU"/>
        </w:rPr>
        <w:t>két</w:t>
      </w:r>
      <w:r w:rsidR="006C4A36" w:rsidRPr="006967BB">
        <w:rPr>
          <w:rStyle w:val="None"/>
          <w:rFonts w:eastAsia="Times New Roman"/>
          <w:bCs/>
          <w:sz w:val="20"/>
          <w:szCs w:val="20"/>
          <w:lang w:val="hu-HU"/>
        </w:rPr>
        <w:t xml:space="preserve"> alkalommal ad számot vizuális</w:t>
      </w:r>
      <w:r w:rsidR="005077BE">
        <w:rPr>
          <w:rStyle w:val="None"/>
          <w:rFonts w:eastAsia="Times New Roman"/>
          <w:bCs/>
          <w:sz w:val="20"/>
          <w:szCs w:val="20"/>
          <w:lang w:val="hu-HU"/>
        </w:rPr>
        <w:t xml:space="preserve"> prezentáció</w:t>
      </w:r>
      <w:r w:rsidR="006C4A36" w:rsidRPr="006967BB">
        <w:rPr>
          <w:rStyle w:val="None"/>
          <w:rFonts w:eastAsia="Times New Roman"/>
          <w:bCs/>
          <w:sz w:val="20"/>
          <w:szCs w:val="20"/>
          <w:lang w:val="hu-HU"/>
        </w:rPr>
        <w:t xml:space="preserve"> keretében a </w:t>
      </w:r>
      <w:r w:rsidRPr="006967BB">
        <w:rPr>
          <w:rStyle w:val="None"/>
          <w:rFonts w:eastAsia="Times New Roman"/>
          <w:bCs/>
          <w:sz w:val="20"/>
          <w:szCs w:val="20"/>
          <w:lang w:val="hu-HU"/>
        </w:rPr>
        <w:t>tan</w:t>
      </w:r>
      <w:r w:rsidR="006C4A36" w:rsidRPr="006967BB">
        <w:rPr>
          <w:rStyle w:val="None"/>
          <w:rFonts w:eastAsia="Times New Roman"/>
          <w:bCs/>
          <w:sz w:val="20"/>
          <w:szCs w:val="20"/>
          <w:lang w:val="hu-HU"/>
        </w:rPr>
        <w:t>tárgyat oktatók szakmai zsűrije el</w:t>
      </w:r>
      <w:r w:rsidRPr="006967BB">
        <w:rPr>
          <w:rStyle w:val="None"/>
          <w:rFonts w:eastAsia="Times New Roman"/>
          <w:bCs/>
          <w:sz w:val="20"/>
          <w:szCs w:val="20"/>
          <w:lang w:val="hu-HU"/>
        </w:rPr>
        <w:t>őtt.</w:t>
      </w:r>
    </w:p>
    <w:p w14:paraId="22629E5D" w14:textId="77777777" w:rsidR="00CB2DEC" w:rsidRPr="006967BB" w:rsidRDefault="00CB2DEC" w:rsidP="0066620B">
      <w:pPr>
        <w:pStyle w:val="Nincstrkz"/>
        <w:jc w:val="both"/>
        <w:rPr>
          <w:rStyle w:val="None"/>
          <w:rFonts w:eastAsia="Times New Roman"/>
          <w:bCs/>
          <w:sz w:val="20"/>
          <w:szCs w:val="20"/>
          <w:lang w:val="hu-HU"/>
        </w:rPr>
      </w:pPr>
    </w:p>
    <w:p w14:paraId="200BF6DC" w14:textId="77847FE2" w:rsidR="00862B15" w:rsidRPr="00C61002" w:rsidRDefault="00A35705" w:rsidP="0066620B">
      <w:pPr>
        <w:pStyle w:val="Nincstrkz"/>
        <w:jc w:val="both"/>
        <w:rPr>
          <w:sz w:val="20"/>
          <w:szCs w:val="20"/>
          <w:lang w:val="hu-HU"/>
        </w:rPr>
      </w:pPr>
      <w:r w:rsidRPr="006967BB">
        <w:rPr>
          <w:rStyle w:val="None"/>
          <w:rFonts w:eastAsia="Times New Roman"/>
          <w:bCs/>
          <w:sz w:val="20"/>
          <w:szCs w:val="20"/>
          <w:lang w:val="hu-HU"/>
        </w:rPr>
        <w:t>Az értékelés GO-NO GO rendszerben zajlik</w:t>
      </w:r>
      <w:r w:rsidR="00326ED0" w:rsidRPr="006967BB">
        <w:rPr>
          <w:rStyle w:val="None"/>
          <w:rFonts w:eastAsia="Times New Roman"/>
          <w:bCs/>
          <w:sz w:val="20"/>
          <w:szCs w:val="20"/>
          <w:lang w:val="hu-HU"/>
        </w:rPr>
        <w:t xml:space="preserve"> </w:t>
      </w:r>
      <w:r w:rsidR="009E6122" w:rsidRPr="00C61002">
        <w:rPr>
          <w:sz w:val="20"/>
          <w:szCs w:val="20"/>
          <w:lang w:val="hu-HU"/>
        </w:rPr>
        <w:t>(</w:t>
      </w:r>
      <w:r w:rsidR="00A06131" w:rsidRPr="00C61002">
        <w:rPr>
          <w:sz w:val="20"/>
          <w:szCs w:val="20"/>
          <w:lang w:val="hu-HU"/>
        </w:rPr>
        <w:t xml:space="preserve">jól </w:t>
      </w:r>
      <w:r w:rsidR="009E6122" w:rsidRPr="00C61002">
        <w:rPr>
          <w:sz w:val="20"/>
          <w:szCs w:val="20"/>
          <w:lang w:val="hu-HU"/>
        </w:rPr>
        <w:t xml:space="preserve">megfelelt és elfogadásra került, </w:t>
      </w:r>
      <w:r w:rsidR="00A06131" w:rsidRPr="00C61002">
        <w:rPr>
          <w:sz w:val="20"/>
          <w:szCs w:val="20"/>
          <w:lang w:val="hu-HU"/>
        </w:rPr>
        <w:t xml:space="preserve">megfelelt és elfogadásra került, nem </w:t>
      </w:r>
      <w:r w:rsidR="009E6122" w:rsidRPr="00C61002">
        <w:rPr>
          <w:sz w:val="20"/>
          <w:szCs w:val="20"/>
          <w:lang w:val="hu-HU"/>
        </w:rPr>
        <w:t xml:space="preserve">felelt </w:t>
      </w:r>
      <w:r w:rsidR="00A06131" w:rsidRPr="00C61002">
        <w:rPr>
          <w:sz w:val="20"/>
          <w:szCs w:val="20"/>
          <w:lang w:val="hu-HU"/>
        </w:rPr>
        <w:t xml:space="preserve">meg </w:t>
      </w:r>
      <w:r w:rsidR="009E6122" w:rsidRPr="00C61002">
        <w:rPr>
          <w:sz w:val="20"/>
          <w:szCs w:val="20"/>
          <w:lang w:val="hu-HU"/>
        </w:rPr>
        <w:t xml:space="preserve">és elutasításra került). </w:t>
      </w:r>
    </w:p>
    <w:p w14:paraId="145385CE" w14:textId="738E8490" w:rsidR="00862B15" w:rsidRPr="00C61002" w:rsidRDefault="00862B15" w:rsidP="00862B15">
      <w:pPr>
        <w:pStyle w:val="Nincstrkz"/>
        <w:jc w:val="both"/>
        <w:rPr>
          <w:sz w:val="20"/>
          <w:szCs w:val="20"/>
          <w:lang w:val="hu-HU"/>
        </w:rPr>
      </w:pPr>
      <w:r w:rsidRPr="00C61002">
        <w:rPr>
          <w:sz w:val="20"/>
          <w:szCs w:val="20"/>
          <w:lang w:val="hu-HU"/>
        </w:rPr>
        <w:t xml:space="preserve">A GO (megfelelt) prezentációk pontozással </w:t>
      </w:r>
      <w:r w:rsidR="00A06131" w:rsidRPr="00C61002">
        <w:rPr>
          <w:sz w:val="20"/>
          <w:szCs w:val="20"/>
          <w:lang w:val="hu-HU"/>
        </w:rPr>
        <w:t>kerülnek értékelésre</w:t>
      </w:r>
      <w:r w:rsidRPr="00C61002">
        <w:rPr>
          <w:sz w:val="20"/>
          <w:szCs w:val="20"/>
          <w:lang w:val="hu-HU"/>
        </w:rPr>
        <w:t xml:space="preserve"> az alábbiak szerint:</w:t>
      </w:r>
    </w:p>
    <w:p w14:paraId="3D9D8EBF" w14:textId="77777777" w:rsidR="001B040A" w:rsidRDefault="001B040A" w:rsidP="001B040A">
      <w:pPr>
        <w:pStyle w:val="Nincstrkz"/>
        <w:tabs>
          <w:tab w:val="left" w:pos="3402"/>
        </w:tabs>
        <w:jc w:val="both"/>
        <w:rPr>
          <w:sz w:val="20"/>
          <w:szCs w:val="20"/>
          <w:lang w:val="hu-HU"/>
        </w:rPr>
      </w:pPr>
      <w:r w:rsidRPr="002E6C97">
        <w:rPr>
          <w:b/>
          <w:sz w:val="20"/>
          <w:szCs w:val="20"/>
          <w:lang w:val="hu-HU"/>
        </w:rPr>
        <w:t>1.ciklus</w:t>
      </w:r>
      <w:r>
        <w:rPr>
          <w:sz w:val="20"/>
          <w:szCs w:val="20"/>
          <w:lang w:val="hu-HU"/>
        </w:rPr>
        <w:tab/>
      </w:r>
      <w:r>
        <w:rPr>
          <w:sz w:val="20"/>
          <w:szCs w:val="20"/>
          <w:lang w:val="hu-HU"/>
        </w:rPr>
        <w:tab/>
      </w:r>
    </w:p>
    <w:p w14:paraId="607A172B" w14:textId="77777777" w:rsidR="001B040A" w:rsidRPr="00C61002" w:rsidRDefault="001B040A" w:rsidP="001B040A">
      <w:pPr>
        <w:pStyle w:val="Nincstrkz"/>
        <w:tabs>
          <w:tab w:val="left" w:pos="3402"/>
        </w:tabs>
        <w:ind w:left="720"/>
        <w:jc w:val="both"/>
        <w:rPr>
          <w:sz w:val="20"/>
          <w:szCs w:val="20"/>
          <w:lang w:val="hu-HU"/>
        </w:rPr>
      </w:pPr>
      <w:r>
        <w:rPr>
          <w:sz w:val="20"/>
          <w:szCs w:val="20"/>
          <w:lang w:val="hu-HU"/>
        </w:rPr>
        <w:t>Prezentáció tartalma</w:t>
      </w:r>
      <w:r>
        <w:rPr>
          <w:sz w:val="20"/>
          <w:szCs w:val="20"/>
          <w:lang w:val="hu-HU"/>
        </w:rPr>
        <w:tab/>
      </w:r>
      <w:r>
        <w:rPr>
          <w:sz w:val="20"/>
          <w:szCs w:val="20"/>
          <w:lang w:val="hu-HU"/>
        </w:rPr>
        <w:tab/>
        <w:t>20</w:t>
      </w:r>
      <w:r w:rsidRPr="00C61002">
        <w:rPr>
          <w:sz w:val="20"/>
          <w:szCs w:val="20"/>
          <w:lang w:val="hu-HU"/>
        </w:rPr>
        <w:t xml:space="preserve"> p</w:t>
      </w:r>
    </w:p>
    <w:p w14:paraId="46D7A809" w14:textId="77777777" w:rsidR="001B040A" w:rsidRPr="00C61002" w:rsidRDefault="001B040A" w:rsidP="001B040A">
      <w:pPr>
        <w:pStyle w:val="Nincstrkz"/>
        <w:tabs>
          <w:tab w:val="left" w:pos="3402"/>
        </w:tabs>
        <w:ind w:left="720"/>
        <w:jc w:val="both"/>
        <w:rPr>
          <w:sz w:val="20"/>
          <w:szCs w:val="20"/>
          <w:lang w:val="hu-HU"/>
        </w:rPr>
      </w:pPr>
      <w:r>
        <w:rPr>
          <w:sz w:val="20"/>
          <w:szCs w:val="20"/>
          <w:lang w:val="hu-HU"/>
        </w:rPr>
        <w:t xml:space="preserve">Prezentáció eszközök </w:t>
      </w:r>
      <w:r>
        <w:rPr>
          <w:sz w:val="20"/>
          <w:szCs w:val="20"/>
          <w:lang w:val="hu-HU"/>
        </w:rPr>
        <w:tab/>
      </w:r>
      <w:r>
        <w:rPr>
          <w:sz w:val="20"/>
          <w:szCs w:val="20"/>
          <w:lang w:val="hu-HU"/>
        </w:rPr>
        <w:tab/>
        <w:t>10</w:t>
      </w:r>
      <w:r w:rsidRPr="00C61002">
        <w:rPr>
          <w:sz w:val="20"/>
          <w:szCs w:val="20"/>
          <w:lang w:val="hu-HU"/>
        </w:rPr>
        <w:t xml:space="preserve"> p</w:t>
      </w:r>
      <w:r w:rsidRPr="00C61002">
        <w:rPr>
          <w:sz w:val="20"/>
          <w:szCs w:val="20"/>
          <w:lang w:val="hu-HU"/>
        </w:rPr>
        <w:tab/>
      </w:r>
      <w:r w:rsidRPr="00C61002">
        <w:rPr>
          <w:sz w:val="20"/>
          <w:szCs w:val="20"/>
          <w:lang w:val="hu-HU"/>
        </w:rPr>
        <w:tab/>
      </w:r>
      <w:r w:rsidRPr="00C61002">
        <w:rPr>
          <w:sz w:val="20"/>
          <w:szCs w:val="20"/>
          <w:lang w:val="hu-HU"/>
        </w:rPr>
        <w:tab/>
      </w:r>
      <w:r w:rsidRPr="00C61002">
        <w:rPr>
          <w:sz w:val="20"/>
          <w:szCs w:val="20"/>
          <w:lang w:val="hu-HU"/>
        </w:rPr>
        <w:tab/>
      </w:r>
      <w:r w:rsidRPr="00C61002">
        <w:rPr>
          <w:sz w:val="20"/>
          <w:szCs w:val="20"/>
          <w:lang w:val="hu-HU"/>
        </w:rPr>
        <w:tab/>
      </w:r>
      <w:r w:rsidRPr="00C61002">
        <w:rPr>
          <w:sz w:val="20"/>
          <w:szCs w:val="20"/>
          <w:lang w:val="hu-HU"/>
        </w:rPr>
        <w:tab/>
      </w:r>
    </w:p>
    <w:p w14:paraId="5A562BD2" w14:textId="77777777" w:rsidR="001B040A" w:rsidRPr="002E6C97" w:rsidRDefault="001B040A" w:rsidP="001B040A">
      <w:pPr>
        <w:pStyle w:val="Nincstrkz"/>
        <w:tabs>
          <w:tab w:val="left" w:pos="3402"/>
        </w:tabs>
        <w:jc w:val="both"/>
        <w:rPr>
          <w:b/>
          <w:sz w:val="20"/>
          <w:szCs w:val="20"/>
          <w:lang w:val="hu-HU"/>
        </w:rPr>
      </w:pPr>
      <w:r w:rsidRPr="002E6C97">
        <w:rPr>
          <w:b/>
          <w:sz w:val="20"/>
          <w:szCs w:val="20"/>
          <w:lang w:val="hu-HU"/>
        </w:rPr>
        <w:t>2.ciklus</w:t>
      </w:r>
    </w:p>
    <w:p w14:paraId="36DC0D3A" w14:textId="77777777" w:rsidR="001B040A" w:rsidRPr="00C61002" w:rsidRDefault="001B040A" w:rsidP="001B040A">
      <w:pPr>
        <w:pStyle w:val="Nincstrkz"/>
        <w:tabs>
          <w:tab w:val="left" w:pos="3402"/>
        </w:tabs>
        <w:ind w:left="720"/>
        <w:jc w:val="both"/>
        <w:rPr>
          <w:sz w:val="20"/>
          <w:szCs w:val="20"/>
          <w:lang w:val="hu-HU"/>
        </w:rPr>
      </w:pPr>
      <w:r>
        <w:rPr>
          <w:sz w:val="20"/>
          <w:szCs w:val="20"/>
          <w:lang w:val="hu-HU"/>
        </w:rPr>
        <w:t>Prezentáció tartalma</w:t>
      </w:r>
      <w:r>
        <w:rPr>
          <w:sz w:val="20"/>
          <w:szCs w:val="20"/>
          <w:lang w:val="hu-HU"/>
        </w:rPr>
        <w:tab/>
      </w:r>
      <w:r>
        <w:rPr>
          <w:sz w:val="20"/>
          <w:szCs w:val="20"/>
          <w:lang w:val="hu-HU"/>
        </w:rPr>
        <w:tab/>
      </w:r>
      <w:r w:rsidRPr="00C61002">
        <w:rPr>
          <w:sz w:val="20"/>
          <w:szCs w:val="20"/>
          <w:lang w:val="hu-HU"/>
        </w:rPr>
        <w:t>50 p</w:t>
      </w:r>
    </w:p>
    <w:p w14:paraId="32F4402A" w14:textId="77777777" w:rsidR="001B040A" w:rsidRPr="00C61002" w:rsidRDefault="001B040A" w:rsidP="001B040A">
      <w:pPr>
        <w:widowControl w:val="0"/>
        <w:tabs>
          <w:tab w:val="left" w:pos="2550"/>
          <w:tab w:val="left" w:pos="3402"/>
          <w:tab w:val="left" w:pos="3260"/>
        </w:tabs>
        <w:ind w:left="720"/>
        <w:jc w:val="both"/>
      </w:pPr>
      <w:r w:rsidRPr="00C61002">
        <w:rPr>
          <w:noProof/>
          <w:sz w:val="20"/>
          <w:szCs w:val="20"/>
          <w:lang w:val="hu-HU" w:eastAsia="hu-HU"/>
        </w:rPr>
        <mc:AlternateContent>
          <mc:Choice Requires="wps">
            <w:drawing>
              <wp:anchor distT="0" distB="0" distL="114300" distR="114300" simplePos="0" relativeHeight="251659264" behindDoc="0" locked="0" layoutInCell="1" allowOverlap="1" wp14:anchorId="23D23012" wp14:editId="518AE5AD">
                <wp:simplePos x="0" y="0"/>
                <wp:positionH relativeFrom="column">
                  <wp:posOffset>-3284</wp:posOffset>
                </wp:positionH>
                <wp:positionV relativeFrom="paragraph">
                  <wp:posOffset>140682</wp:posOffset>
                </wp:positionV>
                <wp:extent cx="5710687" cy="0"/>
                <wp:effectExtent l="0" t="0" r="23495" b="19050"/>
                <wp:wrapNone/>
                <wp:docPr id="1" name="Egyenes összekötő 1"/>
                <wp:cNvGraphicFramePr/>
                <a:graphic xmlns:a="http://schemas.openxmlformats.org/drawingml/2006/main">
                  <a:graphicData uri="http://schemas.microsoft.com/office/word/2010/wordprocessingShape">
                    <wps:wsp>
                      <wps:cNvCnPr/>
                      <wps:spPr>
                        <a:xfrm>
                          <a:off x="0" y="0"/>
                          <a:ext cx="5710687" cy="0"/>
                        </a:xfrm>
                        <a:prstGeom prst="line">
                          <a:avLst/>
                        </a:prstGeom>
                        <a:noFill/>
                        <a:ln w="3175" cap="flat">
                          <a:solidFill>
                            <a:schemeClr val="tx1"/>
                          </a:solidFill>
                          <a:prstDash val="solid"/>
                          <a:round/>
                        </a:ln>
                        <a:effectLst/>
                      </wps:spPr>
                      <wps:style>
                        <a:lnRef idx="0">
                          <a:scrgbClr r="0" g="0" b="0"/>
                        </a:lnRef>
                        <a:fillRef idx="0">
                          <a:scrgbClr r="0" g="0" b="0"/>
                        </a:fillRef>
                        <a:effectRef idx="0">
                          <a:scrgbClr r="0" g="0" b="0"/>
                        </a:effectRef>
                        <a:fontRef idx="none"/>
                      </wps:style>
                      <wps:bodyPr/>
                    </wps:wsp>
                  </a:graphicData>
                </a:graphic>
              </wp:anchor>
            </w:drawing>
          </mc:Choice>
          <mc:Fallback>
            <w:pict>
              <v:line w14:anchorId="22CD0321" id="Egyenes összekötő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11.1pt" to="449.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j+wEAADoEAAAOAAAAZHJzL2Uyb0RvYy54bWysU0tu2zAQ3RfoHQjua8kpEgeC5Szippui&#10;Ndr0ADQ1lIhSJMFhLLm36GVygaD36pDyJ21XKbqhRM684ZvHN8ubsTdsBwG1szWfz0rOwErXaNvW&#10;/Ov93ZtrzjAK2wjjLNR8D8hvVq9fLQdfwYXrnGkgMCpisRp8zbsYfVUUKDvoBc6cB0tB5UIvIm1D&#10;WzRBDFS9N8VFWV4VgwuND04CIp2upyBf5fpKgYyflEKIzNScuMW8hrxu01qslqJqg/Cdlgca4h9Y&#10;9EJbuvRUai2iYA9B/1Wq1zI4dCrOpOsLp5SWkHugbublH9186YSH3AuJg/4kE/6/svLjbhOYbujt&#10;OLOipyd61+7BArKnR8Tv8O3pMf78weZJqcFjRYBbuwmHHfpNSG2PKvTpSw2xMau7P6kLY2SSDi8X&#10;8/LqesGZPMaKM9AHjO/B9Sz91NxomxoXldh9wEiXUeoxJR1bd6eNyY9nLBtq/na+uKTKgiykjIgZ&#10;i87oJuUlRHYU3JrAdoK8EMfcEZX9LSvdsRbYTUk5NFkkuAfbTDyMTfUgm+tALgkzSZH/4t5AyjH2&#10;MygSNysykQjtNnGYHEgjQp48+pC4ZEBKVMT6hdgD5MzthfipIQLl+52NJ7ylyU0qFM+aS79b1+yz&#10;E3KADJqf6TBMaQKe7zP8PPKrXwAAAP//AwBQSwMEFAAGAAgAAAAhAKX42CbbAAAABwEAAA8AAABk&#10;cnMvZG93bnJldi54bWxMj8FOwzAQRO9I/IO1SNxap5ZahRCnQggOwImCKri59hJHxHZkO635exZx&#10;gOPsjGbettviRnbEmIbgJayWFTD0OpjB9xJeX+4XNbCUlTdqDB4lfGGCbXd+1qrGhJN/xuMu94xK&#10;fGqUBJvz1HCetEWn0jJM6Mn7CNGpTDL23ER1onI3clFVG+7U4GnBqglvLerP3ewkPJT3p3kv9qrY&#10;aqXjWm/e+rtHKS8vys01sIwl/4XhB5/QoSOmQ5i9SWyUsFhTUIIQAhjZ9VVNnxx+D7xr+X/+7hsA&#10;AP//AwBQSwECLQAUAAYACAAAACEAtoM4kv4AAADhAQAAEwAAAAAAAAAAAAAAAAAAAAAAW0NvbnRl&#10;bnRfVHlwZXNdLnhtbFBLAQItABQABgAIAAAAIQA4/SH/1gAAAJQBAAALAAAAAAAAAAAAAAAAAC8B&#10;AABfcmVscy8ucmVsc1BLAQItABQABgAIAAAAIQAoM+Zj+wEAADoEAAAOAAAAAAAAAAAAAAAAAC4C&#10;AABkcnMvZTJvRG9jLnhtbFBLAQItABQABgAIAAAAIQCl+Ngm2wAAAAcBAAAPAAAAAAAAAAAAAAAA&#10;AFUEAABkcnMvZG93bnJldi54bWxQSwUGAAAAAAQABADzAAAAXQUAAAAA&#10;" strokecolor="black [3213]" strokeweight=".25pt"/>
            </w:pict>
          </mc:Fallback>
        </mc:AlternateContent>
      </w:r>
      <w:r>
        <w:rPr>
          <w:sz w:val="20"/>
          <w:szCs w:val="20"/>
          <w:lang w:val="hu-HU"/>
        </w:rPr>
        <w:t>Precentációs eszközök</w:t>
      </w:r>
      <w:r>
        <w:rPr>
          <w:sz w:val="20"/>
          <w:szCs w:val="20"/>
          <w:lang w:val="hu-HU"/>
        </w:rPr>
        <w:tab/>
      </w:r>
      <w:r>
        <w:rPr>
          <w:sz w:val="20"/>
          <w:szCs w:val="20"/>
          <w:lang w:val="hu-HU"/>
        </w:rPr>
        <w:tab/>
      </w:r>
      <w:r>
        <w:rPr>
          <w:sz w:val="20"/>
          <w:szCs w:val="20"/>
          <w:lang w:val="hu-HU"/>
        </w:rPr>
        <w:tab/>
      </w:r>
      <w:r w:rsidRPr="00C61002">
        <w:rPr>
          <w:sz w:val="20"/>
          <w:szCs w:val="20"/>
          <w:lang w:val="hu-HU"/>
        </w:rPr>
        <w:t>20 p</w:t>
      </w:r>
      <w:r w:rsidRPr="00C61002">
        <w:rPr>
          <w:sz w:val="20"/>
        </w:rPr>
        <w:tab/>
      </w:r>
      <w:r w:rsidRPr="00C61002">
        <w:rPr>
          <w:sz w:val="20"/>
        </w:rPr>
        <w:tab/>
      </w:r>
      <w:r w:rsidRPr="00C61002">
        <w:rPr>
          <w:sz w:val="20"/>
        </w:rPr>
        <w:tab/>
      </w:r>
    </w:p>
    <w:p w14:paraId="5F4E59C8" w14:textId="77777777" w:rsidR="001B040A" w:rsidRPr="00C61002" w:rsidRDefault="001B040A" w:rsidP="001B040A">
      <w:pPr>
        <w:pStyle w:val="Nincstrkz"/>
        <w:tabs>
          <w:tab w:val="left" w:pos="3402"/>
        </w:tabs>
        <w:jc w:val="both"/>
        <w:rPr>
          <w:sz w:val="20"/>
          <w:szCs w:val="20"/>
          <w:lang w:val="hu-HU"/>
        </w:rPr>
      </w:pPr>
      <w:r w:rsidRPr="002E6C97">
        <w:rPr>
          <w:b/>
          <w:sz w:val="20"/>
          <w:szCs w:val="20"/>
          <w:lang w:val="hu-HU"/>
        </w:rPr>
        <w:t>Megszerezhető maximum pont</w:t>
      </w:r>
      <w:r>
        <w:rPr>
          <w:sz w:val="20"/>
          <w:szCs w:val="20"/>
          <w:lang w:val="hu-HU"/>
        </w:rPr>
        <w:tab/>
      </w:r>
      <w:r w:rsidRPr="002E6C97">
        <w:rPr>
          <w:b/>
          <w:sz w:val="20"/>
          <w:szCs w:val="20"/>
          <w:lang w:val="hu-HU"/>
        </w:rPr>
        <w:t>100p</w:t>
      </w:r>
    </w:p>
    <w:p w14:paraId="5BD73548" w14:textId="77777777" w:rsidR="001B040A" w:rsidRDefault="001B040A" w:rsidP="001B040A">
      <w:pPr>
        <w:pStyle w:val="Nincstrkz"/>
        <w:jc w:val="both"/>
        <w:rPr>
          <w:color w:val="528F2A" w:themeColor="accent2" w:themeShade="BF"/>
          <w:sz w:val="20"/>
          <w:szCs w:val="20"/>
          <w:lang w:val="hu-HU"/>
        </w:rPr>
      </w:pPr>
    </w:p>
    <w:p w14:paraId="6A23ED03" w14:textId="77777777" w:rsidR="001B040A" w:rsidRPr="00C61002" w:rsidRDefault="001B040A" w:rsidP="001B040A">
      <w:pPr>
        <w:pStyle w:val="Nincstrkz"/>
        <w:tabs>
          <w:tab w:val="left" w:pos="426"/>
          <w:tab w:val="left" w:pos="1276"/>
          <w:tab w:val="left" w:pos="2268"/>
        </w:tabs>
        <w:jc w:val="both"/>
        <w:rPr>
          <w:sz w:val="20"/>
          <w:szCs w:val="20"/>
          <w:lang w:val="hu-HU"/>
        </w:rPr>
      </w:pPr>
      <w:r w:rsidRPr="00C61002">
        <w:rPr>
          <w:sz w:val="20"/>
          <w:szCs w:val="20"/>
          <w:lang w:val="hu-HU"/>
        </w:rPr>
        <w:t>89 p</w:t>
      </w:r>
      <w:r>
        <w:rPr>
          <w:sz w:val="20"/>
          <w:szCs w:val="20"/>
          <w:lang w:val="hu-HU"/>
        </w:rPr>
        <w:tab/>
      </w:r>
      <w:r w:rsidRPr="00C61002">
        <w:rPr>
          <w:sz w:val="20"/>
          <w:szCs w:val="20"/>
          <w:lang w:val="hu-HU"/>
        </w:rPr>
        <w:t xml:space="preserve"> – 100 p </w:t>
      </w:r>
      <w:r>
        <w:rPr>
          <w:sz w:val="20"/>
          <w:szCs w:val="20"/>
          <w:lang w:val="hu-HU"/>
        </w:rPr>
        <w:tab/>
      </w:r>
      <w:r w:rsidRPr="00C61002">
        <w:rPr>
          <w:sz w:val="20"/>
          <w:szCs w:val="20"/>
          <w:lang w:val="hu-HU"/>
        </w:rPr>
        <w:t xml:space="preserve">100%  </w:t>
      </w:r>
      <w:r w:rsidRPr="00C61002">
        <w:rPr>
          <w:sz w:val="20"/>
          <w:szCs w:val="20"/>
          <w:lang w:val="hu-HU"/>
        </w:rPr>
        <w:tab/>
        <w:t xml:space="preserve">A (5, jeles,excellent,sehr gut) </w:t>
      </w:r>
    </w:p>
    <w:p w14:paraId="7F486E78" w14:textId="77777777" w:rsidR="001B040A" w:rsidRPr="00C61002" w:rsidRDefault="001B040A" w:rsidP="001B040A">
      <w:pPr>
        <w:pStyle w:val="Nincstrkz"/>
        <w:tabs>
          <w:tab w:val="left" w:pos="426"/>
          <w:tab w:val="left" w:pos="1276"/>
          <w:tab w:val="left" w:pos="2268"/>
        </w:tabs>
        <w:jc w:val="both"/>
        <w:rPr>
          <w:sz w:val="20"/>
          <w:szCs w:val="20"/>
          <w:lang w:val="hu-HU"/>
        </w:rPr>
      </w:pPr>
      <w:r w:rsidRPr="00C61002">
        <w:rPr>
          <w:sz w:val="20"/>
          <w:szCs w:val="20"/>
          <w:lang w:val="hu-HU"/>
        </w:rPr>
        <w:t>77 p</w:t>
      </w:r>
      <w:r>
        <w:rPr>
          <w:sz w:val="20"/>
          <w:szCs w:val="20"/>
          <w:lang w:val="hu-HU"/>
        </w:rPr>
        <w:tab/>
      </w:r>
      <w:r w:rsidRPr="00C61002">
        <w:rPr>
          <w:sz w:val="20"/>
          <w:szCs w:val="20"/>
          <w:lang w:val="hu-HU"/>
        </w:rPr>
        <w:t xml:space="preserve"> – 88 p </w:t>
      </w:r>
      <w:r>
        <w:rPr>
          <w:sz w:val="20"/>
          <w:szCs w:val="20"/>
          <w:lang w:val="hu-HU"/>
        </w:rPr>
        <w:tab/>
      </w:r>
      <w:r w:rsidRPr="00C61002">
        <w:rPr>
          <w:sz w:val="20"/>
          <w:szCs w:val="20"/>
          <w:lang w:val="hu-HU"/>
        </w:rPr>
        <w:t>88%</w:t>
      </w:r>
      <w:r w:rsidRPr="00C61002">
        <w:rPr>
          <w:sz w:val="20"/>
          <w:szCs w:val="20"/>
          <w:lang w:val="hu-HU"/>
        </w:rPr>
        <w:tab/>
        <w:t xml:space="preserve">B (4, jó, good, gut) </w:t>
      </w:r>
    </w:p>
    <w:p w14:paraId="18C2DE64" w14:textId="77777777" w:rsidR="001B040A" w:rsidRPr="00C61002" w:rsidRDefault="001B040A" w:rsidP="001B040A">
      <w:pPr>
        <w:pStyle w:val="Nincstrkz"/>
        <w:tabs>
          <w:tab w:val="left" w:pos="426"/>
          <w:tab w:val="left" w:pos="1276"/>
          <w:tab w:val="left" w:pos="2268"/>
        </w:tabs>
        <w:jc w:val="both"/>
        <w:rPr>
          <w:sz w:val="20"/>
          <w:szCs w:val="20"/>
          <w:lang w:val="hu-HU"/>
        </w:rPr>
      </w:pPr>
      <w:r w:rsidRPr="00C61002">
        <w:rPr>
          <w:sz w:val="20"/>
          <w:szCs w:val="20"/>
          <w:lang w:val="hu-HU"/>
        </w:rPr>
        <w:t>66 p</w:t>
      </w:r>
      <w:r>
        <w:rPr>
          <w:sz w:val="20"/>
          <w:szCs w:val="20"/>
          <w:lang w:val="hu-HU"/>
        </w:rPr>
        <w:tab/>
      </w:r>
      <w:r w:rsidRPr="00C61002">
        <w:rPr>
          <w:sz w:val="20"/>
          <w:szCs w:val="20"/>
          <w:lang w:val="hu-HU"/>
        </w:rPr>
        <w:t xml:space="preserve"> – 76 p </w:t>
      </w:r>
      <w:r>
        <w:rPr>
          <w:sz w:val="20"/>
          <w:szCs w:val="20"/>
          <w:lang w:val="hu-HU"/>
        </w:rPr>
        <w:tab/>
      </w:r>
      <w:r w:rsidRPr="00C61002">
        <w:rPr>
          <w:sz w:val="20"/>
          <w:szCs w:val="20"/>
          <w:lang w:val="hu-HU"/>
        </w:rPr>
        <w:t xml:space="preserve">76% </w:t>
      </w:r>
      <w:r w:rsidRPr="00C61002">
        <w:rPr>
          <w:sz w:val="20"/>
          <w:szCs w:val="20"/>
          <w:lang w:val="hu-HU"/>
        </w:rPr>
        <w:tab/>
        <w:t xml:space="preserve">C (3, közepes, avarage, befriedigend) </w:t>
      </w:r>
    </w:p>
    <w:p w14:paraId="06DA7248" w14:textId="77777777" w:rsidR="001B040A" w:rsidRPr="00C61002" w:rsidRDefault="001B040A" w:rsidP="001B040A">
      <w:pPr>
        <w:pStyle w:val="Nincstrkz"/>
        <w:tabs>
          <w:tab w:val="left" w:pos="426"/>
          <w:tab w:val="left" w:pos="1276"/>
          <w:tab w:val="left" w:pos="2268"/>
        </w:tabs>
        <w:jc w:val="both"/>
        <w:rPr>
          <w:sz w:val="20"/>
          <w:szCs w:val="20"/>
          <w:lang w:val="hu-HU"/>
        </w:rPr>
      </w:pPr>
      <w:r w:rsidRPr="00C61002">
        <w:rPr>
          <w:sz w:val="20"/>
          <w:szCs w:val="20"/>
          <w:lang w:val="hu-HU"/>
        </w:rPr>
        <w:t>55 p</w:t>
      </w:r>
      <w:r>
        <w:rPr>
          <w:sz w:val="20"/>
          <w:szCs w:val="20"/>
          <w:lang w:val="hu-HU"/>
        </w:rPr>
        <w:tab/>
      </w:r>
      <w:r w:rsidRPr="00C61002">
        <w:rPr>
          <w:sz w:val="20"/>
          <w:szCs w:val="20"/>
          <w:lang w:val="hu-HU"/>
        </w:rPr>
        <w:t xml:space="preserve"> – 65 p </w:t>
      </w:r>
      <w:r>
        <w:rPr>
          <w:sz w:val="20"/>
          <w:szCs w:val="20"/>
          <w:lang w:val="hu-HU"/>
        </w:rPr>
        <w:tab/>
      </w:r>
      <w:r w:rsidRPr="00C61002">
        <w:rPr>
          <w:sz w:val="20"/>
          <w:szCs w:val="20"/>
          <w:lang w:val="hu-HU"/>
        </w:rPr>
        <w:t xml:space="preserve">65% </w:t>
      </w:r>
      <w:r w:rsidRPr="00C61002">
        <w:rPr>
          <w:sz w:val="20"/>
          <w:szCs w:val="20"/>
          <w:lang w:val="hu-HU"/>
        </w:rPr>
        <w:tab/>
        <w:t xml:space="preserve">D (2, elégséges, satisfactory, genügend) </w:t>
      </w:r>
    </w:p>
    <w:p w14:paraId="055EE05E" w14:textId="77777777" w:rsidR="001B040A" w:rsidRPr="00C61002" w:rsidRDefault="001B040A" w:rsidP="001B040A">
      <w:pPr>
        <w:pStyle w:val="Nincstrkz"/>
        <w:tabs>
          <w:tab w:val="left" w:pos="426"/>
          <w:tab w:val="left" w:pos="1276"/>
          <w:tab w:val="left" w:pos="2268"/>
        </w:tabs>
        <w:jc w:val="both"/>
        <w:rPr>
          <w:sz w:val="20"/>
          <w:szCs w:val="20"/>
          <w:lang w:val="hu-HU"/>
        </w:rPr>
      </w:pPr>
      <w:r w:rsidRPr="00C61002">
        <w:rPr>
          <w:sz w:val="20"/>
          <w:szCs w:val="20"/>
          <w:lang w:val="hu-HU"/>
        </w:rPr>
        <w:t xml:space="preserve">0 p </w:t>
      </w:r>
      <w:r>
        <w:rPr>
          <w:sz w:val="20"/>
          <w:szCs w:val="20"/>
          <w:lang w:val="hu-HU"/>
        </w:rPr>
        <w:tab/>
      </w:r>
      <w:r w:rsidRPr="00C61002">
        <w:rPr>
          <w:sz w:val="20"/>
          <w:szCs w:val="20"/>
          <w:lang w:val="hu-HU"/>
        </w:rPr>
        <w:t xml:space="preserve">– 54 p </w:t>
      </w:r>
      <w:r>
        <w:rPr>
          <w:sz w:val="20"/>
          <w:szCs w:val="20"/>
          <w:lang w:val="hu-HU"/>
        </w:rPr>
        <w:tab/>
      </w:r>
      <w:r w:rsidRPr="00C61002">
        <w:rPr>
          <w:sz w:val="20"/>
          <w:szCs w:val="20"/>
          <w:lang w:val="hu-HU"/>
        </w:rPr>
        <w:t xml:space="preserve">54% </w:t>
      </w:r>
      <w:r w:rsidRPr="00C61002">
        <w:rPr>
          <w:sz w:val="20"/>
          <w:szCs w:val="20"/>
          <w:lang w:val="hu-HU"/>
        </w:rPr>
        <w:tab/>
        <w:t xml:space="preserve">F (1, elégtelen, fail, ungenügend) </w:t>
      </w:r>
    </w:p>
    <w:p w14:paraId="4906A6EF" w14:textId="77777777" w:rsidR="00A06131" w:rsidRDefault="00A06131" w:rsidP="00A06131">
      <w:pPr>
        <w:pStyle w:val="Nincstrkz"/>
        <w:jc w:val="both"/>
        <w:rPr>
          <w:color w:val="528F2A" w:themeColor="accent2" w:themeShade="BF"/>
          <w:sz w:val="20"/>
          <w:szCs w:val="20"/>
          <w:lang w:val="hu-HU"/>
        </w:rPr>
      </w:pPr>
    </w:p>
    <w:p w14:paraId="5CAA4996" w14:textId="70430C93" w:rsidR="00A35705" w:rsidRPr="006967BB" w:rsidRDefault="00326ED0" w:rsidP="00A06131">
      <w:pPr>
        <w:pStyle w:val="Nincstrkz"/>
        <w:jc w:val="both"/>
        <w:rPr>
          <w:rStyle w:val="None"/>
          <w:rFonts w:eastAsia="Times New Roman"/>
          <w:bCs/>
          <w:sz w:val="20"/>
          <w:szCs w:val="20"/>
          <w:lang w:val="hu-HU"/>
        </w:rPr>
      </w:pPr>
      <w:r w:rsidRPr="006967BB">
        <w:rPr>
          <w:rStyle w:val="None"/>
          <w:rFonts w:eastAsia="Times New Roman"/>
          <w:bCs/>
          <w:sz w:val="20"/>
          <w:szCs w:val="20"/>
          <w:lang w:val="hu-HU"/>
        </w:rPr>
        <w:t xml:space="preserve">Az aláírás megszerzésének a feltétele, hogy mind a két </w:t>
      </w:r>
      <w:r w:rsidR="00C61002">
        <w:rPr>
          <w:rStyle w:val="None"/>
          <w:rFonts w:eastAsia="Times New Roman"/>
          <w:bCs/>
          <w:sz w:val="20"/>
          <w:szCs w:val="20"/>
          <w:lang w:val="hu-HU"/>
        </w:rPr>
        <w:t xml:space="preserve">ciklus </w:t>
      </w:r>
      <w:r w:rsidRPr="006967BB">
        <w:rPr>
          <w:rStyle w:val="None"/>
          <w:rFonts w:eastAsia="Times New Roman"/>
          <w:bCs/>
          <w:sz w:val="20"/>
          <w:szCs w:val="20"/>
          <w:lang w:val="hu-HU"/>
        </w:rPr>
        <w:t xml:space="preserve">elfogadásra kerüljön. </w:t>
      </w:r>
      <w:r w:rsidR="00C7177F">
        <w:rPr>
          <w:rStyle w:val="None"/>
          <w:rFonts w:eastAsia="Times New Roman"/>
          <w:bCs/>
          <w:sz w:val="20"/>
          <w:szCs w:val="20"/>
          <w:lang w:val="hu-HU"/>
        </w:rPr>
        <w:t xml:space="preserve">Az 1. </w:t>
      </w:r>
      <w:r w:rsidR="00C61002">
        <w:rPr>
          <w:rStyle w:val="None"/>
          <w:rFonts w:eastAsia="Times New Roman"/>
          <w:bCs/>
          <w:sz w:val="20"/>
          <w:szCs w:val="20"/>
          <w:lang w:val="hu-HU"/>
        </w:rPr>
        <w:t>beadáson</w:t>
      </w:r>
      <w:r w:rsidR="00C7177F">
        <w:rPr>
          <w:rStyle w:val="None"/>
          <w:rFonts w:eastAsia="Times New Roman"/>
          <w:bCs/>
          <w:sz w:val="20"/>
          <w:szCs w:val="20"/>
          <w:lang w:val="hu-HU"/>
        </w:rPr>
        <w:t xml:space="preserve"> valamilyen okból be nem mutatott</w:t>
      </w:r>
      <w:r w:rsidR="00C61002">
        <w:rPr>
          <w:rStyle w:val="None"/>
          <w:rFonts w:eastAsia="Times New Roman"/>
          <w:bCs/>
          <w:sz w:val="20"/>
          <w:szCs w:val="20"/>
          <w:lang w:val="hu-HU"/>
        </w:rPr>
        <w:t>/adott</w:t>
      </w:r>
      <w:r w:rsidR="00C7177F">
        <w:rPr>
          <w:rStyle w:val="None"/>
          <w:rFonts w:eastAsia="Times New Roman"/>
          <w:bCs/>
          <w:sz w:val="20"/>
          <w:szCs w:val="20"/>
          <w:lang w:val="hu-HU"/>
        </w:rPr>
        <w:t xml:space="preserve"> munka a hiányzás igazolása mellett az 1. </w:t>
      </w:r>
      <w:r w:rsidR="00C61002">
        <w:rPr>
          <w:rStyle w:val="None"/>
          <w:rFonts w:eastAsia="Times New Roman"/>
          <w:bCs/>
          <w:sz w:val="20"/>
          <w:szCs w:val="20"/>
          <w:lang w:val="hu-HU"/>
        </w:rPr>
        <w:t>beadást</w:t>
      </w:r>
      <w:r w:rsidR="00C7177F">
        <w:rPr>
          <w:rStyle w:val="None"/>
          <w:rFonts w:eastAsia="Times New Roman"/>
          <w:bCs/>
          <w:sz w:val="20"/>
          <w:szCs w:val="20"/>
          <w:lang w:val="hu-HU"/>
        </w:rPr>
        <w:t xml:space="preserve"> követő első órarendi alkalommal pótlandó! </w:t>
      </w:r>
      <w:r w:rsidRPr="006967BB">
        <w:rPr>
          <w:rStyle w:val="None"/>
          <w:rFonts w:eastAsia="Times New Roman"/>
          <w:bCs/>
          <w:sz w:val="20"/>
          <w:szCs w:val="20"/>
          <w:lang w:val="hu-HU"/>
        </w:rPr>
        <w:t>A nem elfogadott prezentáció</w:t>
      </w:r>
      <w:r w:rsidR="000114BC">
        <w:rPr>
          <w:rStyle w:val="None"/>
          <w:rFonts w:eastAsia="Times New Roman"/>
          <w:bCs/>
          <w:sz w:val="20"/>
          <w:szCs w:val="20"/>
          <w:lang w:val="hu-HU"/>
        </w:rPr>
        <w:t>(</w:t>
      </w:r>
      <w:r w:rsidRPr="006967BB">
        <w:rPr>
          <w:rStyle w:val="None"/>
          <w:rFonts w:eastAsia="Times New Roman"/>
          <w:bCs/>
          <w:sz w:val="20"/>
          <w:szCs w:val="20"/>
          <w:lang w:val="hu-HU"/>
        </w:rPr>
        <w:t>k</w:t>
      </w:r>
      <w:r w:rsidR="000114BC">
        <w:rPr>
          <w:rStyle w:val="None"/>
          <w:rFonts w:eastAsia="Times New Roman"/>
          <w:bCs/>
          <w:sz w:val="20"/>
          <w:szCs w:val="20"/>
          <w:lang w:val="hu-HU"/>
        </w:rPr>
        <w:t>)</w:t>
      </w:r>
      <w:r w:rsidRPr="006967BB">
        <w:rPr>
          <w:rStyle w:val="None"/>
          <w:rFonts w:eastAsia="Times New Roman"/>
          <w:bCs/>
          <w:sz w:val="20"/>
          <w:szCs w:val="20"/>
          <w:lang w:val="hu-HU"/>
        </w:rPr>
        <w:t xml:space="preserve"> a vizsgaidőszak első két hetében egy alkalommal a tantárgyfelelős által kihirdetett helyen és időpontban </w:t>
      </w:r>
      <w:r w:rsidR="00C7177F" w:rsidRPr="006967BB">
        <w:rPr>
          <w:rStyle w:val="None"/>
          <w:rFonts w:eastAsia="Times New Roman"/>
          <w:bCs/>
          <w:sz w:val="20"/>
          <w:szCs w:val="20"/>
          <w:lang w:val="hu-HU"/>
        </w:rPr>
        <w:t>javíthatók</w:t>
      </w:r>
      <w:r w:rsidRPr="006967BB">
        <w:rPr>
          <w:rStyle w:val="None"/>
          <w:rFonts w:eastAsia="Times New Roman"/>
          <w:bCs/>
          <w:sz w:val="20"/>
          <w:szCs w:val="20"/>
          <w:lang w:val="hu-HU"/>
        </w:rPr>
        <w:t xml:space="preserve"> a TVSZ szerint.</w:t>
      </w:r>
    </w:p>
    <w:p w14:paraId="0BD5F595" w14:textId="3DF2D679" w:rsidR="000C75CB" w:rsidRPr="006967BB" w:rsidRDefault="00326ED0" w:rsidP="0066620B">
      <w:pPr>
        <w:pStyle w:val="Nincstrkz"/>
        <w:tabs>
          <w:tab w:val="left" w:pos="3686"/>
        </w:tabs>
        <w:jc w:val="both"/>
        <w:rPr>
          <w:rStyle w:val="None"/>
          <w:rFonts w:eastAsia="Times New Roman"/>
          <w:bCs/>
          <w:sz w:val="20"/>
          <w:szCs w:val="20"/>
          <w:lang w:val="hu-HU"/>
        </w:rPr>
      </w:pPr>
      <w:r w:rsidRPr="006967BB">
        <w:rPr>
          <w:rStyle w:val="None"/>
          <w:rFonts w:eastAsia="Times New Roman"/>
          <w:bCs/>
          <w:sz w:val="20"/>
          <w:szCs w:val="20"/>
          <w:lang w:val="hu-HU"/>
        </w:rPr>
        <w:t xml:space="preserve">15. hét – aláírás megszerzése (I/N): </w:t>
      </w:r>
      <w:r w:rsidRPr="006967BB">
        <w:rPr>
          <w:rStyle w:val="None"/>
          <w:rFonts w:eastAsia="Times New Roman"/>
          <w:bCs/>
          <w:sz w:val="20"/>
          <w:szCs w:val="20"/>
          <w:lang w:val="hu-HU"/>
        </w:rPr>
        <w:tab/>
      </w:r>
      <w:r w:rsidR="0024327F">
        <w:rPr>
          <w:rStyle w:val="None"/>
          <w:rFonts w:eastAsia="Times New Roman"/>
          <w:bCs/>
          <w:sz w:val="20"/>
          <w:szCs w:val="20"/>
          <w:lang w:val="hu-HU"/>
        </w:rPr>
        <w:t>-</w:t>
      </w:r>
      <w:r w:rsidR="000C75CB" w:rsidRPr="006967BB">
        <w:rPr>
          <w:rStyle w:val="None"/>
          <w:rFonts w:eastAsia="Times New Roman"/>
          <w:bCs/>
          <w:sz w:val="20"/>
          <w:szCs w:val="20"/>
          <w:lang w:val="hu-HU"/>
        </w:rPr>
        <w:t xml:space="preserve">akinek hiányzása eléri a </w:t>
      </w:r>
      <w:r w:rsidR="00C61002">
        <w:rPr>
          <w:rStyle w:val="None"/>
          <w:rFonts w:eastAsia="Times New Roman"/>
          <w:bCs/>
          <w:sz w:val="20"/>
          <w:szCs w:val="20"/>
          <w:lang w:val="hu-HU"/>
        </w:rPr>
        <w:t>30</w:t>
      </w:r>
      <w:r w:rsidR="000C75CB" w:rsidRPr="006967BB">
        <w:rPr>
          <w:rStyle w:val="None"/>
          <w:rFonts w:eastAsia="Times New Roman"/>
          <w:bCs/>
          <w:sz w:val="20"/>
          <w:szCs w:val="20"/>
          <w:lang w:val="hu-HU"/>
        </w:rPr>
        <w:t xml:space="preserve"> %-ot (bármely okból, igazoltan vagy a</w:t>
      </w:r>
    </w:p>
    <w:p w14:paraId="2A3B12CC" w14:textId="77777777" w:rsidR="000C75CB" w:rsidRPr="006967BB" w:rsidRDefault="000C75CB" w:rsidP="0066620B">
      <w:pPr>
        <w:pStyle w:val="Nincstrkz"/>
        <w:tabs>
          <w:tab w:val="left" w:pos="3686"/>
        </w:tabs>
        <w:jc w:val="both"/>
        <w:rPr>
          <w:rStyle w:val="None"/>
          <w:rFonts w:eastAsia="Times New Roman"/>
          <w:bCs/>
          <w:sz w:val="20"/>
          <w:szCs w:val="20"/>
          <w:lang w:val="hu-HU"/>
        </w:rPr>
      </w:pPr>
      <w:r w:rsidRPr="006967BB">
        <w:rPr>
          <w:rStyle w:val="None"/>
          <w:rFonts w:eastAsia="Times New Roman"/>
          <w:bCs/>
          <w:sz w:val="20"/>
          <w:szCs w:val="20"/>
          <w:lang w:val="hu-HU"/>
        </w:rPr>
        <w:tab/>
        <w:t>nélkül), nem teljesítette a félévet, pótlásra javításra nem jogosult</w:t>
      </w:r>
    </w:p>
    <w:p w14:paraId="374CE265" w14:textId="77777777" w:rsidR="00326ED0" w:rsidRPr="006967BB" w:rsidRDefault="000C75CB" w:rsidP="0066620B">
      <w:pPr>
        <w:pStyle w:val="Nincstrkz"/>
        <w:tabs>
          <w:tab w:val="left" w:pos="3686"/>
        </w:tabs>
        <w:jc w:val="both"/>
        <w:rPr>
          <w:rStyle w:val="None"/>
          <w:rFonts w:eastAsia="Times New Roman"/>
          <w:bCs/>
          <w:sz w:val="20"/>
          <w:szCs w:val="20"/>
          <w:lang w:val="hu-HU"/>
        </w:rPr>
      </w:pPr>
      <w:r w:rsidRPr="006967BB">
        <w:rPr>
          <w:rStyle w:val="None"/>
          <w:rFonts w:eastAsia="Times New Roman"/>
          <w:bCs/>
          <w:sz w:val="20"/>
          <w:szCs w:val="20"/>
          <w:lang w:val="hu-HU"/>
        </w:rPr>
        <w:tab/>
      </w:r>
      <w:r w:rsidR="0024327F">
        <w:rPr>
          <w:rStyle w:val="None"/>
          <w:rFonts w:eastAsia="Times New Roman"/>
          <w:bCs/>
          <w:sz w:val="20"/>
          <w:szCs w:val="20"/>
          <w:lang w:val="hu-HU"/>
        </w:rPr>
        <w:t>-</w:t>
      </w:r>
      <w:r w:rsidR="00326ED0" w:rsidRPr="006967BB">
        <w:rPr>
          <w:rStyle w:val="None"/>
          <w:rFonts w:eastAsia="Times New Roman"/>
          <w:bCs/>
          <w:sz w:val="20"/>
          <w:szCs w:val="20"/>
          <w:lang w:val="hu-HU"/>
        </w:rPr>
        <w:t>ha 2 db GO, akkor I, tehát aláírás</w:t>
      </w:r>
      <w:r w:rsidR="00456EE8" w:rsidRPr="006967BB">
        <w:rPr>
          <w:rStyle w:val="None"/>
          <w:rFonts w:eastAsia="Times New Roman"/>
          <w:bCs/>
          <w:sz w:val="20"/>
          <w:szCs w:val="20"/>
          <w:lang w:val="hu-HU"/>
        </w:rPr>
        <w:t>, majd osztályzás</w:t>
      </w:r>
      <w:r w:rsidR="000114BC">
        <w:rPr>
          <w:rStyle w:val="None"/>
          <w:rFonts w:eastAsia="Times New Roman"/>
          <w:bCs/>
          <w:sz w:val="20"/>
          <w:szCs w:val="20"/>
          <w:lang w:val="hu-HU"/>
        </w:rPr>
        <w:t xml:space="preserve"> (1,2,3,4,5)</w:t>
      </w:r>
    </w:p>
    <w:p w14:paraId="1B95FEB5" w14:textId="77777777" w:rsidR="00152AEC" w:rsidRPr="006967BB" w:rsidRDefault="00326ED0" w:rsidP="0066620B">
      <w:pPr>
        <w:pStyle w:val="Nincstrkz"/>
        <w:tabs>
          <w:tab w:val="left" w:pos="3686"/>
        </w:tabs>
        <w:jc w:val="both"/>
        <w:rPr>
          <w:rStyle w:val="None"/>
          <w:rFonts w:eastAsia="Times New Roman"/>
          <w:bCs/>
          <w:sz w:val="20"/>
          <w:szCs w:val="20"/>
          <w:lang w:val="hu-HU"/>
        </w:rPr>
      </w:pPr>
      <w:r w:rsidRPr="006967BB">
        <w:rPr>
          <w:rStyle w:val="None"/>
          <w:rFonts w:eastAsia="Times New Roman"/>
          <w:bCs/>
          <w:sz w:val="20"/>
          <w:szCs w:val="20"/>
          <w:lang w:val="hu-HU"/>
        </w:rPr>
        <w:tab/>
      </w:r>
      <w:r w:rsidR="0024327F">
        <w:rPr>
          <w:rStyle w:val="None"/>
          <w:rFonts w:eastAsia="Times New Roman"/>
          <w:bCs/>
          <w:sz w:val="20"/>
          <w:szCs w:val="20"/>
          <w:lang w:val="hu-HU"/>
        </w:rPr>
        <w:t>-</w:t>
      </w:r>
      <w:r w:rsidRPr="006967BB">
        <w:rPr>
          <w:rStyle w:val="None"/>
          <w:rFonts w:eastAsia="Times New Roman"/>
          <w:bCs/>
          <w:sz w:val="20"/>
          <w:szCs w:val="20"/>
          <w:lang w:val="hu-HU"/>
        </w:rPr>
        <w:t>ha van NO-GO, akkor N</w:t>
      </w:r>
      <w:r w:rsidR="00152AEC" w:rsidRPr="006967BB">
        <w:rPr>
          <w:rStyle w:val="None"/>
          <w:rFonts w:eastAsia="Times New Roman"/>
          <w:bCs/>
          <w:sz w:val="20"/>
          <w:szCs w:val="20"/>
          <w:lang w:val="hu-HU"/>
        </w:rPr>
        <w:t>, tehát aláírás megtagadva</w:t>
      </w:r>
      <w:r w:rsidRPr="006967BB">
        <w:rPr>
          <w:rStyle w:val="None"/>
          <w:rFonts w:eastAsia="Times New Roman"/>
          <w:bCs/>
          <w:sz w:val="20"/>
          <w:szCs w:val="20"/>
          <w:lang w:val="hu-HU"/>
        </w:rPr>
        <w:t xml:space="preserve"> </w:t>
      </w:r>
    </w:p>
    <w:p w14:paraId="64591A34" w14:textId="77777777" w:rsidR="00326ED0" w:rsidRPr="006967BB" w:rsidRDefault="00152AEC" w:rsidP="0066620B">
      <w:pPr>
        <w:pStyle w:val="Nincstrkz"/>
        <w:tabs>
          <w:tab w:val="left" w:pos="3686"/>
        </w:tabs>
        <w:jc w:val="both"/>
        <w:rPr>
          <w:rStyle w:val="None"/>
          <w:rFonts w:eastAsia="Times New Roman"/>
          <w:bCs/>
          <w:sz w:val="20"/>
          <w:szCs w:val="20"/>
          <w:lang w:val="hu-HU"/>
        </w:rPr>
      </w:pPr>
      <w:r w:rsidRPr="006967BB">
        <w:rPr>
          <w:rStyle w:val="None"/>
          <w:rFonts w:eastAsia="Times New Roman"/>
          <w:bCs/>
          <w:sz w:val="20"/>
          <w:szCs w:val="20"/>
          <w:lang w:val="hu-HU"/>
        </w:rPr>
        <w:tab/>
      </w:r>
      <w:r w:rsidR="00326ED0" w:rsidRPr="006967BB">
        <w:rPr>
          <w:rStyle w:val="None"/>
          <w:rFonts w:eastAsia="Times New Roman"/>
          <w:bCs/>
          <w:sz w:val="20"/>
          <w:szCs w:val="20"/>
          <w:lang w:val="hu-HU"/>
        </w:rPr>
        <w:t>és javítás,</w:t>
      </w:r>
      <w:r w:rsidRPr="006967BB">
        <w:rPr>
          <w:rStyle w:val="None"/>
          <w:rFonts w:eastAsia="Times New Roman"/>
          <w:bCs/>
          <w:sz w:val="20"/>
          <w:szCs w:val="20"/>
          <w:lang w:val="hu-HU"/>
        </w:rPr>
        <w:t xml:space="preserve"> </w:t>
      </w:r>
      <w:r w:rsidR="00326ED0" w:rsidRPr="006967BB">
        <w:rPr>
          <w:rStyle w:val="None"/>
          <w:rFonts w:eastAsia="Times New Roman"/>
          <w:bCs/>
          <w:sz w:val="20"/>
          <w:szCs w:val="20"/>
          <w:lang w:val="hu-HU"/>
        </w:rPr>
        <w:t>pótlás a vizsgaidőszak első két hetében</w:t>
      </w:r>
    </w:p>
    <w:p w14:paraId="494F1C6D" w14:textId="2FB1EC62" w:rsidR="0024327F" w:rsidRDefault="00326ED0" w:rsidP="0024327F">
      <w:pPr>
        <w:pStyle w:val="Nincstrkz"/>
        <w:tabs>
          <w:tab w:val="left" w:pos="3686"/>
        </w:tabs>
        <w:jc w:val="both"/>
        <w:rPr>
          <w:rStyle w:val="None"/>
          <w:rFonts w:eastAsia="Times New Roman"/>
          <w:bCs/>
          <w:sz w:val="20"/>
          <w:szCs w:val="20"/>
          <w:lang w:val="hu-HU"/>
        </w:rPr>
      </w:pPr>
      <w:r w:rsidRPr="006967BB">
        <w:rPr>
          <w:rStyle w:val="None"/>
          <w:rFonts w:eastAsia="Times New Roman"/>
          <w:bCs/>
          <w:sz w:val="20"/>
          <w:szCs w:val="20"/>
          <w:lang w:val="hu-HU"/>
        </w:rPr>
        <w:t>V</w:t>
      </w:r>
      <w:r w:rsidR="00C61002">
        <w:rPr>
          <w:rStyle w:val="None"/>
          <w:rFonts w:eastAsia="Times New Roman"/>
          <w:bCs/>
          <w:sz w:val="20"/>
          <w:szCs w:val="20"/>
          <w:lang w:val="hu-HU"/>
        </w:rPr>
        <w:t>1</w:t>
      </w:r>
      <w:r w:rsidRPr="006967BB">
        <w:rPr>
          <w:rStyle w:val="None"/>
          <w:rFonts w:eastAsia="Times New Roman"/>
          <w:bCs/>
          <w:sz w:val="20"/>
          <w:szCs w:val="20"/>
          <w:lang w:val="hu-HU"/>
        </w:rPr>
        <w:t xml:space="preserve"> (1</w:t>
      </w:r>
      <w:r w:rsidR="00C61002">
        <w:rPr>
          <w:rStyle w:val="None"/>
          <w:rFonts w:eastAsia="Times New Roman"/>
          <w:bCs/>
          <w:sz w:val="20"/>
          <w:szCs w:val="20"/>
          <w:lang w:val="hu-HU"/>
        </w:rPr>
        <w:t>6</w:t>
      </w:r>
      <w:r w:rsidRPr="006967BB">
        <w:rPr>
          <w:rStyle w:val="None"/>
          <w:rFonts w:eastAsia="Times New Roman"/>
          <w:bCs/>
          <w:sz w:val="20"/>
          <w:szCs w:val="20"/>
          <w:lang w:val="hu-HU"/>
        </w:rPr>
        <w:t>.hét) - aláírás megszerzése (I/N):</w:t>
      </w:r>
      <w:r w:rsidRPr="006967BB">
        <w:rPr>
          <w:rStyle w:val="None"/>
          <w:rFonts w:eastAsia="Times New Roman"/>
          <w:bCs/>
          <w:sz w:val="20"/>
          <w:szCs w:val="20"/>
          <w:lang w:val="hu-HU"/>
        </w:rPr>
        <w:tab/>
      </w:r>
      <w:r w:rsidR="0024327F">
        <w:rPr>
          <w:rStyle w:val="None"/>
          <w:rFonts w:eastAsia="Times New Roman"/>
          <w:bCs/>
          <w:sz w:val="20"/>
          <w:szCs w:val="20"/>
          <w:lang w:val="hu-HU"/>
        </w:rPr>
        <w:t>-</w:t>
      </w:r>
      <w:r w:rsidRPr="006967BB">
        <w:rPr>
          <w:rStyle w:val="None"/>
          <w:rFonts w:eastAsia="Times New Roman"/>
          <w:bCs/>
          <w:sz w:val="20"/>
          <w:szCs w:val="20"/>
          <w:lang w:val="hu-HU"/>
        </w:rPr>
        <w:t>ha GO, akkor I</w:t>
      </w:r>
      <w:r w:rsidR="00152AEC" w:rsidRPr="006967BB">
        <w:rPr>
          <w:rStyle w:val="None"/>
          <w:rFonts w:eastAsia="Times New Roman"/>
          <w:bCs/>
          <w:sz w:val="20"/>
          <w:szCs w:val="20"/>
          <w:lang w:val="hu-HU"/>
        </w:rPr>
        <w:t>, tehát aláírás, majd osztályzás</w:t>
      </w:r>
      <w:r w:rsidR="000114BC">
        <w:rPr>
          <w:rStyle w:val="None"/>
          <w:rFonts w:eastAsia="Times New Roman"/>
          <w:bCs/>
          <w:sz w:val="20"/>
          <w:szCs w:val="20"/>
          <w:lang w:val="hu-HU"/>
        </w:rPr>
        <w:t>.</w:t>
      </w:r>
      <w:r w:rsidR="00152AEC" w:rsidRPr="006967BB">
        <w:rPr>
          <w:rStyle w:val="None"/>
          <w:rFonts w:eastAsia="Times New Roman"/>
          <w:bCs/>
          <w:sz w:val="20"/>
          <w:szCs w:val="20"/>
          <w:lang w:val="hu-HU"/>
        </w:rPr>
        <w:t xml:space="preserve"> </w:t>
      </w:r>
    </w:p>
    <w:p w14:paraId="7B024BC6" w14:textId="77777777" w:rsidR="00456EE8" w:rsidRPr="006967BB" w:rsidRDefault="0024327F" w:rsidP="0024327F">
      <w:pPr>
        <w:pStyle w:val="Nincstrkz"/>
        <w:tabs>
          <w:tab w:val="left" w:pos="3686"/>
        </w:tabs>
        <w:jc w:val="both"/>
        <w:rPr>
          <w:rStyle w:val="None"/>
          <w:rFonts w:eastAsia="Times New Roman"/>
          <w:bCs/>
          <w:sz w:val="20"/>
          <w:szCs w:val="20"/>
          <w:lang w:val="hu-HU"/>
        </w:rPr>
      </w:pPr>
      <w:r>
        <w:rPr>
          <w:rStyle w:val="None"/>
          <w:rFonts w:eastAsia="Times New Roman"/>
          <w:bCs/>
          <w:sz w:val="20"/>
          <w:szCs w:val="20"/>
          <w:lang w:val="hu-HU"/>
        </w:rPr>
        <w:tab/>
        <w:t>-</w:t>
      </w:r>
      <w:r w:rsidR="00152AEC" w:rsidRPr="006967BB">
        <w:rPr>
          <w:rStyle w:val="None"/>
          <w:rFonts w:eastAsia="Times New Roman"/>
          <w:bCs/>
          <w:sz w:val="20"/>
          <w:szCs w:val="20"/>
          <w:lang w:val="hu-HU"/>
        </w:rPr>
        <w:t>ha NO-GO, akkor N, tehát nem teljesített</w:t>
      </w:r>
      <w:r w:rsidR="00456EE8" w:rsidRPr="006967BB">
        <w:rPr>
          <w:rStyle w:val="None"/>
          <w:rFonts w:eastAsia="Times New Roman"/>
          <w:bCs/>
          <w:sz w:val="20"/>
          <w:szCs w:val="20"/>
          <w:lang w:val="hu-HU"/>
        </w:rPr>
        <w:t>e a tantárgyat</w:t>
      </w:r>
      <w:r w:rsidR="00152AEC" w:rsidRPr="006967BB">
        <w:rPr>
          <w:rStyle w:val="None"/>
          <w:rFonts w:eastAsia="Times New Roman"/>
          <w:bCs/>
          <w:sz w:val="20"/>
          <w:szCs w:val="20"/>
          <w:lang w:val="hu-HU"/>
        </w:rPr>
        <w:t>,</w:t>
      </w:r>
    </w:p>
    <w:p w14:paraId="2221E464" w14:textId="77777777" w:rsidR="00152AEC" w:rsidRPr="006967BB" w:rsidRDefault="00456EE8" w:rsidP="0066620B">
      <w:pPr>
        <w:pStyle w:val="Nincstrkz"/>
        <w:tabs>
          <w:tab w:val="left" w:pos="3686"/>
        </w:tabs>
        <w:jc w:val="both"/>
        <w:rPr>
          <w:rStyle w:val="None"/>
          <w:rFonts w:eastAsia="Times New Roman"/>
          <w:bCs/>
          <w:sz w:val="20"/>
          <w:szCs w:val="20"/>
          <w:lang w:val="hu-HU"/>
        </w:rPr>
      </w:pPr>
      <w:r w:rsidRPr="006967BB">
        <w:rPr>
          <w:rStyle w:val="None"/>
          <w:rFonts w:eastAsia="Times New Roman"/>
          <w:bCs/>
          <w:sz w:val="20"/>
          <w:szCs w:val="20"/>
          <w:lang w:val="hu-HU"/>
        </w:rPr>
        <w:tab/>
      </w:r>
      <w:r w:rsidR="00152AEC" w:rsidRPr="006967BB">
        <w:rPr>
          <w:rStyle w:val="None"/>
          <w:rFonts w:eastAsia="Times New Roman"/>
          <w:bCs/>
          <w:sz w:val="20"/>
          <w:szCs w:val="20"/>
          <w:lang w:val="hu-HU"/>
        </w:rPr>
        <w:t>a tantárgyat egy következő szemeszterben újra fel kell venni</w:t>
      </w:r>
      <w:r w:rsidR="000114BC">
        <w:rPr>
          <w:rStyle w:val="None"/>
          <w:rFonts w:eastAsia="Times New Roman"/>
          <w:bCs/>
          <w:sz w:val="20"/>
          <w:szCs w:val="20"/>
          <w:lang w:val="hu-HU"/>
        </w:rPr>
        <w:t>.</w:t>
      </w:r>
      <w:r w:rsidR="00152AEC" w:rsidRPr="006967BB">
        <w:rPr>
          <w:rStyle w:val="None"/>
          <w:rFonts w:eastAsia="Times New Roman"/>
          <w:bCs/>
          <w:sz w:val="20"/>
          <w:szCs w:val="20"/>
          <w:lang w:val="hu-HU"/>
        </w:rPr>
        <w:t xml:space="preserve"> </w:t>
      </w:r>
    </w:p>
    <w:p w14:paraId="094394BE" w14:textId="77777777" w:rsidR="00152AEC" w:rsidRPr="006967BB" w:rsidRDefault="00152AEC" w:rsidP="0066620B">
      <w:pPr>
        <w:pStyle w:val="Nincstrkz"/>
        <w:tabs>
          <w:tab w:val="left" w:pos="3686"/>
        </w:tabs>
        <w:jc w:val="both"/>
        <w:rPr>
          <w:rStyle w:val="None"/>
          <w:rFonts w:eastAsia="Times New Roman"/>
          <w:bCs/>
          <w:sz w:val="20"/>
          <w:szCs w:val="20"/>
          <w:lang w:val="hu-HU"/>
        </w:rPr>
      </w:pPr>
      <w:r w:rsidRPr="006967BB">
        <w:rPr>
          <w:rStyle w:val="None"/>
          <w:rFonts w:eastAsia="Times New Roman"/>
          <w:bCs/>
          <w:sz w:val="20"/>
          <w:szCs w:val="20"/>
          <w:lang w:val="hu-HU"/>
        </w:rPr>
        <w:t>– félévközi jegy (1,2,3,4,5)</w:t>
      </w:r>
      <w:r w:rsidRPr="006967BB">
        <w:rPr>
          <w:rStyle w:val="None"/>
          <w:rFonts w:eastAsia="Times New Roman"/>
          <w:bCs/>
          <w:sz w:val="20"/>
          <w:szCs w:val="20"/>
          <w:lang w:val="hu-HU"/>
        </w:rPr>
        <w:tab/>
      </w:r>
      <w:r w:rsidR="0024327F">
        <w:rPr>
          <w:rStyle w:val="None"/>
          <w:rFonts w:eastAsia="Times New Roman"/>
          <w:bCs/>
          <w:sz w:val="20"/>
          <w:szCs w:val="20"/>
          <w:lang w:val="hu-HU"/>
        </w:rPr>
        <w:t>-</w:t>
      </w:r>
      <w:r w:rsidRPr="006967BB">
        <w:rPr>
          <w:rStyle w:val="None"/>
          <w:rFonts w:eastAsia="Times New Roman"/>
          <w:bCs/>
          <w:sz w:val="20"/>
          <w:szCs w:val="20"/>
          <w:lang w:val="hu-HU"/>
        </w:rPr>
        <w:t xml:space="preserve">ha a jegy 1, a tantárgy nem teljesült, a tantárgyat egy </w:t>
      </w:r>
    </w:p>
    <w:p w14:paraId="2B019AE8" w14:textId="7708735A" w:rsidR="00F6601E" w:rsidRPr="006967BB" w:rsidRDefault="00152AEC" w:rsidP="0066620B">
      <w:pPr>
        <w:pStyle w:val="Nincstrkz"/>
        <w:tabs>
          <w:tab w:val="left" w:pos="3686"/>
        </w:tabs>
        <w:jc w:val="both"/>
        <w:rPr>
          <w:rStyle w:val="None"/>
          <w:rFonts w:eastAsia="Times New Roman"/>
          <w:bCs/>
          <w:sz w:val="20"/>
          <w:szCs w:val="20"/>
          <w:lang w:val="hu-HU"/>
        </w:rPr>
      </w:pPr>
      <w:r w:rsidRPr="006967BB">
        <w:rPr>
          <w:rStyle w:val="None"/>
          <w:rFonts w:eastAsia="Times New Roman"/>
          <w:bCs/>
          <w:sz w:val="20"/>
          <w:szCs w:val="20"/>
          <w:lang w:val="hu-HU"/>
        </w:rPr>
        <w:tab/>
        <w:t>következő szemeszterben újra fel kell venni</w:t>
      </w:r>
      <w:r w:rsidR="000114BC">
        <w:rPr>
          <w:rStyle w:val="None"/>
          <w:rFonts w:eastAsia="Times New Roman"/>
          <w:bCs/>
          <w:sz w:val="20"/>
          <w:szCs w:val="20"/>
          <w:lang w:val="hu-HU"/>
        </w:rPr>
        <w:t>.</w:t>
      </w:r>
      <w:r w:rsidRPr="006967BB">
        <w:rPr>
          <w:rStyle w:val="None"/>
          <w:rFonts w:eastAsia="Times New Roman"/>
          <w:bCs/>
          <w:sz w:val="20"/>
          <w:szCs w:val="20"/>
          <w:lang w:val="hu-HU"/>
        </w:rPr>
        <w:t xml:space="preserve"> </w:t>
      </w:r>
    </w:p>
    <w:p w14:paraId="77A08C72" w14:textId="77777777" w:rsidR="00034EEB" w:rsidRPr="006967BB" w:rsidRDefault="00171C3D" w:rsidP="0066620B">
      <w:pPr>
        <w:pStyle w:val="Cmsor2"/>
        <w:jc w:val="both"/>
        <w:rPr>
          <w:rStyle w:val="None"/>
          <w:bCs w:val="0"/>
          <w:lang w:val="hu-HU"/>
        </w:rPr>
      </w:pPr>
      <w:r w:rsidRPr="006967BB">
        <w:rPr>
          <w:rStyle w:val="None"/>
          <w:lang w:val="hu-HU"/>
        </w:rPr>
        <w:t>Kötelező irodalom</w:t>
      </w:r>
    </w:p>
    <w:p w14:paraId="48A43E35" w14:textId="77777777" w:rsidR="00705DF3" w:rsidRPr="00705DF3" w:rsidRDefault="00705DF3" w:rsidP="00705DF3">
      <w:pPr>
        <w:pStyle w:val="Nincstrkz"/>
        <w:rPr>
          <w:rStyle w:val="None"/>
          <w:sz w:val="20"/>
          <w:szCs w:val="20"/>
          <w:lang w:val="hu-HU"/>
        </w:rPr>
      </w:pPr>
      <w:r w:rsidRPr="00705DF3">
        <w:rPr>
          <w:rStyle w:val="None"/>
          <w:sz w:val="20"/>
          <w:szCs w:val="20"/>
          <w:lang w:val="hu-HU"/>
        </w:rPr>
        <w:t>Órai jegyzetek, segédletek, kiosztott mintapéldák</w:t>
      </w:r>
    </w:p>
    <w:p w14:paraId="5FF362A0" w14:textId="77777777" w:rsidR="00705DF3" w:rsidRPr="00705DF3" w:rsidRDefault="00705DF3" w:rsidP="00705DF3">
      <w:pPr>
        <w:pStyle w:val="Nincstrkz"/>
        <w:rPr>
          <w:rStyle w:val="None"/>
          <w:sz w:val="20"/>
          <w:szCs w:val="20"/>
          <w:lang w:val="hu-HU"/>
        </w:rPr>
      </w:pPr>
    </w:p>
    <w:p w14:paraId="5D7691D1" w14:textId="6B4BA428" w:rsidR="001B040A" w:rsidRDefault="001B040A" w:rsidP="005077BE">
      <w:pPr>
        <w:widowControl w:val="0"/>
        <w:jc w:val="both"/>
        <w:rPr>
          <w:sz w:val="20"/>
        </w:rPr>
      </w:pPr>
      <w:r>
        <w:rPr>
          <w:sz w:val="20"/>
        </w:rPr>
        <w:t>Kaesz Gyula, Ismerjük meg a bútorstílusokat</w:t>
      </w:r>
    </w:p>
    <w:p w14:paraId="4FE572F7" w14:textId="1B0D1109" w:rsidR="001B040A" w:rsidRDefault="00106B26" w:rsidP="005077BE">
      <w:pPr>
        <w:widowControl w:val="0"/>
        <w:jc w:val="both"/>
        <w:rPr>
          <w:sz w:val="20"/>
        </w:rPr>
      </w:pPr>
      <w:r>
        <w:rPr>
          <w:sz w:val="20"/>
        </w:rPr>
        <w:t>Modern Interior Design. Prága 2008. Loft Publications</w:t>
      </w:r>
    </w:p>
    <w:p w14:paraId="6BE81F49" w14:textId="6CAA0993" w:rsidR="001B040A" w:rsidRDefault="00106B26" w:rsidP="005077BE">
      <w:pPr>
        <w:widowControl w:val="0"/>
        <w:jc w:val="both"/>
        <w:rPr>
          <w:sz w:val="20"/>
        </w:rPr>
      </w:pPr>
      <w:r>
        <w:rPr>
          <w:sz w:val="20"/>
        </w:rPr>
        <w:t>Judith Miller, Stílus és forma – Az iparművészet képes enciklopédiája. 2007. Geopen Kiadó</w:t>
      </w:r>
    </w:p>
    <w:p w14:paraId="523E2B7C" w14:textId="511B5DC3" w:rsidR="00106B26" w:rsidRDefault="00106B26" w:rsidP="005077BE">
      <w:pPr>
        <w:widowControl w:val="0"/>
        <w:jc w:val="both"/>
        <w:rPr>
          <w:sz w:val="20"/>
        </w:rPr>
      </w:pPr>
      <w:r>
        <w:rPr>
          <w:sz w:val="20"/>
        </w:rPr>
        <w:t>Barcza Dániel, Csanák Edit, Fülöp József, Hegyi Ibolya, KallóAngéla, Kondor Edit, Magyari Márton, Nagy Péter, Szentirmai Zsuzsanna, Szilágyi Klára, Takács Nóra, Tatár Péter, Térformálás tárgyformálás 1. Budapest 2007. Hungarian Edition Terc Kft.</w:t>
      </w:r>
    </w:p>
    <w:p w14:paraId="528F3588" w14:textId="4D9EDDA8" w:rsidR="00106B26" w:rsidRDefault="00106B26" w:rsidP="00106B26">
      <w:pPr>
        <w:widowControl w:val="0"/>
        <w:jc w:val="both"/>
        <w:rPr>
          <w:sz w:val="20"/>
        </w:rPr>
      </w:pPr>
      <w:r>
        <w:rPr>
          <w:sz w:val="20"/>
        </w:rPr>
        <w:t>Barcza Dániel, Csanák Edit, Fülöp József, Hegyi Ibolya, KallóAngéla, Kondor Edit, Magyari Márton, Nagy Péter, Szentirmai Zsuzsanna, Szilágyi Klára, Takács Nóra, Tatár Péter, Térformálás tárgyformálás 2. Budapest 2007. Hungarian Edition Terc Kft.</w:t>
      </w:r>
    </w:p>
    <w:p w14:paraId="216FF83A" w14:textId="77777777" w:rsidR="00106B26" w:rsidRDefault="00106B26" w:rsidP="00106B26">
      <w:pPr>
        <w:widowControl w:val="0"/>
        <w:jc w:val="both"/>
        <w:rPr>
          <w:sz w:val="20"/>
        </w:rPr>
      </w:pPr>
      <w:r>
        <w:rPr>
          <w:sz w:val="20"/>
        </w:rPr>
        <w:t>Barcza Dániel, Csanák Edit, Fülöp József, Hegyi Ibolya, KallóAngéla, Kondor Edit, Magyari Márton, Nagy Péter, Szentirmai Zsuzsanna, Szilágyi Klára, Takács Nóra, Tatár Péter, Térformálás tárgyformálás 3. Budapest 2007. Hungarian Edition Terc Kft.</w:t>
      </w:r>
    </w:p>
    <w:p w14:paraId="6FB28C2B" w14:textId="47875342" w:rsidR="00106B26" w:rsidRDefault="00106B26" w:rsidP="005077BE">
      <w:pPr>
        <w:widowControl w:val="0"/>
        <w:jc w:val="both"/>
        <w:rPr>
          <w:sz w:val="20"/>
        </w:rPr>
      </w:pPr>
      <w:r>
        <w:rPr>
          <w:sz w:val="20"/>
        </w:rPr>
        <w:t>Alexander von Vegesack, Thonet – Hajlítottfa- és csővázas bútorok. Budapest 2009, Cser Kiadó</w:t>
      </w:r>
    </w:p>
    <w:p w14:paraId="43B17DD3" w14:textId="0A67E2FD" w:rsidR="00106B26" w:rsidRDefault="00106B26" w:rsidP="00106B26">
      <w:pPr>
        <w:widowControl w:val="0"/>
        <w:jc w:val="both"/>
        <w:rPr>
          <w:sz w:val="20"/>
        </w:rPr>
      </w:pPr>
      <w:r>
        <w:rPr>
          <w:sz w:val="20"/>
        </w:rPr>
        <w:t xml:space="preserve">Rostás Péter Bútorművészet Magyarországon 1800 -1850. Budapest </w:t>
      </w:r>
      <w:r w:rsidR="00156A6E">
        <w:rPr>
          <w:sz w:val="20"/>
        </w:rPr>
        <w:t>2012 Budapesti Történeti Múzeum</w:t>
      </w:r>
    </w:p>
    <w:p w14:paraId="1E6BC4DD" w14:textId="3760B86E" w:rsidR="00106B26" w:rsidRDefault="00156A6E" w:rsidP="00106B26">
      <w:pPr>
        <w:widowControl w:val="0"/>
        <w:jc w:val="both"/>
        <w:rPr>
          <w:sz w:val="20"/>
        </w:rPr>
      </w:pPr>
      <w:r>
        <w:rPr>
          <w:sz w:val="20"/>
        </w:rPr>
        <w:t>Slézia József, Kortárs magyar formatervezés 2000-2013. Budapest 2014. Designtrend Kiadói és Szolgáltató Kft.</w:t>
      </w:r>
    </w:p>
    <w:p w14:paraId="14901FA4" w14:textId="03885369" w:rsidR="00156A6E" w:rsidRDefault="00156A6E" w:rsidP="00106B26">
      <w:pPr>
        <w:widowControl w:val="0"/>
        <w:jc w:val="both"/>
        <w:rPr>
          <w:sz w:val="20"/>
        </w:rPr>
      </w:pPr>
      <w:r>
        <w:rPr>
          <w:sz w:val="20"/>
        </w:rPr>
        <w:t>Timothy Samara, A grafikai tervezés kézikönyve – Elemek, összefüggések és szabályok. Budapest 2015. Scolar Kiadó</w:t>
      </w:r>
    </w:p>
    <w:p w14:paraId="1FF496D9" w14:textId="6F8C3785" w:rsidR="00156A6E" w:rsidRPr="00156A6E" w:rsidRDefault="00156A6E" w:rsidP="00106B26">
      <w:pPr>
        <w:widowControl w:val="0"/>
        <w:jc w:val="both"/>
        <w:rPr>
          <w:sz w:val="20"/>
        </w:rPr>
      </w:pPr>
      <w:r>
        <w:rPr>
          <w:sz w:val="20"/>
        </w:rPr>
        <w:t>Alice Twemlow: Mire jó a grafikai tervezés?. Budapest 2008. Scolar Kiadó</w:t>
      </w:r>
    </w:p>
    <w:p w14:paraId="15A17505" w14:textId="77777777" w:rsidR="005077BE" w:rsidRPr="00424929" w:rsidRDefault="005077BE" w:rsidP="005077BE">
      <w:pPr>
        <w:widowControl w:val="0"/>
        <w:jc w:val="both"/>
        <w:rPr>
          <w:sz w:val="20"/>
        </w:rPr>
      </w:pPr>
    </w:p>
    <w:p w14:paraId="6E130EF7" w14:textId="77777777" w:rsidR="005077BE" w:rsidRPr="00424929" w:rsidRDefault="005077BE" w:rsidP="005077BE">
      <w:pPr>
        <w:widowControl w:val="0"/>
        <w:jc w:val="both"/>
        <w:rPr>
          <w:sz w:val="20"/>
        </w:rPr>
      </w:pPr>
      <w:r w:rsidRPr="00424929">
        <w:rPr>
          <w:sz w:val="20"/>
        </w:rPr>
        <w:t xml:space="preserve">Hazai folyóiratok : Új Magyar Építőművészet; Átrium, Oktogon, Alaprajz., Metszet </w:t>
      </w:r>
    </w:p>
    <w:p w14:paraId="695D476D" w14:textId="4D60E8AE" w:rsidR="005077BE" w:rsidRDefault="005077BE" w:rsidP="00156A6E">
      <w:pPr>
        <w:widowControl w:val="0"/>
        <w:jc w:val="both"/>
        <w:rPr>
          <w:sz w:val="20"/>
        </w:rPr>
      </w:pPr>
      <w:r w:rsidRPr="00424929">
        <w:rPr>
          <w:sz w:val="20"/>
        </w:rPr>
        <w:lastRenderedPageBreak/>
        <w:t xml:space="preserve">Külföldi folyóiratok: </w:t>
      </w:r>
    </w:p>
    <w:p w14:paraId="19CB42C4" w14:textId="4559E2E4" w:rsidR="00156A6E" w:rsidRDefault="00156A6E" w:rsidP="00156A6E">
      <w:pPr>
        <w:widowControl w:val="0"/>
        <w:jc w:val="both"/>
        <w:rPr>
          <w:sz w:val="20"/>
        </w:rPr>
      </w:pPr>
    </w:p>
    <w:p w14:paraId="24622902" w14:textId="77777777" w:rsidR="00156A6E" w:rsidRPr="007F05BA" w:rsidRDefault="00156A6E" w:rsidP="00156A6E">
      <w:pPr>
        <w:widowControl w:val="0"/>
        <w:jc w:val="both"/>
        <w:rPr>
          <w:color w:val="000000" w:themeColor="text1"/>
        </w:rPr>
      </w:pPr>
    </w:p>
    <w:p w14:paraId="7BE3DEE5" w14:textId="77777777" w:rsidR="00156A6E" w:rsidRDefault="00156A6E" w:rsidP="00862B15">
      <w:pPr>
        <w:pStyle w:val="Cmsor2"/>
        <w:jc w:val="both"/>
        <w:rPr>
          <w:rStyle w:val="None"/>
          <w:lang w:val="hu-HU"/>
        </w:rPr>
      </w:pPr>
    </w:p>
    <w:p w14:paraId="7AA8EDE2" w14:textId="1C3D6F4F" w:rsidR="00171C3D" w:rsidRPr="006967BB" w:rsidRDefault="00171C3D" w:rsidP="00862B15">
      <w:pPr>
        <w:pStyle w:val="Cmsor2"/>
        <w:jc w:val="both"/>
        <w:rPr>
          <w:rStyle w:val="None"/>
          <w:lang w:val="hu-HU"/>
        </w:rPr>
      </w:pPr>
      <w:r w:rsidRPr="006967BB">
        <w:rPr>
          <w:rStyle w:val="None"/>
          <w:lang w:val="hu-HU"/>
        </w:rPr>
        <w:t>Oktatási módszer</w:t>
      </w:r>
    </w:p>
    <w:p w14:paraId="3DBAF2BC" w14:textId="77777777" w:rsidR="00171C3D" w:rsidRPr="006967BB" w:rsidRDefault="00171C3D" w:rsidP="0066620B">
      <w:pPr>
        <w:pStyle w:val="Nincstrkz"/>
        <w:jc w:val="both"/>
        <w:rPr>
          <w:rStyle w:val="None"/>
          <w:rFonts w:eastAsia="Times New Roman"/>
          <w:bCs/>
          <w:sz w:val="20"/>
          <w:szCs w:val="20"/>
          <w:lang w:val="hu-HU"/>
        </w:rPr>
      </w:pPr>
      <w:r w:rsidRPr="006967BB">
        <w:rPr>
          <w:rStyle w:val="None"/>
          <w:rFonts w:eastAsia="Times New Roman"/>
          <w:bCs/>
          <w:sz w:val="20"/>
          <w:szCs w:val="20"/>
          <w:lang w:val="hu-HU"/>
        </w:rPr>
        <w:t>A tantárgy folyamatos kommunikáción alapszik az oktató</w:t>
      </w:r>
      <w:r w:rsidR="00876DDC" w:rsidRPr="006967BB">
        <w:rPr>
          <w:rStyle w:val="None"/>
          <w:rFonts w:eastAsia="Times New Roman"/>
          <w:bCs/>
          <w:sz w:val="20"/>
          <w:szCs w:val="20"/>
          <w:lang w:val="hu-HU"/>
        </w:rPr>
        <w:t>k</w:t>
      </w:r>
      <w:r w:rsidRPr="006967BB">
        <w:rPr>
          <w:rStyle w:val="None"/>
          <w:rFonts w:eastAsia="Times New Roman"/>
          <w:bCs/>
          <w:sz w:val="20"/>
          <w:szCs w:val="20"/>
          <w:lang w:val="hu-HU"/>
        </w:rPr>
        <w:t xml:space="preserve"> és a hallgatók között.</w:t>
      </w:r>
      <w:r w:rsidR="00915432" w:rsidRPr="006967BB">
        <w:rPr>
          <w:rStyle w:val="None"/>
          <w:rFonts w:eastAsia="Times New Roman"/>
          <w:bCs/>
          <w:sz w:val="20"/>
          <w:szCs w:val="20"/>
          <w:lang w:val="hu-HU"/>
        </w:rPr>
        <w:t xml:space="preserve"> </w:t>
      </w:r>
    </w:p>
    <w:p w14:paraId="47FEE50C" w14:textId="77777777" w:rsidR="00171C3D" w:rsidRPr="006967BB" w:rsidRDefault="00171C3D" w:rsidP="0066620B">
      <w:pPr>
        <w:pStyle w:val="Nincstrkz"/>
        <w:jc w:val="both"/>
        <w:rPr>
          <w:rStyle w:val="None"/>
          <w:rFonts w:eastAsia="Times New Roman"/>
          <w:bCs/>
          <w:sz w:val="20"/>
          <w:szCs w:val="20"/>
          <w:lang w:val="hu-HU"/>
        </w:rPr>
      </w:pPr>
      <w:r w:rsidRPr="006967BB">
        <w:rPr>
          <w:rStyle w:val="None"/>
          <w:rFonts w:eastAsia="Times New Roman"/>
          <w:bCs/>
          <w:sz w:val="20"/>
          <w:szCs w:val="20"/>
          <w:lang w:val="hu-HU"/>
        </w:rPr>
        <w:t>Módszer:</w:t>
      </w:r>
    </w:p>
    <w:p w14:paraId="18A5D388" w14:textId="77777777" w:rsidR="00171C3D" w:rsidRPr="006967BB" w:rsidRDefault="00171C3D" w:rsidP="0066620B">
      <w:pPr>
        <w:pStyle w:val="Nincstrkz"/>
        <w:jc w:val="both"/>
        <w:rPr>
          <w:rStyle w:val="None"/>
          <w:rFonts w:eastAsia="Times New Roman"/>
          <w:bCs/>
          <w:sz w:val="20"/>
          <w:szCs w:val="20"/>
          <w:lang w:val="hu-HU"/>
        </w:rPr>
      </w:pPr>
      <w:r w:rsidRPr="006967BB">
        <w:rPr>
          <w:rStyle w:val="None"/>
          <w:rFonts w:eastAsia="Times New Roman"/>
          <w:bCs/>
          <w:sz w:val="20"/>
          <w:szCs w:val="20"/>
          <w:lang w:val="hu-HU"/>
        </w:rPr>
        <w:t>1. folyamatos konzultáció</w:t>
      </w:r>
      <w:r w:rsidR="00915432" w:rsidRPr="006967BB">
        <w:rPr>
          <w:rStyle w:val="None"/>
          <w:rFonts w:eastAsia="Times New Roman"/>
          <w:bCs/>
          <w:sz w:val="20"/>
          <w:szCs w:val="20"/>
          <w:lang w:val="hu-HU"/>
        </w:rPr>
        <w:t xml:space="preserve"> órarendi időben a részletes tantárgyi programban meghirdetett tanmenet szerint</w:t>
      </w:r>
    </w:p>
    <w:p w14:paraId="2CB0B78A" w14:textId="77777777" w:rsidR="00915432" w:rsidRPr="006967BB" w:rsidRDefault="00171C3D" w:rsidP="0066620B">
      <w:pPr>
        <w:pStyle w:val="Nincstrkz"/>
        <w:jc w:val="both"/>
        <w:rPr>
          <w:rStyle w:val="None"/>
          <w:rFonts w:eastAsia="Times New Roman"/>
          <w:bCs/>
          <w:sz w:val="20"/>
          <w:szCs w:val="20"/>
          <w:lang w:val="hu-HU"/>
        </w:rPr>
      </w:pPr>
      <w:r w:rsidRPr="006967BB">
        <w:rPr>
          <w:rStyle w:val="None"/>
          <w:rFonts w:eastAsia="Times New Roman"/>
          <w:bCs/>
          <w:sz w:val="20"/>
          <w:szCs w:val="20"/>
          <w:lang w:val="hu-HU"/>
        </w:rPr>
        <w:t xml:space="preserve">2. </w:t>
      </w:r>
      <w:r w:rsidR="00915432" w:rsidRPr="006967BB">
        <w:rPr>
          <w:rStyle w:val="None"/>
          <w:rFonts w:eastAsia="Times New Roman"/>
          <w:bCs/>
          <w:sz w:val="20"/>
          <w:szCs w:val="20"/>
          <w:lang w:val="hu-HU"/>
        </w:rPr>
        <w:t>önálló munka órarendi időben a részletes tantárgyi programban meghirdetett féléves tanmenet szerint</w:t>
      </w:r>
    </w:p>
    <w:p w14:paraId="127DE647" w14:textId="77777777" w:rsidR="00171C3D" w:rsidRPr="006967BB" w:rsidRDefault="00171C3D" w:rsidP="0066620B">
      <w:pPr>
        <w:pStyle w:val="Nincstrkz"/>
        <w:jc w:val="both"/>
        <w:rPr>
          <w:rStyle w:val="None"/>
          <w:rFonts w:eastAsia="Times New Roman"/>
          <w:bCs/>
          <w:sz w:val="20"/>
          <w:szCs w:val="20"/>
          <w:lang w:val="hu-HU"/>
        </w:rPr>
      </w:pPr>
      <w:r w:rsidRPr="006967BB">
        <w:rPr>
          <w:rStyle w:val="None"/>
          <w:rFonts w:eastAsia="Times New Roman"/>
          <w:bCs/>
          <w:sz w:val="20"/>
          <w:szCs w:val="20"/>
          <w:lang w:val="hu-HU"/>
        </w:rPr>
        <w:t xml:space="preserve">3. </w:t>
      </w:r>
      <w:r w:rsidR="00915432" w:rsidRPr="006967BB">
        <w:rPr>
          <w:rStyle w:val="None"/>
          <w:rFonts w:eastAsia="Times New Roman"/>
          <w:bCs/>
          <w:sz w:val="20"/>
          <w:szCs w:val="20"/>
          <w:lang w:val="hu-HU"/>
        </w:rPr>
        <w:t xml:space="preserve">önálló otthoni munka </w:t>
      </w:r>
    </w:p>
    <w:p w14:paraId="02F7EDAA" w14:textId="77777777" w:rsidR="00171C3D" w:rsidRPr="006967BB" w:rsidRDefault="00171C3D" w:rsidP="0066620B">
      <w:pPr>
        <w:pStyle w:val="Nincstrkz"/>
        <w:jc w:val="both"/>
        <w:rPr>
          <w:rStyle w:val="None"/>
          <w:rFonts w:eastAsia="Times New Roman"/>
          <w:bCs/>
          <w:sz w:val="20"/>
          <w:szCs w:val="20"/>
          <w:lang w:val="hu-HU"/>
        </w:rPr>
      </w:pPr>
      <w:r w:rsidRPr="006967BB">
        <w:rPr>
          <w:rStyle w:val="None"/>
          <w:rFonts w:eastAsia="Times New Roman"/>
          <w:bCs/>
          <w:sz w:val="20"/>
          <w:szCs w:val="20"/>
          <w:lang w:val="hu-HU"/>
        </w:rPr>
        <w:t xml:space="preserve">4. </w:t>
      </w:r>
      <w:r w:rsidR="00915432" w:rsidRPr="006967BB">
        <w:rPr>
          <w:rStyle w:val="None"/>
          <w:rFonts w:eastAsia="Times New Roman"/>
          <w:bCs/>
          <w:sz w:val="20"/>
          <w:szCs w:val="20"/>
          <w:lang w:val="hu-HU"/>
        </w:rPr>
        <w:t>önálló kutatás, adatgyűjtés, elemzés</w:t>
      </w:r>
    </w:p>
    <w:p w14:paraId="5504D4CE" w14:textId="592004D5" w:rsidR="0066620B" w:rsidRDefault="00171C3D" w:rsidP="00CF11AD">
      <w:pPr>
        <w:pStyle w:val="Nincstrkz"/>
        <w:jc w:val="both"/>
        <w:rPr>
          <w:rStyle w:val="None"/>
          <w:rFonts w:eastAsia="Times New Roman"/>
          <w:bCs/>
          <w:sz w:val="20"/>
          <w:szCs w:val="20"/>
          <w:lang w:val="hu-HU"/>
        </w:rPr>
      </w:pPr>
      <w:r w:rsidRPr="006967BB">
        <w:rPr>
          <w:rStyle w:val="None"/>
          <w:rFonts w:eastAsia="Times New Roman"/>
          <w:bCs/>
          <w:sz w:val="20"/>
          <w:szCs w:val="20"/>
          <w:lang w:val="hu-HU"/>
        </w:rPr>
        <w:t xml:space="preserve">5. </w:t>
      </w:r>
      <w:r w:rsidR="00915432" w:rsidRPr="006967BB">
        <w:rPr>
          <w:rStyle w:val="None"/>
          <w:rFonts w:eastAsia="Times New Roman"/>
          <w:bCs/>
          <w:sz w:val="20"/>
          <w:szCs w:val="20"/>
          <w:lang w:val="hu-HU"/>
        </w:rPr>
        <w:t>önálló konzultáció a tárgy oktatóitól független szakemberek bevonásával</w:t>
      </w:r>
      <w:r w:rsidR="0066620B">
        <w:rPr>
          <w:rStyle w:val="None"/>
          <w:rFonts w:eastAsia="Times New Roman"/>
          <w:bCs/>
          <w:sz w:val="20"/>
          <w:szCs w:val="20"/>
          <w:lang w:val="hu-HU"/>
        </w:rPr>
        <w:br w:type="page"/>
      </w:r>
    </w:p>
    <w:p w14:paraId="3564CBA9" w14:textId="77777777" w:rsidR="00915432" w:rsidRPr="006967BB" w:rsidRDefault="00915432" w:rsidP="0066620B">
      <w:pPr>
        <w:pStyle w:val="Nincstrkz"/>
        <w:jc w:val="both"/>
        <w:rPr>
          <w:rStyle w:val="None"/>
          <w:rFonts w:eastAsia="Times New Roman"/>
          <w:bCs/>
          <w:sz w:val="20"/>
          <w:szCs w:val="20"/>
          <w:lang w:val="hu-HU"/>
        </w:rPr>
      </w:pPr>
    </w:p>
    <w:p w14:paraId="6E78C659" w14:textId="77777777" w:rsidR="00A10E47" w:rsidRDefault="00A10E47" w:rsidP="00A10E47">
      <w:pPr>
        <w:pStyle w:val="Cmsor1"/>
        <w:jc w:val="both"/>
        <w:rPr>
          <w:rStyle w:val="None"/>
          <w:lang w:val="hu-HU"/>
        </w:rPr>
      </w:pPr>
      <w:r>
        <w:rPr>
          <w:rStyle w:val="None"/>
          <w:lang w:val="hu-HU"/>
        </w:rPr>
        <w:t>Részletes tantárgyi program és követelmények</w:t>
      </w:r>
    </w:p>
    <w:p w14:paraId="7DCB69B0" w14:textId="77777777" w:rsidR="00A10E47" w:rsidRDefault="00A10E47" w:rsidP="00A10E47">
      <w:pPr>
        <w:pStyle w:val="Cmsor2"/>
        <w:rPr>
          <w:lang w:val="hu-HU"/>
        </w:rPr>
      </w:pPr>
      <w:r>
        <w:rPr>
          <w:lang w:val="hu-HU"/>
        </w:rPr>
        <w:t>Metodika és szempontrendszer:</w:t>
      </w:r>
    </w:p>
    <w:p w14:paraId="7FA28044" w14:textId="77777777" w:rsidR="00A10E47" w:rsidRPr="00CF11AD" w:rsidRDefault="00A10E47" w:rsidP="00A10E47">
      <w:pPr>
        <w:rPr>
          <w:sz w:val="20"/>
          <w:szCs w:val="20"/>
          <w:lang w:val="hu-HU"/>
        </w:rPr>
      </w:pPr>
      <w:r w:rsidRPr="00CF11AD">
        <w:rPr>
          <w:sz w:val="20"/>
          <w:szCs w:val="20"/>
          <w:lang w:val="hu-HU"/>
        </w:rPr>
        <w:t>A hallgatók probléma feldolgozási módszere a valóságos tervezési folyamatot modellezi (komplex probléma szemlélet = funkció-szerkezet-forma párhuzamos vizsgálata), ugyanakkor leképezi az egyetemi szintű oktatás akadémiai jellegét is (kutató-elemző munka).</w:t>
      </w:r>
    </w:p>
    <w:p w14:paraId="181FB04F" w14:textId="1D65AB6C" w:rsidR="00A10E47" w:rsidRPr="00CF11AD" w:rsidRDefault="00A10E47" w:rsidP="00A10E47">
      <w:pPr>
        <w:rPr>
          <w:sz w:val="20"/>
          <w:szCs w:val="20"/>
          <w:lang w:val="hu-HU"/>
        </w:rPr>
      </w:pPr>
      <w:r w:rsidRPr="00CF11AD">
        <w:rPr>
          <w:sz w:val="20"/>
          <w:szCs w:val="20"/>
          <w:lang w:val="hu-HU"/>
        </w:rPr>
        <w:t>Cél a csapatmunka erősítése, az ebben rejlő előnyök (több szem többet lát) kiaknázása, különös tekintettel arra, hogy az egyén felelőssége (saját terv kell, hogy készüljön) ne változzon csapat-felelősségé. A csapatmunka tehát a</w:t>
      </w:r>
      <w:r w:rsidR="001A65E0" w:rsidRPr="00CF11AD">
        <w:rPr>
          <w:sz w:val="20"/>
          <w:szCs w:val="20"/>
          <w:lang w:val="hu-HU"/>
        </w:rPr>
        <w:t xml:space="preserve"> ciklus</w:t>
      </w:r>
      <w:r w:rsidRPr="00CF11AD">
        <w:rPr>
          <w:sz w:val="20"/>
          <w:szCs w:val="20"/>
          <w:lang w:val="hu-HU"/>
        </w:rPr>
        <w:t xml:space="preserve"> </w:t>
      </w:r>
      <w:r w:rsidRPr="00CF11AD">
        <w:rPr>
          <w:i/>
          <w:sz w:val="20"/>
          <w:szCs w:val="20"/>
          <w:lang w:val="hu-HU"/>
        </w:rPr>
        <w:t>„</w:t>
      </w:r>
      <w:r w:rsidR="001A65E0" w:rsidRPr="00CF11AD">
        <w:rPr>
          <w:i/>
          <w:sz w:val="20"/>
          <w:szCs w:val="20"/>
          <w:lang w:val="hu-HU"/>
        </w:rPr>
        <w:t>1</w:t>
      </w:r>
      <w:r w:rsidRPr="00CF11AD">
        <w:rPr>
          <w:i/>
          <w:sz w:val="20"/>
          <w:szCs w:val="20"/>
          <w:lang w:val="hu-HU"/>
        </w:rPr>
        <w:t>”</w:t>
      </w:r>
      <w:r w:rsidRPr="00CF11AD">
        <w:rPr>
          <w:sz w:val="20"/>
          <w:szCs w:val="20"/>
          <w:lang w:val="hu-HU"/>
        </w:rPr>
        <w:t xml:space="preserve"> -</w:t>
      </w:r>
      <w:r w:rsidRPr="00CF11AD">
        <w:rPr>
          <w:i/>
          <w:sz w:val="20"/>
          <w:szCs w:val="20"/>
          <w:lang w:val="hu-HU"/>
        </w:rPr>
        <w:t>„</w:t>
      </w:r>
      <w:r w:rsidR="001A65E0" w:rsidRPr="00CF11AD">
        <w:rPr>
          <w:i/>
          <w:sz w:val="20"/>
          <w:szCs w:val="20"/>
          <w:lang w:val="hu-HU"/>
        </w:rPr>
        <w:t>2</w:t>
      </w:r>
      <w:r w:rsidRPr="00CF11AD">
        <w:rPr>
          <w:i/>
          <w:sz w:val="20"/>
          <w:szCs w:val="20"/>
          <w:lang w:val="hu-HU"/>
        </w:rPr>
        <w:t>”</w:t>
      </w:r>
      <w:r w:rsidRPr="00CF11AD">
        <w:rPr>
          <w:sz w:val="20"/>
          <w:szCs w:val="20"/>
          <w:lang w:val="hu-HU"/>
        </w:rPr>
        <w:t xml:space="preserve"> fázisok esetében az önálló munka közös megvitatását jelenti.</w:t>
      </w:r>
      <w:r w:rsidRPr="00CF11AD">
        <w:t xml:space="preserve"> </w:t>
      </w:r>
    </w:p>
    <w:p w14:paraId="12BB8711" w14:textId="77777777" w:rsidR="00A10E47" w:rsidRPr="00CF11AD" w:rsidRDefault="00A10E47" w:rsidP="00A10E47">
      <w:pPr>
        <w:rPr>
          <w:sz w:val="20"/>
          <w:szCs w:val="20"/>
          <w:lang w:val="hu-HU"/>
        </w:rPr>
      </w:pPr>
    </w:p>
    <w:p w14:paraId="3F394BC7" w14:textId="7AF34A5E" w:rsidR="00A10E47" w:rsidRPr="00CF11AD" w:rsidRDefault="00A10E47" w:rsidP="00A10E47">
      <w:pPr>
        <w:rPr>
          <w:sz w:val="20"/>
          <w:szCs w:val="20"/>
          <w:lang w:val="hu-HU"/>
        </w:rPr>
      </w:pPr>
      <w:r w:rsidRPr="00CF11AD">
        <w:rPr>
          <w:sz w:val="20"/>
          <w:szCs w:val="20"/>
          <w:lang w:val="hu-HU"/>
        </w:rPr>
        <w:t xml:space="preserve">A </w:t>
      </w:r>
      <w:r w:rsidR="001A65E0" w:rsidRPr="00CF11AD">
        <w:rPr>
          <w:sz w:val="20"/>
          <w:szCs w:val="20"/>
          <w:lang w:val="hu-HU"/>
        </w:rPr>
        <w:t xml:space="preserve">féléves </w:t>
      </w:r>
      <w:r w:rsidRPr="00CF11AD">
        <w:rPr>
          <w:sz w:val="20"/>
          <w:szCs w:val="20"/>
          <w:lang w:val="hu-HU"/>
        </w:rPr>
        <w:t>tervezési feladat</w:t>
      </w:r>
      <w:r w:rsidR="001A65E0" w:rsidRPr="00CF11AD">
        <w:rPr>
          <w:sz w:val="20"/>
          <w:szCs w:val="20"/>
          <w:lang w:val="hu-HU"/>
        </w:rPr>
        <w:t>ok</w:t>
      </w:r>
      <w:r w:rsidRPr="00CF11AD">
        <w:rPr>
          <w:sz w:val="20"/>
          <w:szCs w:val="20"/>
          <w:lang w:val="hu-HU"/>
        </w:rPr>
        <w:t xml:space="preserve"> feldolgozása során a következő </w:t>
      </w:r>
      <w:r w:rsidR="001A65E0" w:rsidRPr="00CF11AD">
        <w:rPr>
          <w:sz w:val="20"/>
          <w:szCs w:val="20"/>
          <w:lang w:val="hu-HU"/>
        </w:rPr>
        <w:t>két</w:t>
      </w:r>
      <w:r w:rsidRPr="00CF11AD">
        <w:rPr>
          <w:sz w:val="20"/>
          <w:szCs w:val="20"/>
          <w:lang w:val="hu-HU"/>
        </w:rPr>
        <w:t xml:space="preserve"> fázison kell végig menniük a hallgatóknak a konzulensekkel együtt:</w:t>
      </w:r>
    </w:p>
    <w:p w14:paraId="141CD867" w14:textId="77777777" w:rsidR="00A10E47" w:rsidRPr="00CF11AD" w:rsidRDefault="00A10E47" w:rsidP="00A10E47">
      <w:pPr>
        <w:rPr>
          <w:sz w:val="20"/>
          <w:szCs w:val="20"/>
          <w:lang w:val="hu-HU"/>
        </w:rPr>
      </w:pPr>
    </w:p>
    <w:p w14:paraId="31A6A95B" w14:textId="5B8EA7B7" w:rsidR="00A10E47" w:rsidRPr="00CF11AD" w:rsidRDefault="001A65E0" w:rsidP="00A10E47">
      <w:pPr>
        <w:rPr>
          <w:b/>
          <w:sz w:val="20"/>
          <w:szCs w:val="20"/>
          <w:lang w:val="hu-HU"/>
        </w:rPr>
      </w:pPr>
      <w:r w:rsidRPr="00CF11AD">
        <w:rPr>
          <w:b/>
          <w:i/>
          <w:sz w:val="20"/>
          <w:szCs w:val="20"/>
          <w:lang w:val="hu-HU"/>
        </w:rPr>
        <w:t>ciklus</w:t>
      </w:r>
      <w:r w:rsidR="00A10E47" w:rsidRPr="00CF11AD">
        <w:rPr>
          <w:b/>
          <w:i/>
          <w:sz w:val="20"/>
          <w:szCs w:val="20"/>
          <w:lang w:val="hu-HU"/>
        </w:rPr>
        <w:t xml:space="preserve">  „</w:t>
      </w:r>
      <w:r w:rsidRPr="00CF11AD">
        <w:rPr>
          <w:b/>
          <w:i/>
          <w:sz w:val="20"/>
          <w:szCs w:val="20"/>
          <w:lang w:val="hu-HU"/>
        </w:rPr>
        <w:t>1</w:t>
      </w:r>
      <w:r w:rsidR="00A10E47" w:rsidRPr="00CF11AD">
        <w:rPr>
          <w:b/>
          <w:i/>
          <w:sz w:val="20"/>
          <w:szCs w:val="20"/>
          <w:lang w:val="hu-HU"/>
        </w:rPr>
        <w:t>”</w:t>
      </w:r>
      <w:r w:rsidR="00A10E47" w:rsidRPr="00CF11AD">
        <w:rPr>
          <w:b/>
          <w:sz w:val="20"/>
          <w:szCs w:val="20"/>
          <w:lang w:val="hu-HU"/>
        </w:rPr>
        <w:t xml:space="preserve"> – </w:t>
      </w:r>
      <w:r w:rsidR="00116A4D">
        <w:rPr>
          <w:b/>
          <w:sz w:val="20"/>
          <w:szCs w:val="20"/>
          <w:lang w:val="hu-HU"/>
        </w:rPr>
        <w:t>analízis</w:t>
      </w:r>
      <w:r w:rsidR="00A10E47" w:rsidRPr="00CF11AD">
        <w:rPr>
          <w:b/>
          <w:sz w:val="20"/>
          <w:szCs w:val="20"/>
          <w:lang w:val="hu-HU"/>
        </w:rPr>
        <w:t xml:space="preserve"> </w:t>
      </w:r>
      <w:r w:rsidRPr="00CF11AD">
        <w:rPr>
          <w:b/>
          <w:sz w:val="20"/>
          <w:szCs w:val="20"/>
          <w:lang w:val="hu-HU"/>
        </w:rPr>
        <w:t>és koncepcionálási fázis</w:t>
      </w:r>
    </w:p>
    <w:p w14:paraId="1B7D6DD0" w14:textId="7FFB73EA" w:rsidR="00124490" w:rsidRDefault="001A65E0" w:rsidP="00124490">
      <w:pPr>
        <w:widowControl w:val="0"/>
        <w:jc w:val="both"/>
        <w:rPr>
          <w:sz w:val="20"/>
        </w:rPr>
      </w:pPr>
      <w:r w:rsidRPr="00CF11AD">
        <w:rPr>
          <w:sz w:val="20"/>
        </w:rPr>
        <w:t>A sze</w:t>
      </w:r>
      <w:r w:rsidR="00A0253D">
        <w:rPr>
          <w:sz w:val="20"/>
        </w:rPr>
        <w:t>meszter első felében, elméleti órákkal, előadásokkal támogatott gyakorlati</w:t>
      </w:r>
      <w:r w:rsidR="00124490">
        <w:rPr>
          <w:sz w:val="20"/>
        </w:rPr>
        <w:t xml:space="preserve"> órákon a hallgató</w:t>
      </w:r>
      <w:r w:rsidR="00E95DC9">
        <w:rPr>
          <w:sz w:val="20"/>
        </w:rPr>
        <w:t>k</w:t>
      </w:r>
      <w:r w:rsidR="00124490">
        <w:rPr>
          <w:sz w:val="20"/>
        </w:rPr>
        <w:t xml:space="preserve"> a kiadott probléma témáját analizálják. Valós felvetésre koncepció tervet alkotnak. A feladat megoldása során skiccek, tömegmodellek, műszaki tervek készülnek. Ezt a ciklusok végén prezentálják. A cél, egy olyan tudásbázis, ismeretanyag, gyűjtése, amely alapul szolgál a második fázisban kifejteni kívánt feladatnak. A kutatómunka mellett - amelyek előképeket,példákat sorakoztatnak fel egy tanulmány formájában – </w:t>
      </w:r>
      <w:r w:rsidR="00DB5EF7">
        <w:rPr>
          <w:sz w:val="20"/>
        </w:rPr>
        <w:t xml:space="preserve">az építészeti terek hangulatát, designját is ki kell találják a hallgatók. </w:t>
      </w:r>
      <w:r w:rsidR="00DB5EF7" w:rsidRPr="00CF11AD">
        <w:rPr>
          <w:sz w:val="20"/>
        </w:rPr>
        <w:t>Kísérleti tervezés, modellezé</w:t>
      </w:r>
      <w:r w:rsidR="00DB5EF7">
        <w:rPr>
          <w:sz w:val="20"/>
        </w:rPr>
        <w:t xml:space="preserve">s keretében korszerű belső tereket </w:t>
      </w:r>
      <w:r w:rsidR="00DB5EF7" w:rsidRPr="00CF11AD">
        <w:rPr>
          <w:sz w:val="20"/>
        </w:rPr>
        <w:t xml:space="preserve"> konstruálnak, melynek tapasztalati konklúziója alapja lesz a konkrét tervezési koncepció kialakításának.</w:t>
      </w:r>
    </w:p>
    <w:p w14:paraId="35EA7D5C" w14:textId="44C32DA6" w:rsidR="00124490" w:rsidRPr="00CF11AD" w:rsidRDefault="00124490" w:rsidP="00124490">
      <w:pPr>
        <w:widowControl w:val="0"/>
        <w:jc w:val="both"/>
      </w:pPr>
      <w:r>
        <w:rPr>
          <w:sz w:val="20"/>
        </w:rPr>
        <w:t>Az első ciklus zárásaként b</w:t>
      </w:r>
      <w:r w:rsidRPr="00CF11AD">
        <w:rPr>
          <w:sz w:val="20"/>
        </w:rPr>
        <w:t xml:space="preserve">e kell </w:t>
      </w:r>
      <w:r>
        <w:rPr>
          <w:sz w:val="20"/>
        </w:rPr>
        <w:t>mutatni a gondolkodás fázisait a tervezési irányelveket</w:t>
      </w:r>
      <w:r w:rsidRPr="00CF11AD">
        <w:rPr>
          <w:sz w:val="20"/>
        </w:rPr>
        <w:t xml:space="preserve">, különböző ábrákon, rajzokon, </w:t>
      </w:r>
      <w:r>
        <w:rPr>
          <w:sz w:val="20"/>
        </w:rPr>
        <w:t xml:space="preserve">grafikákon, munkaközi makett fotókon </w:t>
      </w:r>
      <w:r w:rsidRPr="00CF11AD">
        <w:rPr>
          <w:sz w:val="20"/>
        </w:rPr>
        <w:t>keresztül. Az alkotói gondolkodás folyamatának dokumentálása elengedhetetlen a sikeres kommunikációhoz.</w:t>
      </w:r>
    </w:p>
    <w:p w14:paraId="7EF01092" w14:textId="3B923D2F" w:rsidR="00A10E47" w:rsidRPr="00CF11AD" w:rsidRDefault="00A10E47" w:rsidP="00A10E47">
      <w:pPr>
        <w:rPr>
          <w:sz w:val="20"/>
          <w:szCs w:val="20"/>
          <w:lang w:val="hu-HU"/>
        </w:rPr>
      </w:pPr>
    </w:p>
    <w:p w14:paraId="5AB8A135" w14:textId="699E5A64" w:rsidR="00A10E47" w:rsidRPr="00CF11AD" w:rsidRDefault="001A65E0" w:rsidP="00A10E47">
      <w:pPr>
        <w:rPr>
          <w:b/>
          <w:sz w:val="20"/>
          <w:szCs w:val="20"/>
          <w:lang w:val="hu-HU"/>
        </w:rPr>
      </w:pPr>
      <w:r w:rsidRPr="00CF11AD">
        <w:rPr>
          <w:b/>
          <w:i/>
          <w:sz w:val="20"/>
          <w:szCs w:val="20"/>
          <w:lang w:val="hu-HU"/>
        </w:rPr>
        <w:t>ciklus</w:t>
      </w:r>
      <w:r w:rsidR="00A10E47" w:rsidRPr="00CF11AD">
        <w:rPr>
          <w:b/>
          <w:i/>
          <w:sz w:val="20"/>
          <w:szCs w:val="20"/>
          <w:lang w:val="hu-HU"/>
        </w:rPr>
        <w:t xml:space="preserve">  „</w:t>
      </w:r>
      <w:r w:rsidRPr="00CF11AD">
        <w:rPr>
          <w:b/>
          <w:i/>
          <w:sz w:val="20"/>
          <w:szCs w:val="20"/>
          <w:lang w:val="hu-HU"/>
        </w:rPr>
        <w:t>2</w:t>
      </w:r>
      <w:r w:rsidR="00A10E47" w:rsidRPr="00CF11AD">
        <w:rPr>
          <w:b/>
          <w:i/>
          <w:sz w:val="20"/>
          <w:szCs w:val="20"/>
          <w:lang w:val="hu-HU"/>
        </w:rPr>
        <w:t>”</w:t>
      </w:r>
      <w:r w:rsidR="00A10E47" w:rsidRPr="00CF11AD">
        <w:rPr>
          <w:b/>
          <w:sz w:val="20"/>
          <w:szCs w:val="20"/>
          <w:lang w:val="hu-HU"/>
        </w:rPr>
        <w:t xml:space="preserve"> – </w:t>
      </w:r>
      <w:r w:rsidRPr="00CF11AD">
        <w:rPr>
          <w:b/>
          <w:sz w:val="20"/>
          <w:szCs w:val="20"/>
          <w:lang w:val="hu-HU"/>
        </w:rPr>
        <w:t>tervezési fázis</w:t>
      </w:r>
    </w:p>
    <w:p w14:paraId="1A58E5D3" w14:textId="772670CB" w:rsidR="001A65E0" w:rsidRPr="00CF11AD" w:rsidRDefault="001A65E0" w:rsidP="001A65E0">
      <w:pPr>
        <w:widowControl w:val="0"/>
        <w:jc w:val="both"/>
        <w:rPr>
          <w:sz w:val="20"/>
        </w:rPr>
      </w:pPr>
      <w:r w:rsidRPr="00CF11AD">
        <w:rPr>
          <w:sz w:val="20"/>
        </w:rPr>
        <w:t xml:space="preserve">A szemeszter második fele a terv kibontásának, konkretizálásának időszaka. A </w:t>
      </w:r>
      <w:r w:rsidR="00124490">
        <w:rPr>
          <w:sz w:val="20"/>
        </w:rPr>
        <w:t xml:space="preserve">félév végére kikristályosodik a tervezett </w:t>
      </w:r>
      <w:r w:rsidR="00DB5EF7">
        <w:rPr>
          <w:sz w:val="20"/>
        </w:rPr>
        <w:t>enteriör</w:t>
      </w:r>
      <w:r w:rsidRPr="00CF11AD">
        <w:rPr>
          <w:sz w:val="20"/>
        </w:rPr>
        <w:t>. Kimunká</w:t>
      </w:r>
      <w:r w:rsidR="00124490">
        <w:rPr>
          <w:sz w:val="20"/>
        </w:rPr>
        <w:t xml:space="preserve">lásra kerülnek </w:t>
      </w:r>
      <w:r w:rsidR="00DB5EF7">
        <w:rPr>
          <w:sz w:val="20"/>
        </w:rPr>
        <w:t>belső térkapcsolatok, bútorozási -, burkolatkiosztási-, , álmennyezeti-, világítási és gépészeti tervek, valamint az egyedi bútortervek és azok csomóponti rendszerei. A dokumentációhoz M:1:20</w:t>
      </w:r>
      <w:r w:rsidRPr="00CF11AD">
        <w:rPr>
          <w:sz w:val="20"/>
        </w:rPr>
        <w:t xml:space="preserve"> léptékű rajzok, </w:t>
      </w:r>
      <w:r w:rsidR="00124490">
        <w:rPr>
          <w:sz w:val="20"/>
        </w:rPr>
        <w:t>koncepcióábrák</w:t>
      </w:r>
      <w:r w:rsidRPr="00CF11AD">
        <w:rPr>
          <w:sz w:val="20"/>
        </w:rPr>
        <w:t xml:space="preserve">, perspektivikus látványok és </w:t>
      </w:r>
      <w:r w:rsidR="00DB5EF7">
        <w:rPr>
          <w:sz w:val="20"/>
        </w:rPr>
        <w:t xml:space="preserve">egy, az oktatók által meghatározott léptékű </w:t>
      </w:r>
      <w:r w:rsidR="00124490">
        <w:rPr>
          <w:sz w:val="20"/>
        </w:rPr>
        <w:t xml:space="preserve"> </w:t>
      </w:r>
      <w:r w:rsidRPr="00CF11AD">
        <w:rPr>
          <w:sz w:val="20"/>
        </w:rPr>
        <w:t>modell tartozik</w:t>
      </w:r>
      <w:r w:rsidR="00DB5EF7">
        <w:rPr>
          <w:sz w:val="20"/>
        </w:rPr>
        <w:t xml:space="preserve"> a teljes területről</w:t>
      </w:r>
      <w:r w:rsidR="00124490">
        <w:rPr>
          <w:sz w:val="20"/>
        </w:rPr>
        <w:t>, vagy annak egy az oktató által kijelölt részletéről</w:t>
      </w:r>
      <w:r w:rsidRPr="00CF11AD">
        <w:rPr>
          <w:sz w:val="20"/>
        </w:rPr>
        <w:t xml:space="preserve">. Az egyes munkarészek elmaradása a feladat sikertelenségét hordozza magával, tehát nem kerül értékelésre, a feladat nem tekinthető befejezettnek. A feladat része az átdolgozott </w:t>
      </w:r>
      <w:r w:rsidR="00124490">
        <w:rPr>
          <w:sz w:val="20"/>
        </w:rPr>
        <w:t xml:space="preserve">koncepcióábrák </w:t>
      </w:r>
      <w:r w:rsidRPr="00CF11AD">
        <w:rPr>
          <w:sz w:val="20"/>
        </w:rPr>
        <w:t>és makett bemutatása is, a fejlődés látványos és jól értelmezhető bemutatásával.</w:t>
      </w:r>
    </w:p>
    <w:p w14:paraId="3979C270" w14:textId="77777777" w:rsidR="0060601D" w:rsidRPr="00CF11AD" w:rsidRDefault="0060601D" w:rsidP="001A65E0">
      <w:pPr>
        <w:widowControl w:val="0"/>
        <w:jc w:val="both"/>
        <w:rPr>
          <w:sz w:val="20"/>
        </w:rPr>
      </w:pPr>
    </w:p>
    <w:p w14:paraId="6B4DB373" w14:textId="77777777" w:rsidR="0060601D" w:rsidRPr="00CF11AD" w:rsidRDefault="0060601D" w:rsidP="0060601D">
      <w:pPr>
        <w:pStyle w:val="Nincstrkz"/>
        <w:rPr>
          <w:sz w:val="20"/>
          <w:szCs w:val="20"/>
          <w:lang w:val="hu-HU"/>
        </w:rPr>
      </w:pPr>
      <w:r w:rsidRPr="00CF11AD">
        <w:rPr>
          <w:sz w:val="20"/>
          <w:szCs w:val="20"/>
          <w:lang w:val="hu-HU"/>
        </w:rPr>
        <w:t>Minden fázist csapatszinten (hallgatók+a konzulensek) meg kell vitatni az óra keretében:</w:t>
      </w:r>
    </w:p>
    <w:p w14:paraId="1EEA387E" w14:textId="77777777" w:rsidR="0060601D" w:rsidRPr="00CF11AD" w:rsidRDefault="0060601D" w:rsidP="00D46181">
      <w:pPr>
        <w:pStyle w:val="Nincstrkz"/>
        <w:numPr>
          <w:ilvl w:val="0"/>
          <w:numId w:val="21"/>
        </w:numPr>
        <w:rPr>
          <w:sz w:val="20"/>
          <w:szCs w:val="20"/>
          <w:lang w:val="hu-HU"/>
        </w:rPr>
      </w:pPr>
      <w:r w:rsidRPr="00CF11AD">
        <w:rPr>
          <w:sz w:val="20"/>
          <w:szCs w:val="20"/>
          <w:lang w:val="hu-HU"/>
        </w:rPr>
        <w:t>közös megbeszélés – az otthon végzett munka bemutatása, megbeszélése, a feltáratlan problémák felvetése, a feltárt problémákra adható válaszok elemzése</w:t>
      </w:r>
    </w:p>
    <w:p w14:paraId="1A85FB0A" w14:textId="77777777" w:rsidR="0060601D" w:rsidRPr="00CF11AD" w:rsidRDefault="0060601D" w:rsidP="00D46181">
      <w:pPr>
        <w:pStyle w:val="Nincstrkz"/>
        <w:numPr>
          <w:ilvl w:val="0"/>
          <w:numId w:val="21"/>
        </w:numPr>
        <w:rPr>
          <w:sz w:val="20"/>
          <w:szCs w:val="20"/>
          <w:lang w:val="hu-HU"/>
        </w:rPr>
      </w:pPr>
      <w:r w:rsidRPr="00CF11AD">
        <w:rPr>
          <w:sz w:val="20"/>
          <w:szCs w:val="20"/>
          <w:lang w:val="hu-HU"/>
        </w:rPr>
        <w:t>önálló továbbgondolása a feladatnak</w:t>
      </w:r>
    </w:p>
    <w:p w14:paraId="31D59F51" w14:textId="54457602" w:rsidR="0060601D" w:rsidRPr="00CF11AD" w:rsidRDefault="0060601D" w:rsidP="00D46181">
      <w:pPr>
        <w:pStyle w:val="Nincstrkz"/>
        <w:numPr>
          <w:ilvl w:val="0"/>
          <w:numId w:val="21"/>
        </w:numPr>
        <w:rPr>
          <w:sz w:val="20"/>
          <w:szCs w:val="20"/>
          <w:lang w:val="hu-HU"/>
        </w:rPr>
      </w:pPr>
      <w:r w:rsidRPr="00CF11AD">
        <w:rPr>
          <w:sz w:val="20"/>
          <w:szCs w:val="20"/>
          <w:lang w:val="hu-HU"/>
        </w:rPr>
        <w:t>közös megbeszélés – az órán végzett munka bemutatása, megbeszélése, a feltáratlan problémák felvetése, a feltárt problémákra adható válaszok elemzése</w:t>
      </w:r>
    </w:p>
    <w:p w14:paraId="3586113B" w14:textId="53869E99" w:rsidR="0060601D" w:rsidRPr="0060601D" w:rsidRDefault="0060601D" w:rsidP="00CF11AD">
      <w:pPr>
        <w:pStyle w:val="Cmsor2"/>
        <w:rPr>
          <w:lang w:val="hu-HU"/>
        </w:rPr>
      </w:pPr>
      <w:r>
        <w:rPr>
          <w:lang w:val="hu-HU"/>
        </w:rPr>
        <w:t>Feladatok és követelményrendszerük</w:t>
      </w:r>
    </w:p>
    <w:p w14:paraId="734FE6F6" w14:textId="77777777" w:rsidR="0060601D" w:rsidRPr="00265DDF" w:rsidRDefault="0060601D" w:rsidP="0060601D">
      <w:pPr>
        <w:pStyle w:val="Nincstrkz"/>
        <w:rPr>
          <w:b/>
          <w:sz w:val="20"/>
          <w:szCs w:val="20"/>
          <w:lang w:val="hu-HU"/>
        </w:rPr>
      </w:pPr>
      <w:r w:rsidRPr="00265DDF">
        <w:rPr>
          <w:b/>
          <w:sz w:val="20"/>
          <w:szCs w:val="20"/>
          <w:lang w:val="hu-HU"/>
        </w:rPr>
        <w:t>1.</w:t>
      </w:r>
      <w:r>
        <w:rPr>
          <w:b/>
          <w:sz w:val="20"/>
          <w:szCs w:val="20"/>
          <w:lang w:val="hu-HU"/>
        </w:rPr>
        <w:t xml:space="preserve"> ciklus</w:t>
      </w:r>
    </w:p>
    <w:p w14:paraId="5B5C6619" w14:textId="4081A76D" w:rsidR="0060601D" w:rsidRDefault="00116A4D" w:rsidP="0060601D">
      <w:pPr>
        <w:pStyle w:val="Nincstrkz"/>
        <w:rPr>
          <w:sz w:val="20"/>
          <w:szCs w:val="20"/>
          <w:lang w:val="hu-HU"/>
        </w:rPr>
      </w:pPr>
      <w:r>
        <w:rPr>
          <w:sz w:val="20"/>
          <w:szCs w:val="20"/>
          <w:lang w:val="hu-HU"/>
        </w:rPr>
        <w:t>analízis</w:t>
      </w:r>
      <w:r w:rsidR="0060601D" w:rsidRPr="0060601D">
        <w:rPr>
          <w:sz w:val="20"/>
          <w:szCs w:val="20"/>
          <w:lang w:val="hu-HU"/>
        </w:rPr>
        <w:t xml:space="preserve"> és koncepci</w:t>
      </w:r>
      <w:r w:rsidR="0060601D">
        <w:rPr>
          <w:sz w:val="20"/>
          <w:szCs w:val="20"/>
          <w:lang w:val="hu-HU"/>
        </w:rPr>
        <w:t>ó terv valamint makett</w:t>
      </w:r>
    </w:p>
    <w:p w14:paraId="02C5BB4E" w14:textId="77777777" w:rsidR="0060601D" w:rsidRPr="00265DDF" w:rsidRDefault="0060601D" w:rsidP="0060601D">
      <w:pPr>
        <w:pStyle w:val="Nincstrkz"/>
        <w:rPr>
          <w:sz w:val="20"/>
          <w:szCs w:val="20"/>
          <w:lang w:val="hu-HU"/>
        </w:rPr>
      </w:pPr>
      <w:r w:rsidRPr="00265DDF">
        <w:rPr>
          <w:sz w:val="20"/>
          <w:szCs w:val="20"/>
          <w:lang w:val="hu-HU"/>
        </w:rPr>
        <w:t>A bizottság külön értékeli a beadott munkánál:</w:t>
      </w:r>
    </w:p>
    <w:p w14:paraId="76AF5A3A" w14:textId="77777777" w:rsidR="0060601D" w:rsidRPr="00265DDF" w:rsidRDefault="0060601D" w:rsidP="00D46181">
      <w:pPr>
        <w:pStyle w:val="Nincstrkz"/>
        <w:numPr>
          <w:ilvl w:val="0"/>
          <w:numId w:val="22"/>
        </w:numPr>
        <w:rPr>
          <w:sz w:val="20"/>
          <w:szCs w:val="20"/>
          <w:lang w:val="hu-HU"/>
        </w:rPr>
      </w:pPr>
      <w:r w:rsidRPr="00265DDF">
        <w:rPr>
          <w:sz w:val="20"/>
          <w:szCs w:val="20"/>
          <w:lang w:val="hu-HU"/>
        </w:rPr>
        <w:t>A terv építészeti minőségét és helyességét.</w:t>
      </w:r>
    </w:p>
    <w:p w14:paraId="40255A6F" w14:textId="77777777" w:rsidR="0060601D" w:rsidRPr="00265DDF" w:rsidRDefault="0060601D" w:rsidP="00D46181">
      <w:pPr>
        <w:pStyle w:val="Nincstrkz"/>
        <w:numPr>
          <w:ilvl w:val="0"/>
          <w:numId w:val="22"/>
        </w:numPr>
        <w:rPr>
          <w:sz w:val="20"/>
          <w:szCs w:val="20"/>
          <w:lang w:val="hu-HU"/>
        </w:rPr>
      </w:pPr>
      <w:r w:rsidRPr="00265DDF">
        <w:rPr>
          <w:sz w:val="20"/>
          <w:szCs w:val="20"/>
          <w:lang w:val="hu-HU"/>
        </w:rPr>
        <w:t>A prezentáció feldolgozottságát, külalakját, és grafikai minőségét.</w:t>
      </w:r>
    </w:p>
    <w:p w14:paraId="740B2C5D" w14:textId="20D17C57" w:rsidR="0060601D" w:rsidRPr="00265DDF" w:rsidRDefault="0060601D" w:rsidP="0060601D">
      <w:pPr>
        <w:pStyle w:val="Nincstrkz"/>
        <w:rPr>
          <w:sz w:val="20"/>
          <w:szCs w:val="20"/>
          <w:lang w:val="hu-HU"/>
        </w:rPr>
      </w:pPr>
      <w:r w:rsidRPr="00265DDF">
        <w:rPr>
          <w:sz w:val="20"/>
          <w:szCs w:val="20"/>
          <w:lang w:val="hu-HU"/>
        </w:rPr>
        <w:t>Az értékelés „GO” - „NO GO” rendszerben zajlik (jól megfelelt és elfogadásra került, megfelelt és elfogadásra került, nem felelt meg és elutasításra került). A félév teljesítéshez a munkáknak mindkét értékelési szempontból „GO” kategóriába kel</w:t>
      </w:r>
      <w:r>
        <w:rPr>
          <w:sz w:val="20"/>
          <w:szCs w:val="20"/>
          <w:lang w:val="hu-HU"/>
        </w:rPr>
        <w:t xml:space="preserve">l esnie. Aki a 7. héten nem tudja leadni feladatát </w:t>
      </w:r>
      <w:r w:rsidRPr="00265DDF">
        <w:rPr>
          <w:sz w:val="20"/>
          <w:szCs w:val="20"/>
          <w:lang w:val="hu-HU"/>
        </w:rPr>
        <w:t>a pontok csökkentett értékéért bemutathat</w:t>
      </w:r>
      <w:r>
        <w:rPr>
          <w:sz w:val="20"/>
          <w:szCs w:val="20"/>
          <w:lang w:val="hu-HU"/>
        </w:rPr>
        <w:t>ja</w:t>
      </w:r>
      <w:r w:rsidRPr="00265DDF">
        <w:rPr>
          <w:sz w:val="20"/>
          <w:szCs w:val="20"/>
          <w:lang w:val="hu-HU"/>
        </w:rPr>
        <w:t xml:space="preserve"> a </w:t>
      </w:r>
      <w:r>
        <w:rPr>
          <w:sz w:val="20"/>
          <w:szCs w:val="20"/>
          <w:lang w:val="hu-HU"/>
        </w:rPr>
        <w:t>következő órarendi időpontban</w:t>
      </w:r>
      <w:r w:rsidRPr="00265DDF">
        <w:rPr>
          <w:sz w:val="20"/>
          <w:szCs w:val="20"/>
          <w:lang w:val="hu-HU"/>
        </w:rPr>
        <w:t xml:space="preserve"> (össz pont 80%)</w:t>
      </w:r>
      <w:r>
        <w:rPr>
          <w:sz w:val="20"/>
          <w:szCs w:val="20"/>
          <w:lang w:val="hu-HU"/>
        </w:rPr>
        <w:t xml:space="preserve">. </w:t>
      </w:r>
      <w:r w:rsidRPr="00265DDF">
        <w:rPr>
          <w:sz w:val="20"/>
          <w:szCs w:val="20"/>
          <w:lang w:val="hu-HU"/>
        </w:rPr>
        <w:t xml:space="preserve">A „NO-GO” munkák a félévben egyszer javíthatók, pótolhatóak: a 15. heti </w:t>
      </w:r>
      <w:r>
        <w:rPr>
          <w:sz w:val="20"/>
          <w:szCs w:val="20"/>
          <w:lang w:val="hu-HU"/>
        </w:rPr>
        <w:t>leadáson</w:t>
      </w:r>
      <w:r w:rsidRPr="00265DDF">
        <w:rPr>
          <w:sz w:val="20"/>
          <w:szCs w:val="20"/>
          <w:lang w:val="hu-HU"/>
        </w:rPr>
        <w:t xml:space="preserve"> a </w:t>
      </w:r>
      <w:r>
        <w:rPr>
          <w:sz w:val="20"/>
          <w:szCs w:val="20"/>
          <w:lang w:val="hu-HU"/>
        </w:rPr>
        <w:t xml:space="preserve">féléves </w:t>
      </w:r>
      <w:r w:rsidRPr="00265DDF">
        <w:rPr>
          <w:sz w:val="20"/>
          <w:szCs w:val="20"/>
          <w:lang w:val="hu-HU"/>
        </w:rPr>
        <w:t>tervvel együtt újra bemutatandók.</w:t>
      </w:r>
    </w:p>
    <w:p w14:paraId="6BB1D608" w14:textId="77777777" w:rsidR="0060601D" w:rsidRDefault="0060601D" w:rsidP="0060601D">
      <w:pPr>
        <w:widowControl w:val="0"/>
        <w:jc w:val="both"/>
        <w:rPr>
          <w:b/>
          <w:sz w:val="20"/>
        </w:rPr>
      </w:pPr>
    </w:p>
    <w:p w14:paraId="1D3FFEAB" w14:textId="77777777" w:rsidR="0060601D" w:rsidRPr="00CF11AD" w:rsidRDefault="0060601D" w:rsidP="0060601D">
      <w:pPr>
        <w:widowControl w:val="0"/>
        <w:jc w:val="both"/>
        <w:rPr>
          <w:b/>
        </w:rPr>
      </w:pPr>
      <w:r w:rsidRPr="00CF11AD">
        <w:rPr>
          <w:b/>
          <w:sz w:val="20"/>
        </w:rPr>
        <w:t xml:space="preserve">1. ciklus feladat </w:t>
      </w:r>
      <w:r w:rsidRPr="00CF11AD">
        <w:rPr>
          <w:b/>
          <w:sz w:val="20"/>
          <w:szCs w:val="20"/>
          <w:lang w:val="hu-HU"/>
        </w:rPr>
        <w:t>formai és alaki minimum követelményei:</w:t>
      </w:r>
    </w:p>
    <w:p w14:paraId="1FF1AAAA" w14:textId="6BD07C61" w:rsidR="00275515" w:rsidRDefault="00E95DC9" w:rsidP="0060601D">
      <w:pPr>
        <w:widowControl w:val="0"/>
        <w:jc w:val="both"/>
        <w:rPr>
          <w:sz w:val="20"/>
        </w:rPr>
      </w:pPr>
      <w:r>
        <w:rPr>
          <w:sz w:val="20"/>
        </w:rPr>
        <w:t>Beadandó:</w:t>
      </w:r>
    </w:p>
    <w:p w14:paraId="3E9DEE22" w14:textId="6C65BF50" w:rsidR="00E95DC9" w:rsidRDefault="00DB5EF7" w:rsidP="0060601D">
      <w:pPr>
        <w:widowControl w:val="0"/>
        <w:jc w:val="both"/>
        <w:rPr>
          <w:sz w:val="20"/>
        </w:rPr>
      </w:pPr>
      <w:r>
        <w:rPr>
          <w:sz w:val="20"/>
        </w:rPr>
        <w:t>Előtanulmány A3-a</w:t>
      </w:r>
      <w:r w:rsidR="00E95DC9">
        <w:rPr>
          <w:sz w:val="20"/>
        </w:rPr>
        <w:t xml:space="preserve">s </w:t>
      </w:r>
      <w:r>
        <w:rPr>
          <w:sz w:val="20"/>
        </w:rPr>
        <w:t>füzetben</w:t>
      </w:r>
    </w:p>
    <w:p w14:paraId="4E35BB63" w14:textId="77777777" w:rsidR="00E95DC9" w:rsidRDefault="00E95DC9" w:rsidP="0060601D">
      <w:pPr>
        <w:widowControl w:val="0"/>
        <w:jc w:val="both"/>
        <w:rPr>
          <w:sz w:val="20"/>
        </w:rPr>
      </w:pPr>
    </w:p>
    <w:p w14:paraId="7D113CB2" w14:textId="77777777" w:rsidR="00DB5EF7" w:rsidRDefault="00DB5EF7" w:rsidP="0060601D">
      <w:pPr>
        <w:widowControl w:val="0"/>
        <w:jc w:val="both"/>
        <w:rPr>
          <w:sz w:val="20"/>
        </w:rPr>
      </w:pPr>
    </w:p>
    <w:p w14:paraId="5FBED8E8" w14:textId="2C5CC9E5" w:rsidR="00CF11AD" w:rsidRDefault="0060601D" w:rsidP="0060601D">
      <w:pPr>
        <w:widowControl w:val="0"/>
        <w:jc w:val="both"/>
        <w:rPr>
          <w:sz w:val="20"/>
        </w:rPr>
      </w:pPr>
      <w:r w:rsidRPr="00CF11AD">
        <w:rPr>
          <w:sz w:val="20"/>
        </w:rPr>
        <w:t xml:space="preserve">A </w:t>
      </w:r>
      <w:r w:rsidR="00DB5EF7">
        <w:rPr>
          <w:sz w:val="20"/>
        </w:rPr>
        <w:t>belső térre készített</w:t>
      </w:r>
      <w:r w:rsidRPr="00CF11AD">
        <w:rPr>
          <w:sz w:val="20"/>
        </w:rPr>
        <w:t xml:space="preserve"> vázlattervek,a kísérleti tervezés koncepcionális feldolgozása A/3-as füzetben:</w:t>
      </w:r>
    </w:p>
    <w:p w14:paraId="6026757C" w14:textId="77777777" w:rsidR="0060601D" w:rsidRPr="00CF11AD" w:rsidRDefault="0060601D" w:rsidP="0060601D">
      <w:pPr>
        <w:widowControl w:val="0"/>
        <w:jc w:val="both"/>
        <w:rPr>
          <w:sz w:val="20"/>
        </w:rPr>
      </w:pPr>
    </w:p>
    <w:p w14:paraId="379436F1" w14:textId="77777777" w:rsidR="0060601D" w:rsidRPr="00CF11AD" w:rsidRDefault="0060601D" w:rsidP="0060601D">
      <w:pPr>
        <w:widowControl w:val="0"/>
        <w:jc w:val="both"/>
        <w:rPr>
          <w:sz w:val="20"/>
        </w:rPr>
      </w:pPr>
      <w:r w:rsidRPr="00CF11AD">
        <w:rPr>
          <w:sz w:val="20"/>
        </w:rPr>
        <w:t>Minimum tartalom:</w:t>
      </w:r>
    </w:p>
    <w:p w14:paraId="4C0C7C4A" w14:textId="5A782479" w:rsidR="0060601D" w:rsidRPr="00CF11AD" w:rsidRDefault="0060601D" w:rsidP="00D46181">
      <w:pPr>
        <w:pStyle w:val="Nincstrkz"/>
        <w:numPr>
          <w:ilvl w:val="0"/>
          <w:numId w:val="24"/>
        </w:numPr>
        <w:rPr>
          <w:sz w:val="20"/>
          <w:szCs w:val="20"/>
        </w:rPr>
      </w:pPr>
      <w:r w:rsidRPr="00CF11AD">
        <w:rPr>
          <w:sz w:val="20"/>
          <w:szCs w:val="20"/>
        </w:rPr>
        <w:t>vizsgálati szempontokat, kiindulási pontokat bemutató ábrasorok, tervrajzok</w:t>
      </w:r>
    </w:p>
    <w:p w14:paraId="1608FA54" w14:textId="17724423" w:rsidR="0060601D" w:rsidRPr="00CF11AD" w:rsidRDefault="0060601D" w:rsidP="00D46181">
      <w:pPr>
        <w:pStyle w:val="Nincstrkz"/>
        <w:numPr>
          <w:ilvl w:val="0"/>
          <w:numId w:val="24"/>
        </w:numPr>
        <w:rPr>
          <w:sz w:val="20"/>
          <w:szCs w:val="20"/>
        </w:rPr>
      </w:pPr>
      <w:r w:rsidRPr="00CF11AD">
        <w:rPr>
          <w:sz w:val="20"/>
          <w:szCs w:val="20"/>
        </w:rPr>
        <w:t>koncepciókat bemutató ábrasorok, tervrajzok</w:t>
      </w:r>
    </w:p>
    <w:p w14:paraId="71781B04" w14:textId="23939A16" w:rsidR="0060601D" w:rsidRPr="00CF11AD" w:rsidRDefault="0060601D" w:rsidP="00D46181">
      <w:pPr>
        <w:pStyle w:val="Nincstrkz"/>
        <w:numPr>
          <w:ilvl w:val="0"/>
          <w:numId w:val="24"/>
        </w:numPr>
        <w:rPr>
          <w:sz w:val="20"/>
          <w:szCs w:val="20"/>
        </w:rPr>
      </w:pPr>
      <w:r w:rsidRPr="00CF11AD">
        <w:rPr>
          <w:sz w:val="20"/>
          <w:szCs w:val="20"/>
        </w:rPr>
        <w:t xml:space="preserve">tömegvázlatok </w:t>
      </w:r>
    </w:p>
    <w:p w14:paraId="27B152A1" w14:textId="49A667F1" w:rsidR="0060601D" w:rsidRPr="00CF11AD" w:rsidRDefault="0060601D" w:rsidP="00D46181">
      <w:pPr>
        <w:pStyle w:val="Nincstrkz"/>
        <w:numPr>
          <w:ilvl w:val="0"/>
          <w:numId w:val="24"/>
        </w:numPr>
        <w:rPr>
          <w:sz w:val="20"/>
          <w:szCs w:val="20"/>
        </w:rPr>
      </w:pPr>
      <w:r w:rsidRPr="00CF11AD">
        <w:rPr>
          <w:sz w:val="20"/>
          <w:szCs w:val="20"/>
        </w:rPr>
        <w:t xml:space="preserve">kísérleti tömegmodellek választható léptékben </w:t>
      </w:r>
    </w:p>
    <w:p w14:paraId="58BBACCC" w14:textId="37235553" w:rsidR="0060601D" w:rsidRPr="00CF11AD" w:rsidRDefault="00275515" w:rsidP="00D46181">
      <w:pPr>
        <w:pStyle w:val="Nincstrkz"/>
        <w:numPr>
          <w:ilvl w:val="0"/>
          <w:numId w:val="24"/>
        </w:numPr>
        <w:rPr>
          <w:sz w:val="20"/>
          <w:szCs w:val="20"/>
        </w:rPr>
      </w:pPr>
      <w:r>
        <w:rPr>
          <w:sz w:val="20"/>
          <w:szCs w:val="20"/>
        </w:rPr>
        <w:t>leírás formaképzésre, anyaghasználatra vonatkozóan</w:t>
      </w:r>
    </w:p>
    <w:p w14:paraId="32E104CC" w14:textId="4C429121" w:rsidR="0060601D" w:rsidRPr="00CF11AD" w:rsidRDefault="00275515" w:rsidP="00D46181">
      <w:pPr>
        <w:pStyle w:val="Nincstrkz"/>
        <w:numPr>
          <w:ilvl w:val="0"/>
          <w:numId w:val="24"/>
        </w:numPr>
        <w:rPr>
          <w:sz w:val="20"/>
          <w:szCs w:val="20"/>
        </w:rPr>
      </w:pPr>
      <w:r>
        <w:rPr>
          <w:sz w:val="20"/>
          <w:szCs w:val="20"/>
        </w:rPr>
        <w:t xml:space="preserve">ergonómiai és anyagtani </w:t>
      </w:r>
      <w:r w:rsidR="0060601D" w:rsidRPr="00CF11AD">
        <w:rPr>
          <w:sz w:val="20"/>
          <w:szCs w:val="20"/>
        </w:rPr>
        <w:t>analízisek szükséges számban</w:t>
      </w:r>
    </w:p>
    <w:p w14:paraId="7D81D528" w14:textId="2323BF31" w:rsidR="0060601D" w:rsidRPr="00CF11AD" w:rsidRDefault="00275515" w:rsidP="00D46181">
      <w:pPr>
        <w:pStyle w:val="Nincstrkz"/>
        <w:numPr>
          <w:ilvl w:val="0"/>
          <w:numId w:val="24"/>
        </w:numPr>
        <w:rPr>
          <w:sz w:val="20"/>
          <w:szCs w:val="20"/>
        </w:rPr>
      </w:pPr>
      <w:r>
        <w:rPr>
          <w:sz w:val="20"/>
          <w:szCs w:val="20"/>
        </w:rPr>
        <w:t xml:space="preserve">alaprajz </w:t>
      </w:r>
      <w:r w:rsidR="00DB5EF7">
        <w:rPr>
          <w:sz w:val="20"/>
          <w:szCs w:val="20"/>
        </w:rPr>
        <w:t>m 1:50</w:t>
      </w:r>
    </w:p>
    <w:p w14:paraId="78DB5192" w14:textId="181AA8E6" w:rsidR="0060601D" w:rsidRPr="00CF11AD" w:rsidRDefault="00DB5EF7" w:rsidP="00D46181">
      <w:pPr>
        <w:pStyle w:val="Nincstrkz"/>
        <w:numPr>
          <w:ilvl w:val="0"/>
          <w:numId w:val="24"/>
        </w:numPr>
        <w:rPr>
          <w:sz w:val="20"/>
          <w:szCs w:val="20"/>
        </w:rPr>
      </w:pPr>
      <w:r>
        <w:rPr>
          <w:sz w:val="20"/>
          <w:szCs w:val="20"/>
        </w:rPr>
        <w:t>metszetek, fal</w:t>
      </w:r>
      <w:r w:rsidR="00275515">
        <w:rPr>
          <w:sz w:val="20"/>
          <w:szCs w:val="20"/>
        </w:rPr>
        <w:t>nézetek</w:t>
      </w:r>
      <w:r>
        <w:rPr>
          <w:sz w:val="20"/>
          <w:szCs w:val="20"/>
        </w:rPr>
        <w:t xml:space="preserve"> m 1:50</w:t>
      </w:r>
    </w:p>
    <w:p w14:paraId="5F0E15F6" w14:textId="438C318D" w:rsidR="0060601D" w:rsidRPr="00DB5EF7" w:rsidRDefault="00DB5EF7" w:rsidP="00DB5EF7">
      <w:pPr>
        <w:pStyle w:val="Nincstrkz"/>
        <w:numPr>
          <w:ilvl w:val="0"/>
          <w:numId w:val="24"/>
        </w:numPr>
        <w:rPr>
          <w:sz w:val="20"/>
          <w:szCs w:val="20"/>
        </w:rPr>
      </w:pPr>
      <w:r>
        <w:rPr>
          <w:sz w:val="20"/>
          <w:szCs w:val="20"/>
        </w:rPr>
        <w:t>látványtervek</w:t>
      </w:r>
      <w:r w:rsidR="00275515">
        <w:rPr>
          <w:sz w:val="20"/>
          <w:szCs w:val="20"/>
        </w:rPr>
        <w:t xml:space="preserve"> min: 3</w:t>
      </w:r>
      <w:r w:rsidR="0060601D" w:rsidRPr="00CF11AD">
        <w:rPr>
          <w:sz w:val="20"/>
          <w:szCs w:val="20"/>
        </w:rPr>
        <w:t xml:space="preserve"> db</w:t>
      </w:r>
    </w:p>
    <w:p w14:paraId="3A6D779A" w14:textId="77777777" w:rsidR="0060601D" w:rsidRPr="00CF11AD" w:rsidRDefault="0060601D" w:rsidP="0060601D">
      <w:pPr>
        <w:widowControl w:val="0"/>
        <w:jc w:val="both"/>
      </w:pPr>
    </w:p>
    <w:p w14:paraId="149224BE" w14:textId="77777777" w:rsidR="0060601D" w:rsidRPr="00CF11AD" w:rsidRDefault="0060601D" w:rsidP="0060601D">
      <w:pPr>
        <w:widowControl w:val="0"/>
        <w:jc w:val="both"/>
      </w:pPr>
      <w:r w:rsidRPr="00CF11AD">
        <w:rPr>
          <w:sz w:val="20"/>
        </w:rPr>
        <w:t>Formai követelmények:</w:t>
      </w:r>
    </w:p>
    <w:p w14:paraId="45983FAD" w14:textId="77777777" w:rsidR="0060601D" w:rsidRPr="00CF11AD" w:rsidRDefault="0060601D" w:rsidP="0060601D">
      <w:pPr>
        <w:widowControl w:val="0"/>
        <w:jc w:val="both"/>
        <w:rPr>
          <w:sz w:val="20"/>
        </w:rPr>
      </w:pPr>
      <w:r w:rsidRPr="00CF11AD">
        <w:rPr>
          <w:sz w:val="20"/>
        </w:rPr>
        <w:t>lásd kiadott segédletek, és minták</w:t>
      </w:r>
    </w:p>
    <w:p w14:paraId="5CF2F8AB" w14:textId="77777777" w:rsidR="0060601D" w:rsidRPr="00CF11AD" w:rsidRDefault="0060601D" w:rsidP="0060601D">
      <w:pPr>
        <w:widowControl w:val="0"/>
        <w:jc w:val="both"/>
        <w:rPr>
          <w:sz w:val="20"/>
        </w:rPr>
      </w:pPr>
    </w:p>
    <w:p w14:paraId="302E1CFB" w14:textId="385263E0" w:rsidR="0060601D" w:rsidRPr="00CF11AD" w:rsidRDefault="0060601D" w:rsidP="0060601D">
      <w:pPr>
        <w:pStyle w:val="Nincstrkz"/>
        <w:rPr>
          <w:b/>
          <w:sz w:val="20"/>
          <w:szCs w:val="20"/>
          <w:lang w:val="hu-HU"/>
        </w:rPr>
      </w:pPr>
      <w:r w:rsidRPr="00CF11AD">
        <w:rPr>
          <w:b/>
          <w:sz w:val="20"/>
          <w:szCs w:val="20"/>
          <w:lang w:val="hu-HU"/>
        </w:rPr>
        <w:t>2. ciklus</w:t>
      </w:r>
    </w:p>
    <w:p w14:paraId="15CFB012" w14:textId="4A0A21EB" w:rsidR="0060601D" w:rsidRPr="00CF11AD" w:rsidRDefault="0060601D" w:rsidP="0060601D">
      <w:pPr>
        <w:pStyle w:val="Nincstrkz"/>
        <w:rPr>
          <w:sz w:val="20"/>
          <w:szCs w:val="20"/>
          <w:lang w:val="hu-HU"/>
        </w:rPr>
      </w:pPr>
      <w:r w:rsidRPr="00CF11AD">
        <w:rPr>
          <w:sz w:val="20"/>
          <w:szCs w:val="20"/>
          <w:lang w:val="hu-HU"/>
        </w:rPr>
        <w:t xml:space="preserve">Végleges féléves terv valamint makett. </w:t>
      </w:r>
    </w:p>
    <w:p w14:paraId="5BA267FF" w14:textId="77777777" w:rsidR="0060601D" w:rsidRPr="00CF11AD" w:rsidRDefault="0060601D" w:rsidP="0060601D">
      <w:pPr>
        <w:pStyle w:val="Nincstrkz"/>
        <w:rPr>
          <w:sz w:val="20"/>
          <w:szCs w:val="20"/>
          <w:lang w:val="hu-HU"/>
        </w:rPr>
      </w:pPr>
      <w:r w:rsidRPr="00CF11AD">
        <w:rPr>
          <w:sz w:val="20"/>
          <w:szCs w:val="20"/>
          <w:lang w:val="hu-HU"/>
        </w:rPr>
        <w:t>A bizottság külön értékeli a beadott munkánál:</w:t>
      </w:r>
    </w:p>
    <w:p w14:paraId="007C8A17" w14:textId="2BDEDA4D" w:rsidR="0060601D" w:rsidRPr="00CF11AD" w:rsidRDefault="00275515" w:rsidP="00D46181">
      <w:pPr>
        <w:pStyle w:val="Nincstrkz"/>
        <w:numPr>
          <w:ilvl w:val="0"/>
          <w:numId w:val="23"/>
        </w:numPr>
        <w:rPr>
          <w:sz w:val="20"/>
          <w:szCs w:val="20"/>
          <w:lang w:val="hu-HU"/>
        </w:rPr>
      </w:pPr>
      <w:r>
        <w:rPr>
          <w:sz w:val="20"/>
          <w:szCs w:val="20"/>
          <w:lang w:val="hu-HU"/>
        </w:rPr>
        <w:t>A koncepció terv</w:t>
      </w:r>
      <w:r w:rsidR="0060601D" w:rsidRPr="00CF11AD">
        <w:rPr>
          <w:sz w:val="20"/>
          <w:szCs w:val="20"/>
          <w:lang w:val="hu-HU"/>
        </w:rPr>
        <w:t xml:space="preserve"> minőségét és helyességét.</w:t>
      </w:r>
    </w:p>
    <w:p w14:paraId="44CA4FC6" w14:textId="77777777" w:rsidR="0060601D" w:rsidRPr="00CF11AD" w:rsidRDefault="0060601D" w:rsidP="00D46181">
      <w:pPr>
        <w:pStyle w:val="Nincstrkz"/>
        <w:numPr>
          <w:ilvl w:val="0"/>
          <w:numId w:val="23"/>
        </w:numPr>
        <w:rPr>
          <w:sz w:val="20"/>
          <w:szCs w:val="20"/>
          <w:lang w:val="hu-HU"/>
        </w:rPr>
      </w:pPr>
      <w:r w:rsidRPr="00CF11AD">
        <w:rPr>
          <w:sz w:val="20"/>
          <w:szCs w:val="20"/>
          <w:lang w:val="hu-HU"/>
        </w:rPr>
        <w:t>A prezentáció feldolgozottságát, külalakját, és grafikai minőségét.</w:t>
      </w:r>
    </w:p>
    <w:p w14:paraId="20633A58" w14:textId="77777777" w:rsidR="0060601D" w:rsidRPr="00CF11AD" w:rsidRDefault="0060601D" w:rsidP="0027504A">
      <w:pPr>
        <w:pStyle w:val="Nincstrkz"/>
        <w:jc w:val="both"/>
        <w:rPr>
          <w:sz w:val="20"/>
          <w:szCs w:val="20"/>
          <w:lang w:val="hu-HU"/>
        </w:rPr>
      </w:pPr>
      <w:r w:rsidRPr="00CF11AD">
        <w:rPr>
          <w:sz w:val="20"/>
          <w:szCs w:val="20"/>
          <w:lang w:val="hu-HU"/>
        </w:rPr>
        <w:t xml:space="preserve">Az értékelés „GO” - „NO GO” rendszerben zajlik. (jól megfelelt és elfogadásra került, megfelelt és elfogadásra került, nem felelt meg és elutasításra került). </w:t>
      </w:r>
    </w:p>
    <w:p w14:paraId="19C217FD" w14:textId="58FFB592" w:rsidR="0060601D" w:rsidRPr="00CF11AD" w:rsidRDefault="0060601D" w:rsidP="0027504A">
      <w:pPr>
        <w:pStyle w:val="Nincstrkz"/>
        <w:jc w:val="both"/>
        <w:rPr>
          <w:sz w:val="20"/>
          <w:szCs w:val="20"/>
          <w:lang w:val="hu-HU"/>
        </w:rPr>
      </w:pPr>
      <w:r w:rsidRPr="00CF11AD">
        <w:rPr>
          <w:sz w:val="20"/>
          <w:szCs w:val="20"/>
          <w:lang w:val="hu-HU"/>
        </w:rPr>
        <w:t>A félév teljesítéshez a munkáknak mindkét értékelési szempontból „GO” kategóriába kell esnie. A „NO-GO” munkák a vizsgaidőszakban egyszer javíthatók, pótolhatóak: a 16. héten.</w:t>
      </w:r>
    </w:p>
    <w:p w14:paraId="5F759B8E" w14:textId="77777777" w:rsidR="001A65E0" w:rsidRPr="00CF11AD" w:rsidRDefault="001A65E0" w:rsidP="001A65E0">
      <w:pPr>
        <w:widowControl w:val="0"/>
        <w:jc w:val="both"/>
      </w:pPr>
    </w:p>
    <w:p w14:paraId="22A88A6A" w14:textId="510800C1" w:rsidR="0060601D" w:rsidRPr="00CF11AD" w:rsidRDefault="0060601D" w:rsidP="0060601D">
      <w:pPr>
        <w:widowControl w:val="0"/>
        <w:jc w:val="both"/>
        <w:rPr>
          <w:b/>
        </w:rPr>
      </w:pPr>
      <w:r w:rsidRPr="00CF11AD">
        <w:rPr>
          <w:b/>
          <w:sz w:val="20"/>
        </w:rPr>
        <w:t xml:space="preserve">2. ciklus feladat </w:t>
      </w:r>
      <w:r w:rsidRPr="00CF11AD">
        <w:rPr>
          <w:b/>
          <w:sz w:val="20"/>
          <w:szCs w:val="20"/>
          <w:lang w:val="hu-HU"/>
        </w:rPr>
        <w:t>formai és alaki minimum követelményei:</w:t>
      </w:r>
    </w:p>
    <w:p w14:paraId="7331B723" w14:textId="17BC0214" w:rsidR="001A65E0" w:rsidRPr="00CF11AD" w:rsidRDefault="001A65E0" w:rsidP="001A65E0">
      <w:pPr>
        <w:widowControl w:val="0"/>
        <w:jc w:val="both"/>
        <w:rPr>
          <w:b/>
          <w:bCs/>
          <w:sz w:val="20"/>
        </w:rPr>
      </w:pPr>
      <w:r w:rsidRPr="00CF11AD">
        <w:rPr>
          <w:b/>
          <w:bCs/>
          <w:sz w:val="20"/>
        </w:rPr>
        <w:t>Féléves tervezési feladat tablói</w:t>
      </w:r>
    </w:p>
    <w:p w14:paraId="62FD3A0C" w14:textId="77777777" w:rsidR="00275515" w:rsidRDefault="00275515" w:rsidP="00275515">
      <w:pPr>
        <w:widowControl w:val="0"/>
        <w:jc w:val="both"/>
        <w:rPr>
          <w:sz w:val="20"/>
        </w:rPr>
      </w:pPr>
    </w:p>
    <w:p w14:paraId="66CC80F4" w14:textId="199778AD" w:rsidR="00275515" w:rsidRPr="00CF11AD" w:rsidRDefault="00275515" w:rsidP="00275515">
      <w:pPr>
        <w:widowControl w:val="0"/>
        <w:jc w:val="both"/>
        <w:rPr>
          <w:sz w:val="20"/>
        </w:rPr>
      </w:pPr>
      <w:r>
        <w:rPr>
          <w:sz w:val="20"/>
        </w:rPr>
        <w:t>Mintatabló kerül kiosztásra a félév során</w:t>
      </w:r>
    </w:p>
    <w:p w14:paraId="178146EE" w14:textId="77777777" w:rsidR="00275515" w:rsidRDefault="00275515" w:rsidP="00275515">
      <w:pPr>
        <w:widowControl w:val="0"/>
        <w:jc w:val="both"/>
        <w:rPr>
          <w:sz w:val="20"/>
        </w:rPr>
      </w:pPr>
    </w:p>
    <w:p w14:paraId="4E7C0AA0" w14:textId="6D37FA11" w:rsidR="00275515" w:rsidRPr="00CF11AD" w:rsidRDefault="00275515" w:rsidP="00275515">
      <w:pPr>
        <w:widowControl w:val="0"/>
        <w:jc w:val="both"/>
        <w:rPr>
          <w:sz w:val="20"/>
        </w:rPr>
      </w:pPr>
      <w:r w:rsidRPr="00CF11AD">
        <w:rPr>
          <w:sz w:val="20"/>
        </w:rPr>
        <w:t>Minimum tartalom:</w:t>
      </w:r>
    </w:p>
    <w:p w14:paraId="07B06AE1" w14:textId="77777777" w:rsidR="00275515" w:rsidRPr="00CF11AD" w:rsidRDefault="00275515" w:rsidP="00275515">
      <w:pPr>
        <w:pStyle w:val="Nincstrkz"/>
        <w:numPr>
          <w:ilvl w:val="0"/>
          <w:numId w:val="24"/>
        </w:numPr>
        <w:rPr>
          <w:sz w:val="20"/>
          <w:szCs w:val="20"/>
        </w:rPr>
      </w:pPr>
      <w:r w:rsidRPr="00CF11AD">
        <w:rPr>
          <w:sz w:val="20"/>
          <w:szCs w:val="20"/>
        </w:rPr>
        <w:t>vizsgálati szempontokat, kiindulási pontokat bemutató ábrasorok, tervrajzok</w:t>
      </w:r>
    </w:p>
    <w:p w14:paraId="1600E98C" w14:textId="3323B377" w:rsidR="00275515" w:rsidRPr="00CF11AD" w:rsidRDefault="00275515" w:rsidP="00275515">
      <w:pPr>
        <w:pStyle w:val="Nincstrkz"/>
        <w:numPr>
          <w:ilvl w:val="0"/>
          <w:numId w:val="24"/>
        </w:numPr>
        <w:rPr>
          <w:sz w:val="20"/>
          <w:szCs w:val="20"/>
        </w:rPr>
      </w:pPr>
      <w:r w:rsidRPr="00CF11AD">
        <w:rPr>
          <w:sz w:val="20"/>
          <w:szCs w:val="20"/>
        </w:rPr>
        <w:t>koncepciókat bemutató ábrasorok, tervrajzok</w:t>
      </w:r>
      <w:r>
        <w:rPr>
          <w:sz w:val="20"/>
          <w:szCs w:val="20"/>
        </w:rPr>
        <w:t>(javított, vagy jóváhagyott az 1.ciklus alapján)</w:t>
      </w:r>
    </w:p>
    <w:p w14:paraId="3C0C4EFD" w14:textId="77777777" w:rsidR="00275515" w:rsidRPr="00CF11AD" w:rsidRDefault="00275515" w:rsidP="00275515">
      <w:pPr>
        <w:pStyle w:val="Nincstrkz"/>
        <w:numPr>
          <w:ilvl w:val="0"/>
          <w:numId w:val="24"/>
        </w:numPr>
        <w:rPr>
          <w:sz w:val="20"/>
          <w:szCs w:val="20"/>
        </w:rPr>
      </w:pPr>
      <w:r w:rsidRPr="00CF11AD">
        <w:rPr>
          <w:sz w:val="20"/>
          <w:szCs w:val="20"/>
        </w:rPr>
        <w:t xml:space="preserve">tömegvázlatok </w:t>
      </w:r>
    </w:p>
    <w:p w14:paraId="3F3F236A" w14:textId="76DE9D78" w:rsidR="00275515" w:rsidRPr="00CF11AD" w:rsidRDefault="00275515" w:rsidP="00275515">
      <w:pPr>
        <w:pStyle w:val="Nincstrkz"/>
        <w:numPr>
          <w:ilvl w:val="0"/>
          <w:numId w:val="24"/>
        </w:numPr>
        <w:rPr>
          <w:sz w:val="20"/>
          <w:szCs w:val="20"/>
        </w:rPr>
      </w:pPr>
      <w:r>
        <w:rPr>
          <w:sz w:val="20"/>
          <w:szCs w:val="20"/>
        </w:rPr>
        <w:t>1:1 léptékű modell</w:t>
      </w:r>
    </w:p>
    <w:p w14:paraId="743E7BBC" w14:textId="2D6E6652" w:rsidR="00275515" w:rsidRPr="00CF11AD" w:rsidRDefault="00275515" w:rsidP="00275515">
      <w:pPr>
        <w:pStyle w:val="Nincstrkz"/>
        <w:numPr>
          <w:ilvl w:val="0"/>
          <w:numId w:val="24"/>
        </w:numPr>
        <w:rPr>
          <w:sz w:val="20"/>
          <w:szCs w:val="20"/>
        </w:rPr>
      </w:pPr>
      <w:r>
        <w:rPr>
          <w:sz w:val="20"/>
          <w:szCs w:val="20"/>
        </w:rPr>
        <w:t>leírás formaképzésre, anyaghasználatra vonatkozóan</w:t>
      </w:r>
    </w:p>
    <w:p w14:paraId="1C1DE086" w14:textId="77777777" w:rsidR="00275515" w:rsidRPr="00CF11AD" w:rsidRDefault="00275515" w:rsidP="00275515">
      <w:pPr>
        <w:pStyle w:val="Nincstrkz"/>
        <w:numPr>
          <w:ilvl w:val="0"/>
          <w:numId w:val="24"/>
        </w:numPr>
        <w:rPr>
          <w:sz w:val="20"/>
          <w:szCs w:val="20"/>
        </w:rPr>
      </w:pPr>
      <w:r>
        <w:rPr>
          <w:sz w:val="20"/>
          <w:szCs w:val="20"/>
        </w:rPr>
        <w:t xml:space="preserve">ergonómiai és anyagtani </w:t>
      </w:r>
      <w:r w:rsidRPr="00CF11AD">
        <w:rPr>
          <w:sz w:val="20"/>
          <w:szCs w:val="20"/>
        </w:rPr>
        <w:t>analízisek szükséges számban</w:t>
      </w:r>
    </w:p>
    <w:p w14:paraId="413B26A8" w14:textId="40A0F3CC" w:rsidR="00275515" w:rsidRDefault="00275515" w:rsidP="00275515">
      <w:pPr>
        <w:pStyle w:val="Nincstrkz"/>
        <w:numPr>
          <w:ilvl w:val="0"/>
          <w:numId w:val="24"/>
        </w:numPr>
        <w:rPr>
          <w:sz w:val="20"/>
          <w:szCs w:val="20"/>
        </w:rPr>
      </w:pPr>
      <w:r>
        <w:rPr>
          <w:sz w:val="20"/>
          <w:szCs w:val="20"/>
        </w:rPr>
        <w:t xml:space="preserve">alaprajz </w:t>
      </w:r>
      <w:r w:rsidR="00DB5EF7">
        <w:rPr>
          <w:sz w:val="20"/>
          <w:szCs w:val="20"/>
        </w:rPr>
        <w:t>m 1:20</w:t>
      </w:r>
    </w:p>
    <w:p w14:paraId="79B5B93D" w14:textId="641D7A3F" w:rsidR="00DB5EF7" w:rsidRDefault="00DB5EF7" w:rsidP="00275515">
      <w:pPr>
        <w:pStyle w:val="Nincstrkz"/>
        <w:numPr>
          <w:ilvl w:val="0"/>
          <w:numId w:val="24"/>
        </w:numPr>
        <w:rPr>
          <w:sz w:val="20"/>
          <w:szCs w:val="20"/>
        </w:rPr>
      </w:pPr>
      <w:r>
        <w:rPr>
          <w:sz w:val="20"/>
          <w:szCs w:val="20"/>
        </w:rPr>
        <w:t>bútorozási terv m 1:20</w:t>
      </w:r>
    </w:p>
    <w:p w14:paraId="59E79D2D" w14:textId="0D67BD65" w:rsidR="00DB5EF7" w:rsidRDefault="00DB5EF7" w:rsidP="00275515">
      <w:pPr>
        <w:pStyle w:val="Nincstrkz"/>
        <w:numPr>
          <w:ilvl w:val="0"/>
          <w:numId w:val="24"/>
        </w:numPr>
        <w:rPr>
          <w:sz w:val="20"/>
          <w:szCs w:val="20"/>
        </w:rPr>
      </w:pPr>
      <w:r>
        <w:rPr>
          <w:sz w:val="20"/>
          <w:szCs w:val="20"/>
        </w:rPr>
        <w:t>burkolati terv m1:20</w:t>
      </w:r>
    </w:p>
    <w:p w14:paraId="5FD995CB" w14:textId="3BBEE049" w:rsidR="00DB5EF7" w:rsidRDefault="00DB5EF7" w:rsidP="00275515">
      <w:pPr>
        <w:pStyle w:val="Nincstrkz"/>
        <w:numPr>
          <w:ilvl w:val="0"/>
          <w:numId w:val="24"/>
        </w:numPr>
        <w:rPr>
          <w:sz w:val="20"/>
          <w:szCs w:val="20"/>
        </w:rPr>
      </w:pPr>
      <w:r>
        <w:rPr>
          <w:sz w:val="20"/>
          <w:szCs w:val="20"/>
        </w:rPr>
        <w:t>álmennyezeti terv m 1:20</w:t>
      </w:r>
    </w:p>
    <w:p w14:paraId="24AF23EB" w14:textId="24657DCF" w:rsidR="00DB5EF7" w:rsidRDefault="00DB5EF7" w:rsidP="00275515">
      <w:pPr>
        <w:pStyle w:val="Nincstrkz"/>
        <w:numPr>
          <w:ilvl w:val="0"/>
          <w:numId w:val="24"/>
        </w:numPr>
        <w:rPr>
          <w:sz w:val="20"/>
          <w:szCs w:val="20"/>
        </w:rPr>
      </w:pPr>
      <w:r>
        <w:rPr>
          <w:sz w:val="20"/>
          <w:szCs w:val="20"/>
        </w:rPr>
        <w:t>világítási terv m 1:20</w:t>
      </w:r>
    </w:p>
    <w:p w14:paraId="6498305C" w14:textId="257B0098" w:rsidR="00DB5EF7" w:rsidRPr="00CF11AD" w:rsidRDefault="00DB5EF7" w:rsidP="00275515">
      <w:pPr>
        <w:pStyle w:val="Nincstrkz"/>
        <w:numPr>
          <w:ilvl w:val="0"/>
          <w:numId w:val="24"/>
        </w:numPr>
        <w:rPr>
          <w:sz w:val="20"/>
          <w:szCs w:val="20"/>
        </w:rPr>
      </w:pPr>
      <w:r>
        <w:rPr>
          <w:sz w:val="20"/>
          <w:szCs w:val="20"/>
        </w:rPr>
        <w:t>gépészeti berendezések m 1:20 (amennyiben releváns)</w:t>
      </w:r>
    </w:p>
    <w:p w14:paraId="1546DACB" w14:textId="66CF6218" w:rsidR="00275515" w:rsidRDefault="00275515" w:rsidP="00275515">
      <w:pPr>
        <w:pStyle w:val="Nincstrkz"/>
        <w:numPr>
          <w:ilvl w:val="0"/>
          <w:numId w:val="24"/>
        </w:numPr>
        <w:rPr>
          <w:sz w:val="20"/>
          <w:szCs w:val="20"/>
        </w:rPr>
      </w:pPr>
      <w:r>
        <w:rPr>
          <w:sz w:val="20"/>
          <w:szCs w:val="20"/>
        </w:rPr>
        <w:t>metszetek</w:t>
      </w:r>
      <w:r w:rsidR="00DB5EF7">
        <w:rPr>
          <w:sz w:val="20"/>
          <w:szCs w:val="20"/>
        </w:rPr>
        <w:t>, falnézetek m 1:20</w:t>
      </w:r>
    </w:p>
    <w:p w14:paraId="1CD35D2D" w14:textId="66CB4D2F" w:rsidR="00275515" w:rsidRPr="00CF11AD" w:rsidRDefault="00DB5EF7" w:rsidP="00275515">
      <w:pPr>
        <w:pStyle w:val="Nincstrkz"/>
        <w:numPr>
          <w:ilvl w:val="0"/>
          <w:numId w:val="24"/>
        </w:numPr>
        <w:rPr>
          <w:sz w:val="20"/>
          <w:szCs w:val="20"/>
        </w:rPr>
      </w:pPr>
      <w:r>
        <w:rPr>
          <w:sz w:val="20"/>
          <w:szCs w:val="20"/>
        </w:rPr>
        <w:t>egyedi bútorterv m 1:10</w:t>
      </w:r>
    </w:p>
    <w:p w14:paraId="5A445677" w14:textId="77777777" w:rsidR="00275515" w:rsidRPr="00CF11AD" w:rsidRDefault="00275515" w:rsidP="00275515">
      <w:pPr>
        <w:pStyle w:val="Nincstrkz"/>
        <w:numPr>
          <w:ilvl w:val="0"/>
          <w:numId w:val="24"/>
        </w:numPr>
        <w:rPr>
          <w:sz w:val="20"/>
          <w:szCs w:val="20"/>
        </w:rPr>
      </w:pPr>
      <w:r>
        <w:rPr>
          <w:sz w:val="20"/>
          <w:szCs w:val="20"/>
        </w:rPr>
        <w:t>tömegvázlatok min: 3</w:t>
      </w:r>
      <w:r w:rsidRPr="00CF11AD">
        <w:rPr>
          <w:sz w:val="20"/>
          <w:szCs w:val="20"/>
        </w:rPr>
        <w:t xml:space="preserve"> db</w:t>
      </w:r>
    </w:p>
    <w:p w14:paraId="50B25761" w14:textId="06786909" w:rsidR="00CF11AD" w:rsidRPr="00A94FEE" w:rsidRDefault="00DB5EF7" w:rsidP="00A94FEE">
      <w:pPr>
        <w:pStyle w:val="Nincstrkz"/>
        <w:numPr>
          <w:ilvl w:val="0"/>
          <w:numId w:val="24"/>
        </w:numPr>
        <w:rPr>
          <w:sz w:val="20"/>
          <w:szCs w:val="20"/>
        </w:rPr>
      </w:pPr>
      <w:r>
        <w:rPr>
          <w:sz w:val="20"/>
          <w:szCs w:val="20"/>
        </w:rPr>
        <w:t>papír</w:t>
      </w:r>
      <w:r w:rsidR="00275515">
        <w:rPr>
          <w:sz w:val="20"/>
          <w:szCs w:val="20"/>
        </w:rPr>
        <w:t>modell</w:t>
      </w:r>
      <w:r>
        <w:rPr>
          <w:sz w:val="20"/>
          <w:szCs w:val="20"/>
        </w:rPr>
        <w:t xml:space="preserve"> (oktatók által meghatározott léptékben)</w:t>
      </w:r>
    </w:p>
    <w:p w14:paraId="3D4172B2" w14:textId="77777777" w:rsidR="00275515" w:rsidRDefault="00275515" w:rsidP="001A65E0">
      <w:pPr>
        <w:widowControl w:val="0"/>
        <w:jc w:val="both"/>
        <w:rPr>
          <w:sz w:val="20"/>
        </w:rPr>
      </w:pPr>
    </w:p>
    <w:p w14:paraId="158FFB00" w14:textId="77777777" w:rsidR="00275515" w:rsidRDefault="001A65E0" w:rsidP="001A65E0">
      <w:pPr>
        <w:widowControl w:val="0"/>
        <w:jc w:val="both"/>
        <w:rPr>
          <w:sz w:val="20"/>
        </w:rPr>
      </w:pPr>
      <w:r w:rsidRPr="00CF11AD">
        <w:rPr>
          <w:sz w:val="20"/>
        </w:rPr>
        <w:t>A rajzok szerkesztett, léptéknek megfelelő műszaki tartalommal, igényességgel készülnek, jellemzően grafit, tus, toll, aquarell színes, filc felhasználásával. Skiccpauszra készülő rajzok esetén a pausz mindkét oldala használható, adott esetben a tabló és a skiccpausz közé bizonyos rajzi elemek hangsúlyozására kiegészítő lapok elhelyezhetőek.</w:t>
      </w:r>
    </w:p>
    <w:p w14:paraId="75B962A1" w14:textId="6204F187" w:rsidR="00CF11AD" w:rsidRDefault="00275515" w:rsidP="001A65E0">
      <w:pPr>
        <w:widowControl w:val="0"/>
        <w:jc w:val="both"/>
        <w:rPr>
          <w:sz w:val="20"/>
        </w:rPr>
      </w:pPr>
      <w:r>
        <w:rPr>
          <w:sz w:val="20"/>
        </w:rPr>
        <w:t>Számítógépes feldolgozás is lehetséges, a megfelelő grafikai minőség esetén.</w:t>
      </w:r>
      <w:r w:rsidR="001A65E0" w:rsidRPr="00CF11AD">
        <w:rPr>
          <w:sz w:val="20"/>
        </w:rPr>
        <w:t xml:space="preserve"> </w:t>
      </w:r>
    </w:p>
    <w:p w14:paraId="650101F9" w14:textId="77777777" w:rsidR="00CF11AD" w:rsidRDefault="00CF11AD" w:rsidP="001A65E0">
      <w:pPr>
        <w:widowControl w:val="0"/>
        <w:jc w:val="both"/>
        <w:rPr>
          <w:sz w:val="20"/>
        </w:rPr>
      </w:pPr>
    </w:p>
    <w:p w14:paraId="302EB705" w14:textId="6409BF69" w:rsidR="001A65E0" w:rsidRPr="00CF11AD" w:rsidRDefault="001A65E0" w:rsidP="001A65E0">
      <w:pPr>
        <w:widowControl w:val="0"/>
        <w:jc w:val="both"/>
        <w:rPr>
          <w:sz w:val="20"/>
        </w:rPr>
      </w:pPr>
      <w:r w:rsidRPr="00CF11AD">
        <w:rPr>
          <w:sz w:val="20"/>
        </w:rPr>
        <w:t>A tablótervek, a választott kiviteli technikák gyakorlatvezetőkkel jóváhagyandók.</w:t>
      </w:r>
    </w:p>
    <w:p w14:paraId="0B3000CE" w14:textId="77777777" w:rsidR="001A65E0" w:rsidRPr="00CF11AD" w:rsidRDefault="001A65E0" w:rsidP="001A65E0">
      <w:pPr>
        <w:widowControl w:val="0"/>
        <w:jc w:val="both"/>
        <w:rPr>
          <w:sz w:val="20"/>
        </w:rPr>
      </w:pPr>
      <w:r w:rsidRPr="00CF11AD">
        <w:rPr>
          <w:sz w:val="20"/>
        </w:rPr>
        <w:t xml:space="preserve">A tablók felületei nem minden esetben elegendőek a tervek minden rajzának elhelyezésére. Így az elhelyezni szánt </w:t>
      </w:r>
      <w:r w:rsidRPr="00CF11AD">
        <w:rPr>
          <w:sz w:val="20"/>
        </w:rPr>
        <w:lastRenderedPageBreak/>
        <w:t>rajzokat, azok léptékét tervezni, egyeztetni kell és a 14-ik heti gyakorlaton jóváhagyatni.</w:t>
      </w:r>
    </w:p>
    <w:p w14:paraId="21121909" w14:textId="1B93E094" w:rsidR="002F7AAD" w:rsidRPr="00CF11AD" w:rsidRDefault="002F7AAD" w:rsidP="001A65E0">
      <w:pPr>
        <w:widowControl w:val="0"/>
        <w:jc w:val="both"/>
        <w:rPr>
          <w:sz w:val="20"/>
        </w:rPr>
      </w:pPr>
    </w:p>
    <w:p w14:paraId="4B9B84F9" w14:textId="77777777" w:rsidR="001A65E0" w:rsidRPr="00CF11AD" w:rsidRDefault="001A65E0" w:rsidP="001A65E0">
      <w:pPr>
        <w:widowControl w:val="0"/>
        <w:jc w:val="both"/>
        <w:rPr>
          <w:sz w:val="20"/>
        </w:rPr>
      </w:pPr>
      <w:r w:rsidRPr="00CF11AD">
        <w:rPr>
          <w:sz w:val="20"/>
        </w:rPr>
        <w:t>Tablók tartalma:</w:t>
      </w:r>
    </w:p>
    <w:p w14:paraId="28492FC2" w14:textId="66DBB3B7" w:rsidR="001A65E0" w:rsidRPr="00CF11AD" w:rsidRDefault="00275515" w:rsidP="00D46181">
      <w:pPr>
        <w:pStyle w:val="Nincstrkz"/>
        <w:numPr>
          <w:ilvl w:val="0"/>
          <w:numId w:val="25"/>
        </w:numPr>
        <w:rPr>
          <w:sz w:val="20"/>
          <w:szCs w:val="20"/>
        </w:rPr>
      </w:pPr>
      <w:r>
        <w:rPr>
          <w:sz w:val="20"/>
          <w:szCs w:val="20"/>
        </w:rPr>
        <w:t>Koncepció alakulásának fázisrajzai</w:t>
      </w:r>
      <w:r w:rsidR="001A65E0" w:rsidRPr="00CF11AD">
        <w:rPr>
          <w:sz w:val="20"/>
          <w:szCs w:val="20"/>
        </w:rPr>
        <w:t xml:space="preserve"> </w:t>
      </w:r>
    </w:p>
    <w:p w14:paraId="1AB9DD27" w14:textId="1D07A340" w:rsidR="001A65E0" w:rsidRPr="00CF11AD" w:rsidRDefault="00275515" w:rsidP="00D46181">
      <w:pPr>
        <w:pStyle w:val="Nincstrkz"/>
        <w:numPr>
          <w:ilvl w:val="0"/>
          <w:numId w:val="25"/>
        </w:numPr>
        <w:rPr>
          <w:sz w:val="20"/>
          <w:szCs w:val="20"/>
        </w:rPr>
      </w:pPr>
      <w:r>
        <w:rPr>
          <w:sz w:val="20"/>
          <w:szCs w:val="20"/>
        </w:rPr>
        <w:t>Alaprajz(ok)</w:t>
      </w:r>
      <w:r w:rsidR="001A65E0" w:rsidRPr="00CF11AD">
        <w:rPr>
          <w:sz w:val="20"/>
          <w:szCs w:val="20"/>
        </w:rPr>
        <w:t xml:space="preserve"> </w:t>
      </w:r>
      <w:r>
        <w:rPr>
          <w:sz w:val="20"/>
          <w:szCs w:val="20"/>
        </w:rPr>
        <w:t>m 1</w:t>
      </w:r>
      <w:r w:rsidR="00A94FEE">
        <w:rPr>
          <w:sz w:val="20"/>
          <w:szCs w:val="20"/>
        </w:rPr>
        <w:t>:20, m 1:50</w:t>
      </w:r>
    </w:p>
    <w:p w14:paraId="485F3254" w14:textId="20D4AD51" w:rsidR="001A65E0" w:rsidRPr="00095306" w:rsidRDefault="00A94FEE" w:rsidP="00095306">
      <w:pPr>
        <w:pStyle w:val="Nincstrkz"/>
        <w:numPr>
          <w:ilvl w:val="0"/>
          <w:numId w:val="25"/>
        </w:numPr>
        <w:rPr>
          <w:sz w:val="20"/>
          <w:szCs w:val="20"/>
        </w:rPr>
      </w:pPr>
      <w:r>
        <w:rPr>
          <w:sz w:val="20"/>
          <w:szCs w:val="20"/>
        </w:rPr>
        <w:t>Faln</w:t>
      </w:r>
      <w:r w:rsidR="00275515">
        <w:rPr>
          <w:sz w:val="20"/>
          <w:szCs w:val="20"/>
        </w:rPr>
        <w:t>ézetek,</w:t>
      </w:r>
      <w:r w:rsidR="00095306">
        <w:rPr>
          <w:sz w:val="20"/>
          <w:szCs w:val="20"/>
        </w:rPr>
        <w:t>(min. 4 db, vagy a egértéshez szükségesszámú),</w:t>
      </w:r>
      <w:r w:rsidR="00275515">
        <w:rPr>
          <w:sz w:val="20"/>
          <w:szCs w:val="20"/>
        </w:rPr>
        <w:t xml:space="preserve"> </w:t>
      </w:r>
      <w:r w:rsidR="001A65E0" w:rsidRPr="00CF11AD">
        <w:rPr>
          <w:sz w:val="20"/>
          <w:szCs w:val="20"/>
        </w:rPr>
        <w:t>Metszetek (min 2 db, megértéshez szükséges) gy.v</w:t>
      </w:r>
      <w:r w:rsidR="00095306">
        <w:rPr>
          <w:sz w:val="20"/>
          <w:szCs w:val="20"/>
        </w:rPr>
        <w:t>.vel egyeztetve m 1:5</w:t>
      </w:r>
    </w:p>
    <w:p w14:paraId="071AA3B9" w14:textId="3D9977B4" w:rsidR="001A65E0" w:rsidRPr="00CF11AD" w:rsidRDefault="001A65E0" w:rsidP="00D46181">
      <w:pPr>
        <w:pStyle w:val="Nincstrkz"/>
        <w:numPr>
          <w:ilvl w:val="0"/>
          <w:numId w:val="25"/>
        </w:numPr>
        <w:rPr>
          <w:sz w:val="20"/>
          <w:szCs w:val="20"/>
        </w:rPr>
      </w:pPr>
      <w:r w:rsidRPr="00CF11AD">
        <w:rPr>
          <w:sz w:val="20"/>
          <w:szCs w:val="20"/>
        </w:rPr>
        <w:t>T</w:t>
      </w:r>
      <w:r w:rsidR="00095306">
        <w:rPr>
          <w:sz w:val="20"/>
          <w:szCs w:val="20"/>
        </w:rPr>
        <w:t>ömegvázlatok, látványtervek</w:t>
      </w:r>
      <w:r w:rsidRPr="00CF11AD">
        <w:rPr>
          <w:sz w:val="20"/>
          <w:szCs w:val="20"/>
        </w:rPr>
        <w:t xml:space="preserve"> gy.v.vel egyeztetve</w:t>
      </w:r>
    </w:p>
    <w:p w14:paraId="56F3A1A8" w14:textId="77777777" w:rsidR="001A65E0" w:rsidRPr="00CF11AD" w:rsidRDefault="001A65E0" w:rsidP="00D46181">
      <w:pPr>
        <w:pStyle w:val="Nincstrkz"/>
        <w:numPr>
          <w:ilvl w:val="0"/>
          <w:numId w:val="25"/>
        </w:numPr>
        <w:rPr>
          <w:sz w:val="20"/>
          <w:szCs w:val="20"/>
        </w:rPr>
      </w:pPr>
      <w:r w:rsidRPr="00CF11AD">
        <w:rPr>
          <w:sz w:val="20"/>
          <w:szCs w:val="20"/>
        </w:rPr>
        <w:t>Kiegészítő ábrák, fotók, stb gy.v.vel egyeztetve</w:t>
      </w:r>
    </w:p>
    <w:p w14:paraId="7C7CEC05" w14:textId="77777777" w:rsidR="00A10E47" w:rsidRPr="00CF11AD" w:rsidRDefault="00A10E47" w:rsidP="00A10E47">
      <w:pPr>
        <w:pStyle w:val="Nincstrkz"/>
        <w:rPr>
          <w:sz w:val="20"/>
          <w:szCs w:val="20"/>
          <w:lang w:val="hu-HU"/>
        </w:rPr>
      </w:pPr>
    </w:p>
    <w:p w14:paraId="5F776504" w14:textId="3E02E30D" w:rsidR="00A10E47" w:rsidRPr="00CF11AD" w:rsidRDefault="00A10E47" w:rsidP="0027504A">
      <w:pPr>
        <w:pStyle w:val="Nincstrkz"/>
        <w:jc w:val="both"/>
        <w:rPr>
          <w:sz w:val="20"/>
          <w:szCs w:val="20"/>
          <w:lang w:val="hu-HU"/>
        </w:rPr>
      </w:pPr>
      <w:r w:rsidRPr="00CF11AD">
        <w:rPr>
          <w:sz w:val="20"/>
          <w:szCs w:val="20"/>
          <w:lang w:val="hu-HU"/>
        </w:rPr>
        <w:t xml:space="preserve">A hallgatók a 2 </w:t>
      </w:r>
      <w:r w:rsidR="00CF11AD" w:rsidRPr="00CF11AD">
        <w:rPr>
          <w:sz w:val="20"/>
          <w:szCs w:val="20"/>
          <w:lang w:val="hu-HU"/>
        </w:rPr>
        <w:t>leadáson</w:t>
      </w:r>
      <w:r w:rsidRPr="00CF11AD">
        <w:rPr>
          <w:sz w:val="20"/>
          <w:szCs w:val="20"/>
          <w:lang w:val="hu-HU"/>
        </w:rPr>
        <w:t xml:space="preserve"> (és a javításain) a kihirdetett szempontrendszer teljesítésével és az órák látogatásával szerzi meg a jogot az aláírásra, a tartalmi szakmai bírálatra, tehát érdemjegy szerzésére. A kritériumok meglétét a mellékelt gyűjtőlapokon regisztráljuk. Az a hallgató, melynek a kritériumok közül bármelyik is hiányzik a javítási lehetőségek után is, annak féléve nem teljesítettnek minősül, a tárgy aláírása megtagadásra kerül, a tárgyat egy későbbi szemeszterben újra fel kell vennie.</w:t>
      </w:r>
    </w:p>
    <w:p w14:paraId="3C664668" w14:textId="3AA7D441" w:rsidR="00CF11AD" w:rsidRPr="00CF11AD" w:rsidRDefault="00A10E47" w:rsidP="00CF11AD">
      <w:pPr>
        <w:pStyle w:val="Cmsor2"/>
      </w:pPr>
      <w:r w:rsidRPr="00CF11AD">
        <w:t>Oktatói csoportbeosztás:</w:t>
      </w:r>
    </w:p>
    <w:p w14:paraId="0C016174" w14:textId="77777777" w:rsidR="00A10E47" w:rsidRPr="00CF11AD" w:rsidRDefault="00A10E47" w:rsidP="00A10E47">
      <w:pPr>
        <w:rPr>
          <w:sz w:val="20"/>
          <w:szCs w:val="20"/>
          <w:lang w:val="hu-HU"/>
        </w:rPr>
      </w:pPr>
      <w:r w:rsidRPr="00CF11AD">
        <w:rPr>
          <w:sz w:val="20"/>
          <w:szCs w:val="20"/>
          <w:lang w:val="hu-HU"/>
        </w:rPr>
        <w:t>Csoport 1.</w:t>
      </w:r>
    </w:p>
    <w:p w14:paraId="77C01A17" w14:textId="1955EA9F" w:rsidR="002667F9" w:rsidRDefault="00A94FEE" w:rsidP="00A50698">
      <w:pPr>
        <w:rPr>
          <w:sz w:val="20"/>
          <w:szCs w:val="20"/>
          <w:lang w:val="hu-HU"/>
        </w:rPr>
      </w:pPr>
      <w:r>
        <w:rPr>
          <w:sz w:val="20"/>
          <w:szCs w:val="20"/>
          <w:lang w:val="hu-HU"/>
        </w:rPr>
        <w:t>PM</w:t>
      </w:r>
      <w:r w:rsidR="00323DAA">
        <w:rPr>
          <w:sz w:val="20"/>
          <w:szCs w:val="20"/>
          <w:lang w:val="hu-HU"/>
        </w:rPr>
        <w:t>RTELE132B</w:t>
      </w:r>
      <w:r w:rsidR="002F7AAD">
        <w:rPr>
          <w:sz w:val="20"/>
          <w:szCs w:val="20"/>
          <w:lang w:val="hu-HU"/>
        </w:rPr>
        <w:t>-EA-00</w:t>
      </w:r>
      <w:r w:rsidR="00095306">
        <w:rPr>
          <w:sz w:val="20"/>
          <w:szCs w:val="20"/>
          <w:lang w:val="hu-HU"/>
        </w:rPr>
        <w:t xml:space="preserve"> </w:t>
      </w:r>
      <w:r w:rsidR="00323DAA">
        <w:rPr>
          <w:sz w:val="20"/>
          <w:szCs w:val="20"/>
          <w:lang w:val="hu-HU"/>
        </w:rPr>
        <w:t>Belső terek építészete 1</w:t>
      </w:r>
      <w:bookmarkStart w:id="0" w:name="_GoBack"/>
      <w:bookmarkEnd w:id="0"/>
      <w:r w:rsidR="00A10E47" w:rsidRPr="00CF11AD">
        <w:rPr>
          <w:sz w:val="20"/>
          <w:szCs w:val="20"/>
          <w:lang w:val="hu-HU"/>
        </w:rPr>
        <w:t xml:space="preserve">.: </w:t>
      </w:r>
      <w:r w:rsidR="00095306">
        <w:rPr>
          <w:sz w:val="20"/>
          <w:szCs w:val="20"/>
          <w:lang w:val="hu-HU"/>
        </w:rPr>
        <w:t>Kósa Balázs</w:t>
      </w:r>
      <w:r w:rsidR="00CF11AD" w:rsidRPr="00CF11AD">
        <w:rPr>
          <w:sz w:val="20"/>
          <w:szCs w:val="20"/>
          <w:lang w:val="hu-HU"/>
        </w:rPr>
        <w:t xml:space="preserve"> dr.</w:t>
      </w:r>
    </w:p>
    <w:p w14:paraId="5A838F6B" w14:textId="7FD8314A" w:rsidR="004A6412" w:rsidRDefault="00323DAA" w:rsidP="004A6412">
      <w:pPr>
        <w:rPr>
          <w:sz w:val="20"/>
          <w:szCs w:val="20"/>
          <w:lang w:val="hu-HU"/>
        </w:rPr>
      </w:pPr>
      <w:r>
        <w:rPr>
          <w:rStyle w:val="None"/>
          <w:sz w:val="20"/>
          <w:szCs w:val="20"/>
          <w:lang w:val="hu-HU"/>
        </w:rPr>
        <w:t>PMRTELE132B</w:t>
      </w:r>
      <w:r>
        <w:rPr>
          <w:sz w:val="20"/>
          <w:szCs w:val="20"/>
          <w:lang w:val="hu-HU"/>
        </w:rPr>
        <w:t xml:space="preserve"> </w:t>
      </w:r>
      <w:r w:rsidR="004A6412">
        <w:rPr>
          <w:sz w:val="20"/>
          <w:szCs w:val="20"/>
          <w:lang w:val="hu-HU"/>
        </w:rPr>
        <w:t>-GY-01</w:t>
      </w:r>
      <w:r w:rsidR="004A6412">
        <w:rPr>
          <w:sz w:val="20"/>
          <w:szCs w:val="20"/>
          <w:lang w:val="hu-HU"/>
        </w:rPr>
        <w:t xml:space="preserve"> </w:t>
      </w:r>
      <w:r>
        <w:rPr>
          <w:sz w:val="20"/>
          <w:szCs w:val="20"/>
          <w:lang w:val="hu-HU"/>
        </w:rPr>
        <w:t>Belső terek építészete 1</w:t>
      </w:r>
      <w:r w:rsidR="004A6412" w:rsidRPr="00CF11AD">
        <w:rPr>
          <w:sz w:val="20"/>
          <w:szCs w:val="20"/>
          <w:lang w:val="hu-HU"/>
        </w:rPr>
        <w:t xml:space="preserve">.: </w:t>
      </w:r>
      <w:r w:rsidR="004A6412">
        <w:rPr>
          <w:sz w:val="20"/>
          <w:szCs w:val="20"/>
          <w:lang w:val="hu-HU"/>
        </w:rPr>
        <w:t>Kósa Balázs</w:t>
      </w:r>
      <w:r w:rsidR="004A6412" w:rsidRPr="00CF11AD">
        <w:rPr>
          <w:sz w:val="20"/>
          <w:szCs w:val="20"/>
          <w:lang w:val="hu-HU"/>
        </w:rPr>
        <w:t xml:space="preserve"> dr.</w:t>
      </w:r>
    </w:p>
    <w:p w14:paraId="2DE46973" w14:textId="77777777" w:rsidR="00A94FEE" w:rsidRPr="00CF11AD" w:rsidRDefault="00A94FEE" w:rsidP="00A50698">
      <w:pPr>
        <w:rPr>
          <w:sz w:val="20"/>
          <w:szCs w:val="20"/>
          <w:lang w:val="hu-HU"/>
        </w:rPr>
      </w:pPr>
    </w:p>
    <w:p w14:paraId="2A50AFCC" w14:textId="2F6B8928" w:rsidR="00CF11AD" w:rsidRPr="00A10E47" w:rsidRDefault="00CF11AD" w:rsidP="00A50698">
      <w:pPr>
        <w:rPr>
          <w:color w:val="FF2D21" w:themeColor="accent5"/>
          <w:sz w:val="20"/>
          <w:szCs w:val="20"/>
          <w:lang w:val="hu-HU"/>
        </w:rPr>
      </w:pPr>
    </w:p>
    <w:p w14:paraId="418D6883" w14:textId="77777777" w:rsidR="00415726" w:rsidRDefault="00415726" w:rsidP="00415726">
      <w:pPr>
        <w:rPr>
          <w:highlight w:val="yellow"/>
          <w:lang w:val="hu-HU"/>
        </w:rPr>
      </w:pPr>
      <w:r>
        <w:rPr>
          <w:highlight w:val="yellow"/>
          <w:lang w:val="hu-HU"/>
        </w:rPr>
        <w:br w:type="page"/>
      </w:r>
    </w:p>
    <w:p w14:paraId="30E54618" w14:textId="77777777" w:rsidR="004A6412" w:rsidRPr="00415726" w:rsidRDefault="004A6412" w:rsidP="004A6412">
      <w:pPr>
        <w:rPr>
          <w:sz w:val="20"/>
          <w:szCs w:val="20"/>
          <w:lang w:val="hu-HU"/>
        </w:rPr>
      </w:pPr>
    </w:p>
    <w:p w14:paraId="66BED072" w14:textId="77777777" w:rsidR="004A6412" w:rsidRDefault="004A6412" w:rsidP="004A6412">
      <w:pPr>
        <w:pStyle w:val="Cmsor2"/>
        <w:rPr>
          <w:lang w:val="hu-HU"/>
        </w:rPr>
      </w:pPr>
      <w:r w:rsidRPr="00415726">
        <w:rPr>
          <w:lang w:val="hu-HU"/>
        </w:rPr>
        <w:t>Program heti bontásban</w:t>
      </w:r>
    </w:p>
    <w:tbl>
      <w:tblPr>
        <w:tblStyle w:val="Rcsostblzat"/>
        <w:tblW w:w="0" w:type="auto"/>
        <w:tblLook w:val="04A0" w:firstRow="1" w:lastRow="0" w:firstColumn="1" w:lastColumn="0" w:noHBand="0" w:noVBand="1"/>
      </w:tblPr>
      <w:tblGrid>
        <w:gridCol w:w="1129"/>
        <w:gridCol w:w="4048"/>
        <w:gridCol w:w="3877"/>
      </w:tblGrid>
      <w:tr w:rsidR="004A6412" w14:paraId="7ECE4C1B" w14:textId="77777777" w:rsidTr="00AB0295">
        <w:tc>
          <w:tcPr>
            <w:tcW w:w="1129" w:type="dxa"/>
            <w:shd w:val="clear" w:color="auto" w:fill="F1D130" w:themeFill="accent3"/>
          </w:tcPr>
          <w:p w14:paraId="414F9B6D" w14:textId="77777777" w:rsidR="004A6412" w:rsidRPr="00F809D7"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746246">
              <w:rPr>
                <w:b/>
                <w:sz w:val="16"/>
                <w:szCs w:val="16"/>
                <w:lang w:val="hu-HU"/>
              </w:rPr>
              <w:t>1.Hét</w:t>
            </w:r>
          </w:p>
        </w:tc>
        <w:tc>
          <w:tcPr>
            <w:tcW w:w="4048" w:type="dxa"/>
            <w:shd w:val="clear" w:color="auto" w:fill="F1D130" w:themeFill="accent3"/>
          </w:tcPr>
          <w:p w14:paraId="260A81A9" w14:textId="77777777" w:rsidR="004A6412" w:rsidRPr="00F809D7"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Szombat 13.15-14.00</w:t>
            </w:r>
          </w:p>
        </w:tc>
        <w:tc>
          <w:tcPr>
            <w:tcW w:w="3877" w:type="dxa"/>
            <w:shd w:val="clear" w:color="auto" w:fill="F1D130" w:themeFill="accent3"/>
          </w:tcPr>
          <w:p w14:paraId="7C1CFACC" w14:textId="77777777" w:rsidR="004A6412" w:rsidRPr="00746246"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Szombat 12.00-12.45</w:t>
            </w:r>
          </w:p>
        </w:tc>
      </w:tr>
      <w:tr w:rsidR="004A6412" w:rsidRPr="00BA2D5A" w14:paraId="748711B6" w14:textId="77777777" w:rsidTr="00AB0295">
        <w:tc>
          <w:tcPr>
            <w:tcW w:w="1129" w:type="dxa"/>
          </w:tcPr>
          <w:p w14:paraId="4B4AAC82"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ciklus „1”</w:t>
            </w:r>
          </w:p>
        </w:tc>
        <w:tc>
          <w:tcPr>
            <w:tcW w:w="4048" w:type="dxa"/>
          </w:tcPr>
          <w:p w14:paraId="0AC8C515"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w:t>
            </w:r>
          </w:p>
        </w:tc>
        <w:tc>
          <w:tcPr>
            <w:tcW w:w="3877" w:type="dxa"/>
          </w:tcPr>
          <w:p w14:paraId="533D5F8A"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r w:rsidR="004A6412" w:rsidRPr="00BA2D5A" w14:paraId="202D0A11" w14:textId="77777777" w:rsidTr="00AB0295">
        <w:tc>
          <w:tcPr>
            <w:tcW w:w="1129" w:type="dxa"/>
          </w:tcPr>
          <w:p w14:paraId="7CBF787C"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Metodika</w:t>
            </w:r>
          </w:p>
        </w:tc>
        <w:tc>
          <w:tcPr>
            <w:tcW w:w="4048" w:type="dxa"/>
          </w:tcPr>
          <w:p w14:paraId="587E3989"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w:t>
            </w:r>
          </w:p>
        </w:tc>
        <w:tc>
          <w:tcPr>
            <w:tcW w:w="3877" w:type="dxa"/>
          </w:tcPr>
          <w:p w14:paraId="7D722CC9"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r w:rsidR="004A6412" w:rsidRPr="00BA2D5A" w14:paraId="7F792FE0" w14:textId="77777777" w:rsidTr="00AB0295">
        <w:tc>
          <w:tcPr>
            <w:tcW w:w="1129" w:type="dxa"/>
          </w:tcPr>
          <w:p w14:paraId="7AE7E924"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Február 10</w:t>
            </w:r>
            <w:r w:rsidRPr="00BA2D5A">
              <w:rPr>
                <w:sz w:val="16"/>
                <w:szCs w:val="16"/>
                <w:lang w:val="hu-HU"/>
              </w:rPr>
              <w:t>.</w:t>
            </w:r>
          </w:p>
        </w:tc>
        <w:tc>
          <w:tcPr>
            <w:tcW w:w="4048" w:type="dxa"/>
          </w:tcPr>
          <w:p w14:paraId="2DE80869"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c>
          <w:tcPr>
            <w:tcW w:w="3877" w:type="dxa"/>
          </w:tcPr>
          <w:p w14:paraId="39976136"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bl>
    <w:p w14:paraId="672EADB7" w14:textId="77777777" w:rsidR="004A6412" w:rsidRPr="00BA2D5A" w:rsidRDefault="004A6412" w:rsidP="004A6412">
      <w:pPr>
        <w:jc w:val="center"/>
        <w:rPr>
          <w:lang w:val="hu-HU"/>
        </w:rPr>
      </w:pPr>
    </w:p>
    <w:tbl>
      <w:tblPr>
        <w:tblStyle w:val="Rcsostblzat"/>
        <w:tblW w:w="0" w:type="auto"/>
        <w:tblLook w:val="04A0" w:firstRow="1" w:lastRow="0" w:firstColumn="1" w:lastColumn="0" w:noHBand="0" w:noVBand="1"/>
      </w:tblPr>
      <w:tblGrid>
        <w:gridCol w:w="1129"/>
        <w:gridCol w:w="4048"/>
        <w:gridCol w:w="3877"/>
      </w:tblGrid>
      <w:tr w:rsidR="004A6412" w:rsidRPr="00BA2D5A" w14:paraId="0A132AC0" w14:textId="77777777" w:rsidTr="00AB0295">
        <w:tc>
          <w:tcPr>
            <w:tcW w:w="1129" w:type="dxa"/>
            <w:shd w:val="clear" w:color="auto" w:fill="F1D130" w:themeFill="accent3"/>
          </w:tcPr>
          <w:p w14:paraId="04CB43BD"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b/>
                <w:sz w:val="16"/>
                <w:szCs w:val="16"/>
                <w:lang w:val="hu-HU"/>
              </w:rPr>
              <w:t>2.Hét</w:t>
            </w:r>
          </w:p>
        </w:tc>
        <w:tc>
          <w:tcPr>
            <w:tcW w:w="4048" w:type="dxa"/>
            <w:shd w:val="clear" w:color="auto" w:fill="F1D130" w:themeFill="accent3"/>
          </w:tcPr>
          <w:p w14:paraId="04F25F9D"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Szombat 13.15-14.00</w:t>
            </w:r>
          </w:p>
        </w:tc>
        <w:tc>
          <w:tcPr>
            <w:tcW w:w="3877" w:type="dxa"/>
            <w:shd w:val="clear" w:color="auto" w:fill="F1D130" w:themeFill="accent3"/>
          </w:tcPr>
          <w:p w14:paraId="614AB51E"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Szombat 12.00-12.45</w:t>
            </w:r>
          </w:p>
        </w:tc>
      </w:tr>
      <w:tr w:rsidR="004A6412" w:rsidRPr="00BA2D5A" w14:paraId="380655C3" w14:textId="77777777" w:rsidTr="00AB0295">
        <w:tc>
          <w:tcPr>
            <w:tcW w:w="1129" w:type="dxa"/>
          </w:tcPr>
          <w:p w14:paraId="1C5BBBFA"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ciklus „1”</w:t>
            </w:r>
          </w:p>
        </w:tc>
        <w:tc>
          <w:tcPr>
            <w:tcW w:w="4048" w:type="dxa"/>
          </w:tcPr>
          <w:p w14:paraId="06473074"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w:t>
            </w:r>
          </w:p>
        </w:tc>
        <w:tc>
          <w:tcPr>
            <w:tcW w:w="3877" w:type="dxa"/>
          </w:tcPr>
          <w:p w14:paraId="741A8251"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r w:rsidR="004A6412" w:rsidRPr="00BA2D5A" w14:paraId="5872D0CD" w14:textId="77777777" w:rsidTr="00AB0295">
        <w:tc>
          <w:tcPr>
            <w:tcW w:w="1129" w:type="dxa"/>
          </w:tcPr>
          <w:p w14:paraId="6614E8E3"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Metodika</w:t>
            </w:r>
          </w:p>
        </w:tc>
        <w:tc>
          <w:tcPr>
            <w:tcW w:w="4048" w:type="dxa"/>
          </w:tcPr>
          <w:p w14:paraId="4B373E81"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w:t>
            </w:r>
          </w:p>
        </w:tc>
        <w:tc>
          <w:tcPr>
            <w:tcW w:w="3877" w:type="dxa"/>
          </w:tcPr>
          <w:p w14:paraId="2165C63D"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r w:rsidR="004A6412" w:rsidRPr="00BA2D5A" w14:paraId="2D0997C1" w14:textId="77777777" w:rsidTr="00AB0295">
        <w:tc>
          <w:tcPr>
            <w:tcW w:w="1129" w:type="dxa"/>
          </w:tcPr>
          <w:p w14:paraId="47C11C9E"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 xml:space="preserve">Február </w:t>
            </w:r>
            <w:r>
              <w:rPr>
                <w:sz w:val="16"/>
                <w:szCs w:val="16"/>
                <w:lang w:val="hu-HU"/>
              </w:rPr>
              <w:t>16</w:t>
            </w:r>
            <w:r w:rsidRPr="00BA2D5A">
              <w:rPr>
                <w:sz w:val="16"/>
                <w:szCs w:val="16"/>
                <w:lang w:val="hu-HU"/>
              </w:rPr>
              <w:t>.</w:t>
            </w:r>
          </w:p>
        </w:tc>
        <w:tc>
          <w:tcPr>
            <w:tcW w:w="4048" w:type="dxa"/>
          </w:tcPr>
          <w:p w14:paraId="5673B290"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w:t>
            </w:r>
          </w:p>
        </w:tc>
        <w:tc>
          <w:tcPr>
            <w:tcW w:w="3877" w:type="dxa"/>
          </w:tcPr>
          <w:p w14:paraId="2F961DFF"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bl>
    <w:p w14:paraId="640F91F7" w14:textId="77777777" w:rsidR="004A6412" w:rsidRPr="00BA2D5A" w:rsidRDefault="004A6412" w:rsidP="004A6412">
      <w:pPr>
        <w:jc w:val="center"/>
        <w:rPr>
          <w:lang w:val="hu-HU"/>
        </w:rPr>
      </w:pPr>
    </w:p>
    <w:tbl>
      <w:tblPr>
        <w:tblStyle w:val="Rcsostblzat"/>
        <w:tblW w:w="0" w:type="auto"/>
        <w:tblLook w:val="04A0" w:firstRow="1" w:lastRow="0" w:firstColumn="1" w:lastColumn="0" w:noHBand="0" w:noVBand="1"/>
      </w:tblPr>
      <w:tblGrid>
        <w:gridCol w:w="1129"/>
        <w:gridCol w:w="4048"/>
        <w:gridCol w:w="3877"/>
      </w:tblGrid>
      <w:tr w:rsidR="004A6412" w:rsidRPr="00BA2D5A" w14:paraId="65B0A01A" w14:textId="77777777" w:rsidTr="00AB0295">
        <w:tc>
          <w:tcPr>
            <w:tcW w:w="1129" w:type="dxa"/>
            <w:shd w:val="clear" w:color="auto" w:fill="F1D130" w:themeFill="accent3"/>
          </w:tcPr>
          <w:p w14:paraId="445F9C2D"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b/>
                <w:sz w:val="16"/>
                <w:szCs w:val="16"/>
                <w:lang w:val="hu-HU"/>
              </w:rPr>
              <w:t>3.Hét</w:t>
            </w:r>
          </w:p>
        </w:tc>
        <w:tc>
          <w:tcPr>
            <w:tcW w:w="4048" w:type="dxa"/>
            <w:shd w:val="clear" w:color="auto" w:fill="F1D130" w:themeFill="accent3"/>
          </w:tcPr>
          <w:p w14:paraId="22F75652"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Szombat 13.15-14.00</w:t>
            </w:r>
          </w:p>
        </w:tc>
        <w:tc>
          <w:tcPr>
            <w:tcW w:w="3877" w:type="dxa"/>
            <w:shd w:val="clear" w:color="auto" w:fill="F1D130" w:themeFill="accent3"/>
          </w:tcPr>
          <w:p w14:paraId="05B757D1"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Szombat 12.00-12.45</w:t>
            </w:r>
          </w:p>
        </w:tc>
      </w:tr>
      <w:tr w:rsidR="004A6412" w:rsidRPr="00BA2D5A" w14:paraId="03ED5651" w14:textId="77777777" w:rsidTr="00AB0295">
        <w:tc>
          <w:tcPr>
            <w:tcW w:w="1129" w:type="dxa"/>
          </w:tcPr>
          <w:p w14:paraId="43FAE19B" w14:textId="77777777"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ciklus „1”</w:t>
            </w:r>
          </w:p>
        </w:tc>
        <w:tc>
          <w:tcPr>
            <w:tcW w:w="4048" w:type="dxa"/>
          </w:tcPr>
          <w:p w14:paraId="0AADE130" w14:textId="7279F6DB"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4A6412">
              <w:rPr>
                <w:sz w:val="16"/>
                <w:szCs w:val="16"/>
                <w:lang w:val="hu-HU"/>
              </w:rPr>
              <w:t>Gyakorlat</w:t>
            </w:r>
          </w:p>
        </w:tc>
        <w:tc>
          <w:tcPr>
            <w:tcW w:w="3877" w:type="dxa"/>
          </w:tcPr>
          <w:p w14:paraId="4BA494CD" w14:textId="77777777"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sidRPr="00BA2D5A">
              <w:rPr>
                <w:sz w:val="16"/>
                <w:szCs w:val="16"/>
                <w:lang w:val="hu-HU"/>
              </w:rPr>
              <w:t>El</w:t>
            </w:r>
            <w:r>
              <w:rPr>
                <w:sz w:val="16"/>
                <w:szCs w:val="16"/>
                <w:lang w:val="hu-HU"/>
              </w:rPr>
              <w:t>őadás</w:t>
            </w:r>
          </w:p>
        </w:tc>
      </w:tr>
      <w:tr w:rsidR="004A6412" w:rsidRPr="00BA2D5A" w14:paraId="44D1F603" w14:textId="77777777" w:rsidTr="00AB0295">
        <w:tc>
          <w:tcPr>
            <w:tcW w:w="1129" w:type="dxa"/>
          </w:tcPr>
          <w:p w14:paraId="43150CBC" w14:textId="77777777"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Metodika</w:t>
            </w:r>
          </w:p>
        </w:tc>
        <w:tc>
          <w:tcPr>
            <w:tcW w:w="4048" w:type="dxa"/>
          </w:tcPr>
          <w:p w14:paraId="199661B0" w14:textId="3A21AC75"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önálló munka</w:t>
            </w:r>
            <w:r>
              <w:rPr>
                <w:sz w:val="16"/>
                <w:szCs w:val="16"/>
                <w:lang w:val="hu-HU"/>
              </w:rPr>
              <w:t xml:space="preserve"> és konzultáció</w:t>
            </w:r>
          </w:p>
        </w:tc>
        <w:tc>
          <w:tcPr>
            <w:tcW w:w="3877" w:type="dxa"/>
          </w:tcPr>
          <w:p w14:paraId="392E6B2A" w14:textId="77777777"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 xml:space="preserve">elméleti </w:t>
            </w:r>
            <w:r w:rsidRPr="00BA2D5A">
              <w:rPr>
                <w:sz w:val="16"/>
                <w:szCs w:val="16"/>
                <w:lang w:val="hu-HU"/>
              </w:rPr>
              <w:t>előadás</w:t>
            </w:r>
          </w:p>
        </w:tc>
      </w:tr>
      <w:tr w:rsidR="004A6412" w:rsidRPr="00BA2D5A" w14:paraId="58F18CBC" w14:textId="77777777" w:rsidTr="00AB0295">
        <w:trPr>
          <w:trHeight w:val="159"/>
        </w:trPr>
        <w:tc>
          <w:tcPr>
            <w:tcW w:w="1129" w:type="dxa"/>
          </w:tcPr>
          <w:p w14:paraId="45D79D11" w14:textId="77777777"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 xml:space="preserve">Február </w:t>
            </w:r>
            <w:r>
              <w:rPr>
                <w:sz w:val="16"/>
                <w:szCs w:val="16"/>
                <w:lang w:val="hu-HU"/>
              </w:rPr>
              <w:t>23</w:t>
            </w:r>
            <w:r w:rsidRPr="00BA2D5A">
              <w:rPr>
                <w:sz w:val="16"/>
                <w:szCs w:val="16"/>
                <w:lang w:val="hu-HU"/>
              </w:rPr>
              <w:t>.</w:t>
            </w:r>
          </w:p>
        </w:tc>
        <w:tc>
          <w:tcPr>
            <w:tcW w:w="4048" w:type="dxa"/>
          </w:tcPr>
          <w:p w14:paraId="7BB1760E" w14:textId="4C01C8CE"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konzultáció</w:t>
            </w:r>
          </w:p>
        </w:tc>
        <w:tc>
          <w:tcPr>
            <w:tcW w:w="3877" w:type="dxa"/>
          </w:tcPr>
          <w:p w14:paraId="620AF1F7" w14:textId="568FA6E7" w:rsidR="004A6412" w:rsidRPr="00BA2D5A" w:rsidRDefault="004A6412" w:rsidP="004A6412">
            <w:pPr>
              <w:pStyle w:val="Nincstrkz"/>
              <w:jc w:val="center"/>
              <w:rPr>
                <w:sz w:val="16"/>
                <w:szCs w:val="16"/>
              </w:rPr>
            </w:pPr>
            <w:r>
              <w:rPr>
                <w:sz w:val="16"/>
                <w:szCs w:val="16"/>
              </w:rPr>
              <w:t>Belsőépítészet és építészet különbségei</w:t>
            </w:r>
          </w:p>
        </w:tc>
      </w:tr>
    </w:tbl>
    <w:p w14:paraId="45B0F9BD" w14:textId="77777777" w:rsidR="004A6412" w:rsidRPr="00BA2D5A" w:rsidRDefault="004A6412" w:rsidP="004A6412">
      <w:pPr>
        <w:jc w:val="center"/>
        <w:rPr>
          <w:lang w:val="hu-HU"/>
        </w:rPr>
      </w:pPr>
    </w:p>
    <w:tbl>
      <w:tblPr>
        <w:tblStyle w:val="Rcsostblzat"/>
        <w:tblW w:w="0" w:type="auto"/>
        <w:tblLook w:val="04A0" w:firstRow="1" w:lastRow="0" w:firstColumn="1" w:lastColumn="0" w:noHBand="0" w:noVBand="1"/>
      </w:tblPr>
      <w:tblGrid>
        <w:gridCol w:w="1129"/>
        <w:gridCol w:w="4048"/>
        <w:gridCol w:w="3877"/>
      </w:tblGrid>
      <w:tr w:rsidR="004A6412" w:rsidRPr="00BA2D5A" w14:paraId="76820381" w14:textId="77777777" w:rsidTr="00AB0295">
        <w:tc>
          <w:tcPr>
            <w:tcW w:w="1129" w:type="dxa"/>
            <w:shd w:val="clear" w:color="auto" w:fill="F1D130" w:themeFill="accent3"/>
          </w:tcPr>
          <w:p w14:paraId="3169A1A6"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b/>
                <w:sz w:val="16"/>
                <w:szCs w:val="16"/>
                <w:lang w:val="hu-HU"/>
              </w:rPr>
              <w:t>4.Hét</w:t>
            </w:r>
          </w:p>
        </w:tc>
        <w:tc>
          <w:tcPr>
            <w:tcW w:w="4048" w:type="dxa"/>
            <w:shd w:val="clear" w:color="auto" w:fill="F1D130" w:themeFill="accent3"/>
          </w:tcPr>
          <w:p w14:paraId="3C6B3CEA"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Szombat 13.15-14.00</w:t>
            </w:r>
          </w:p>
        </w:tc>
        <w:tc>
          <w:tcPr>
            <w:tcW w:w="3877" w:type="dxa"/>
            <w:shd w:val="clear" w:color="auto" w:fill="F1D130" w:themeFill="accent3"/>
          </w:tcPr>
          <w:p w14:paraId="790CAE27"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Szombat 12.00-12.45</w:t>
            </w:r>
          </w:p>
        </w:tc>
      </w:tr>
      <w:tr w:rsidR="004A6412" w:rsidRPr="00BA2D5A" w14:paraId="4B7230EB" w14:textId="77777777" w:rsidTr="00AB0295">
        <w:tc>
          <w:tcPr>
            <w:tcW w:w="1129" w:type="dxa"/>
          </w:tcPr>
          <w:p w14:paraId="74CD5715"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ciklus „1”</w:t>
            </w:r>
          </w:p>
        </w:tc>
        <w:tc>
          <w:tcPr>
            <w:tcW w:w="4048" w:type="dxa"/>
          </w:tcPr>
          <w:p w14:paraId="0492BE23"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w:t>
            </w:r>
          </w:p>
        </w:tc>
        <w:tc>
          <w:tcPr>
            <w:tcW w:w="3877" w:type="dxa"/>
          </w:tcPr>
          <w:p w14:paraId="0C9501C9"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r w:rsidR="004A6412" w:rsidRPr="00BA2D5A" w14:paraId="3EF92A78" w14:textId="77777777" w:rsidTr="00AB0295">
        <w:tc>
          <w:tcPr>
            <w:tcW w:w="1129" w:type="dxa"/>
          </w:tcPr>
          <w:p w14:paraId="76CB8A59"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Metodika</w:t>
            </w:r>
          </w:p>
        </w:tc>
        <w:tc>
          <w:tcPr>
            <w:tcW w:w="4048" w:type="dxa"/>
          </w:tcPr>
          <w:p w14:paraId="79877682"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w:t>
            </w:r>
          </w:p>
        </w:tc>
        <w:tc>
          <w:tcPr>
            <w:tcW w:w="3877" w:type="dxa"/>
          </w:tcPr>
          <w:p w14:paraId="5CDA54EF"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r w:rsidR="004A6412" w:rsidRPr="00BA2D5A" w14:paraId="729D90B1" w14:textId="77777777" w:rsidTr="00AB0295">
        <w:tc>
          <w:tcPr>
            <w:tcW w:w="1129" w:type="dxa"/>
          </w:tcPr>
          <w:p w14:paraId="77DF08AB"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Március 2</w:t>
            </w:r>
            <w:r w:rsidRPr="00BA2D5A">
              <w:rPr>
                <w:sz w:val="16"/>
                <w:szCs w:val="16"/>
                <w:lang w:val="hu-HU"/>
              </w:rPr>
              <w:t>.</w:t>
            </w:r>
          </w:p>
        </w:tc>
        <w:tc>
          <w:tcPr>
            <w:tcW w:w="4048" w:type="dxa"/>
          </w:tcPr>
          <w:p w14:paraId="425C8879"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w:t>
            </w:r>
          </w:p>
        </w:tc>
        <w:tc>
          <w:tcPr>
            <w:tcW w:w="3877" w:type="dxa"/>
          </w:tcPr>
          <w:p w14:paraId="72EC69A3"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bl>
    <w:p w14:paraId="21C4C785" w14:textId="77777777" w:rsidR="004A6412" w:rsidRPr="00BA2D5A" w:rsidRDefault="004A6412" w:rsidP="004A6412">
      <w:pPr>
        <w:jc w:val="center"/>
        <w:rPr>
          <w:lang w:val="hu-HU"/>
        </w:rPr>
      </w:pPr>
    </w:p>
    <w:tbl>
      <w:tblPr>
        <w:tblStyle w:val="Rcsostblzat"/>
        <w:tblW w:w="0" w:type="auto"/>
        <w:tblLook w:val="04A0" w:firstRow="1" w:lastRow="0" w:firstColumn="1" w:lastColumn="0" w:noHBand="0" w:noVBand="1"/>
      </w:tblPr>
      <w:tblGrid>
        <w:gridCol w:w="1129"/>
        <w:gridCol w:w="4048"/>
        <w:gridCol w:w="3877"/>
      </w:tblGrid>
      <w:tr w:rsidR="004A6412" w:rsidRPr="00BA2D5A" w14:paraId="6299636B" w14:textId="77777777" w:rsidTr="00AB0295">
        <w:tc>
          <w:tcPr>
            <w:tcW w:w="1129" w:type="dxa"/>
            <w:shd w:val="clear" w:color="auto" w:fill="F1D130" w:themeFill="accent3"/>
          </w:tcPr>
          <w:p w14:paraId="1526FE7A"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b/>
                <w:sz w:val="16"/>
                <w:szCs w:val="16"/>
                <w:lang w:val="hu-HU"/>
              </w:rPr>
              <w:t>5.Hét</w:t>
            </w:r>
          </w:p>
        </w:tc>
        <w:tc>
          <w:tcPr>
            <w:tcW w:w="4048" w:type="dxa"/>
            <w:shd w:val="clear" w:color="auto" w:fill="F1D130" w:themeFill="accent3"/>
          </w:tcPr>
          <w:p w14:paraId="13FD5AE6"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Szombat 13.15-14.00</w:t>
            </w:r>
          </w:p>
        </w:tc>
        <w:tc>
          <w:tcPr>
            <w:tcW w:w="3877" w:type="dxa"/>
            <w:shd w:val="clear" w:color="auto" w:fill="F1D130" w:themeFill="accent3"/>
          </w:tcPr>
          <w:p w14:paraId="7994F574"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Szombat 12.00-12.45</w:t>
            </w:r>
          </w:p>
        </w:tc>
      </w:tr>
      <w:tr w:rsidR="004A6412" w:rsidRPr="00BA2D5A" w14:paraId="3427A8E9" w14:textId="77777777" w:rsidTr="00AB0295">
        <w:tc>
          <w:tcPr>
            <w:tcW w:w="1129" w:type="dxa"/>
          </w:tcPr>
          <w:p w14:paraId="3187D883" w14:textId="77777777"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ciklus „1”</w:t>
            </w:r>
          </w:p>
        </w:tc>
        <w:tc>
          <w:tcPr>
            <w:tcW w:w="4048" w:type="dxa"/>
          </w:tcPr>
          <w:p w14:paraId="4389EEDC" w14:textId="0AEFC0EA"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4A6412">
              <w:rPr>
                <w:sz w:val="16"/>
                <w:szCs w:val="16"/>
                <w:lang w:val="hu-HU"/>
              </w:rPr>
              <w:t>Gyakorlat</w:t>
            </w:r>
          </w:p>
        </w:tc>
        <w:tc>
          <w:tcPr>
            <w:tcW w:w="3877" w:type="dxa"/>
          </w:tcPr>
          <w:p w14:paraId="1D9D3C86" w14:textId="77777777"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sidRPr="00BA2D5A">
              <w:rPr>
                <w:sz w:val="16"/>
                <w:szCs w:val="16"/>
                <w:lang w:val="hu-HU"/>
              </w:rPr>
              <w:t>El</w:t>
            </w:r>
            <w:r>
              <w:rPr>
                <w:sz w:val="16"/>
                <w:szCs w:val="16"/>
                <w:lang w:val="hu-HU"/>
              </w:rPr>
              <w:t>őadás</w:t>
            </w:r>
          </w:p>
        </w:tc>
      </w:tr>
      <w:tr w:rsidR="004A6412" w:rsidRPr="00BA2D5A" w14:paraId="264F244F" w14:textId="77777777" w:rsidTr="00AB0295">
        <w:tc>
          <w:tcPr>
            <w:tcW w:w="1129" w:type="dxa"/>
          </w:tcPr>
          <w:p w14:paraId="7087D061" w14:textId="77777777"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Metodika</w:t>
            </w:r>
          </w:p>
        </w:tc>
        <w:tc>
          <w:tcPr>
            <w:tcW w:w="4048" w:type="dxa"/>
          </w:tcPr>
          <w:p w14:paraId="2551FBFF" w14:textId="6C18FD7D"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önálló munka</w:t>
            </w:r>
            <w:r>
              <w:rPr>
                <w:sz w:val="16"/>
                <w:szCs w:val="16"/>
                <w:lang w:val="hu-HU"/>
              </w:rPr>
              <w:t xml:space="preserve"> és konzultáció</w:t>
            </w:r>
          </w:p>
        </w:tc>
        <w:tc>
          <w:tcPr>
            <w:tcW w:w="3877" w:type="dxa"/>
          </w:tcPr>
          <w:p w14:paraId="553D28B2" w14:textId="77777777"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 xml:space="preserve">elméleti </w:t>
            </w:r>
            <w:r w:rsidRPr="00BA2D5A">
              <w:rPr>
                <w:sz w:val="16"/>
                <w:szCs w:val="16"/>
                <w:lang w:val="hu-HU"/>
              </w:rPr>
              <w:t>előadás</w:t>
            </w:r>
          </w:p>
        </w:tc>
      </w:tr>
      <w:tr w:rsidR="004A6412" w:rsidRPr="00BA2D5A" w14:paraId="6729DD77" w14:textId="77777777" w:rsidTr="00AB0295">
        <w:tc>
          <w:tcPr>
            <w:tcW w:w="1129" w:type="dxa"/>
          </w:tcPr>
          <w:p w14:paraId="4530B6E7" w14:textId="77777777"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Március 9</w:t>
            </w:r>
            <w:r w:rsidRPr="00BA2D5A">
              <w:rPr>
                <w:sz w:val="16"/>
                <w:szCs w:val="16"/>
                <w:lang w:val="hu-HU"/>
              </w:rPr>
              <w:t>.</w:t>
            </w:r>
          </w:p>
        </w:tc>
        <w:tc>
          <w:tcPr>
            <w:tcW w:w="4048" w:type="dxa"/>
          </w:tcPr>
          <w:p w14:paraId="78E58B57" w14:textId="3F2B7FEC"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konzultáció</w:t>
            </w:r>
          </w:p>
        </w:tc>
        <w:tc>
          <w:tcPr>
            <w:tcW w:w="3877" w:type="dxa"/>
          </w:tcPr>
          <w:p w14:paraId="191F7721" w14:textId="78BBD2E1"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rPr>
              <w:t>Belsőépítészeti dokumentáció részei</w:t>
            </w:r>
          </w:p>
        </w:tc>
      </w:tr>
    </w:tbl>
    <w:p w14:paraId="4C220C13" w14:textId="77777777" w:rsidR="004A6412" w:rsidRPr="00BA2D5A" w:rsidRDefault="004A6412" w:rsidP="004A6412">
      <w:pPr>
        <w:jc w:val="center"/>
        <w:rPr>
          <w:lang w:val="hu-HU"/>
        </w:rPr>
      </w:pPr>
    </w:p>
    <w:tbl>
      <w:tblPr>
        <w:tblStyle w:val="Rcsostblzat"/>
        <w:tblW w:w="0" w:type="auto"/>
        <w:tblLook w:val="04A0" w:firstRow="1" w:lastRow="0" w:firstColumn="1" w:lastColumn="0" w:noHBand="0" w:noVBand="1"/>
      </w:tblPr>
      <w:tblGrid>
        <w:gridCol w:w="1129"/>
        <w:gridCol w:w="4048"/>
        <w:gridCol w:w="3877"/>
      </w:tblGrid>
      <w:tr w:rsidR="004A6412" w:rsidRPr="00BA2D5A" w14:paraId="17DFB2EB" w14:textId="77777777" w:rsidTr="00AB0295">
        <w:tc>
          <w:tcPr>
            <w:tcW w:w="1129" w:type="dxa"/>
            <w:shd w:val="clear" w:color="auto" w:fill="F1D130" w:themeFill="accent3"/>
          </w:tcPr>
          <w:p w14:paraId="513619AE"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b/>
                <w:sz w:val="16"/>
                <w:szCs w:val="16"/>
                <w:lang w:val="hu-HU"/>
              </w:rPr>
              <w:t>6.Hét</w:t>
            </w:r>
          </w:p>
        </w:tc>
        <w:tc>
          <w:tcPr>
            <w:tcW w:w="4048" w:type="dxa"/>
            <w:shd w:val="clear" w:color="auto" w:fill="F1D130" w:themeFill="accent3"/>
          </w:tcPr>
          <w:p w14:paraId="23840DD1"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Szombat 13.15-14.00</w:t>
            </w:r>
          </w:p>
        </w:tc>
        <w:tc>
          <w:tcPr>
            <w:tcW w:w="3877" w:type="dxa"/>
            <w:shd w:val="clear" w:color="auto" w:fill="F1D130" w:themeFill="accent3"/>
          </w:tcPr>
          <w:p w14:paraId="1C12CA18"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Szombat 12.00-12.45</w:t>
            </w:r>
          </w:p>
        </w:tc>
      </w:tr>
      <w:tr w:rsidR="004A6412" w:rsidRPr="00BA2D5A" w14:paraId="4DDCA3C4" w14:textId="77777777" w:rsidTr="00AB0295">
        <w:tc>
          <w:tcPr>
            <w:tcW w:w="1129" w:type="dxa"/>
          </w:tcPr>
          <w:p w14:paraId="7BDF9DAF"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ciklus „1”</w:t>
            </w:r>
          </w:p>
        </w:tc>
        <w:tc>
          <w:tcPr>
            <w:tcW w:w="7925" w:type="dxa"/>
            <w:gridSpan w:val="2"/>
            <w:vMerge w:val="restart"/>
          </w:tcPr>
          <w:p w14:paraId="4CB14B3E" w14:textId="77777777" w:rsidR="004A6412"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p>
          <w:p w14:paraId="48A06F5A"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NEMZETI ÜNNEP</w:t>
            </w:r>
          </w:p>
        </w:tc>
      </w:tr>
      <w:tr w:rsidR="004A6412" w:rsidRPr="00BA2D5A" w14:paraId="69E673A9" w14:textId="77777777" w:rsidTr="00AB0295">
        <w:tc>
          <w:tcPr>
            <w:tcW w:w="1129" w:type="dxa"/>
          </w:tcPr>
          <w:p w14:paraId="24836867"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Metodika</w:t>
            </w:r>
          </w:p>
        </w:tc>
        <w:tc>
          <w:tcPr>
            <w:tcW w:w="7925" w:type="dxa"/>
            <w:gridSpan w:val="2"/>
            <w:vMerge/>
          </w:tcPr>
          <w:p w14:paraId="6048F4DC"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p>
        </w:tc>
      </w:tr>
      <w:tr w:rsidR="004A6412" w:rsidRPr="00BA2D5A" w14:paraId="4B0E1ABB" w14:textId="77777777" w:rsidTr="00AB0295">
        <w:tc>
          <w:tcPr>
            <w:tcW w:w="1129" w:type="dxa"/>
          </w:tcPr>
          <w:p w14:paraId="48F00F22"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Március</w:t>
            </w:r>
            <w:r w:rsidRPr="00BA2D5A">
              <w:rPr>
                <w:sz w:val="16"/>
                <w:szCs w:val="16"/>
                <w:lang w:val="hu-HU"/>
              </w:rPr>
              <w:t xml:space="preserve"> </w:t>
            </w:r>
            <w:r>
              <w:rPr>
                <w:sz w:val="16"/>
                <w:szCs w:val="16"/>
                <w:lang w:val="hu-HU"/>
              </w:rPr>
              <w:t>16.</w:t>
            </w:r>
          </w:p>
        </w:tc>
        <w:tc>
          <w:tcPr>
            <w:tcW w:w="7925" w:type="dxa"/>
            <w:gridSpan w:val="2"/>
            <w:vMerge/>
          </w:tcPr>
          <w:p w14:paraId="3C81650B"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p>
        </w:tc>
      </w:tr>
    </w:tbl>
    <w:p w14:paraId="77245990" w14:textId="77777777" w:rsidR="004A6412" w:rsidRPr="00BA2D5A" w:rsidRDefault="004A6412" w:rsidP="004A6412">
      <w:pPr>
        <w:jc w:val="center"/>
        <w:rPr>
          <w:lang w:val="hu-HU"/>
        </w:rPr>
      </w:pPr>
    </w:p>
    <w:tbl>
      <w:tblPr>
        <w:tblStyle w:val="Rcsostblzat"/>
        <w:tblW w:w="0" w:type="auto"/>
        <w:tblLook w:val="04A0" w:firstRow="1" w:lastRow="0" w:firstColumn="1" w:lastColumn="0" w:noHBand="0" w:noVBand="1"/>
      </w:tblPr>
      <w:tblGrid>
        <w:gridCol w:w="1129"/>
        <w:gridCol w:w="4048"/>
        <w:gridCol w:w="3877"/>
      </w:tblGrid>
      <w:tr w:rsidR="004A6412" w:rsidRPr="00BA2D5A" w14:paraId="3B860D81" w14:textId="77777777" w:rsidTr="00AB0295">
        <w:tc>
          <w:tcPr>
            <w:tcW w:w="1129" w:type="dxa"/>
            <w:shd w:val="clear" w:color="auto" w:fill="F1D130" w:themeFill="accent3"/>
          </w:tcPr>
          <w:p w14:paraId="488CDD27"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b/>
                <w:sz w:val="16"/>
                <w:szCs w:val="16"/>
                <w:lang w:val="hu-HU"/>
              </w:rPr>
              <w:t>7.Hét</w:t>
            </w:r>
          </w:p>
        </w:tc>
        <w:tc>
          <w:tcPr>
            <w:tcW w:w="4048" w:type="dxa"/>
            <w:shd w:val="clear" w:color="auto" w:fill="F1D130" w:themeFill="accent3"/>
          </w:tcPr>
          <w:p w14:paraId="5F0CF41D"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Szombat 13.15-14.00</w:t>
            </w:r>
          </w:p>
        </w:tc>
        <w:tc>
          <w:tcPr>
            <w:tcW w:w="3877" w:type="dxa"/>
            <w:shd w:val="clear" w:color="auto" w:fill="F1D130" w:themeFill="accent3"/>
          </w:tcPr>
          <w:p w14:paraId="0EFDD94D"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Szombat 12.00-12.45</w:t>
            </w:r>
          </w:p>
        </w:tc>
      </w:tr>
      <w:tr w:rsidR="004A6412" w:rsidRPr="00BA2D5A" w14:paraId="449E1D3B" w14:textId="77777777" w:rsidTr="00AB0295">
        <w:tc>
          <w:tcPr>
            <w:tcW w:w="1129" w:type="dxa"/>
          </w:tcPr>
          <w:p w14:paraId="20C0DFFD" w14:textId="77777777"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ciklus „2”</w:t>
            </w:r>
          </w:p>
        </w:tc>
        <w:tc>
          <w:tcPr>
            <w:tcW w:w="4048" w:type="dxa"/>
          </w:tcPr>
          <w:p w14:paraId="225DA363" w14:textId="3342A506"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4A6412">
              <w:rPr>
                <w:sz w:val="16"/>
                <w:szCs w:val="16"/>
                <w:lang w:val="hu-HU"/>
              </w:rPr>
              <w:t>Gyakorlat</w:t>
            </w:r>
          </w:p>
        </w:tc>
        <w:tc>
          <w:tcPr>
            <w:tcW w:w="3877" w:type="dxa"/>
          </w:tcPr>
          <w:p w14:paraId="7D51C276" w14:textId="77777777"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sidRPr="00BA2D5A">
              <w:rPr>
                <w:sz w:val="16"/>
                <w:szCs w:val="16"/>
                <w:lang w:val="hu-HU"/>
              </w:rPr>
              <w:t>El</w:t>
            </w:r>
            <w:r>
              <w:rPr>
                <w:sz w:val="16"/>
                <w:szCs w:val="16"/>
                <w:lang w:val="hu-HU"/>
              </w:rPr>
              <w:t>őadás</w:t>
            </w:r>
          </w:p>
        </w:tc>
      </w:tr>
      <w:tr w:rsidR="004A6412" w:rsidRPr="00BA2D5A" w14:paraId="0F4183C3" w14:textId="77777777" w:rsidTr="00AB0295">
        <w:tc>
          <w:tcPr>
            <w:tcW w:w="1129" w:type="dxa"/>
          </w:tcPr>
          <w:p w14:paraId="00D43DB9" w14:textId="77777777"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Metodika</w:t>
            </w:r>
          </w:p>
        </w:tc>
        <w:tc>
          <w:tcPr>
            <w:tcW w:w="4048" w:type="dxa"/>
          </w:tcPr>
          <w:p w14:paraId="69509B26" w14:textId="05C274BC"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önálló munka</w:t>
            </w:r>
            <w:r>
              <w:rPr>
                <w:sz w:val="16"/>
                <w:szCs w:val="16"/>
                <w:lang w:val="hu-HU"/>
              </w:rPr>
              <w:t xml:space="preserve"> és konzultáció</w:t>
            </w:r>
          </w:p>
        </w:tc>
        <w:tc>
          <w:tcPr>
            <w:tcW w:w="3877" w:type="dxa"/>
          </w:tcPr>
          <w:p w14:paraId="545D02CE" w14:textId="77777777"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 xml:space="preserve">elméleti </w:t>
            </w:r>
            <w:r w:rsidRPr="00BA2D5A">
              <w:rPr>
                <w:sz w:val="16"/>
                <w:szCs w:val="16"/>
                <w:lang w:val="hu-HU"/>
              </w:rPr>
              <w:t>előadás</w:t>
            </w:r>
          </w:p>
        </w:tc>
      </w:tr>
      <w:tr w:rsidR="004A6412" w:rsidRPr="00BA2D5A" w14:paraId="35465911" w14:textId="77777777" w:rsidTr="00AB0295">
        <w:tc>
          <w:tcPr>
            <w:tcW w:w="1129" w:type="dxa"/>
          </w:tcPr>
          <w:p w14:paraId="5F688B08" w14:textId="77777777"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Március</w:t>
            </w:r>
            <w:r w:rsidRPr="00BA2D5A">
              <w:rPr>
                <w:sz w:val="16"/>
                <w:szCs w:val="16"/>
                <w:lang w:val="hu-HU"/>
              </w:rPr>
              <w:t xml:space="preserve"> </w:t>
            </w:r>
            <w:r>
              <w:rPr>
                <w:sz w:val="16"/>
                <w:szCs w:val="16"/>
                <w:lang w:val="hu-HU"/>
              </w:rPr>
              <w:t>23</w:t>
            </w:r>
            <w:r w:rsidRPr="00BA2D5A">
              <w:rPr>
                <w:sz w:val="16"/>
                <w:szCs w:val="16"/>
                <w:lang w:val="hu-HU"/>
              </w:rPr>
              <w:t>.</w:t>
            </w:r>
          </w:p>
        </w:tc>
        <w:tc>
          <w:tcPr>
            <w:tcW w:w="4048" w:type="dxa"/>
          </w:tcPr>
          <w:p w14:paraId="48AA9EC7" w14:textId="2E1AB5D3"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konzultáció</w:t>
            </w:r>
          </w:p>
        </w:tc>
        <w:tc>
          <w:tcPr>
            <w:tcW w:w="3877" w:type="dxa"/>
          </w:tcPr>
          <w:p w14:paraId="549A0F35" w14:textId="03A2B208"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rPr>
              <w:t>Kortárs belső terek 1.</w:t>
            </w:r>
          </w:p>
        </w:tc>
      </w:tr>
    </w:tbl>
    <w:p w14:paraId="66D3C1D5" w14:textId="77777777" w:rsidR="004A6412" w:rsidRPr="00BA2D5A" w:rsidRDefault="004A6412" w:rsidP="004A6412">
      <w:pPr>
        <w:jc w:val="center"/>
        <w:rPr>
          <w:lang w:val="hu-HU"/>
        </w:rPr>
      </w:pPr>
    </w:p>
    <w:tbl>
      <w:tblPr>
        <w:tblStyle w:val="Rcsostblzat"/>
        <w:tblW w:w="0" w:type="auto"/>
        <w:tblLook w:val="04A0" w:firstRow="1" w:lastRow="0" w:firstColumn="1" w:lastColumn="0" w:noHBand="0" w:noVBand="1"/>
      </w:tblPr>
      <w:tblGrid>
        <w:gridCol w:w="1129"/>
        <w:gridCol w:w="4048"/>
        <w:gridCol w:w="3877"/>
      </w:tblGrid>
      <w:tr w:rsidR="004A6412" w:rsidRPr="00BA2D5A" w14:paraId="611B278A" w14:textId="77777777" w:rsidTr="00AB0295">
        <w:tc>
          <w:tcPr>
            <w:tcW w:w="1129" w:type="dxa"/>
            <w:shd w:val="clear" w:color="auto" w:fill="F1D130" w:themeFill="accent3"/>
          </w:tcPr>
          <w:p w14:paraId="64BFEE5B"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b/>
                <w:sz w:val="16"/>
                <w:szCs w:val="16"/>
                <w:lang w:val="hu-HU"/>
              </w:rPr>
              <w:t>8.Hét</w:t>
            </w:r>
          </w:p>
        </w:tc>
        <w:tc>
          <w:tcPr>
            <w:tcW w:w="4048" w:type="dxa"/>
            <w:shd w:val="clear" w:color="auto" w:fill="F1D130" w:themeFill="accent3"/>
          </w:tcPr>
          <w:p w14:paraId="3227FB11"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Szombat 13.15-14.00</w:t>
            </w:r>
          </w:p>
        </w:tc>
        <w:tc>
          <w:tcPr>
            <w:tcW w:w="3877" w:type="dxa"/>
            <w:shd w:val="clear" w:color="auto" w:fill="F1D130" w:themeFill="accent3"/>
          </w:tcPr>
          <w:p w14:paraId="42D78521"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Szombat 12.00-12.45</w:t>
            </w:r>
          </w:p>
        </w:tc>
      </w:tr>
      <w:tr w:rsidR="004A6412" w:rsidRPr="00BA2D5A" w14:paraId="6868718A" w14:textId="77777777" w:rsidTr="00AB0295">
        <w:tc>
          <w:tcPr>
            <w:tcW w:w="1129" w:type="dxa"/>
          </w:tcPr>
          <w:p w14:paraId="69C8D031"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ciklus „2”</w:t>
            </w:r>
          </w:p>
        </w:tc>
        <w:tc>
          <w:tcPr>
            <w:tcW w:w="4048" w:type="dxa"/>
          </w:tcPr>
          <w:p w14:paraId="57E7D9B1"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w:t>
            </w:r>
          </w:p>
        </w:tc>
        <w:tc>
          <w:tcPr>
            <w:tcW w:w="3877" w:type="dxa"/>
          </w:tcPr>
          <w:p w14:paraId="749738BC"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r w:rsidR="004A6412" w:rsidRPr="00BA2D5A" w14:paraId="349BC340" w14:textId="77777777" w:rsidTr="00AB0295">
        <w:tc>
          <w:tcPr>
            <w:tcW w:w="1129" w:type="dxa"/>
          </w:tcPr>
          <w:p w14:paraId="09D8B50B"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Metodika</w:t>
            </w:r>
          </w:p>
        </w:tc>
        <w:tc>
          <w:tcPr>
            <w:tcW w:w="4048" w:type="dxa"/>
          </w:tcPr>
          <w:p w14:paraId="59A62EC7"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w:t>
            </w:r>
          </w:p>
        </w:tc>
        <w:tc>
          <w:tcPr>
            <w:tcW w:w="3877" w:type="dxa"/>
          </w:tcPr>
          <w:p w14:paraId="575D6295"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r w:rsidR="004A6412" w:rsidRPr="00BA2D5A" w14:paraId="5A6257EB" w14:textId="77777777" w:rsidTr="00AB0295">
        <w:tc>
          <w:tcPr>
            <w:tcW w:w="1129" w:type="dxa"/>
          </w:tcPr>
          <w:p w14:paraId="569E2EE9"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Március</w:t>
            </w:r>
            <w:r w:rsidRPr="00BA2D5A">
              <w:rPr>
                <w:sz w:val="16"/>
                <w:szCs w:val="16"/>
                <w:lang w:val="hu-HU"/>
              </w:rPr>
              <w:t xml:space="preserve"> </w:t>
            </w:r>
            <w:r>
              <w:rPr>
                <w:sz w:val="16"/>
                <w:szCs w:val="16"/>
                <w:lang w:val="hu-HU"/>
              </w:rPr>
              <w:t>30.</w:t>
            </w:r>
          </w:p>
        </w:tc>
        <w:tc>
          <w:tcPr>
            <w:tcW w:w="4048" w:type="dxa"/>
          </w:tcPr>
          <w:p w14:paraId="0D7A977C"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w:t>
            </w:r>
          </w:p>
        </w:tc>
        <w:tc>
          <w:tcPr>
            <w:tcW w:w="3877" w:type="dxa"/>
          </w:tcPr>
          <w:p w14:paraId="331226AC"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bl>
    <w:p w14:paraId="09D3BE7F" w14:textId="77777777" w:rsidR="004A6412" w:rsidRDefault="004A6412" w:rsidP="004A6412">
      <w:pPr>
        <w:pStyle w:val="Cmsor2"/>
        <w:rPr>
          <w:lang w:val="hu-HU"/>
        </w:rPr>
      </w:pPr>
    </w:p>
    <w:tbl>
      <w:tblPr>
        <w:tblStyle w:val="Rcsostblzat"/>
        <w:tblW w:w="0" w:type="auto"/>
        <w:tblLook w:val="04A0" w:firstRow="1" w:lastRow="0" w:firstColumn="1" w:lastColumn="0" w:noHBand="0" w:noVBand="1"/>
      </w:tblPr>
      <w:tblGrid>
        <w:gridCol w:w="1129"/>
        <w:gridCol w:w="4048"/>
        <w:gridCol w:w="3877"/>
      </w:tblGrid>
      <w:tr w:rsidR="004A6412" w14:paraId="537AE6D1" w14:textId="77777777" w:rsidTr="00AB0295">
        <w:tc>
          <w:tcPr>
            <w:tcW w:w="1129" w:type="dxa"/>
            <w:shd w:val="clear" w:color="auto" w:fill="F1D130" w:themeFill="accent3"/>
          </w:tcPr>
          <w:p w14:paraId="1B3FC5BC" w14:textId="77777777" w:rsidR="004A6412" w:rsidRPr="00F809D7"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b/>
                <w:sz w:val="16"/>
                <w:szCs w:val="16"/>
                <w:lang w:val="hu-HU"/>
              </w:rPr>
              <w:t>9</w:t>
            </w:r>
            <w:r w:rsidRPr="00746246">
              <w:rPr>
                <w:b/>
                <w:sz w:val="16"/>
                <w:szCs w:val="16"/>
                <w:lang w:val="hu-HU"/>
              </w:rPr>
              <w:t>.Hét</w:t>
            </w:r>
          </w:p>
        </w:tc>
        <w:tc>
          <w:tcPr>
            <w:tcW w:w="4048" w:type="dxa"/>
            <w:shd w:val="clear" w:color="auto" w:fill="F1D130" w:themeFill="accent3"/>
          </w:tcPr>
          <w:p w14:paraId="78918E97" w14:textId="77777777" w:rsidR="004A6412" w:rsidRPr="00F809D7"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Szombat 13.15-14.00</w:t>
            </w:r>
          </w:p>
        </w:tc>
        <w:tc>
          <w:tcPr>
            <w:tcW w:w="3877" w:type="dxa"/>
            <w:shd w:val="clear" w:color="auto" w:fill="F1D130" w:themeFill="accent3"/>
          </w:tcPr>
          <w:p w14:paraId="03183A22" w14:textId="77777777" w:rsidR="004A6412" w:rsidRPr="00746246"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Szombat 12.00-12.45</w:t>
            </w:r>
          </w:p>
        </w:tc>
      </w:tr>
      <w:tr w:rsidR="004A6412" w:rsidRPr="00BA2D5A" w14:paraId="1539A591" w14:textId="77777777" w:rsidTr="00AB0295">
        <w:tc>
          <w:tcPr>
            <w:tcW w:w="1129" w:type="dxa"/>
          </w:tcPr>
          <w:p w14:paraId="2CF5D02C" w14:textId="77777777"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ciklus „2</w:t>
            </w:r>
            <w:r w:rsidRPr="00BA2D5A">
              <w:rPr>
                <w:sz w:val="16"/>
                <w:szCs w:val="16"/>
                <w:lang w:val="hu-HU"/>
              </w:rPr>
              <w:t>”</w:t>
            </w:r>
          </w:p>
        </w:tc>
        <w:tc>
          <w:tcPr>
            <w:tcW w:w="4048" w:type="dxa"/>
          </w:tcPr>
          <w:p w14:paraId="6D3FF635" w14:textId="3714BE20"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4A6412">
              <w:rPr>
                <w:sz w:val="16"/>
                <w:szCs w:val="16"/>
                <w:lang w:val="hu-HU"/>
              </w:rPr>
              <w:t>Gyakorlat</w:t>
            </w:r>
          </w:p>
        </w:tc>
        <w:tc>
          <w:tcPr>
            <w:tcW w:w="3877" w:type="dxa"/>
          </w:tcPr>
          <w:p w14:paraId="49D5415F" w14:textId="77777777"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sidRPr="00BA2D5A">
              <w:rPr>
                <w:sz w:val="16"/>
                <w:szCs w:val="16"/>
                <w:lang w:val="hu-HU"/>
              </w:rPr>
              <w:t>El</w:t>
            </w:r>
            <w:r>
              <w:rPr>
                <w:sz w:val="16"/>
                <w:szCs w:val="16"/>
                <w:lang w:val="hu-HU"/>
              </w:rPr>
              <w:t>őadás</w:t>
            </w:r>
          </w:p>
        </w:tc>
      </w:tr>
      <w:tr w:rsidR="004A6412" w:rsidRPr="00BA2D5A" w14:paraId="703E2547" w14:textId="77777777" w:rsidTr="00AB0295">
        <w:tc>
          <w:tcPr>
            <w:tcW w:w="1129" w:type="dxa"/>
          </w:tcPr>
          <w:p w14:paraId="5F916D29" w14:textId="77777777"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Metodika</w:t>
            </w:r>
          </w:p>
        </w:tc>
        <w:tc>
          <w:tcPr>
            <w:tcW w:w="4048" w:type="dxa"/>
          </w:tcPr>
          <w:p w14:paraId="6915B4A7" w14:textId="5D92688F"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önálló munka</w:t>
            </w:r>
            <w:r>
              <w:rPr>
                <w:sz w:val="16"/>
                <w:szCs w:val="16"/>
                <w:lang w:val="hu-HU"/>
              </w:rPr>
              <w:t xml:space="preserve"> és konzultáció</w:t>
            </w:r>
          </w:p>
        </w:tc>
        <w:tc>
          <w:tcPr>
            <w:tcW w:w="3877" w:type="dxa"/>
          </w:tcPr>
          <w:p w14:paraId="00C0670E" w14:textId="77777777"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 xml:space="preserve">elméleti </w:t>
            </w:r>
            <w:r w:rsidRPr="00BA2D5A">
              <w:rPr>
                <w:sz w:val="16"/>
                <w:szCs w:val="16"/>
                <w:lang w:val="hu-HU"/>
              </w:rPr>
              <w:t>előadás</w:t>
            </w:r>
          </w:p>
        </w:tc>
      </w:tr>
      <w:tr w:rsidR="004A6412" w:rsidRPr="00BA2D5A" w14:paraId="0A890864" w14:textId="77777777" w:rsidTr="00AB0295">
        <w:tc>
          <w:tcPr>
            <w:tcW w:w="1129" w:type="dxa"/>
          </w:tcPr>
          <w:p w14:paraId="1B29008B" w14:textId="77777777"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Április 6</w:t>
            </w:r>
            <w:r w:rsidRPr="00BA2D5A">
              <w:rPr>
                <w:sz w:val="16"/>
                <w:szCs w:val="16"/>
                <w:lang w:val="hu-HU"/>
              </w:rPr>
              <w:t>.</w:t>
            </w:r>
          </w:p>
        </w:tc>
        <w:tc>
          <w:tcPr>
            <w:tcW w:w="4048" w:type="dxa"/>
          </w:tcPr>
          <w:p w14:paraId="0F069B28" w14:textId="385C9695"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konzultáció</w:t>
            </w:r>
          </w:p>
        </w:tc>
        <w:tc>
          <w:tcPr>
            <w:tcW w:w="3877" w:type="dxa"/>
          </w:tcPr>
          <w:p w14:paraId="0B7B0C06" w14:textId="38AD8573" w:rsidR="004A6412" w:rsidRPr="00BA2D5A" w:rsidRDefault="004A6412" w:rsidP="004A6412">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rPr>
              <w:t>Kortárs belső terek 2.</w:t>
            </w:r>
          </w:p>
        </w:tc>
      </w:tr>
    </w:tbl>
    <w:p w14:paraId="46139F5F" w14:textId="77777777" w:rsidR="004A6412" w:rsidRPr="00BA2D5A" w:rsidRDefault="004A6412" w:rsidP="004A6412">
      <w:pPr>
        <w:jc w:val="center"/>
        <w:rPr>
          <w:lang w:val="hu-HU"/>
        </w:rPr>
      </w:pPr>
    </w:p>
    <w:tbl>
      <w:tblPr>
        <w:tblStyle w:val="Rcsostblzat"/>
        <w:tblW w:w="0" w:type="auto"/>
        <w:tblLook w:val="04A0" w:firstRow="1" w:lastRow="0" w:firstColumn="1" w:lastColumn="0" w:noHBand="0" w:noVBand="1"/>
      </w:tblPr>
      <w:tblGrid>
        <w:gridCol w:w="1129"/>
        <w:gridCol w:w="4048"/>
        <w:gridCol w:w="3877"/>
      </w:tblGrid>
      <w:tr w:rsidR="004A6412" w:rsidRPr="00BA2D5A" w14:paraId="06A1D7E4" w14:textId="77777777" w:rsidTr="00AB0295">
        <w:tc>
          <w:tcPr>
            <w:tcW w:w="1129" w:type="dxa"/>
            <w:shd w:val="clear" w:color="auto" w:fill="F1D130" w:themeFill="accent3"/>
          </w:tcPr>
          <w:p w14:paraId="79D5DE71"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b/>
                <w:sz w:val="16"/>
                <w:szCs w:val="16"/>
                <w:lang w:val="hu-HU"/>
              </w:rPr>
              <w:t>10</w:t>
            </w:r>
            <w:r w:rsidRPr="00BA2D5A">
              <w:rPr>
                <w:b/>
                <w:sz w:val="16"/>
                <w:szCs w:val="16"/>
                <w:lang w:val="hu-HU"/>
              </w:rPr>
              <w:t>.Hét</w:t>
            </w:r>
          </w:p>
        </w:tc>
        <w:tc>
          <w:tcPr>
            <w:tcW w:w="4048" w:type="dxa"/>
            <w:shd w:val="clear" w:color="auto" w:fill="F1D130" w:themeFill="accent3"/>
          </w:tcPr>
          <w:p w14:paraId="1CC39A93"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Szombat 13.15-14.00</w:t>
            </w:r>
          </w:p>
        </w:tc>
        <w:tc>
          <w:tcPr>
            <w:tcW w:w="3877" w:type="dxa"/>
            <w:shd w:val="clear" w:color="auto" w:fill="F1D130" w:themeFill="accent3"/>
          </w:tcPr>
          <w:p w14:paraId="170DC741"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Szombat 12.00-12.45</w:t>
            </w:r>
          </w:p>
        </w:tc>
      </w:tr>
      <w:tr w:rsidR="004A6412" w:rsidRPr="00BA2D5A" w14:paraId="6E843C5F" w14:textId="77777777" w:rsidTr="00AB0295">
        <w:tc>
          <w:tcPr>
            <w:tcW w:w="1129" w:type="dxa"/>
          </w:tcPr>
          <w:p w14:paraId="09E4000D"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ciklus „2</w:t>
            </w:r>
            <w:r w:rsidRPr="00BA2D5A">
              <w:rPr>
                <w:sz w:val="16"/>
                <w:szCs w:val="16"/>
                <w:lang w:val="hu-HU"/>
              </w:rPr>
              <w:t>”</w:t>
            </w:r>
          </w:p>
        </w:tc>
        <w:tc>
          <w:tcPr>
            <w:tcW w:w="4048" w:type="dxa"/>
          </w:tcPr>
          <w:p w14:paraId="0AE2AB5F"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w:t>
            </w:r>
          </w:p>
        </w:tc>
        <w:tc>
          <w:tcPr>
            <w:tcW w:w="3877" w:type="dxa"/>
          </w:tcPr>
          <w:p w14:paraId="34D51B47"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r w:rsidR="004A6412" w:rsidRPr="00BA2D5A" w14:paraId="7A5BE7C5" w14:textId="77777777" w:rsidTr="00AB0295">
        <w:tc>
          <w:tcPr>
            <w:tcW w:w="1129" w:type="dxa"/>
          </w:tcPr>
          <w:p w14:paraId="620CF096"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Metodika</w:t>
            </w:r>
          </w:p>
        </w:tc>
        <w:tc>
          <w:tcPr>
            <w:tcW w:w="4048" w:type="dxa"/>
          </w:tcPr>
          <w:p w14:paraId="25768FDF"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w:t>
            </w:r>
          </w:p>
        </w:tc>
        <w:tc>
          <w:tcPr>
            <w:tcW w:w="3877" w:type="dxa"/>
          </w:tcPr>
          <w:p w14:paraId="507A2EA2"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r w:rsidR="004A6412" w:rsidRPr="00BA2D5A" w14:paraId="031C701E" w14:textId="77777777" w:rsidTr="00AB0295">
        <w:tc>
          <w:tcPr>
            <w:tcW w:w="1129" w:type="dxa"/>
          </w:tcPr>
          <w:p w14:paraId="32D7787D"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Április</w:t>
            </w:r>
            <w:r w:rsidRPr="00BA2D5A">
              <w:rPr>
                <w:sz w:val="16"/>
                <w:szCs w:val="16"/>
                <w:lang w:val="hu-HU"/>
              </w:rPr>
              <w:t xml:space="preserve"> </w:t>
            </w:r>
            <w:r>
              <w:rPr>
                <w:sz w:val="16"/>
                <w:szCs w:val="16"/>
                <w:lang w:val="hu-HU"/>
              </w:rPr>
              <w:t>13</w:t>
            </w:r>
            <w:r w:rsidRPr="00BA2D5A">
              <w:rPr>
                <w:sz w:val="16"/>
                <w:szCs w:val="16"/>
                <w:lang w:val="hu-HU"/>
              </w:rPr>
              <w:t>.</w:t>
            </w:r>
          </w:p>
        </w:tc>
        <w:tc>
          <w:tcPr>
            <w:tcW w:w="4048" w:type="dxa"/>
          </w:tcPr>
          <w:p w14:paraId="0F361A12"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w:t>
            </w:r>
          </w:p>
        </w:tc>
        <w:tc>
          <w:tcPr>
            <w:tcW w:w="3877" w:type="dxa"/>
          </w:tcPr>
          <w:p w14:paraId="2992E308"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bl>
    <w:p w14:paraId="7505E9F0" w14:textId="77777777" w:rsidR="004A6412" w:rsidRPr="00BA2D5A" w:rsidRDefault="004A6412" w:rsidP="004A6412">
      <w:pPr>
        <w:jc w:val="center"/>
        <w:rPr>
          <w:lang w:val="hu-HU"/>
        </w:rPr>
      </w:pPr>
    </w:p>
    <w:tbl>
      <w:tblPr>
        <w:tblStyle w:val="Rcsostblzat"/>
        <w:tblW w:w="0" w:type="auto"/>
        <w:tblLook w:val="04A0" w:firstRow="1" w:lastRow="0" w:firstColumn="1" w:lastColumn="0" w:noHBand="0" w:noVBand="1"/>
      </w:tblPr>
      <w:tblGrid>
        <w:gridCol w:w="1129"/>
        <w:gridCol w:w="4048"/>
        <w:gridCol w:w="3877"/>
      </w:tblGrid>
      <w:tr w:rsidR="004A6412" w:rsidRPr="00BA2D5A" w14:paraId="601F93A5" w14:textId="77777777" w:rsidTr="00AB0295">
        <w:tc>
          <w:tcPr>
            <w:tcW w:w="1129" w:type="dxa"/>
            <w:shd w:val="clear" w:color="auto" w:fill="F1D130" w:themeFill="accent3"/>
          </w:tcPr>
          <w:p w14:paraId="7EECA17C"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b/>
                <w:sz w:val="16"/>
                <w:szCs w:val="16"/>
                <w:lang w:val="hu-HU"/>
              </w:rPr>
              <w:t>11</w:t>
            </w:r>
            <w:r w:rsidRPr="00BA2D5A">
              <w:rPr>
                <w:b/>
                <w:sz w:val="16"/>
                <w:szCs w:val="16"/>
                <w:lang w:val="hu-HU"/>
              </w:rPr>
              <w:t>.Hét</w:t>
            </w:r>
          </w:p>
        </w:tc>
        <w:tc>
          <w:tcPr>
            <w:tcW w:w="4048" w:type="dxa"/>
            <w:shd w:val="clear" w:color="auto" w:fill="F1D130" w:themeFill="accent3"/>
          </w:tcPr>
          <w:p w14:paraId="56FC0835"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Szombat 13.15-14.00</w:t>
            </w:r>
          </w:p>
        </w:tc>
        <w:tc>
          <w:tcPr>
            <w:tcW w:w="3877" w:type="dxa"/>
            <w:shd w:val="clear" w:color="auto" w:fill="F1D130" w:themeFill="accent3"/>
          </w:tcPr>
          <w:p w14:paraId="1DD3C454"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Szombat 12.00-12.45</w:t>
            </w:r>
          </w:p>
        </w:tc>
      </w:tr>
      <w:tr w:rsidR="004A6412" w:rsidRPr="00BA2D5A" w14:paraId="500E7EB5" w14:textId="77777777" w:rsidTr="00AB0295">
        <w:tc>
          <w:tcPr>
            <w:tcW w:w="1129" w:type="dxa"/>
          </w:tcPr>
          <w:p w14:paraId="36700592"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ciklus „2</w:t>
            </w:r>
            <w:r w:rsidRPr="00BA2D5A">
              <w:rPr>
                <w:sz w:val="16"/>
                <w:szCs w:val="16"/>
                <w:lang w:val="hu-HU"/>
              </w:rPr>
              <w:t>”</w:t>
            </w:r>
          </w:p>
        </w:tc>
        <w:tc>
          <w:tcPr>
            <w:tcW w:w="7925" w:type="dxa"/>
            <w:gridSpan w:val="2"/>
            <w:vMerge w:val="restart"/>
          </w:tcPr>
          <w:p w14:paraId="029289B6" w14:textId="77777777" w:rsidR="004A6412" w:rsidRDefault="004A6412" w:rsidP="00AB0295">
            <w:pPr>
              <w:pStyle w:val="Nincstrkz"/>
              <w:jc w:val="center"/>
              <w:rPr>
                <w:sz w:val="16"/>
                <w:szCs w:val="16"/>
                <w:lang w:val="hu-HU"/>
              </w:rPr>
            </w:pPr>
          </w:p>
          <w:p w14:paraId="4AB9AC29" w14:textId="77777777" w:rsidR="004A6412" w:rsidRPr="00BA2D5A" w:rsidRDefault="004A6412" w:rsidP="00AB0295">
            <w:pPr>
              <w:pStyle w:val="Nincstrkz"/>
              <w:jc w:val="center"/>
              <w:rPr>
                <w:sz w:val="16"/>
                <w:szCs w:val="16"/>
                <w:lang w:val="hu-HU"/>
              </w:rPr>
            </w:pPr>
            <w:r>
              <w:rPr>
                <w:sz w:val="16"/>
                <w:szCs w:val="16"/>
                <w:lang w:val="hu-HU"/>
              </w:rPr>
              <w:t>NEMZETI ÜNNEP</w:t>
            </w:r>
          </w:p>
        </w:tc>
      </w:tr>
      <w:tr w:rsidR="004A6412" w:rsidRPr="00BA2D5A" w14:paraId="1C8A1874" w14:textId="77777777" w:rsidTr="00AB0295">
        <w:tc>
          <w:tcPr>
            <w:tcW w:w="1129" w:type="dxa"/>
          </w:tcPr>
          <w:p w14:paraId="571FC01E"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Metodika</w:t>
            </w:r>
          </w:p>
        </w:tc>
        <w:tc>
          <w:tcPr>
            <w:tcW w:w="7925" w:type="dxa"/>
            <w:gridSpan w:val="2"/>
            <w:vMerge/>
          </w:tcPr>
          <w:p w14:paraId="781A1AFB" w14:textId="77777777" w:rsidR="004A6412" w:rsidRPr="00BA2D5A" w:rsidRDefault="004A6412" w:rsidP="00AB0295">
            <w:pPr>
              <w:pStyle w:val="Nincstrkz"/>
              <w:jc w:val="center"/>
              <w:rPr>
                <w:sz w:val="16"/>
                <w:szCs w:val="16"/>
                <w:lang w:val="hu-HU"/>
              </w:rPr>
            </w:pPr>
          </w:p>
        </w:tc>
      </w:tr>
      <w:tr w:rsidR="004A6412" w:rsidRPr="00BA2D5A" w14:paraId="228FC938" w14:textId="77777777" w:rsidTr="00AB0295">
        <w:trPr>
          <w:trHeight w:val="159"/>
        </w:trPr>
        <w:tc>
          <w:tcPr>
            <w:tcW w:w="1129" w:type="dxa"/>
          </w:tcPr>
          <w:p w14:paraId="78D8EAFC"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Április</w:t>
            </w:r>
            <w:r w:rsidRPr="00BA2D5A">
              <w:rPr>
                <w:sz w:val="16"/>
                <w:szCs w:val="16"/>
                <w:lang w:val="hu-HU"/>
              </w:rPr>
              <w:t xml:space="preserve"> </w:t>
            </w:r>
            <w:r>
              <w:rPr>
                <w:sz w:val="16"/>
                <w:szCs w:val="16"/>
                <w:lang w:val="hu-HU"/>
              </w:rPr>
              <w:t>20</w:t>
            </w:r>
            <w:r w:rsidRPr="00BA2D5A">
              <w:rPr>
                <w:sz w:val="16"/>
                <w:szCs w:val="16"/>
                <w:lang w:val="hu-HU"/>
              </w:rPr>
              <w:t>.</w:t>
            </w:r>
          </w:p>
        </w:tc>
        <w:tc>
          <w:tcPr>
            <w:tcW w:w="7925" w:type="dxa"/>
            <w:gridSpan w:val="2"/>
            <w:vMerge/>
          </w:tcPr>
          <w:p w14:paraId="34BBC560" w14:textId="77777777" w:rsidR="004A6412" w:rsidRPr="00BA2D5A" w:rsidRDefault="004A6412" w:rsidP="00AB0295">
            <w:pPr>
              <w:pStyle w:val="Nincstrkz"/>
              <w:jc w:val="center"/>
              <w:rPr>
                <w:sz w:val="16"/>
                <w:szCs w:val="16"/>
              </w:rPr>
            </w:pPr>
          </w:p>
        </w:tc>
      </w:tr>
    </w:tbl>
    <w:p w14:paraId="01273EEB" w14:textId="77777777" w:rsidR="004A6412" w:rsidRDefault="004A6412" w:rsidP="004A6412">
      <w:pPr>
        <w:jc w:val="center"/>
        <w:rPr>
          <w:lang w:val="hu-HU"/>
        </w:rPr>
      </w:pPr>
    </w:p>
    <w:p w14:paraId="59A55B1E" w14:textId="77777777" w:rsidR="004A6412" w:rsidRPr="00BA2D5A" w:rsidRDefault="004A6412" w:rsidP="004A6412">
      <w:pPr>
        <w:rPr>
          <w:lang w:val="hu-HU"/>
        </w:rPr>
      </w:pPr>
    </w:p>
    <w:tbl>
      <w:tblPr>
        <w:tblStyle w:val="Rcsostblzat"/>
        <w:tblW w:w="0" w:type="auto"/>
        <w:tblLook w:val="04A0" w:firstRow="1" w:lastRow="0" w:firstColumn="1" w:lastColumn="0" w:noHBand="0" w:noVBand="1"/>
      </w:tblPr>
      <w:tblGrid>
        <w:gridCol w:w="1129"/>
        <w:gridCol w:w="4048"/>
        <w:gridCol w:w="3877"/>
      </w:tblGrid>
      <w:tr w:rsidR="004A6412" w:rsidRPr="00BA2D5A" w14:paraId="264E0F1F" w14:textId="77777777" w:rsidTr="00AB0295">
        <w:tc>
          <w:tcPr>
            <w:tcW w:w="1129" w:type="dxa"/>
            <w:shd w:val="clear" w:color="auto" w:fill="F1D130" w:themeFill="accent3"/>
          </w:tcPr>
          <w:p w14:paraId="37A56C03"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b/>
                <w:sz w:val="16"/>
                <w:szCs w:val="16"/>
                <w:lang w:val="hu-HU"/>
              </w:rPr>
              <w:t>12</w:t>
            </w:r>
            <w:r w:rsidRPr="00BA2D5A">
              <w:rPr>
                <w:b/>
                <w:sz w:val="16"/>
                <w:szCs w:val="16"/>
                <w:lang w:val="hu-HU"/>
              </w:rPr>
              <w:t>.Hét</w:t>
            </w:r>
          </w:p>
        </w:tc>
        <w:tc>
          <w:tcPr>
            <w:tcW w:w="4048" w:type="dxa"/>
            <w:shd w:val="clear" w:color="auto" w:fill="F1D130" w:themeFill="accent3"/>
          </w:tcPr>
          <w:p w14:paraId="602D736C"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Szombat 13.15-14.00</w:t>
            </w:r>
          </w:p>
        </w:tc>
        <w:tc>
          <w:tcPr>
            <w:tcW w:w="3877" w:type="dxa"/>
            <w:shd w:val="clear" w:color="auto" w:fill="F1D130" w:themeFill="accent3"/>
          </w:tcPr>
          <w:p w14:paraId="4AB1E940"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Szombat 12.00-12.45</w:t>
            </w:r>
          </w:p>
        </w:tc>
      </w:tr>
      <w:tr w:rsidR="004A6412" w:rsidRPr="00BA2D5A" w14:paraId="5EE95B3B" w14:textId="77777777" w:rsidTr="00AB0295">
        <w:tc>
          <w:tcPr>
            <w:tcW w:w="1129" w:type="dxa"/>
          </w:tcPr>
          <w:p w14:paraId="1BA6EE0F"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ciklus „2</w:t>
            </w:r>
            <w:r w:rsidRPr="00BA2D5A">
              <w:rPr>
                <w:sz w:val="16"/>
                <w:szCs w:val="16"/>
                <w:lang w:val="hu-HU"/>
              </w:rPr>
              <w:t>”</w:t>
            </w:r>
          </w:p>
        </w:tc>
        <w:tc>
          <w:tcPr>
            <w:tcW w:w="4048" w:type="dxa"/>
          </w:tcPr>
          <w:p w14:paraId="6E076819"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w:t>
            </w:r>
          </w:p>
        </w:tc>
        <w:tc>
          <w:tcPr>
            <w:tcW w:w="3877" w:type="dxa"/>
          </w:tcPr>
          <w:p w14:paraId="2D317F32"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r w:rsidR="004A6412" w:rsidRPr="00BA2D5A" w14:paraId="0BAA6D10" w14:textId="77777777" w:rsidTr="00AB0295">
        <w:tc>
          <w:tcPr>
            <w:tcW w:w="1129" w:type="dxa"/>
          </w:tcPr>
          <w:p w14:paraId="395DDDDF"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Metodika</w:t>
            </w:r>
          </w:p>
        </w:tc>
        <w:tc>
          <w:tcPr>
            <w:tcW w:w="4048" w:type="dxa"/>
          </w:tcPr>
          <w:p w14:paraId="61157C04"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w:t>
            </w:r>
          </w:p>
        </w:tc>
        <w:tc>
          <w:tcPr>
            <w:tcW w:w="3877" w:type="dxa"/>
          </w:tcPr>
          <w:p w14:paraId="104394A6"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r w:rsidR="004A6412" w:rsidRPr="00BA2D5A" w14:paraId="27265DC7" w14:textId="77777777" w:rsidTr="00AB0295">
        <w:tc>
          <w:tcPr>
            <w:tcW w:w="1129" w:type="dxa"/>
          </w:tcPr>
          <w:p w14:paraId="2426C09A"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Április 27</w:t>
            </w:r>
            <w:r w:rsidRPr="00BA2D5A">
              <w:rPr>
                <w:sz w:val="16"/>
                <w:szCs w:val="16"/>
                <w:lang w:val="hu-HU"/>
              </w:rPr>
              <w:t>.</w:t>
            </w:r>
          </w:p>
        </w:tc>
        <w:tc>
          <w:tcPr>
            <w:tcW w:w="4048" w:type="dxa"/>
          </w:tcPr>
          <w:p w14:paraId="7DB799DA"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w:t>
            </w:r>
          </w:p>
        </w:tc>
        <w:tc>
          <w:tcPr>
            <w:tcW w:w="3877" w:type="dxa"/>
          </w:tcPr>
          <w:p w14:paraId="07962C19"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bl>
    <w:p w14:paraId="05E85298" w14:textId="77777777" w:rsidR="004A6412" w:rsidRPr="00BA2D5A" w:rsidRDefault="004A6412" w:rsidP="004A6412">
      <w:pPr>
        <w:jc w:val="center"/>
        <w:rPr>
          <w:lang w:val="hu-HU"/>
        </w:rPr>
      </w:pPr>
    </w:p>
    <w:tbl>
      <w:tblPr>
        <w:tblStyle w:val="Rcsostblzat"/>
        <w:tblW w:w="0" w:type="auto"/>
        <w:tblLook w:val="04A0" w:firstRow="1" w:lastRow="0" w:firstColumn="1" w:lastColumn="0" w:noHBand="0" w:noVBand="1"/>
      </w:tblPr>
      <w:tblGrid>
        <w:gridCol w:w="1129"/>
        <w:gridCol w:w="4048"/>
        <w:gridCol w:w="3877"/>
      </w:tblGrid>
      <w:tr w:rsidR="004A6412" w:rsidRPr="00BA2D5A" w14:paraId="6FD8C859" w14:textId="77777777" w:rsidTr="00AB0295">
        <w:tc>
          <w:tcPr>
            <w:tcW w:w="1129" w:type="dxa"/>
            <w:shd w:val="clear" w:color="auto" w:fill="F1D130" w:themeFill="accent3"/>
          </w:tcPr>
          <w:p w14:paraId="3CB546A5"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b/>
                <w:sz w:val="16"/>
                <w:szCs w:val="16"/>
                <w:lang w:val="hu-HU"/>
              </w:rPr>
              <w:t>13</w:t>
            </w:r>
            <w:r w:rsidRPr="00BA2D5A">
              <w:rPr>
                <w:b/>
                <w:sz w:val="16"/>
                <w:szCs w:val="16"/>
                <w:lang w:val="hu-HU"/>
              </w:rPr>
              <w:t>.Hét</w:t>
            </w:r>
          </w:p>
        </w:tc>
        <w:tc>
          <w:tcPr>
            <w:tcW w:w="4048" w:type="dxa"/>
            <w:shd w:val="clear" w:color="auto" w:fill="F1D130" w:themeFill="accent3"/>
          </w:tcPr>
          <w:p w14:paraId="1163EEFA"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Szombat 13.15-14.00</w:t>
            </w:r>
          </w:p>
        </w:tc>
        <w:tc>
          <w:tcPr>
            <w:tcW w:w="3877" w:type="dxa"/>
            <w:shd w:val="clear" w:color="auto" w:fill="F1D130" w:themeFill="accent3"/>
          </w:tcPr>
          <w:p w14:paraId="41D3A7CA"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Szombat 12.00-12.45</w:t>
            </w:r>
          </w:p>
        </w:tc>
      </w:tr>
      <w:tr w:rsidR="004A6412" w:rsidRPr="00BA2D5A" w14:paraId="2DDFB7E6" w14:textId="77777777" w:rsidTr="00AB0295">
        <w:tc>
          <w:tcPr>
            <w:tcW w:w="1129" w:type="dxa"/>
          </w:tcPr>
          <w:p w14:paraId="6A8AE19C"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ciklus „2</w:t>
            </w:r>
            <w:r w:rsidRPr="00BA2D5A">
              <w:rPr>
                <w:sz w:val="16"/>
                <w:szCs w:val="16"/>
                <w:lang w:val="hu-HU"/>
              </w:rPr>
              <w:t>”</w:t>
            </w:r>
          </w:p>
        </w:tc>
        <w:tc>
          <w:tcPr>
            <w:tcW w:w="4048" w:type="dxa"/>
          </w:tcPr>
          <w:p w14:paraId="6CFE116F" w14:textId="4D725E5E"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4A6412">
              <w:rPr>
                <w:sz w:val="16"/>
                <w:szCs w:val="16"/>
                <w:lang w:val="hu-HU"/>
              </w:rPr>
              <w:t>Gyakorlat</w:t>
            </w:r>
          </w:p>
        </w:tc>
        <w:tc>
          <w:tcPr>
            <w:tcW w:w="3877" w:type="dxa"/>
          </w:tcPr>
          <w:p w14:paraId="69EFC183"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sidRPr="00BA2D5A">
              <w:rPr>
                <w:sz w:val="16"/>
                <w:szCs w:val="16"/>
                <w:lang w:val="hu-HU"/>
              </w:rPr>
              <w:t>El</w:t>
            </w:r>
            <w:r>
              <w:rPr>
                <w:sz w:val="16"/>
                <w:szCs w:val="16"/>
                <w:lang w:val="hu-HU"/>
              </w:rPr>
              <w:t>őadás</w:t>
            </w:r>
          </w:p>
        </w:tc>
      </w:tr>
      <w:tr w:rsidR="004A6412" w:rsidRPr="00BA2D5A" w14:paraId="7ED83959" w14:textId="77777777" w:rsidTr="00AB0295">
        <w:tc>
          <w:tcPr>
            <w:tcW w:w="1129" w:type="dxa"/>
          </w:tcPr>
          <w:p w14:paraId="7A9ECF50"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Metodika</w:t>
            </w:r>
          </w:p>
        </w:tc>
        <w:tc>
          <w:tcPr>
            <w:tcW w:w="4048" w:type="dxa"/>
          </w:tcPr>
          <w:p w14:paraId="39842B52" w14:textId="3E566441"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önálló munka</w:t>
            </w:r>
            <w:r>
              <w:rPr>
                <w:sz w:val="16"/>
                <w:szCs w:val="16"/>
                <w:lang w:val="hu-HU"/>
              </w:rPr>
              <w:t xml:space="preserve"> és konzultáció</w:t>
            </w:r>
          </w:p>
        </w:tc>
        <w:tc>
          <w:tcPr>
            <w:tcW w:w="3877" w:type="dxa"/>
          </w:tcPr>
          <w:p w14:paraId="1E7EBAFD"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 xml:space="preserve">elméleti </w:t>
            </w:r>
            <w:r w:rsidRPr="00BA2D5A">
              <w:rPr>
                <w:sz w:val="16"/>
                <w:szCs w:val="16"/>
                <w:lang w:val="hu-HU"/>
              </w:rPr>
              <w:t>előadás</w:t>
            </w:r>
          </w:p>
        </w:tc>
      </w:tr>
      <w:tr w:rsidR="004A6412" w:rsidRPr="00BA2D5A" w14:paraId="6F9A217D" w14:textId="77777777" w:rsidTr="00AB0295">
        <w:tc>
          <w:tcPr>
            <w:tcW w:w="1129" w:type="dxa"/>
          </w:tcPr>
          <w:p w14:paraId="481D0970"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Május 4</w:t>
            </w:r>
            <w:r w:rsidRPr="00BA2D5A">
              <w:rPr>
                <w:sz w:val="16"/>
                <w:szCs w:val="16"/>
                <w:lang w:val="hu-HU"/>
              </w:rPr>
              <w:t>.</w:t>
            </w:r>
          </w:p>
        </w:tc>
        <w:tc>
          <w:tcPr>
            <w:tcW w:w="4048" w:type="dxa"/>
          </w:tcPr>
          <w:p w14:paraId="1CFFDC24" w14:textId="6D93A0AA"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konzultáció</w:t>
            </w:r>
          </w:p>
        </w:tc>
        <w:tc>
          <w:tcPr>
            <w:tcW w:w="3877" w:type="dxa"/>
          </w:tcPr>
          <w:p w14:paraId="1EAD0B60" w14:textId="627238E8"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rPr>
              <w:t>Kortárs belső terek 3.</w:t>
            </w:r>
          </w:p>
        </w:tc>
      </w:tr>
    </w:tbl>
    <w:p w14:paraId="07039A6C" w14:textId="77777777" w:rsidR="004A6412" w:rsidRPr="00BA2D5A" w:rsidRDefault="004A6412" w:rsidP="004A6412">
      <w:pPr>
        <w:jc w:val="center"/>
        <w:rPr>
          <w:lang w:val="hu-HU"/>
        </w:rPr>
      </w:pPr>
    </w:p>
    <w:tbl>
      <w:tblPr>
        <w:tblStyle w:val="Rcsostblzat"/>
        <w:tblW w:w="0" w:type="auto"/>
        <w:tblLook w:val="04A0" w:firstRow="1" w:lastRow="0" w:firstColumn="1" w:lastColumn="0" w:noHBand="0" w:noVBand="1"/>
      </w:tblPr>
      <w:tblGrid>
        <w:gridCol w:w="1129"/>
        <w:gridCol w:w="4048"/>
        <w:gridCol w:w="3877"/>
      </w:tblGrid>
      <w:tr w:rsidR="004A6412" w:rsidRPr="00BA2D5A" w14:paraId="0492282C" w14:textId="77777777" w:rsidTr="00AB0295">
        <w:tc>
          <w:tcPr>
            <w:tcW w:w="1129" w:type="dxa"/>
            <w:shd w:val="clear" w:color="auto" w:fill="F1D130" w:themeFill="accent3"/>
          </w:tcPr>
          <w:p w14:paraId="3047C4D4"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b/>
                <w:sz w:val="16"/>
                <w:szCs w:val="16"/>
                <w:lang w:val="hu-HU"/>
              </w:rPr>
              <w:t>14</w:t>
            </w:r>
            <w:r w:rsidRPr="00BA2D5A">
              <w:rPr>
                <w:b/>
                <w:sz w:val="16"/>
                <w:szCs w:val="16"/>
                <w:lang w:val="hu-HU"/>
              </w:rPr>
              <w:t>.Hét</w:t>
            </w:r>
          </w:p>
        </w:tc>
        <w:tc>
          <w:tcPr>
            <w:tcW w:w="4048" w:type="dxa"/>
            <w:shd w:val="clear" w:color="auto" w:fill="F1D130" w:themeFill="accent3"/>
          </w:tcPr>
          <w:p w14:paraId="4C56B735"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Szombat 13.15-14.00</w:t>
            </w:r>
          </w:p>
        </w:tc>
        <w:tc>
          <w:tcPr>
            <w:tcW w:w="3877" w:type="dxa"/>
            <w:shd w:val="clear" w:color="auto" w:fill="F1D130" w:themeFill="accent3"/>
          </w:tcPr>
          <w:p w14:paraId="35BF3CF4"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Szombat 12.00-12.45</w:t>
            </w:r>
          </w:p>
        </w:tc>
      </w:tr>
      <w:tr w:rsidR="004A6412" w:rsidRPr="00BA2D5A" w14:paraId="52835661" w14:textId="77777777" w:rsidTr="00AB0295">
        <w:tc>
          <w:tcPr>
            <w:tcW w:w="1129" w:type="dxa"/>
          </w:tcPr>
          <w:p w14:paraId="761BD70E"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ciklus „2</w:t>
            </w:r>
            <w:r w:rsidRPr="00BA2D5A">
              <w:rPr>
                <w:sz w:val="16"/>
                <w:szCs w:val="16"/>
                <w:lang w:val="hu-HU"/>
              </w:rPr>
              <w:t>”</w:t>
            </w:r>
          </w:p>
        </w:tc>
        <w:tc>
          <w:tcPr>
            <w:tcW w:w="4048" w:type="dxa"/>
          </w:tcPr>
          <w:p w14:paraId="25162155"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w:t>
            </w:r>
          </w:p>
        </w:tc>
        <w:tc>
          <w:tcPr>
            <w:tcW w:w="3877" w:type="dxa"/>
          </w:tcPr>
          <w:p w14:paraId="5D098D6C"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r w:rsidR="004A6412" w:rsidRPr="00BA2D5A" w14:paraId="6536E248" w14:textId="77777777" w:rsidTr="00AB0295">
        <w:tc>
          <w:tcPr>
            <w:tcW w:w="1129" w:type="dxa"/>
          </w:tcPr>
          <w:p w14:paraId="1395A188"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Metodika</w:t>
            </w:r>
          </w:p>
        </w:tc>
        <w:tc>
          <w:tcPr>
            <w:tcW w:w="4048" w:type="dxa"/>
          </w:tcPr>
          <w:p w14:paraId="6E628D29"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w:t>
            </w:r>
          </w:p>
        </w:tc>
        <w:tc>
          <w:tcPr>
            <w:tcW w:w="3877" w:type="dxa"/>
          </w:tcPr>
          <w:p w14:paraId="55CE44EC"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r w:rsidR="004A6412" w:rsidRPr="00BA2D5A" w14:paraId="28EA74F5" w14:textId="77777777" w:rsidTr="00AB0295">
        <w:tc>
          <w:tcPr>
            <w:tcW w:w="1129" w:type="dxa"/>
          </w:tcPr>
          <w:p w14:paraId="0593C81D"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Május</w:t>
            </w:r>
            <w:r w:rsidRPr="00BA2D5A">
              <w:rPr>
                <w:sz w:val="16"/>
                <w:szCs w:val="16"/>
                <w:lang w:val="hu-HU"/>
              </w:rPr>
              <w:t xml:space="preserve"> </w:t>
            </w:r>
            <w:r>
              <w:rPr>
                <w:sz w:val="16"/>
                <w:szCs w:val="16"/>
                <w:lang w:val="hu-HU"/>
              </w:rPr>
              <w:t>11.</w:t>
            </w:r>
          </w:p>
        </w:tc>
        <w:tc>
          <w:tcPr>
            <w:tcW w:w="4048" w:type="dxa"/>
          </w:tcPr>
          <w:p w14:paraId="1170BFDA"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w:t>
            </w:r>
          </w:p>
        </w:tc>
        <w:tc>
          <w:tcPr>
            <w:tcW w:w="3877" w:type="dxa"/>
          </w:tcPr>
          <w:p w14:paraId="2D7CD454"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bl>
    <w:p w14:paraId="459597B2" w14:textId="77777777" w:rsidR="004A6412" w:rsidRPr="00BA2D5A" w:rsidRDefault="004A6412" w:rsidP="004A6412">
      <w:pPr>
        <w:jc w:val="center"/>
        <w:rPr>
          <w:lang w:val="hu-HU"/>
        </w:rPr>
      </w:pPr>
    </w:p>
    <w:tbl>
      <w:tblPr>
        <w:tblStyle w:val="Rcsostblzat"/>
        <w:tblW w:w="0" w:type="auto"/>
        <w:tblLook w:val="04A0" w:firstRow="1" w:lastRow="0" w:firstColumn="1" w:lastColumn="0" w:noHBand="0" w:noVBand="1"/>
      </w:tblPr>
      <w:tblGrid>
        <w:gridCol w:w="1129"/>
        <w:gridCol w:w="4048"/>
        <w:gridCol w:w="3877"/>
      </w:tblGrid>
      <w:tr w:rsidR="004A6412" w:rsidRPr="00BA2D5A" w14:paraId="5FE89880" w14:textId="77777777" w:rsidTr="00AB0295">
        <w:tc>
          <w:tcPr>
            <w:tcW w:w="1129" w:type="dxa"/>
            <w:shd w:val="clear" w:color="auto" w:fill="F1D130" w:themeFill="accent3"/>
          </w:tcPr>
          <w:p w14:paraId="16E96674"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b/>
                <w:sz w:val="16"/>
                <w:szCs w:val="16"/>
                <w:lang w:val="hu-HU"/>
              </w:rPr>
              <w:t>15</w:t>
            </w:r>
            <w:r w:rsidRPr="00BA2D5A">
              <w:rPr>
                <w:b/>
                <w:sz w:val="16"/>
                <w:szCs w:val="16"/>
                <w:lang w:val="hu-HU"/>
              </w:rPr>
              <w:t>.Hét</w:t>
            </w:r>
          </w:p>
        </w:tc>
        <w:tc>
          <w:tcPr>
            <w:tcW w:w="4048" w:type="dxa"/>
            <w:shd w:val="clear" w:color="auto" w:fill="F1D130" w:themeFill="accent3"/>
          </w:tcPr>
          <w:p w14:paraId="130C1B01"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Szombat 13.15-14.00</w:t>
            </w:r>
          </w:p>
        </w:tc>
        <w:tc>
          <w:tcPr>
            <w:tcW w:w="3877" w:type="dxa"/>
            <w:shd w:val="clear" w:color="auto" w:fill="F1D130" w:themeFill="accent3"/>
          </w:tcPr>
          <w:p w14:paraId="5274A4F1"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Szombat 12.00-12.45</w:t>
            </w:r>
          </w:p>
        </w:tc>
      </w:tr>
      <w:tr w:rsidR="004A6412" w:rsidRPr="00BA2D5A" w14:paraId="03B690EB" w14:textId="77777777" w:rsidTr="00AB0295">
        <w:tc>
          <w:tcPr>
            <w:tcW w:w="1129" w:type="dxa"/>
          </w:tcPr>
          <w:p w14:paraId="792F565D"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ciklus „2”</w:t>
            </w:r>
          </w:p>
        </w:tc>
        <w:tc>
          <w:tcPr>
            <w:tcW w:w="4048" w:type="dxa"/>
          </w:tcPr>
          <w:p w14:paraId="28113542"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w:t>
            </w:r>
          </w:p>
        </w:tc>
        <w:tc>
          <w:tcPr>
            <w:tcW w:w="3877" w:type="dxa"/>
          </w:tcPr>
          <w:p w14:paraId="3734E80A"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r w:rsidR="004A6412" w:rsidRPr="00BA2D5A" w14:paraId="2E2BE4F0" w14:textId="77777777" w:rsidTr="00AB0295">
        <w:tc>
          <w:tcPr>
            <w:tcW w:w="1129" w:type="dxa"/>
          </w:tcPr>
          <w:p w14:paraId="0DE22D37"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Metodika</w:t>
            </w:r>
          </w:p>
        </w:tc>
        <w:tc>
          <w:tcPr>
            <w:tcW w:w="4048" w:type="dxa"/>
          </w:tcPr>
          <w:p w14:paraId="38ED400B"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w:t>
            </w:r>
          </w:p>
        </w:tc>
        <w:tc>
          <w:tcPr>
            <w:tcW w:w="3877" w:type="dxa"/>
          </w:tcPr>
          <w:p w14:paraId="00BEAE28"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r w:rsidR="004A6412" w:rsidRPr="00BA2D5A" w14:paraId="3D3A16A2" w14:textId="77777777" w:rsidTr="00AB0295">
        <w:tc>
          <w:tcPr>
            <w:tcW w:w="1129" w:type="dxa"/>
          </w:tcPr>
          <w:p w14:paraId="64FA8BB3"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Május</w:t>
            </w:r>
            <w:r w:rsidRPr="00BA2D5A">
              <w:rPr>
                <w:sz w:val="16"/>
                <w:szCs w:val="16"/>
                <w:lang w:val="hu-HU"/>
              </w:rPr>
              <w:t xml:space="preserve"> </w:t>
            </w:r>
            <w:r>
              <w:rPr>
                <w:sz w:val="16"/>
                <w:szCs w:val="16"/>
                <w:lang w:val="hu-HU"/>
              </w:rPr>
              <w:t>18</w:t>
            </w:r>
            <w:r w:rsidRPr="00BA2D5A">
              <w:rPr>
                <w:sz w:val="16"/>
                <w:szCs w:val="16"/>
                <w:lang w:val="hu-HU"/>
              </w:rPr>
              <w:t>.</w:t>
            </w:r>
          </w:p>
        </w:tc>
        <w:tc>
          <w:tcPr>
            <w:tcW w:w="4048" w:type="dxa"/>
          </w:tcPr>
          <w:p w14:paraId="7ACE466D"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w:t>
            </w:r>
          </w:p>
        </w:tc>
        <w:tc>
          <w:tcPr>
            <w:tcW w:w="3877" w:type="dxa"/>
          </w:tcPr>
          <w:p w14:paraId="5670B770"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r>
              <w:rPr>
                <w:sz w:val="16"/>
                <w:szCs w:val="16"/>
                <w:lang w:val="hu-HU"/>
              </w:rPr>
              <w:t>-</w:t>
            </w:r>
          </w:p>
        </w:tc>
      </w:tr>
    </w:tbl>
    <w:p w14:paraId="7883219C" w14:textId="77777777" w:rsidR="004A6412" w:rsidRDefault="004A6412" w:rsidP="004A6412">
      <w:pPr>
        <w:jc w:val="center"/>
        <w:rPr>
          <w:lang w:val="hu-HU"/>
        </w:rPr>
      </w:pPr>
    </w:p>
    <w:tbl>
      <w:tblPr>
        <w:tblStyle w:val="Rcsostblzat"/>
        <w:tblW w:w="9067" w:type="dxa"/>
        <w:tblLook w:val="04A0" w:firstRow="1" w:lastRow="0" w:firstColumn="1" w:lastColumn="0" w:noHBand="0" w:noVBand="1"/>
      </w:tblPr>
      <w:tblGrid>
        <w:gridCol w:w="1129"/>
        <w:gridCol w:w="7938"/>
      </w:tblGrid>
      <w:tr w:rsidR="004A6412" w:rsidRPr="00BA2D5A" w14:paraId="393D34D6" w14:textId="77777777" w:rsidTr="00AB0295">
        <w:tc>
          <w:tcPr>
            <w:tcW w:w="1129" w:type="dxa"/>
            <w:shd w:val="clear" w:color="auto" w:fill="F1D130" w:themeFill="accent3"/>
          </w:tcPr>
          <w:p w14:paraId="59AD58ED"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b/>
                <w:sz w:val="16"/>
                <w:szCs w:val="16"/>
                <w:lang w:val="hu-HU"/>
              </w:rPr>
            </w:pPr>
          </w:p>
        </w:tc>
        <w:tc>
          <w:tcPr>
            <w:tcW w:w="7938" w:type="dxa"/>
            <w:shd w:val="clear" w:color="auto" w:fill="F1D130" w:themeFill="accent3"/>
          </w:tcPr>
          <w:p w14:paraId="6A3974A8"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b/>
                <w:sz w:val="16"/>
                <w:szCs w:val="16"/>
                <w:lang w:val="hu-HU"/>
              </w:rPr>
            </w:pPr>
            <w:r w:rsidRPr="00BA2D5A">
              <w:rPr>
                <w:b/>
                <w:sz w:val="16"/>
                <w:szCs w:val="16"/>
                <w:lang w:val="hu-HU"/>
              </w:rPr>
              <w:t>vizsgaidőszak 1. hete</w:t>
            </w:r>
          </w:p>
        </w:tc>
      </w:tr>
      <w:tr w:rsidR="004A6412" w:rsidRPr="00BA2D5A" w14:paraId="3E4FF513" w14:textId="77777777" w:rsidTr="00AB0295">
        <w:tc>
          <w:tcPr>
            <w:tcW w:w="1129" w:type="dxa"/>
            <w:shd w:val="clear" w:color="auto" w:fill="F1D130" w:themeFill="accent3"/>
          </w:tcPr>
          <w:p w14:paraId="7C20CD7B"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b/>
                <w:sz w:val="16"/>
                <w:szCs w:val="16"/>
                <w:lang w:val="hu-HU"/>
              </w:rPr>
              <w:t>16.Hét</w:t>
            </w:r>
          </w:p>
        </w:tc>
        <w:tc>
          <w:tcPr>
            <w:tcW w:w="7938" w:type="dxa"/>
            <w:shd w:val="clear" w:color="auto" w:fill="F1D130" w:themeFill="accent3"/>
          </w:tcPr>
          <w:p w14:paraId="1177DC6D"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oktató által meghatározott időpontban</w:t>
            </w:r>
          </w:p>
        </w:tc>
      </w:tr>
      <w:tr w:rsidR="004A6412" w:rsidRPr="00BA2D5A" w14:paraId="67DCDCF8" w14:textId="77777777" w:rsidTr="00AB0295">
        <w:tc>
          <w:tcPr>
            <w:tcW w:w="1129" w:type="dxa"/>
          </w:tcPr>
          <w:p w14:paraId="1C79AB94"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b/>
                <w:sz w:val="16"/>
                <w:szCs w:val="16"/>
                <w:lang w:val="hu-HU"/>
              </w:rPr>
              <w:t>V1</w:t>
            </w:r>
          </w:p>
        </w:tc>
        <w:tc>
          <w:tcPr>
            <w:tcW w:w="7938" w:type="dxa"/>
          </w:tcPr>
          <w:p w14:paraId="02B7FFCC"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16"/>
                <w:szCs w:val="16"/>
                <w:lang w:val="hu-HU"/>
              </w:rPr>
            </w:pPr>
          </w:p>
        </w:tc>
      </w:tr>
      <w:tr w:rsidR="004A6412" w:rsidRPr="00BA2D5A" w14:paraId="3312DF66" w14:textId="77777777" w:rsidTr="00AB0295">
        <w:tc>
          <w:tcPr>
            <w:tcW w:w="1129" w:type="dxa"/>
          </w:tcPr>
          <w:p w14:paraId="1F160837"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sidRPr="00BA2D5A">
              <w:rPr>
                <w:sz w:val="16"/>
                <w:szCs w:val="16"/>
                <w:lang w:val="hu-HU"/>
              </w:rPr>
              <w:t>Metodika</w:t>
            </w:r>
          </w:p>
        </w:tc>
        <w:tc>
          <w:tcPr>
            <w:tcW w:w="7938" w:type="dxa"/>
          </w:tcPr>
          <w:p w14:paraId="2B45E299"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VÉGSŐ LEADÁS</w:t>
            </w:r>
          </w:p>
        </w:tc>
      </w:tr>
      <w:tr w:rsidR="004A6412" w:rsidRPr="00BA2D5A" w14:paraId="189F8D63" w14:textId="77777777" w:rsidTr="00AB0295">
        <w:tc>
          <w:tcPr>
            <w:tcW w:w="1129" w:type="dxa"/>
          </w:tcPr>
          <w:p w14:paraId="76112165"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r>
              <w:rPr>
                <w:sz w:val="16"/>
                <w:szCs w:val="16"/>
                <w:lang w:val="hu-HU"/>
              </w:rPr>
              <w:t>Május 24.</w:t>
            </w:r>
          </w:p>
        </w:tc>
        <w:tc>
          <w:tcPr>
            <w:tcW w:w="7938" w:type="dxa"/>
          </w:tcPr>
          <w:p w14:paraId="0A3B1BA0" w14:textId="77777777" w:rsidR="004A6412" w:rsidRPr="00BA2D5A" w:rsidRDefault="004A6412" w:rsidP="00AB0295">
            <w:pPr>
              <w:pBdr>
                <w:top w:val="none" w:sz="0" w:space="0" w:color="auto"/>
                <w:left w:val="none" w:sz="0" w:space="0" w:color="auto"/>
                <w:bottom w:val="none" w:sz="0" w:space="0" w:color="auto"/>
                <w:right w:val="none" w:sz="0" w:space="0" w:color="auto"/>
                <w:between w:val="none" w:sz="0" w:space="0" w:color="auto"/>
                <w:bar w:val="none" w:sz="0" w:color="auto"/>
              </w:pBdr>
              <w:jc w:val="center"/>
              <w:rPr>
                <w:sz w:val="20"/>
                <w:szCs w:val="20"/>
                <w:lang w:val="hu-HU"/>
              </w:rPr>
            </w:pPr>
          </w:p>
        </w:tc>
      </w:tr>
    </w:tbl>
    <w:p w14:paraId="3BFFD4A6" w14:textId="77777777" w:rsidR="004A6412" w:rsidRPr="00BA2D5A" w:rsidRDefault="004A6412" w:rsidP="004A6412">
      <w:pPr>
        <w:jc w:val="center"/>
        <w:rPr>
          <w:lang w:val="hu-HU"/>
        </w:rPr>
      </w:pPr>
    </w:p>
    <w:p w14:paraId="608DBB4B" w14:textId="77777777" w:rsidR="004A6412" w:rsidRPr="00B43024" w:rsidRDefault="004A6412" w:rsidP="004A6412">
      <w:pPr>
        <w:rPr>
          <w:lang w:val="hu-HU"/>
        </w:rPr>
      </w:pPr>
    </w:p>
    <w:p w14:paraId="38572807" w14:textId="77777777" w:rsidR="004A6412" w:rsidRPr="006967BB" w:rsidRDefault="004A6412" w:rsidP="004A6412">
      <w:pPr>
        <w:pStyle w:val="Nincstrkz"/>
        <w:jc w:val="both"/>
        <w:rPr>
          <w:rStyle w:val="None"/>
          <w:bCs/>
          <w:sz w:val="20"/>
          <w:szCs w:val="20"/>
          <w:lang w:val="hu-HU"/>
        </w:rPr>
      </w:pPr>
      <w:r>
        <w:rPr>
          <w:rStyle w:val="None"/>
          <w:bCs/>
          <w:sz w:val="20"/>
          <w:szCs w:val="20"/>
          <w:lang w:val="hu-HU"/>
        </w:rPr>
        <w:t xml:space="preserve">Ezen tantárgyi program részleteiben (dátum/helyszín/pontosítások) történő változtatás jogát fenntartjuk, melyről a hallgatókat minden esetben tájékoztatjuk. </w:t>
      </w:r>
      <w:r w:rsidRPr="006967BB">
        <w:rPr>
          <w:rStyle w:val="None"/>
          <w:bCs/>
          <w:sz w:val="20"/>
          <w:szCs w:val="20"/>
          <w:lang w:val="hu-HU"/>
        </w:rPr>
        <w:t>A félév folyamán felmerülő kérdésekkel, problémákkal a tantárgyfelelőst</w:t>
      </w:r>
      <w:r>
        <w:rPr>
          <w:rStyle w:val="None"/>
          <w:bCs/>
          <w:sz w:val="20"/>
          <w:szCs w:val="20"/>
          <w:lang w:val="hu-HU"/>
        </w:rPr>
        <w:t xml:space="preserve">, valamint az intézeti koordinátort lehet keresni a szorgalmi időszakban. </w:t>
      </w:r>
    </w:p>
    <w:p w14:paraId="02A77115" w14:textId="77777777" w:rsidR="004A6412" w:rsidRDefault="004A6412" w:rsidP="004A6412">
      <w:pPr>
        <w:pStyle w:val="Nincstrkz"/>
        <w:jc w:val="both"/>
        <w:rPr>
          <w:rStyle w:val="None"/>
          <w:bCs/>
          <w:sz w:val="20"/>
          <w:szCs w:val="20"/>
          <w:lang w:val="hu-HU"/>
        </w:rPr>
      </w:pPr>
    </w:p>
    <w:p w14:paraId="6CA9F29E" w14:textId="77777777" w:rsidR="004A6412" w:rsidRDefault="004A6412" w:rsidP="004A6412">
      <w:pPr>
        <w:pStyle w:val="Nincstrkz"/>
        <w:jc w:val="both"/>
        <w:rPr>
          <w:rStyle w:val="None"/>
          <w:bCs/>
          <w:sz w:val="20"/>
          <w:szCs w:val="20"/>
          <w:lang w:val="hu-HU"/>
        </w:rPr>
      </w:pPr>
    </w:p>
    <w:p w14:paraId="4ECD75E3" w14:textId="77777777" w:rsidR="004A6412" w:rsidRDefault="004A6412" w:rsidP="004A6412">
      <w:pPr>
        <w:pStyle w:val="Nincstrkz"/>
        <w:jc w:val="both"/>
        <w:rPr>
          <w:rStyle w:val="None"/>
          <w:bCs/>
          <w:sz w:val="20"/>
          <w:szCs w:val="20"/>
          <w:lang w:val="hu-HU"/>
        </w:rPr>
      </w:pPr>
      <w:r>
        <w:rPr>
          <w:bCs/>
          <w:noProof/>
          <w:sz w:val="20"/>
          <w:szCs w:val="20"/>
          <w:lang w:val="hu-HU" w:eastAsia="hu-HU"/>
        </w:rPr>
        <w:drawing>
          <wp:anchor distT="0" distB="0" distL="114300" distR="114300" simplePos="0" relativeHeight="251661312" behindDoc="1" locked="0" layoutInCell="1" allowOverlap="1" wp14:anchorId="6AACF0DE" wp14:editId="07A16831">
            <wp:simplePos x="0" y="0"/>
            <wp:positionH relativeFrom="column">
              <wp:posOffset>4936490</wp:posOffset>
            </wp:positionH>
            <wp:positionV relativeFrom="paragraph">
              <wp:posOffset>10795</wp:posOffset>
            </wp:positionV>
            <wp:extent cx="937260" cy="723265"/>
            <wp:effectExtent l="0" t="0" r="0" b="635"/>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áírás_m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7260" cy="723265"/>
                    </a:xfrm>
                    <a:prstGeom prst="rect">
                      <a:avLst/>
                    </a:prstGeom>
                  </pic:spPr>
                </pic:pic>
              </a:graphicData>
            </a:graphic>
            <wp14:sizeRelH relativeFrom="margin">
              <wp14:pctWidth>0</wp14:pctWidth>
            </wp14:sizeRelH>
            <wp14:sizeRelV relativeFrom="margin">
              <wp14:pctHeight>0</wp14:pctHeight>
            </wp14:sizeRelV>
          </wp:anchor>
        </w:drawing>
      </w:r>
    </w:p>
    <w:p w14:paraId="3B3051D1" w14:textId="77777777" w:rsidR="004A6412" w:rsidRDefault="004A6412" w:rsidP="004A6412">
      <w:pPr>
        <w:pStyle w:val="Nincstrkz"/>
        <w:jc w:val="both"/>
        <w:rPr>
          <w:rStyle w:val="None"/>
          <w:bCs/>
          <w:sz w:val="20"/>
          <w:szCs w:val="20"/>
          <w:lang w:val="hu-HU"/>
        </w:rPr>
      </w:pPr>
    </w:p>
    <w:p w14:paraId="47BF9C49" w14:textId="77777777" w:rsidR="004A6412" w:rsidRDefault="004A6412" w:rsidP="004A6412">
      <w:pPr>
        <w:pStyle w:val="Nincstrkz"/>
        <w:jc w:val="both"/>
        <w:rPr>
          <w:rStyle w:val="None"/>
          <w:bCs/>
          <w:sz w:val="20"/>
          <w:szCs w:val="20"/>
          <w:lang w:val="hu-HU"/>
        </w:rPr>
      </w:pPr>
    </w:p>
    <w:p w14:paraId="1CDB82CD" w14:textId="77777777" w:rsidR="004A6412" w:rsidRPr="006967BB" w:rsidRDefault="004A6412" w:rsidP="004A6412">
      <w:pPr>
        <w:pStyle w:val="Nincstrkz"/>
        <w:jc w:val="both"/>
        <w:rPr>
          <w:rStyle w:val="None"/>
          <w:bCs/>
          <w:sz w:val="20"/>
          <w:szCs w:val="20"/>
          <w:lang w:val="hu-HU"/>
        </w:rPr>
      </w:pPr>
    </w:p>
    <w:p w14:paraId="2C35A3A1" w14:textId="77777777" w:rsidR="004A6412" w:rsidRPr="006967BB" w:rsidRDefault="004A6412" w:rsidP="004A6412">
      <w:pPr>
        <w:pStyle w:val="Nincstrkz"/>
        <w:jc w:val="both"/>
        <w:rPr>
          <w:rStyle w:val="None"/>
          <w:bCs/>
          <w:sz w:val="20"/>
          <w:szCs w:val="20"/>
          <w:lang w:val="hu-HU"/>
        </w:rPr>
      </w:pPr>
      <w:r w:rsidRPr="006967BB">
        <w:rPr>
          <w:rStyle w:val="None"/>
          <w:bCs/>
          <w:sz w:val="20"/>
          <w:szCs w:val="20"/>
          <w:lang w:val="hu-HU"/>
        </w:rPr>
        <w:t xml:space="preserve"> </w:t>
      </w:r>
    </w:p>
    <w:p w14:paraId="20D310F6" w14:textId="77777777" w:rsidR="004A6412" w:rsidRPr="006967BB" w:rsidRDefault="004A6412" w:rsidP="004A6412">
      <w:pPr>
        <w:pStyle w:val="Nincstrkz"/>
        <w:tabs>
          <w:tab w:val="left" w:pos="5954"/>
        </w:tabs>
        <w:jc w:val="right"/>
        <w:rPr>
          <w:rStyle w:val="None"/>
          <w:bCs/>
          <w:sz w:val="20"/>
          <w:szCs w:val="20"/>
          <w:lang w:val="hu-HU"/>
        </w:rPr>
      </w:pPr>
      <w:r w:rsidRPr="006967BB">
        <w:rPr>
          <w:rStyle w:val="None"/>
          <w:bCs/>
          <w:sz w:val="20"/>
          <w:szCs w:val="20"/>
          <w:lang w:val="hu-HU"/>
        </w:rPr>
        <w:tab/>
        <w:t xml:space="preserve">dr. </w:t>
      </w:r>
      <w:r>
        <w:rPr>
          <w:rStyle w:val="None"/>
          <w:bCs/>
          <w:sz w:val="20"/>
          <w:szCs w:val="20"/>
          <w:lang w:val="hu-HU"/>
        </w:rPr>
        <w:t>Kósa Balázs</w:t>
      </w:r>
    </w:p>
    <w:p w14:paraId="5C3E6D0E" w14:textId="77777777" w:rsidR="004A6412" w:rsidRPr="006967BB" w:rsidRDefault="004A6412" w:rsidP="004A6412">
      <w:pPr>
        <w:pStyle w:val="Nincstrkz"/>
        <w:tabs>
          <w:tab w:val="left" w:pos="5954"/>
        </w:tabs>
        <w:jc w:val="right"/>
        <w:rPr>
          <w:rStyle w:val="None"/>
          <w:bCs/>
          <w:sz w:val="20"/>
          <w:szCs w:val="20"/>
          <w:lang w:val="hu-HU"/>
        </w:rPr>
      </w:pPr>
      <w:r>
        <w:rPr>
          <w:rStyle w:val="None"/>
          <w:bCs/>
          <w:sz w:val="20"/>
          <w:szCs w:val="20"/>
          <w:lang w:val="hu-HU"/>
        </w:rPr>
        <w:tab/>
        <w:t>tantárgyfelelős</w:t>
      </w:r>
    </w:p>
    <w:p w14:paraId="61EA9B0F" w14:textId="77777777" w:rsidR="004A6412" w:rsidRPr="006967BB" w:rsidRDefault="004A6412" w:rsidP="004A6412">
      <w:pPr>
        <w:pStyle w:val="Nincstrkz"/>
        <w:jc w:val="both"/>
        <w:rPr>
          <w:rStyle w:val="None"/>
          <w:bCs/>
          <w:sz w:val="20"/>
          <w:szCs w:val="20"/>
          <w:lang w:val="hu-HU"/>
        </w:rPr>
      </w:pPr>
      <w:r w:rsidRPr="006967BB">
        <w:rPr>
          <w:rStyle w:val="None"/>
          <w:bCs/>
          <w:sz w:val="20"/>
          <w:szCs w:val="20"/>
          <w:lang w:val="hu-HU"/>
        </w:rPr>
        <w:t xml:space="preserve"> </w:t>
      </w:r>
    </w:p>
    <w:p w14:paraId="004B7AA6" w14:textId="77777777" w:rsidR="004A6412" w:rsidRPr="00A50698" w:rsidRDefault="004A6412" w:rsidP="004A6412">
      <w:pPr>
        <w:pStyle w:val="Nincstrkz"/>
        <w:jc w:val="both"/>
        <w:rPr>
          <w:bCs/>
          <w:sz w:val="20"/>
          <w:szCs w:val="20"/>
          <w:lang w:val="hu-HU"/>
        </w:rPr>
      </w:pPr>
      <w:r w:rsidRPr="006967BB">
        <w:rPr>
          <w:rStyle w:val="None"/>
          <w:bCs/>
          <w:sz w:val="20"/>
          <w:szCs w:val="20"/>
          <w:lang w:val="hu-HU"/>
        </w:rPr>
        <w:t>Pécs, 201</w:t>
      </w:r>
      <w:r>
        <w:rPr>
          <w:rStyle w:val="None"/>
          <w:bCs/>
          <w:sz w:val="20"/>
          <w:szCs w:val="20"/>
          <w:lang w:val="hu-HU"/>
        </w:rPr>
        <w:t>9</w:t>
      </w:r>
      <w:r w:rsidRPr="006967BB">
        <w:rPr>
          <w:rStyle w:val="None"/>
          <w:bCs/>
          <w:sz w:val="20"/>
          <w:szCs w:val="20"/>
          <w:lang w:val="hu-HU"/>
        </w:rPr>
        <w:t>.0</w:t>
      </w:r>
      <w:r>
        <w:rPr>
          <w:rStyle w:val="None"/>
          <w:bCs/>
          <w:sz w:val="20"/>
          <w:szCs w:val="20"/>
          <w:lang w:val="hu-HU"/>
        </w:rPr>
        <w:t>2</w:t>
      </w:r>
      <w:r w:rsidRPr="006967BB">
        <w:rPr>
          <w:rStyle w:val="None"/>
          <w:bCs/>
          <w:sz w:val="20"/>
          <w:szCs w:val="20"/>
          <w:lang w:val="hu-HU"/>
        </w:rPr>
        <w:t>.0</w:t>
      </w:r>
      <w:r>
        <w:rPr>
          <w:rStyle w:val="None"/>
          <w:bCs/>
          <w:sz w:val="20"/>
          <w:szCs w:val="20"/>
          <w:lang w:val="hu-HU"/>
        </w:rPr>
        <w:t>4</w:t>
      </w:r>
      <w:r w:rsidRPr="006967BB">
        <w:rPr>
          <w:rStyle w:val="None"/>
          <w:bCs/>
          <w:sz w:val="20"/>
          <w:szCs w:val="20"/>
          <w:lang w:val="hu-HU"/>
        </w:rPr>
        <w:t>.</w:t>
      </w:r>
    </w:p>
    <w:p w14:paraId="0C2304DC" w14:textId="177B03F9" w:rsidR="00C26163" w:rsidRPr="00A50698" w:rsidRDefault="00C26163" w:rsidP="004A6412">
      <w:pPr>
        <w:rPr>
          <w:bCs/>
          <w:sz w:val="20"/>
          <w:szCs w:val="20"/>
          <w:lang w:val="hu-HU"/>
        </w:rPr>
      </w:pPr>
    </w:p>
    <w:sectPr w:rsidR="00C26163" w:rsidRPr="00A50698" w:rsidSect="0005293B">
      <w:headerReference w:type="default" r:id="rId9"/>
      <w:footerReference w:type="default" r:id="rId10"/>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343FA" w14:textId="77777777" w:rsidR="00C97CE7" w:rsidRDefault="00C97CE7" w:rsidP="007E74BB">
      <w:r>
        <w:separator/>
      </w:r>
    </w:p>
  </w:endnote>
  <w:endnote w:type="continuationSeparator" w:id="0">
    <w:p w14:paraId="2C548EA9" w14:textId="77777777" w:rsidR="00C97CE7" w:rsidRDefault="00C97CE7"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485CF" w14:textId="77777777" w:rsidR="00A94FEE" w:rsidRDefault="00A94FEE" w:rsidP="007E74BB">
    <w:pPr>
      <w:pStyle w:val="BodyA"/>
      <w:spacing w:after="0" w:line="240" w:lineRule="auto"/>
      <w:rPr>
        <w:sz w:val="16"/>
        <w:szCs w:val="16"/>
      </w:rPr>
    </w:pPr>
  </w:p>
  <w:p w14:paraId="108E4013" w14:textId="12802560" w:rsidR="00A94FEE" w:rsidRPr="007E74BB" w:rsidRDefault="00A94FEE" w:rsidP="007E74BB">
    <w:pPr>
      <w:pStyle w:val="BodyA"/>
      <w:spacing w:after="0" w:line="240" w:lineRule="auto"/>
      <w:rPr>
        <w:color w:val="auto"/>
        <w:sz w:val="14"/>
        <w:szCs w:val="14"/>
      </w:rPr>
    </w:pPr>
    <w:r w:rsidRPr="007E74BB">
      <w:rPr>
        <w:color w:val="auto"/>
        <w:sz w:val="16"/>
        <w:szCs w:val="16"/>
        <w:lang w:val="en-US"/>
      </w:rPr>
      <w:t>Pécsi Tudományegyetem</w:t>
    </w:r>
    <w:r w:rsidRPr="000853DC">
      <w:rPr>
        <w:b/>
        <w:color w:val="auto"/>
        <w:sz w:val="16"/>
        <w:szCs w:val="16"/>
        <w:lang w:val="en-US"/>
      </w:rPr>
      <w:t xml:space="preserve"> </w:t>
    </w:r>
    <w:r>
      <w:rPr>
        <w:b/>
        <w:color w:val="auto"/>
        <w:sz w:val="16"/>
        <w:szCs w:val="16"/>
        <w:lang w:val="en-US"/>
      </w:rPr>
      <w:br/>
    </w:r>
    <w:r w:rsidRPr="000853DC">
      <w:rPr>
        <w:b/>
        <w:color w:val="auto"/>
        <w:sz w:val="16"/>
        <w:szCs w:val="16"/>
        <w:lang w:val="en-US"/>
      </w:rPr>
      <w:t>Műszaki és Informatikai Kar</w:t>
    </w:r>
    <w:r w:rsidRPr="000853DC">
      <w:rPr>
        <w:b/>
        <w:color w:val="auto"/>
        <w:sz w:val="16"/>
        <w:szCs w:val="16"/>
      </w:rPr>
      <w:t xml:space="preserve"> </w:t>
    </w:r>
    <w:r w:rsidRPr="007E74BB">
      <w:rPr>
        <w:color w:val="auto"/>
        <w:sz w:val="16"/>
        <w:szCs w:val="16"/>
      </w:rPr>
      <w:t>- Építész Szakmai Intézet</w:t>
    </w:r>
    <w:r>
      <w:rPr>
        <w:b/>
        <w:color w:val="808080" w:themeColor="background1" w:themeShade="80"/>
        <w:sz w:val="16"/>
        <w:szCs w:val="16"/>
      </w:rPr>
      <w:t xml:space="preserve"> </w:t>
    </w:r>
    <w:r>
      <w:rPr>
        <w:b/>
        <w:color w:val="808080" w:themeColor="background1" w:themeShade="80"/>
        <w:sz w:val="16"/>
        <w:szCs w:val="16"/>
      </w:rPr>
      <w:br/>
    </w:r>
    <w:r w:rsidRPr="007E74BB">
      <w:rPr>
        <w:b/>
        <w:color w:val="499BC9" w:themeColor="accent1"/>
        <w:sz w:val="14"/>
        <w:szCs w:val="14"/>
      </w:rPr>
      <w:t>H-7624 P</w:t>
    </w:r>
    <w:r w:rsidRPr="007E74BB">
      <w:rPr>
        <w:b/>
        <w:color w:val="499BC9" w:themeColor="accent1"/>
        <w:sz w:val="14"/>
        <w:szCs w:val="14"/>
        <w:lang w:val="en-US"/>
      </w:rPr>
      <w:t>é</w:t>
    </w:r>
    <w:r w:rsidRPr="007E74BB">
      <w:rPr>
        <w:b/>
        <w:color w:val="499BC9" w:themeColor="accent1"/>
        <w:sz w:val="14"/>
        <w:szCs w:val="14"/>
      </w:rPr>
      <w:t>cs, Boszork</w:t>
    </w:r>
    <w:r w:rsidRPr="007E74BB">
      <w:rPr>
        <w:b/>
        <w:color w:val="499BC9" w:themeColor="accent1"/>
        <w:sz w:val="14"/>
        <w:szCs w:val="14"/>
        <w:lang w:val="en-US"/>
      </w:rPr>
      <w:t>á</w:t>
    </w:r>
    <w:r w:rsidRPr="007E74BB">
      <w:rPr>
        <w:b/>
        <w:color w:val="499BC9" w:themeColor="accent1"/>
        <w:sz w:val="14"/>
        <w:szCs w:val="14"/>
      </w:rPr>
      <w:t>ny u. 2. |  telefon: +36 72 501</w:t>
    </w:r>
    <w:r w:rsidRPr="007E74BB">
      <w:rPr>
        <w:b/>
        <w:color w:val="499BC9" w:themeColor="accent1"/>
        <w:sz w:val="14"/>
        <w:szCs w:val="14"/>
        <w:lang w:val="en-US"/>
      </w:rPr>
      <w:t> </w:t>
    </w:r>
    <w:r w:rsidRPr="007E74BB">
      <w:rPr>
        <w:b/>
        <w:color w:val="499BC9" w:themeColor="accent1"/>
        <w:sz w:val="14"/>
        <w:szCs w:val="14"/>
      </w:rPr>
      <w:t xml:space="preserve">500/23769 |  </w:t>
    </w:r>
    <w:r w:rsidRPr="007E74BB">
      <w:rPr>
        <w:b/>
        <w:color w:val="499BC9" w:themeColor="accent1"/>
        <w:sz w:val="14"/>
        <w:szCs w:val="14"/>
        <w:lang w:val="de-DE"/>
      </w:rPr>
      <w:t xml:space="preserve">e-mail: </w:t>
    </w:r>
    <w:hyperlink r:id="rId1" w:history="1">
      <w:r w:rsidRPr="007E74BB">
        <w:rPr>
          <w:rStyle w:val="Hiperhivatkozs"/>
          <w:b/>
          <w:color w:val="499BC9" w:themeColor="accent1"/>
          <w:sz w:val="14"/>
          <w:szCs w:val="14"/>
          <w:u w:val="none"/>
          <w:lang w:val="de-DE"/>
        </w:rPr>
        <w:t>epitesz@mik.pte.hu</w:t>
      </w:r>
    </w:hyperlink>
    <w:r w:rsidRPr="007E74BB">
      <w:rPr>
        <w:rStyle w:val="Hiperhivatkozs"/>
        <w:b/>
        <w:color w:val="499BC9" w:themeColor="accent1"/>
        <w:sz w:val="14"/>
        <w:szCs w:val="14"/>
        <w:u w:val="none"/>
        <w:lang w:val="de-DE"/>
      </w:rPr>
      <w:t xml:space="preserve"> </w:t>
    </w:r>
    <w:r w:rsidRPr="007E74BB">
      <w:rPr>
        <w:b/>
        <w:color w:val="499BC9" w:themeColor="accent1"/>
        <w:sz w:val="14"/>
        <w:szCs w:val="14"/>
      </w:rPr>
      <w:t xml:space="preserve"> | </w:t>
    </w:r>
    <w:r w:rsidRPr="007E74BB">
      <w:rPr>
        <w:rStyle w:val="Hiperhivatkozs"/>
        <w:b/>
        <w:color w:val="499BC9" w:themeColor="accent1"/>
        <w:sz w:val="14"/>
        <w:szCs w:val="14"/>
        <w:u w:val="none"/>
        <w:lang w:val="de-DE"/>
      </w:rPr>
      <w:t xml:space="preserve">  </w:t>
    </w:r>
    <w:hyperlink r:id="rId2" w:history="1">
      <w:r w:rsidRPr="007E74BB">
        <w:rPr>
          <w:rStyle w:val="Hyperlink0"/>
          <w:rFonts w:ascii="Calibri" w:hAnsi="Calibri"/>
          <w:b/>
          <w:color w:val="499BC9" w:themeColor="accent1"/>
          <w:sz w:val="14"/>
          <w:szCs w:val="14"/>
          <w:u w:val="none"/>
        </w:rPr>
        <w:t>http://mik.pte.hu</w:t>
      </w:r>
    </w:hyperlink>
    <w:r w:rsidRPr="00B55307">
      <w:rPr>
        <w:rStyle w:val="Hyperlink0"/>
        <w:sz w:val="14"/>
        <w:szCs w:val="14"/>
        <w:u w:val="none"/>
      </w:rPr>
      <w:tab/>
    </w:r>
    <w:r w:rsidRPr="00B55307">
      <w:rPr>
        <w:rStyle w:val="Hyperlink0"/>
        <w:sz w:val="14"/>
        <w:szCs w:val="14"/>
        <w:u w:val="none"/>
      </w:rPr>
      <w:tab/>
    </w:r>
    <w:r w:rsidRPr="007E74BB">
      <w:rPr>
        <w:rStyle w:val="Hyperlink0"/>
        <w:color w:val="auto"/>
        <w:sz w:val="14"/>
        <w:szCs w:val="14"/>
        <w:u w:val="none"/>
      </w:rPr>
      <w:fldChar w:fldCharType="begin"/>
    </w:r>
    <w:r w:rsidRPr="007E74BB">
      <w:rPr>
        <w:rStyle w:val="Hyperlink0"/>
        <w:color w:val="auto"/>
        <w:sz w:val="14"/>
        <w:szCs w:val="14"/>
        <w:u w:val="none"/>
      </w:rPr>
      <w:instrText>PAGE   \* MERGEFORMAT</w:instrText>
    </w:r>
    <w:r w:rsidRPr="007E74BB">
      <w:rPr>
        <w:rStyle w:val="Hyperlink0"/>
        <w:color w:val="auto"/>
        <w:sz w:val="14"/>
        <w:szCs w:val="14"/>
        <w:u w:val="none"/>
      </w:rPr>
      <w:fldChar w:fldCharType="separate"/>
    </w:r>
    <w:r w:rsidR="00323DAA">
      <w:rPr>
        <w:rStyle w:val="Hyperlink0"/>
        <w:noProof/>
        <w:color w:val="auto"/>
        <w:sz w:val="14"/>
        <w:szCs w:val="14"/>
        <w:u w:val="none"/>
      </w:rPr>
      <w:t>6</w:t>
    </w:r>
    <w:r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5F9AE" w14:textId="77777777" w:rsidR="00C97CE7" w:rsidRDefault="00C97CE7" w:rsidP="007E74BB">
      <w:r>
        <w:separator/>
      </w:r>
    </w:p>
  </w:footnote>
  <w:footnote w:type="continuationSeparator" w:id="0">
    <w:p w14:paraId="4203B656" w14:textId="77777777" w:rsidR="00C97CE7" w:rsidRDefault="00C97CE7"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7F74D" w14:textId="1407E122" w:rsidR="00A94FEE" w:rsidRPr="00034EEB" w:rsidRDefault="00323DAA" w:rsidP="00034EEB">
    <w:pPr>
      <w:pStyle w:val="TEMATIKAFEJLC-LBLC"/>
    </w:pPr>
    <w:r>
      <w:t>ÉPÍTÉSZMÉRNÖKI BSc</w:t>
    </w:r>
    <w:r w:rsidR="00A94FEE">
      <w:t xml:space="preserve"> SZAK</w:t>
    </w:r>
    <w:r>
      <w:t xml:space="preserve"> - levelező</w:t>
    </w:r>
  </w:p>
  <w:p w14:paraId="53370EA0" w14:textId="71DBFB34" w:rsidR="00A94FEE" w:rsidRPr="00034EEB" w:rsidRDefault="00323DAA" w:rsidP="00034EEB">
    <w:pPr>
      <w:pStyle w:val="TEMATIKAFEJLC-LBLC"/>
    </w:pPr>
    <w:r>
      <w:t>Belső terek építészete 1.</w:t>
    </w:r>
    <w:r w:rsidR="00A94FEE" w:rsidRPr="00034EEB">
      <w:tab/>
    </w:r>
    <w:r w:rsidR="00A94FEE" w:rsidRPr="00034EEB">
      <w:tab/>
      <w:t>tantárgyi tematika</w:t>
    </w:r>
  </w:p>
  <w:p w14:paraId="5E25F6C9" w14:textId="39B6F81E" w:rsidR="00B3170C" w:rsidRPr="00034EEB" w:rsidRDefault="00A94FEE" w:rsidP="00B3170C">
    <w:pPr>
      <w:pStyle w:val="TEMATIKAFEJLC-LBLC"/>
    </w:pPr>
    <w:r w:rsidRPr="00034EEB">
      <w:t xml:space="preserve">tantárgy-kód: </w:t>
    </w:r>
    <w:r w:rsidR="00B3170C">
      <w:t>P</w:t>
    </w:r>
    <w:r w:rsidR="00323DAA">
      <w:t xml:space="preserve">MRTELE132B        </w:t>
    </w:r>
    <w:r w:rsidR="00B3170C">
      <w:t xml:space="preserve">                                                előadás.:</w:t>
    </w:r>
    <w:r w:rsidR="00B3170C" w:rsidRPr="00034EEB">
      <w:t xml:space="preserve"> </w:t>
    </w:r>
    <w:r w:rsidR="00B3170C">
      <w:t>3</w:t>
    </w:r>
    <w:r w:rsidR="00B3170C">
      <w:t>, 5, 7, 9, 13. hetek, Szombat 14</w:t>
    </w:r>
    <w:r w:rsidR="00B3170C">
      <w:t>.00-</w:t>
    </w:r>
    <w:r w:rsidR="00B3170C">
      <w:t>14</w:t>
    </w:r>
    <w:r w:rsidR="00B3170C">
      <w:t>.45</w:t>
    </w:r>
    <w:r w:rsidR="00B3170C" w:rsidRPr="00F809D7">
      <w:t xml:space="preserve">  </w:t>
    </w:r>
    <w:r w:rsidR="00B3170C" w:rsidRPr="0066620B">
      <w:t>Helyszín:</w:t>
    </w:r>
    <w:r w:rsidR="00B3170C">
      <w:t xml:space="preserve"> PTE MIK, A219</w:t>
    </w:r>
  </w:p>
  <w:p w14:paraId="717973A1" w14:textId="4539D28C" w:rsidR="00B3170C" w:rsidRPr="00034EEB" w:rsidRDefault="00B3170C" w:rsidP="00B3170C">
    <w:pPr>
      <w:pStyle w:val="TEMATIKAFEJLC-LBLC"/>
    </w:pPr>
    <w:r w:rsidRPr="00034EEB">
      <w:t xml:space="preserve">Szemeszter: </w:t>
    </w:r>
    <w:r>
      <w:t>tavasz</w:t>
    </w:r>
    <w:r>
      <w:tab/>
      <w:t xml:space="preserve">                                                 </w:t>
    </w:r>
    <w:r>
      <w:t xml:space="preserve">                    gyakorlat</w:t>
    </w:r>
    <w:r>
      <w:t>.:</w:t>
    </w:r>
    <w:r w:rsidRPr="00034EEB">
      <w:t xml:space="preserve"> </w:t>
    </w:r>
    <w:r>
      <w:t>3</w:t>
    </w:r>
    <w:r>
      <w:t>, 5, 7, 9, 13. hetek, Szombat 15.00-16.3</w:t>
    </w:r>
    <w:r>
      <w:t>0</w:t>
    </w:r>
    <w:r w:rsidRPr="00F809D7">
      <w:t xml:space="preserve">  </w:t>
    </w:r>
    <w:r w:rsidRPr="0066620B">
      <w:t>Helyszín:</w:t>
    </w:r>
    <w:r>
      <w:t xml:space="preserve"> PTE MIK, A219</w:t>
    </w:r>
  </w:p>
  <w:p w14:paraId="5FA1F5CD" w14:textId="037C99D3" w:rsidR="00A94FEE" w:rsidRPr="00034EEB" w:rsidRDefault="00A94FEE" w:rsidP="00B3170C">
    <w:pPr>
      <w:pStyle w:val="TEMATIKAFEJLC-LBL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7"/>
  </w:num>
  <w:num w:numId="2">
    <w:abstractNumId w:val="12"/>
  </w:num>
  <w:num w:numId="3">
    <w:abstractNumId w:val="15"/>
  </w:num>
  <w:num w:numId="4">
    <w:abstractNumId w:val="16"/>
  </w:num>
  <w:num w:numId="5">
    <w:abstractNumId w:val="1"/>
  </w:num>
  <w:num w:numId="6">
    <w:abstractNumId w:val="0"/>
  </w:num>
  <w:num w:numId="7">
    <w:abstractNumId w:val="6"/>
  </w:num>
  <w:num w:numId="8">
    <w:abstractNumId w:val="13"/>
  </w:num>
  <w:num w:numId="9">
    <w:abstractNumId w:val="23"/>
  </w:num>
  <w:num w:numId="10">
    <w:abstractNumId w:val="19"/>
  </w:num>
  <w:num w:numId="11">
    <w:abstractNumId w:val="2"/>
  </w:num>
  <w:num w:numId="12">
    <w:abstractNumId w:val="4"/>
  </w:num>
  <w:num w:numId="13">
    <w:abstractNumId w:val="21"/>
  </w:num>
  <w:num w:numId="14">
    <w:abstractNumId w:val="9"/>
  </w:num>
  <w:num w:numId="15">
    <w:abstractNumId w:val="24"/>
  </w:num>
  <w:num w:numId="16">
    <w:abstractNumId w:val="8"/>
  </w:num>
  <w:num w:numId="17">
    <w:abstractNumId w:val="22"/>
  </w:num>
  <w:num w:numId="18">
    <w:abstractNumId w:val="14"/>
  </w:num>
  <w:num w:numId="19">
    <w:abstractNumId w:val="11"/>
  </w:num>
  <w:num w:numId="20">
    <w:abstractNumId w:val="7"/>
  </w:num>
  <w:num w:numId="21">
    <w:abstractNumId w:val="5"/>
  </w:num>
  <w:num w:numId="22">
    <w:abstractNumId w:val="10"/>
  </w:num>
  <w:num w:numId="23">
    <w:abstractNumId w:val="3"/>
  </w:num>
  <w:num w:numId="24">
    <w:abstractNumId w:val="20"/>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FE"/>
    <w:rsid w:val="00001F00"/>
    <w:rsid w:val="000114BC"/>
    <w:rsid w:val="00034EEB"/>
    <w:rsid w:val="0005293B"/>
    <w:rsid w:val="0007344D"/>
    <w:rsid w:val="000853DC"/>
    <w:rsid w:val="00095306"/>
    <w:rsid w:val="00096F13"/>
    <w:rsid w:val="000C75CB"/>
    <w:rsid w:val="000D279A"/>
    <w:rsid w:val="000E3296"/>
    <w:rsid w:val="000F51CB"/>
    <w:rsid w:val="00106B26"/>
    <w:rsid w:val="00113124"/>
    <w:rsid w:val="00116A4D"/>
    <w:rsid w:val="00124490"/>
    <w:rsid w:val="00134333"/>
    <w:rsid w:val="00150DFC"/>
    <w:rsid w:val="00152AEC"/>
    <w:rsid w:val="00156833"/>
    <w:rsid w:val="00156A6E"/>
    <w:rsid w:val="00171C3D"/>
    <w:rsid w:val="001A5AA5"/>
    <w:rsid w:val="001A5EFA"/>
    <w:rsid w:val="001A65E0"/>
    <w:rsid w:val="001B040A"/>
    <w:rsid w:val="001C3420"/>
    <w:rsid w:val="001C4011"/>
    <w:rsid w:val="001E5A08"/>
    <w:rsid w:val="0024327F"/>
    <w:rsid w:val="002667F9"/>
    <w:rsid w:val="0027504A"/>
    <w:rsid w:val="00275515"/>
    <w:rsid w:val="0027665A"/>
    <w:rsid w:val="002B3B18"/>
    <w:rsid w:val="002B633B"/>
    <w:rsid w:val="002E03F6"/>
    <w:rsid w:val="002E6C97"/>
    <w:rsid w:val="002F7AAD"/>
    <w:rsid w:val="00321A04"/>
    <w:rsid w:val="00323DAA"/>
    <w:rsid w:val="00326ED0"/>
    <w:rsid w:val="0033777B"/>
    <w:rsid w:val="00355DE4"/>
    <w:rsid w:val="00364195"/>
    <w:rsid w:val="00366158"/>
    <w:rsid w:val="003A67F7"/>
    <w:rsid w:val="003C3CC4"/>
    <w:rsid w:val="003D33E7"/>
    <w:rsid w:val="00401C28"/>
    <w:rsid w:val="00415726"/>
    <w:rsid w:val="004170B0"/>
    <w:rsid w:val="00417E9C"/>
    <w:rsid w:val="004405AF"/>
    <w:rsid w:val="0045542B"/>
    <w:rsid w:val="00456EE8"/>
    <w:rsid w:val="00465E10"/>
    <w:rsid w:val="004A4403"/>
    <w:rsid w:val="004A6412"/>
    <w:rsid w:val="004B5B1A"/>
    <w:rsid w:val="004E4DA8"/>
    <w:rsid w:val="004E71D3"/>
    <w:rsid w:val="004F5CA9"/>
    <w:rsid w:val="005077BE"/>
    <w:rsid w:val="0055140E"/>
    <w:rsid w:val="00592E4F"/>
    <w:rsid w:val="00592F8B"/>
    <w:rsid w:val="005E76CA"/>
    <w:rsid w:val="0060601D"/>
    <w:rsid w:val="0066620B"/>
    <w:rsid w:val="00682196"/>
    <w:rsid w:val="006829FA"/>
    <w:rsid w:val="0068510C"/>
    <w:rsid w:val="00687BE2"/>
    <w:rsid w:val="006967BB"/>
    <w:rsid w:val="006A2418"/>
    <w:rsid w:val="006C4A36"/>
    <w:rsid w:val="006E30BC"/>
    <w:rsid w:val="006F1E2D"/>
    <w:rsid w:val="007016E9"/>
    <w:rsid w:val="00703839"/>
    <w:rsid w:val="00705DF3"/>
    <w:rsid w:val="00714872"/>
    <w:rsid w:val="007274F7"/>
    <w:rsid w:val="00761C39"/>
    <w:rsid w:val="007730A5"/>
    <w:rsid w:val="00775954"/>
    <w:rsid w:val="00786B94"/>
    <w:rsid w:val="007C1107"/>
    <w:rsid w:val="007C44CE"/>
    <w:rsid w:val="007C7FC9"/>
    <w:rsid w:val="007D2264"/>
    <w:rsid w:val="007E15AF"/>
    <w:rsid w:val="007E74BB"/>
    <w:rsid w:val="007F4387"/>
    <w:rsid w:val="0080233C"/>
    <w:rsid w:val="00826533"/>
    <w:rsid w:val="00862B15"/>
    <w:rsid w:val="00876DDC"/>
    <w:rsid w:val="008E49DF"/>
    <w:rsid w:val="008F3233"/>
    <w:rsid w:val="009063FE"/>
    <w:rsid w:val="00915432"/>
    <w:rsid w:val="00921EC4"/>
    <w:rsid w:val="00945CB7"/>
    <w:rsid w:val="00986B0B"/>
    <w:rsid w:val="009E6122"/>
    <w:rsid w:val="009E6CBC"/>
    <w:rsid w:val="009F2A21"/>
    <w:rsid w:val="00A0253D"/>
    <w:rsid w:val="00A06131"/>
    <w:rsid w:val="00A10E47"/>
    <w:rsid w:val="00A27523"/>
    <w:rsid w:val="00A35705"/>
    <w:rsid w:val="00A453B8"/>
    <w:rsid w:val="00A45A97"/>
    <w:rsid w:val="00A50698"/>
    <w:rsid w:val="00A8047B"/>
    <w:rsid w:val="00A9421B"/>
    <w:rsid w:val="00A94FEE"/>
    <w:rsid w:val="00AA7EC0"/>
    <w:rsid w:val="00AB7035"/>
    <w:rsid w:val="00AD01F1"/>
    <w:rsid w:val="00AD323F"/>
    <w:rsid w:val="00AD57AB"/>
    <w:rsid w:val="00B14D53"/>
    <w:rsid w:val="00B274E1"/>
    <w:rsid w:val="00B3170C"/>
    <w:rsid w:val="00B43024"/>
    <w:rsid w:val="00B51660"/>
    <w:rsid w:val="00B55307"/>
    <w:rsid w:val="00BA2D5A"/>
    <w:rsid w:val="00BA609A"/>
    <w:rsid w:val="00BA7D85"/>
    <w:rsid w:val="00BC7764"/>
    <w:rsid w:val="00BF4675"/>
    <w:rsid w:val="00C006A4"/>
    <w:rsid w:val="00C07A89"/>
    <w:rsid w:val="00C21612"/>
    <w:rsid w:val="00C26163"/>
    <w:rsid w:val="00C27752"/>
    <w:rsid w:val="00C61002"/>
    <w:rsid w:val="00C7177F"/>
    <w:rsid w:val="00C83691"/>
    <w:rsid w:val="00C96D92"/>
    <w:rsid w:val="00C97CE7"/>
    <w:rsid w:val="00CA0A47"/>
    <w:rsid w:val="00CB2DEC"/>
    <w:rsid w:val="00CC1D3A"/>
    <w:rsid w:val="00CC2A4E"/>
    <w:rsid w:val="00CC2F46"/>
    <w:rsid w:val="00CF11AD"/>
    <w:rsid w:val="00D078E8"/>
    <w:rsid w:val="00D46181"/>
    <w:rsid w:val="00D531BD"/>
    <w:rsid w:val="00D96113"/>
    <w:rsid w:val="00DB5EF7"/>
    <w:rsid w:val="00DC1346"/>
    <w:rsid w:val="00DC2A31"/>
    <w:rsid w:val="00DC7DB0"/>
    <w:rsid w:val="00DD760F"/>
    <w:rsid w:val="00DE395B"/>
    <w:rsid w:val="00E14C5E"/>
    <w:rsid w:val="00E16CC1"/>
    <w:rsid w:val="00E25C35"/>
    <w:rsid w:val="00E27D74"/>
    <w:rsid w:val="00E702C1"/>
    <w:rsid w:val="00E70A97"/>
    <w:rsid w:val="00E8115E"/>
    <w:rsid w:val="00E95DC9"/>
    <w:rsid w:val="00EB6F2F"/>
    <w:rsid w:val="00ED4BB9"/>
    <w:rsid w:val="00F07CEC"/>
    <w:rsid w:val="00F209D9"/>
    <w:rsid w:val="00F6601E"/>
    <w:rsid w:val="00F673FA"/>
    <w:rsid w:val="00F809D7"/>
    <w:rsid w:val="00F92F3C"/>
    <w:rsid w:val="00FE1F79"/>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paragraph" w:styleId="Cmsor3">
    <w:name w:val="heading 3"/>
    <w:basedOn w:val="Norml"/>
    <w:next w:val="Norml"/>
    <w:link w:val="Cmsor3Char"/>
    <w:uiPriority w:val="9"/>
    <w:semiHidden/>
    <w:unhideWhenUsed/>
    <w:qFormat/>
    <w:rsid w:val="00106B26"/>
    <w:pPr>
      <w:keepNext/>
      <w:keepLines/>
      <w:spacing w:before="40"/>
      <w:outlineLvl w:val="2"/>
    </w:pPr>
    <w:rPr>
      <w:rFonts w:asciiTheme="majorHAnsi" w:eastAsiaTheme="majorEastAsia" w:hAnsiTheme="majorHAnsi" w:cstheme="majorBidi"/>
      <w:color w:val="1F4E69"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paragraph" w:customStyle="1" w:styleId="Alaprtelmezett">
    <w:name w:val="Alapértelmezett"/>
    <w:link w:val="AlaprtelmezettChar"/>
    <w:rsid w:val="001B040A"/>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200" w:line="276" w:lineRule="auto"/>
    </w:pPr>
    <w:rPr>
      <w:rFonts w:ascii="Arial" w:eastAsia="Times New Roman" w:hAnsi="Arial" w:cs="Arial"/>
      <w:color w:val="000000"/>
      <w:spacing w:val="-8"/>
      <w:w w:val="83"/>
      <w:sz w:val="24"/>
      <w:szCs w:val="24"/>
      <w:bdr w:val="none" w:sz="0" w:space="0" w:color="auto"/>
      <w:lang w:eastAsia="zh-CN"/>
    </w:rPr>
  </w:style>
  <w:style w:type="character" w:customStyle="1" w:styleId="AlaprtelmezettChar">
    <w:name w:val="Alapértelmezett Char"/>
    <w:link w:val="Alaprtelmezett"/>
    <w:rsid w:val="001B040A"/>
    <w:rPr>
      <w:rFonts w:ascii="Arial" w:eastAsia="Times New Roman" w:hAnsi="Arial" w:cs="Arial"/>
      <w:color w:val="000000"/>
      <w:spacing w:val="-8"/>
      <w:w w:val="83"/>
      <w:sz w:val="24"/>
      <w:szCs w:val="24"/>
      <w:bdr w:val="none" w:sz="0" w:space="0" w:color="auto"/>
      <w:lang w:eastAsia="zh-CN"/>
    </w:rPr>
  </w:style>
  <w:style w:type="paragraph" w:styleId="Szvegtrzs">
    <w:name w:val="Body Text"/>
    <w:basedOn w:val="Norml"/>
    <w:link w:val="SzvegtrzsChar"/>
    <w:rsid w:val="001B040A"/>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bdr w:val="none" w:sz="0" w:space="0" w:color="auto"/>
      <w:lang w:val="hu-HU" w:eastAsia="hu-HU"/>
    </w:rPr>
  </w:style>
  <w:style w:type="character" w:customStyle="1" w:styleId="SzvegtrzsChar">
    <w:name w:val="Szövegtörzs Char"/>
    <w:basedOn w:val="Bekezdsalapbettpusa"/>
    <w:link w:val="Szvegtrzs"/>
    <w:rsid w:val="001B040A"/>
    <w:rPr>
      <w:rFonts w:eastAsia="Times New Roman"/>
      <w:sz w:val="24"/>
      <w:szCs w:val="24"/>
      <w:bdr w:val="none" w:sz="0" w:space="0" w:color="auto"/>
    </w:rPr>
  </w:style>
  <w:style w:type="character" w:customStyle="1" w:styleId="Cmsor3Char">
    <w:name w:val="Címsor 3 Char"/>
    <w:basedOn w:val="Bekezdsalapbettpusa"/>
    <w:link w:val="Cmsor3"/>
    <w:uiPriority w:val="9"/>
    <w:semiHidden/>
    <w:rsid w:val="00106B26"/>
    <w:rPr>
      <w:rFonts w:asciiTheme="majorHAnsi" w:eastAsiaTheme="majorEastAsia" w:hAnsiTheme="majorHAnsi" w:cstheme="majorBidi"/>
      <w:color w:val="1F4E69" w:themeColor="accent1" w:themeShade="7F"/>
      <w:sz w:val="24"/>
      <w:szCs w:val="24"/>
      <w:lang w:val="en-US" w:eastAsia="en-US"/>
    </w:rPr>
  </w:style>
  <w:style w:type="character" w:customStyle="1" w:styleId="publisher">
    <w:name w:val="publisher"/>
    <w:basedOn w:val="Bekezdsalapbettpusa"/>
    <w:rsid w:val="00106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6801">
      <w:bodyDiv w:val="1"/>
      <w:marLeft w:val="0"/>
      <w:marRight w:val="0"/>
      <w:marTop w:val="0"/>
      <w:marBottom w:val="0"/>
      <w:divBdr>
        <w:top w:val="none" w:sz="0" w:space="0" w:color="auto"/>
        <w:left w:val="none" w:sz="0" w:space="0" w:color="auto"/>
        <w:bottom w:val="none" w:sz="0" w:space="0" w:color="auto"/>
        <w:right w:val="none" w:sz="0" w:space="0" w:color="auto"/>
      </w:divBdr>
      <w:divsChild>
        <w:div w:id="63187753">
          <w:marLeft w:val="0"/>
          <w:marRight w:val="0"/>
          <w:marTop w:val="0"/>
          <w:marBottom w:val="300"/>
          <w:divBdr>
            <w:top w:val="none" w:sz="0" w:space="0" w:color="auto"/>
            <w:left w:val="none" w:sz="0" w:space="0" w:color="auto"/>
            <w:bottom w:val="none" w:sz="0" w:space="0" w:color="auto"/>
            <w:right w:val="none" w:sz="0" w:space="0" w:color="auto"/>
          </w:divBdr>
        </w:div>
        <w:div w:id="1365902410">
          <w:marLeft w:val="150"/>
          <w:marRight w:val="0"/>
          <w:marTop w:val="0"/>
          <w:marBottom w:val="0"/>
          <w:divBdr>
            <w:top w:val="none" w:sz="0" w:space="0" w:color="auto"/>
            <w:left w:val="none" w:sz="0" w:space="0" w:color="auto"/>
            <w:bottom w:val="none" w:sz="0" w:space="0" w:color="auto"/>
            <w:right w:val="none" w:sz="0" w:space="0" w:color="auto"/>
          </w:divBdr>
        </w:div>
      </w:divsChild>
    </w:div>
    <w:div w:id="130752147">
      <w:bodyDiv w:val="1"/>
      <w:marLeft w:val="0"/>
      <w:marRight w:val="0"/>
      <w:marTop w:val="0"/>
      <w:marBottom w:val="0"/>
      <w:divBdr>
        <w:top w:val="none" w:sz="0" w:space="0" w:color="auto"/>
        <w:left w:val="none" w:sz="0" w:space="0" w:color="auto"/>
        <w:bottom w:val="none" w:sz="0" w:space="0" w:color="auto"/>
        <w:right w:val="none" w:sz="0" w:space="0" w:color="auto"/>
      </w:divBdr>
    </w:div>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1503280971">
      <w:bodyDiv w:val="1"/>
      <w:marLeft w:val="0"/>
      <w:marRight w:val="0"/>
      <w:marTop w:val="0"/>
      <w:marBottom w:val="0"/>
      <w:divBdr>
        <w:top w:val="none" w:sz="0" w:space="0" w:color="auto"/>
        <w:left w:val="none" w:sz="0" w:space="0" w:color="auto"/>
        <w:bottom w:val="none" w:sz="0" w:space="0" w:color="auto"/>
        <w:right w:val="none" w:sz="0" w:space="0" w:color="auto"/>
      </w:divBdr>
    </w:div>
    <w:div w:id="1583636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8BA4C-D2B0-46CB-A18C-28EA6772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2366</Words>
  <Characters>16333</Characters>
  <Application>Microsoft Office Word</Application>
  <DocSecurity>0</DocSecurity>
  <Lines>136</Lines>
  <Paragraphs>37</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Windows-felhasználó</cp:lastModifiedBy>
  <cp:revision>2</cp:revision>
  <cp:lastPrinted>2019-01-24T10:00:00Z</cp:lastPrinted>
  <dcterms:created xsi:type="dcterms:W3CDTF">2019-02-01T20:54:00Z</dcterms:created>
  <dcterms:modified xsi:type="dcterms:W3CDTF">2019-02-01T20:54:00Z</dcterms:modified>
</cp:coreProperties>
</file>