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0A0753D8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2018/2019.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F764079" w:rsidR="00AD4BC7" w:rsidRPr="00914794" w:rsidRDefault="00CD6D9B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>Környezeti elemek alkalmazott kémiája 2.</w:t>
            </w:r>
          </w:p>
        </w:tc>
      </w:tr>
      <w:tr w:rsidR="00AD4BC7" w:rsidRPr="00914794" w14:paraId="1B01C622" w14:textId="77777777" w:rsidTr="00CD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shd w:val="clear" w:color="auto" w:fill="auto"/>
          </w:tcPr>
          <w:p w14:paraId="1B01C621" w14:textId="543FB73B" w:rsidR="00AD4BC7" w:rsidRPr="00CD6D9B" w:rsidRDefault="00CD6D9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D6D9B">
              <w:rPr>
                <w:rFonts w:asciiTheme="majorHAnsi" w:hAnsiTheme="majorHAnsi"/>
                <w:b/>
                <w:i w:val="0"/>
                <w:sz w:val="24"/>
                <w:szCs w:val="24"/>
              </w:rPr>
              <w:t>MSB213MLKM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CE2FC68" w:rsidR="00AD4BC7" w:rsidRPr="00914794" w:rsidRDefault="00903F5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2/0/1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450ACEE" w:rsidR="00AD4BC7" w:rsidRPr="00914794" w:rsidRDefault="00CD6D9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0ABD899" w:rsidR="00AD4BC7" w:rsidRPr="00914794" w:rsidRDefault="00903F5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03F56"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BFF580C" w:rsidR="00AD4BC7" w:rsidRPr="00914794" w:rsidRDefault="00903F5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12CB3DF" w:rsidR="00AD4BC7" w:rsidRPr="00914794" w:rsidRDefault="00903F5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39F7AB6" w:rsidR="00AD4BC7" w:rsidRPr="00914794" w:rsidRDefault="00903F5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DA1B6C4" w:rsidR="00AD4BC7" w:rsidRPr="00914794" w:rsidRDefault="00CD6D9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D6D9B">
              <w:rPr>
                <w:rFonts w:asciiTheme="majorHAnsi" w:hAnsiTheme="majorHAnsi"/>
                <w:b/>
                <w:i w:val="0"/>
                <w:sz w:val="24"/>
                <w:szCs w:val="24"/>
              </w:rPr>
              <w:t>MSB 212 MNKM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CD05D69" w:rsidR="00AD4BC7" w:rsidRPr="00914794" w:rsidRDefault="00903F5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03F56"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A5682B9" w:rsidR="00AD4BC7" w:rsidRPr="00914794" w:rsidRDefault="00903F56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03F56">
              <w:rPr>
                <w:rFonts w:asciiTheme="majorHAnsi" w:hAnsiTheme="majorHAnsi"/>
                <w:b/>
                <w:sz w:val="24"/>
                <w:szCs w:val="24"/>
              </w:rPr>
              <w:t xml:space="preserve">Dr. </w:t>
            </w:r>
            <w:proofErr w:type="spellStart"/>
            <w:r w:rsidRPr="00903F56">
              <w:rPr>
                <w:rFonts w:asciiTheme="majorHAnsi" w:hAnsiTheme="majorHAnsi"/>
                <w:b/>
                <w:sz w:val="24"/>
                <w:szCs w:val="24"/>
              </w:rPr>
              <w:t>Dolgosné</w:t>
            </w:r>
            <w:proofErr w:type="spellEnd"/>
            <w:r w:rsidRPr="00903F56">
              <w:rPr>
                <w:rFonts w:asciiTheme="majorHAnsi" w:hAnsiTheme="majorHAnsi"/>
                <w:b/>
                <w:sz w:val="24"/>
                <w:szCs w:val="24"/>
              </w:rPr>
              <w:t xml:space="preserve"> Kovács Anita / </w:t>
            </w:r>
            <w:proofErr w:type="spellStart"/>
            <w:r w:rsidRPr="00903F56">
              <w:rPr>
                <w:rFonts w:asciiTheme="majorHAnsi" w:hAnsiTheme="majorHAnsi"/>
                <w:sz w:val="24"/>
                <w:szCs w:val="24"/>
              </w:rPr>
              <w:t>Jancskár</w:t>
            </w:r>
            <w:proofErr w:type="spellEnd"/>
            <w:r w:rsidRPr="00903F56">
              <w:rPr>
                <w:rFonts w:asciiTheme="majorHAnsi" w:hAnsiTheme="majorHAnsi"/>
                <w:sz w:val="24"/>
                <w:szCs w:val="24"/>
              </w:rPr>
              <w:t xml:space="preserve"> Lajos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137C159B" w14:textId="77777777" w:rsidR="00CD6D9B" w:rsidRPr="00B457E9" w:rsidRDefault="00CD6D9B" w:rsidP="00CD6D9B">
      <w:pPr>
        <w:spacing w:before="100" w:beforeAutospacing="1" w:after="100" w:afterAutospacing="1" w:line="240" w:lineRule="auto"/>
        <w:outlineLvl w:val="2"/>
        <w:rPr>
          <w:b/>
          <w:lang w:val="en-US"/>
        </w:rPr>
      </w:pPr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elméleti anyag elsajátításán kívül jártasságot kell szerezniük a különböző, mérnöki gyakorlatban használt összefüggések, diagramok, táblázatok használatában, a </w:t>
      </w:r>
      <w:proofErr w:type="gramStart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tipikus</w:t>
      </w:r>
      <w:proofErr w:type="gramEnd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reakciótípusokat kísérő fizikai jelenségek okainak megértésében.</w:t>
      </w:r>
    </w:p>
    <w:p w14:paraId="71D2F773" w14:textId="77777777" w:rsidR="009B4F16" w:rsidRPr="00ED30C9" w:rsidRDefault="009B4F16" w:rsidP="009B4F16"/>
    <w:p w14:paraId="456BE7EB" w14:textId="77777777" w:rsidR="009B4F16" w:rsidRDefault="009B4F16" w:rsidP="009B4F16">
      <w:pPr>
        <w:rPr>
          <w:b/>
          <w:lang w:val="en-US"/>
        </w:rPr>
      </w:pP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180EF323" w14:textId="77777777" w:rsidR="005D1F19" w:rsidRPr="00903F56" w:rsidRDefault="009B4F16" w:rsidP="005D1F1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03F56">
        <w:rPr>
          <w:rFonts w:ascii="Times New Roman" w:hAnsi="Times New Roman" w:cs="Times New Roman"/>
          <w:i/>
          <w:sz w:val="24"/>
          <w:szCs w:val="24"/>
        </w:rPr>
        <w:t>Rövid leírás</w:t>
      </w:r>
      <w:r w:rsidRPr="00903F56">
        <w:rPr>
          <w:rFonts w:ascii="Times New Roman" w:hAnsi="Times New Roman" w:cs="Times New Roman"/>
          <w:sz w:val="24"/>
          <w:szCs w:val="24"/>
        </w:rPr>
        <w:t>:</w:t>
      </w:r>
      <w:r w:rsidR="005D1F19" w:rsidRPr="00903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BB67F" w14:textId="03E8E111" w:rsidR="005D1F19" w:rsidRPr="00B457E9" w:rsidRDefault="005D1F19" w:rsidP="005D1F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azokat a fizikai-kémiai alapfogalmakat, összefüggéseket, melyekre a környezetmérnök hallgatóknak további tanulmányaik során ismerniük kell. A gyakorlatokon a megismert elméleti anyagra épülő feladatokat oldunk meg.</w:t>
      </w:r>
    </w:p>
    <w:p w14:paraId="23F262AB" w14:textId="706F4042" w:rsidR="009B4F16" w:rsidRDefault="009B4F16" w:rsidP="005D1F19"/>
    <w:p w14:paraId="24C00188" w14:textId="77777777" w:rsidR="009B4F16" w:rsidRDefault="009B4F16" w:rsidP="009B4F16"/>
    <w:p w14:paraId="750775DA" w14:textId="77777777" w:rsidR="009B4F16" w:rsidRPr="00892252" w:rsidRDefault="009B4F16" w:rsidP="009B4F16">
      <w:pPr>
        <w:rPr>
          <w:rFonts w:ascii="Times New Roman" w:hAnsi="Times New Roman" w:cs="Times New Roman"/>
          <w:i/>
          <w:sz w:val="24"/>
          <w:szCs w:val="24"/>
        </w:rPr>
      </w:pPr>
      <w:r w:rsidRPr="00892252">
        <w:rPr>
          <w:rFonts w:ascii="Times New Roman" w:hAnsi="Times New Roman" w:cs="Times New Roman"/>
          <w:i/>
          <w:sz w:val="24"/>
          <w:szCs w:val="24"/>
        </w:rPr>
        <w:t>Témakörök:</w:t>
      </w:r>
    </w:p>
    <w:p w14:paraId="3A4115EB" w14:textId="77777777" w:rsidR="009B4F16" w:rsidRPr="00892252" w:rsidRDefault="009B4F16" w:rsidP="009B4F16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>Előadás:</w:t>
      </w:r>
    </w:p>
    <w:p w14:paraId="6627ECDB" w14:textId="77777777" w:rsidR="007B5944" w:rsidRPr="00AE1095" w:rsidRDefault="007B5944" w:rsidP="00EA2982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14:paraId="00042BDF" w14:textId="2C0F687A" w:rsidR="00EA2982" w:rsidRPr="00AE1095" w:rsidRDefault="00EA2982" w:rsidP="00EA2982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 xml:space="preserve"> Termosztatikai alapfogalmak. A termosztatika </w:t>
      </w:r>
      <w:proofErr w:type="spellStart"/>
      <w:r w:rsidRPr="00AE1095">
        <w:rPr>
          <w:rFonts w:ascii="Times New Roman" w:hAnsi="Times New Roman" w:cs="Times New Roman"/>
          <w:sz w:val="24"/>
          <w:szCs w:val="24"/>
        </w:rPr>
        <w:t>nulladik</w:t>
      </w:r>
      <w:proofErr w:type="spellEnd"/>
      <w:r w:rsidRPr="00AE1095">
        <w:rPr>
          <w:rFonts w:ascii="Times New Roman" w:hAnsi="Times New Roman" w:cs="Times New Roman"/>
          <w:sz w:val="24"/>
          <w:szCs w:val="24"/>
        </w:rPr>
        <w:t xml:space="preserve"> és első főtétele. </w:t>
      </w:r>
    </w:p>
    <w:p w14:paraId="3B13B745" w14:textId="77777777" w:rsidR="00EA2982" w:rsidRPr="00AE1095" w:rsidRDefault="00EA2982" w:rsidP="00EA2982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>A belső energia, a hő, a térfogati munka.</w:t>
      </w:r>
    </w:p>
    <w:p w14:paraId="7E6AA0D0" w14:textId="77777777" w:rsidR="00EA2982" w:rsidRPr="00AE1095" w:rsidRDefault="00EA2982" w:rsidP="00EA29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095">
        <w:rPr>
          <w:rFonts w:ascii="Times New Roman" w:hAnsi="Times New Roman" w:cs="Times New Roman"/>
          <w:sz w:val="24"/>
          <w:szCs w:val="24"/>
        </w:rPr>
        <w:t>Fundamentális</w:t>
      </w:r>
      <w:proofErr w:type="gramEnd"/>
      <w:r w:rsidRPr="00AE1095">
        <w:rPr>
          <w:rFonts w:ascii="Times New Roman" w:hAnsi="Times New Roman" w:cs="Times New Roman"/>
          <w:sz w:val="24"/>
          <w:szCs w:val="24"/>
        </w:rPr>
        <w:t xml:space="preserve"> egyenletek. A termosztatika második főtétele</w:t>
      </w:r>
    </w:p>
    <w:p w14:paraId="5BA855F4" w14:textId="77777777" w:rsidR="00EA2982" w:rsidRPr="00AE1095" w:rsidRDefault="00EA2982" w:rsidP="00EA2982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 xml:space="preserve">Körfolyamatok, a technikai munka, az entalpia. </w:t>
      </w:r>
      <w:proofErr w:type="gramStart"/>
      <w:r w:rsidRPr="00AE1095">
        <w:rPr>
          <w:rFonts w:ascii="Times New Roman" w:hAnsi="Times New Roman" w:cs="Times New Roman"/>
          <w:sz w:val="24"/>
          <w:szCs w:val="24"/>
        </w:rPr>
        <w:t>Fundamentális</w:t>
      </w:r>
      <w:proofErr w:type="gramEnd"/>
      <w:r w:rsidRPr="00AE1095">
        <w:rPr>
          <w:rFonts w:ascii="Times New Roman" w:hAnsi="Times New Roman" w:cs="Times New Roman"/>
          <w:sz w:val="24"/>
          <w:szCs w:val="24"/>
        </w:rPr>
        <w:t xml:space="preserve"> egyenletek</w:t>
      </w:r>
    </w:p>
    <w:p w14:paraId="63F65E5C" w14:textId="77777777" w:rsidR="00EA2982" w:rsidRPr="00AE1095" w:rsidRDefault="00EA2982" w:rsidP="00EA2982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 xml:space="preserve">A harmadik főtétel. </w:t>
      </w:r>
      <w:proofErr w:type="spellStart"/>
      <w:r w:rsidRPr="00AE1095">
        <w:rPr>
          <w:rFonts w:ascii="Times New Roman" w:hAnsi="Times New Roman" w:cs="Times New Roman"/>
          <w:sz w:val="24"/>
          <w:szCs w:val="24"/>
        </w:rPr>
        <w:t>Potencionális</w:t>
      </w:r>
      <w:proofErr w:type="spellEnd"/>
      <w:r w:rsidRPr="00AE1095">
        <w:rPr>
          <w:rFonts w:ascii="Times New Roman" w:hAnsi="Times New Roman" w:cs="Times New Roman"/>
          <w:sz w:val="24"/>
          <w:szCs w:val="24"/>
        </w:rPr>
        <w:t xml:space="preserve"> függvények.</w:t>
      </w:r>
    </w:p>
    <w:p w14:paraId="7D8EDEC3" w14:textId="77777777" w:rsidR="00EA2982" w:rsidRPr="00AE1095" w:rsidRDefault="00EA2982" w:rsidP="00EA2982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 xml:space="preserve">A halmazállapot változások entalpia változásai. A </w:t>
      </w:r>
      <w:proofErr w:type="spellStart"/>
      <w:r w:rsidRPr="00AE1095">
        <w:rPr>
          <w:rFonts w:ascii="Times New Roman" w:hAnsi="Times New Roman" w:cs="Times New Roman"/>
          <w:sz w:val="24"/>
          <w:szCs w:val="24"/>
        </w:rPr>
        <w:t>tenzió</w:t>
      </w:r>
      <w:proofErr w:type="spellEnd"/>
    </w:p>
    <w:p w14:paraId="7E5168B6" w14:textId="77777777" w:rsidR="007B5944" w:rsidRPr="00AE1095" w:rsidRDefault="007B5944" w:rsidP="007B5944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>2.</w:t>
      </w:r>
    </w:p>
    <w:p w14:paraId="45467714" w14:textId="169F74D2" w:rsidR="007B5944" w:rsidRPr="00AE1095" w:rsidRDefault="007B5944" w:rsidP="007B5944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 xml:space="preserve"> A hőtani diagramok és kezelésük. A gáz-gőz rendszerek</w:t>
      </w:r>
    </w:p>
    <w:p w14:paraId="3B5319BA" w14:textId="77777777" w:rsidR="007B5944" w:rsidRPr="00AE1095" w:rsidRDefault="007B5944" w:rsidP="007B5944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>A h-x diagram és kezelése.</w:t>
      </w:r>
    </w:p>
    <w:p w14:paraId="7E0EB7C7" w14:textId="77777777" w:rsidR="007B5944" w:rsidRPr="00AE1095" w:rsidRDefault="007B5944" w:rsidP="007B5944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>Reakciókinetika.</w:t>
      </w:r>
    </w:p>
    <w:p w14:paraId="15AD4AE0" w14:textId="77777777" w:rsidR="007B5944" w:rsidRPr="00AE1095" w:rsidRDefault="007B5944" w:rsidP="007B5944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 xml:space="preserve"> Kémiai egyensúlyok.</w:t>
      </w:r>
    </w:p>
    <w:p w14:paraId="341E3756" w14:textId="0160B3A4" w:rsidR="007B5944" w:rsidRPr="00AE1095" w:rsidRDefault="007B5944" w:rsidP="007B5944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 xml:space="preserve">3. Illékony szerves vegyületek </w:t>
      </w:r>
      <w:proofErr w:type="gramStart"/>
      <w:r w:rsidRPr="00AE1095"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 w:rsidRPr="00AE1095">
        <w:rPr>
          <w:rFonts w:ascii="Times New Roman" w:hAnsi="Times New Roman" w:cs="Times New Roman"/>
          <w:sz w:val="24"/>
          <w:szCs w:val="24"/>
        </w:rPr>
        <w:t xml:space="preserve"> és abszolút gőztartalom meghatározása. </w:t>
      </w:r>
      <w:proofErr w:type="gramStart"/>
      <w:r w:rsidRPr="00AE1095">
        <w:rPr>
          <w:rFonts w:ascii="Times New Roman" w:hAnsi="Times New Roman" w:cs="Times New Roman"/>
          <w:sz w:val="24"/>
          <w:szCs w:val="24"/>
        </w:rPr>
        <w:t>Adszorpciós</w:t>
      </w:r>
      <w:proofErr w:type="gramEnd"/>
      <w:r w:rsidRPr="00AE1095">
        <w:rPr>
          <w:rFonts w:ascii="Times New Roman" w:hAnsi="Times New Roman" w:cs="Times New Roman"/>
          <w:sz w:val="24"/>
          <w:szCs w:val="24"/>
        </w:rPr>
        <w:t xml:space="preserve"> izoterma felvétele, fajlagos megkötő-képesség meghatározása.</w:t>
      </w:r>
    </w:p>
    <w:p w14:paraId="381865C0" w14:textId="77777777" w:rsidR="007B5944" w:rsidRPr="00AE1095" w:rsidRDefault="007B5944" w:rsidP="007B5944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 xml:space="preserve">Illékony szerves vegyületek </w:t>
      </w:r>
      <w:proofErr w:type="gramStart"/>
      <w:r w:rsidRPr="00AE1095"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 w:rsidRPr="00AE1095">
        <w:rPr>
          <w:rFonts w:ascii="Times New Roman" w:hAnsi="Times New Roman" w:cs="Times New Roman"/>
          <w:sz w:val="24"/>
          <w:szCs w:val="24"/>
        </w:rPr>
        <w:t xml:space="preserve"> és abszolút gőztartalom meghatározása. </w:t>
      </w:r>
      <w:proofErr w:type="gramStart"/>
      <w:r w:rsidRPr="00AE1095">
        <w:rPr>
          <w:rFonts w:ascii="Times New Roman" w:hAnsi="Times New Roman" w:cs="Times New Roman"/>
          <w:sz w:val="24"/>
          <w:szCs w:val="24"/>
        </w:rPr>
        <w:t>Adszorpciós</w:t>
      </w:r>
      <w:proofErr w:type="gramEnd"/>
      <w:r w:rsidRPr="00AE1095">
        <w:rPr>
          <w:rFonts w:ascii="Times New Roman" w:hAnsi="Times New Roman" w:cs="Times New Roman"/>
          <w:sz w:val="24"/>
          <w:szCs w:val="24"/>
        </w:rPr>
        <w:t xml:space="preserve"> izoterma felvétele, fajlagos megkötő-képesség meghatározása.</w:t>
      </w:r>
    </w:p>
    <w:p w14:paraId="1B045683" w14:textId="77777777" w:rsidR="007B5944" w:rsidRPr="00AE1095" w:rsidRDefault="007B5944" w:rsidP="007B5944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>Elsőrendű reakciók, folyamatok sebességi állandójának, felezési idejének meghatározása.</w:t>
      </w:r>
    </w:p>
    <w:p w14:paraId="10779850" w14:textId="77777777" w:rsidR="007B5944" w:rsidRPr="00AE1095" w:rsidRDefault="007B5944" w:rsidP="007B5944">
      <w:pPr>
        <w:rPr>
          <w:rFonts w:ascii="Times New Roman" w:hAnsi="Times New Roman" w:cs="Times New Roman"/>
          <w:sz w:val="24"/>
          <w:szCs w:val="24"/>
        </w:rPr>
      </w:pPr>
      <w:r w:rsidRPr="00AE1095">
        <w:rPr>
          <w:rFonts w:ascii="Times New Roman" w:hAnsi="Times New Roman" w:cs="Times New Roman"/>
          <w:sz w:val="24"/>
          <w:szCs w:val="24"/>
        </w:rPr>
        <w:t xml:space="preserve">Katalizátor mennyiségi optimum vizsgálata Szorpciós jelenségek, az ab-, ad-, </w:t>
      </w:r>
      <w:proofErr w:type="spellStart"/>
      <w:r w:rsidRPr="00AE1095">
        <w:rPr>
          <w:rFonts w:ascii="Times New Roman" w:hAnsi="Times New Roman" w:cs="Times New Roman"/>
          <w:sz w:val="24"/>
          <w:szCs w:val="24"/>
        </w:rPr>
        <w:t>kemo</w:t>
      </w:r>
      <w:proofErr w:type="spellEnd"/>
      <w:r w:rsidRPr="00AE1095">
        <w:rPr>
          <w:rFonts w:ascii="Times New Roman" w:hAnsi="Times New Roman" w:cs="Times New Roman"/>
          <w:sz w:val="24"/>
          <w:szCs w:val="24"/>
        </w:rPr>
        <w:t>-, és deszorpció. Szorpciós entalpiák</w:t>
      </w:r>
    </w:p>
    <w:p w14:paraId="1B4FA284" w14:textId="77777777" w:rsidR="007B5944" w:rsidRPr="007B5944" w:rsidRDefault="007B5944" w:rsidP="007B5944"/>
    <w:p w14:paraId="35830286" w14:textId="7EC6F52F" w:rsidR="009B4F16" w:rsidRDefault="009B4F16" w:rsidP="007B5944"/>
    <w:p w14:paraId="496FBAD5" w14:textId="77777777" w:rsidR="007B5944" w:rsidRDefault="007B5944" w:rsidP="007B5944"/>
    <w:p w14:paraId="7E048C6B" w14:textId="46957DEB" w:rsidR="009B4F16" w:rsidRPr="00AE1095" w:rsidRDefault="009B4F16" w:rsidP="009B4F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1095">
        <w:rPr>
          <w:rFonts w:ascii="Times New Roman" w:hAnsi="Times New Roman" w:cs="Times New Roman"/>
          <w:sz w:val="24"/>
          <w:szCs w:val="24"/>
        </w:rPr>
        <w:t>Gyak</w:t>
      </w:r>
      <w:proofErr w:type="spellEnd"/>
      <w:r w:rsidRPr="00AE10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1095">
        <w:rPr>
          <w:rFonts w:ascii="Times New Roman" w:hAnsi="Times New Roman" w:cs="Times New Roman"/>
          <w:sz w:val="24"/>
          <w:szCs w:val="24"/>
        </w:rPr>
        <w:t>Lab</w:t>
      </w:r>
      <w:proofErr w:type="spellEnd"/>
      <w:proofErr w:type="gramStart"/>
      <w:r w:rsidR="00E81E72" w:rsidRPr="00AE1095">
        <w:rPr>
          <w:rFonts w:ascii="Times New Roman" w:hAnsi="Times New Roman" w:cs="Times New Roman"/>
          <w:sz w:val="24"/>
          <w:szCs w:val="24"/>
        </w:rPr>
        <w:t>.</w:t>
      </w:r>
      <w:r w:rsidRPr="00AE109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FE4028A" w14:textId="4B04407B" w:rsidR="009B4F16" w:rsidRDefault="00CA6538" w:rsidP="00720320">
      <w:pPr>
        <w:pStyle w:val="Listaszerbekezds"/>
        <w:numPr>
          <w:ilvl w:val="0"/>
          <w:numId w:val="8"/>
        </w:numPr>
      </w:pPr>
      <w:r w:rsidRPr="00AE10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1095">
        <w:rPr>
          <w:rFonts w:ascii="Times New Roman" w:hAnsi="Times New Roman" w:cs="Times New Roman"/>
          <w:sz w:val="24"/>
          <w:szCs w:val="24"/>
        </w:rPr>
        <w:t>Számítási példák az előző heti elméleti anyagokra építve</w:t>
      </w:r>
    </w:p>
    <w:p w14:paraId="19426929" w14:textId="32D6B068" w:rsidR="009B4F16" w:rsidRDefault="009B4F16" w:rsidP="009B4F16">
      <w:pPr>
        <w:rPr>
          <w:b/>
          <w:lang w:val="en-US"/>
        </w:rPr>
      </w:pP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753642EF" w14:textId="11FE20B1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D38E923" w14:textId="0749BE30" w:rsidR="001D1A0B" w:rsidRPr="001D1A0B" w:rsidRDefault="001D1A0B" w:rsidP="001D1A0B">
      <w:pPr>
        <w:widowControl w:val="0"/>
        <w:rPr>
          <w:rFonts w:asciiTheme="majorHAnsi" w:hAnsiTheme="majorHAnsi"/>
          <w:sz w:val="24"/>
          <w:szCs w:val="24"/>
        </w:rPr>
      </w:pPr>
      <w:r w:rsidRPr="001D1A0B">
        <w:rPr>
          <w:rFonts w:asciiTheme="majorHAnsi" w:hAnsiTheme="majorHAnsi"/>
          <w:bCs/>
          <w:sz w:val="24"/>
          <w:szCs w:val="24"/>
        </w:rPr>
        <w:t>Az órákon való részvétel a TVSZ előírásinak megfelelően.</w:t>
      </w:r>
    </w:p>
    <w:p w14:paraId="0CC7F874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</w:p>
    <w:p w14:paraId="6E932333" w14:textId="3A02F7FA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lastRenderedPageBreak/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  <w:r w:rsidR="00432169">
        <w:rPr>
          <w:rFonts w:asciiTheme="majorHAnsi" w:hAnsiTheme="majorHAnsi"/>
          <w:sz w:val="24"/>
          <w:szCs w:val="24"/>
        </w:rPr>
        <w:t xml:space="preserve"> Az összefoglaló ZH pontszám értéke el </w:t>
      </w:r>
      <w:r w:rsidR="00C06DCD">
        <w:rPr>
          <w:rFonts w:asciiTheme="majorHAnsi" w:hAnsiTheme="majorHAnsi"/>
          <w:sz w:val="24"/>
          <w:szCs w:val="24"/>
        </w:rPr>
        <w:t>kell,</w:t>
      </w:r>
      <w:r w:rsidR="00432169">
        <w:rPr>
          <w:rFonts w:asciiTheme="majorHAnsi" w:hAnsiTheme="majorHAnsi"/>
          <w:sz w:val="24"/>
          <w:szCs w:val="24"/>
        </w:rPr>
        <w:t xml:space="preserve"> hogy érje a 40%-</w:t>
      </w:r>
      <w:proofErr w:type="spellStart"/>
      <w:r w:rsidR="00432169">
        <w:rPr>
          <w:rFonts w:asciiTheme="majorHAnsi" w:hAnsiTheme="majorHAnsi"/>
          <w:sz w:val="24"/>
          <w:szCs w:val="24"/>
        </w:rPr>
        <w:t>ot</w:t>
      </w:r>
      <w:proofErr w:type="spellEnd"/>
    </w:p>
    <w:p w14:paraId="0EB78534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</w:p>
    <w:p w14:paraId="317DE360" w14:textId="7514981F"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432169">
        <w:rPr>
          <w:rFonts w:ascii="Times New Roman" w:hAnsi="Times New Roman"/>
          <w:sz w:val="24"/>
          <w:szCs w:val="24"/>
          <w:lang w:val="en-GB"/>
        </w:rPr>
        <w:t>írásbeli</w:t>
      </w:r>
      <w:proofErr w:type="spellEnd"/>
      <w:r w:rsidR="00432169" w:rsidRPr="004321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32169" w:rsidRPr="00432169">
        <w:rPr>
          <w:rFonts w:ascii="Times New Roman" w:hAnsi="Times New Roman"/>
          <w:sz w:val="24"/>
          <w:szCs w:val="24"/>
          <w:lang w:val="en-GB"/>
        </w:rPr>
        <w:t>és</w:t>
      </w:r>
      <w:proofErr w:type="spellEnd"/>
      <w:r w:rsidR="00432169" w:rsidRPr="004321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32169">
        <w:rPr>
          <w:rFonts w:ascii="Times New Roman" w:hAnsi="Times New Roman"/>
          <w:sz w:val="24"/>
          <w:szCs w:val="24"/>
          <w:lang w:val="en-GB"/>
        </w:rPr>
        <w:t>szóbeli</w:t>
      </w:r>
      <w:proofErr w:type="spellEnd"/>
      <w:r w:rsidRPr="00432169">
        <w:rPr>
          <w:rFonts w:ascii="Times New Roman" w:hAnsi="Times New Roman"/>
          <w:sz w:val="24"/>
          <w:szCs w:val="24"/>
          <w:lang w:val="en-GB"/>
        </w:rPr>
        <w:t>,</w:t>
      </w:r>
      <w:r w:rsidRPr="0040244E">
        <w:rPr>
          <w:rFonts w:ascii="Times New Roman" w:hAnsi="Times New Roman"/>
          <w:lang w:val="en-GB"/>
        </w:rPr>
        <w:t xml:space="preserve"> </w:t>
      </w:r>
    </w:p>
    <w:p w14:paraId="4588984A" w14:textId="29C6DD5C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65A9BF0C" w14:textId="3A47BFE8" w:rsidR="009B4F16" w:rsidRDefault="005D5021" w:rsidP="00C06DCD">
      <w:pPr>
        <w:spacing w:before="100" w:beforeAutospacing="1" w:after="100" w:afterAutospacing="1" w:line="240" w:lineRule="auto"/>
        <w:rPr>
          <w:b/>
          <w:lang w:val="en-US"/>
        </w:rPr>
      </w:pPr>
      <w:r w:rsidRPr="005D5021">
        <w:rPr>
          <w:rFonts w:ascii="Times New Roman" w:eastAsia="MS Mincho" w:hAnsi="Times New Roman" w:cs="Times New Roman"/>
          <w:sz w:val="24"/>
          <w:szCs w:val="24"/>
          <w:lang w:eastAsia="ja-JP"/>
        </w:rPr>
        <w:t>50 – 60p elégséges</w:t>
      </w:r>
      <w:r w:rsidRPr="005D5021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61 – 73p közepes</w:t>
      </w:r>
      <w:r w:rsidRPr="005D5021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74 – 84p jó</w:t>
      </w:r>
      <w:r w:rsidRPr="005D5021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85 – 100p jeles</w:t>
      </w:r>
    </w:p>
    <w:p w14:paraId="3C1311BE" w14:textId="77777777"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14:paraId="0160A1A3" w14:textId="77777777" w:rsidR="00C06DCD" w:rsidRPr="00B457E9" w:rsidRDefault="00C06DCD" w:rsidP="00C06DCD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Kémiai-I , </w:t>
      </w:r>
      <w:proofErr w:type="gramStart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műszaki kémia alapjai, főiskolai jegyzet. </w:t>
      </w:r>
    </w:p>
    <w:p w14:paraId="7325ACAC" w14:textId="77777777" w:rsidR="00C06DCD" w:rsidRPr="00B457E9" w:rsidRDefault="00C06DCD" w:rsidP="00C06DCD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Termikus eljárások, Termosztatika, főiskolai jegyzet. </w:t>
      </w:r>
    </w:p>
    <w:p w14:paraId="075E471D" w14:textId="77777777" w:rsidR="00C06DCD" w:rsidRPr="00B457E9" w:rsidRDefault="00C06DCD" w:rsidP="00C06DCD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Kémiai-I , </w:t>
      </w:r>
      <w:proofErr w:type="gramStart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Termosztatika alapjai, főiskolai jegyzet. </w:t>
      </w:r>
    </w:p>
    <w:p w14:paraId="46DACF85" w14:textId="77777777" w:rsidR="00C06DCD" w:rsidRPr="00B457E9" w:rsidRDefault="00C06DCD" w:rsidP="00C06DCD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457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Erdey-Grúz Tibor: Bevezetés a fizikai kémiába</w:t>
      </w:r>
    </w:p>
    <w:p w14:paraId="429C6C75" w14:textId="77777777" w:rsidR="009B4F16" w:rsidRDefault="009B4F16" w:rsidP="00C06DCD">
      <w:pPr>
        <w:pStyle w:val="Listaszerbekezds"/>
      </w:pPr>
    </w:p>
    <w:p w14:paraId="05F99475" w14:textId="77777777" w:rsidR="009B4F16" w:rsidRDefault="009B4F16" w:rsidP="00C06DCD">
      <w:pPr>
        <w:pStyle w:val="Listaszerbekezds"/>
      </w:pPr>
    </w:p>
    <w:p w14:paraId="52C0F8B6" w14:textId="77777777" w:rsidR="009B4F16" w:rsidRDefault="009B4F16" w:rsidP="00C06DCD">
      <w:pPr>
        <w:pStyle w:val="Listaszerbekezds"/>
      </w:pP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FC23D4B" w:rsidR="003B639F" w:rsidRPr="007910A3" w:rsidRDefault="00064593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2018/2019.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7963" w14:textId="77777777" w:rsidR="00A909B9" w:rsidRDefault="00A909B9" w:rsidP="00AD4BC7">
      <w:pPr>
        <w:spacing w:after="0" w:line="240" w:lineRule="auto"/>
      </w:pPr>
      <w:r>
        <w:separator/>
      </w:r>
    </w:p>
  </w:endnote>
  <w:endnote w:type="continuationSeparator" w:id="0">
    <w:p w14:paraId="543F11D0" w14:textId="77777777" w:rsidR="00A909B9" w:rsidRDefault="00A909B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121AD8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F5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18B0" w14:textId="77777777" w:rsidR="00A909B9" w:rsidRDefault="00A909B9" w:rsidP="00AD4BC7">
      <w:pPr>
        <w:spacing w:after="0" w:line="240" w:lineRule="auto"/>
      </w:pPr>
      <w:r>
        <w:separator/>
      </w:r>
    </w:p>
  </w:footnote>
  <w:footnote w:type="continuationSeparator" w:id="0">
    <w:p w14:paraId="3FC0D18E" w14:textId="77777777" w:rsidR="00A909B9" w:rsidRDefault="00A909B9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A6EB6"/>
    <w:multiLevelType w:val="hybridMultilevel"/>
    <w:tmpl w:val="2E00F9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D27C3"/>
    <w:multiLevelType w:val="hybridMultilevel"/>
    <w:tmpl w:val="7FEC1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93291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B050E"/>
    <w:rsid w:val="001B204E"/>
    <w:rsid w:val="001B57F9"/>
    <w:rsid w:val="001D1A0B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32169"/>
    <w:rsid w:val="0044290E"/>
    <w:rsid w:val="00445928"/>
    <w:rsid w:val="004C2A6B"/>
    <w:rsid w:val="00515A1A"/>
    <w:rsid w:val="005259E6"/>
    <w:rsid w:val="005C4744"/>
    <w:rsid w:val="005D147A"/>
    <w:rsid w:val="005D1F19"/>
    <w:rsid w:val="005D5021"/>
    <w:rsid w:val="005F7E4B"/>
    <w:rsid w:val="006129C1"/>
    <w:rsid w:val="00654D13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910A3"/>
    <w:rsid w:val="007A562D"/>
    <w:rsid w:val="007B5944"/>
    <w:rsid w:val="007E136B"/>
    <w:rsid w:val="007E6B15"/>
    <w:rsid w:val="007F77FE"/>
    <w:rsid w:val="00804E36"/>
    <w:rsid w:val="008273BB"/>
    <w:rsid w:val="00856987"/>
    <w:rsid w:val="0086520B"/>
    <w:rsid w:val="00872D10"/>
    <w:rsid w:val="00892252"/>
    <w:rsid w:val="0089661B"/>
    <w:rsid w:val="008E6B16"/>
    <w:rsid w:val="00903F56"/>
    <w:rsid w:val="009132BE"/>
    <w:rsid w:val="00914794"/>
    <w:rsid w:val="009264BA"/>
    <w:rsid w:val="00956261"/>
    <w:rsid w:val="0097665F"/>
    <w:rsid w:val="009B4F16"/>
    <w:rsid w:val="00A11999"/>
    <w:rsid w:val="00A4562E"/>
    <w:rsid w:val="00A72E36"/>
    <w:rsid w:val="00A84B7E"/>
    <w:rsid w:val="00A909B9"/>
    <w:rsid w:val="00A92323"/>
    <w:rsid w:val="00AD4BC7"/>
    <w:rsid w:val="00AE1095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06DCD"/>
    <w:rsid w:val="00C128DE"/>
    <w:rsid w:val="00C6726F"/>
    <w:rsid w:val="00C76A5B"/>
    <w:rsid w:val="00C912C1"/>
    <w:rsid w:val="00CA6538"/>
    <w:rsid w:val="00CD6D9B"/>
    <w:rsid w:val="00CE0526"/>
    <w:rsid w:val="00D0714B"/>
    <w:rsid w:val="00D14FA8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A298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12317F80-A573-47C8-8488-AAA6DAA4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JL</cp:lastModifiedBy>
  <cp:revision>14</cp:revision>
  <dcterms:created xsi:type="dcterms:W3CDTF">2019-02-10T19:04:00Z</dcterms:created>
  <dcterms:modified xsi:type="dcterms:W3CDTF">2019-02-10T19:31:00Z</dcterms:modified>
</cp:coreProperties>
</file>