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04093A9A" w:rsidR="003A23E0" w:rsidRPr="008A750A" w:rsidRDefault="003A23E0" w:rsidP="000A37C1">
      <w:pPr>
        <w:pStyle w:val="Cmsor1"/>
        <w:rPr>
          <w:rFonts w:asciiTheme="majorHAnsi" w:hAnsiTheme="majorHAnsi"/>
        </w:rPr>
      </w:pPr>
      <w:r w:rsidRPr="008A750A">
        <w:rPr>
          <w:rFonts w:asciiTheme="majorHAnsi" w:hAnsiTheme="majorHAnsi"/>
        </w:rPr>
        <w:t>Tantárgy</w:t>
      </w:r>
      <w:r w:rsidR="009132BE" w:rsidRPr="008A750A">
        <w:rPr>
          <w:rFonts w:asciiTheme="majorHAnsi" w:hAnsiTheme="majorHAnsi"/>
        </w:rPr>
        <w:t>i</w:t>
      </w:r>
      <w:r w:rsidRPr="008A750A">
        <w:rPr>
          <w:rFonts w:asciiTheme="majorHAnsi" w:hAnsiTheme="majorHAnsi"/>
        </w:rPr>
        <w:t xml:space="preserve"> tematika és teljesítés</w:t>
      </w:r>
      <w:r w:rsidR="00BF0F08" w:rsidRPr="008A750A">
        <w:rPr>
          <w:rFonts w:asciiTheme="majorHAnsi" w:hAnsiTheme="majorHAnsi"/>
        </w:rPr>
        <w:t>i</w:t>
      </w:r>
      <w:r w:rsidRPr="008A750A">
        <w:rPr>
          <w:rFonts w:asciiTheme="majorHAnsi" w:hAnsiTheme="majorHAnsi"/>
        </w:rPr>
        <w:t xml:space="preserve"> követelménye</w:t>
      </w:r>
      <w:r w:rsidR="00BF0F08" w:rsidRPr="008A750A">
        <w:rPr>
          <w:rFonts w:asciiTheme="majorHAnsi" w:hAnsiTheme="majorHAnsi"/>
        </w:rPr>
        <w:t>k</w:t>
      </w:r>
      <w:r w:rsidR="002F61F2" w:rsidRPr="008A750A">
        <w:rPr>
          <w:rFonts w:asciiTheme="majorHAnsi" w:hAnsiTheme="majorHAnsi"/>
        </w:rPr>
        <w:t xml:space="preserve"> </w:t>
      </w:r>
      <w:r w:rsidR="00E34CFC" w:rsidRPr="008A750A">
        <w:rPr>
          <w:rFonts w:asciiTheme="majorHAnsi" w:hAnsiTheme="majorHAnsi"/>
        </w:rPr>
        <w:br/>
      </w:r>
      <w:r w:rsidR="002C094C">
        <w:rPr>
          <w:rFonts w:asciiTheme="majorHAnsi" w:hAnsiTheme="majorHAnsi"/>
        </w:rPr>
        <w:t>2019</w:t>
      </w:r>
      <w:r w:rsidRPr="008A750A">
        <w:rPr>
          <w:rFonts w:asciiTheme="majorHAnsi" w:hAnsiTheme="majorHAnsi"/>
        </w:rPr>
        <w:t>/</w:t>
      </w:r>
      <w:r w:rsidR="002C094C">
        <w:rPr>
          <w:rFonts w:asciiTheme="majorHAnsi" w:hAnsiTheme="majorHAnsi"/>
        </w:rPr>
        <w:t>2020</w:t>
      </w:r>
      <w:r w:rsidRPr="008A750A">
        <w:rPr>
          <w:rFonts w:asciiTheme="majorHAnsi" w:hAnsiTheme="majorHAnsi"/>
        </w:rPr>
        <w:t xml:space="preserve">. </w:t>
      </w:r>
      <w:r w:rsidR="002C094C">
        <w:rPr>
          <w:rFonts w:asciiTheme="majorHAnsi" w:hAnsiTheme="majorHAnsi"/>
        </w:rPr>
        <w:t>I</w:t>
      </w:r>
      <w:r w:rsidRPr="008A750A">
        <w:rPr>
          <w:rFonts w:asciiTheme="majorHAnsi" w:hAnsiTheme="majorHAnsi"/>
        </w:rPr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8A750A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8A750A" w:rsidRDefault="00AD4BC7" w:rsidP="00B40C80">
            <w:pPr>
              <w:rPr>
                <w:rFonts w:asciiTheme="majorHAnsi" w:hAnsiTheme="majorHAnsi"/>
                <w:b w:val="0"/>
              </w:rPr>
            </w:pPr>
            <w:r w:rsidRPr="008A750A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C6474E8" w:rsidR="00AD4BC7" w:rsidRPr="008A750A" w:rsidRDefault="00C929E6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sz w:val="24"/>
                <w:szCs w:val="24"/>
              </w:rPr>
              <w:t>Bevezetés az angol építész-, építőmérnöki szaknyelvbe</w:t>
            </w:r>
          </w:p>
        </w:tc>
      </w:tr>
      <w:tr w:rsidR="00AD4BC7" w:rsidRPr="008A750A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E98C0B3" w:rsidR="00AD4BC7" w:rsidRPr="008A750A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C929E6"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006MN</w:t>
            </w:r>
          </w:p>
        </w:tc>
      </w:tr>
      <w:tr w:rsidR="00AD4BC7" w:rsidRPr="008A750A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Heti óraszá</w:t>
            </w:r>
            <w:r w:rsidR="003A57DC" w:rsidRPr="008A750A">
              <w:rPr>
                <w:rFonts w:asciiTheme="majorHAnsi" w:hAnsiTheme="majorHAnsi"/>
                <w:b/>
              </w:rPr>
              <w:t>m</w:t>
            </w:r>
            <w:r w:rsidRPr="008A750A">
              <w:rPr>
                <w:rFonts w:asciiTheme="majorHAnsi" w:hAnsiTheme="majorHAnsi"/>
                <w:b/>
              </w:rPr>
              <w:t>:</w:t>
            </w:r>
            <w:r w:rsidR="007910A3" w:rsidRPr="008A750A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8A750A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8A750A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8A750A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8A750A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8A750A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8A750A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8A750A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8A750A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37569548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Tárgyfelelős</w:t>
            </w:r>
            <w:r w:rsidR="00A72E36" w:rsidRPr="008A750A">
              <w:rPr>
                <w:rFonts w:asciiTheme="majorHAnsi" w:hAnsiTheme="majorHAnsi"/>
                <w:b/>
              </w:rPr>
              <w:t xml:space="preserve"> és oktató</w:t>
            </w:r>
            <w:r w:rsidR="00C929E6" w:rsidRPr="008A750A">
              <w:rPr>
                <w:rFonts w:asciiTheme="majorHAnsi" w:hAnsiTheme="majorHAnsi"/>
                <w:b/>
              </w:rPr>
              <w:t>(</w:t>
            </w:r>
            <w:r w:rsidR="00A72E36" w:rsidRPr="008A750A">
              <w:rPr>
                <w:rFonts w:asciiTheme="majorHAnsi" w:hAnsiTheme="majorHAnsi"/>
                <w:b/>
              </w:rPr>
              <w:t>k</w:t>
            </w:r>
            <w:r w:rsidR="00C929E6" w:rsidRPr="008A750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D62F575" w:rsidR="00AD4BC7" w:rsidRPr="008A750A" w:rsidRDefault="002F1B63" w:rsidP="001233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sz w:val="24"/>
                <w:szCs w:val="24"/>
              </w:rPr>
              <w:t xml:space="preserve">Török Júlia, </w:t>
            </w:r>
            <w:r w:rsidR="00C929E6" w:rsidRPr="008A750A">
              <w:rPr>
                <w:rFonts w:asciiTheme="majorHAnsi" w:hAnsiTheme="majorHAnsi"/>
                <w:b/>
                <w:sz w:val="24"/>
                <w:szCs w:val="24"/>
              </w:rPr>
              <w:t>Györök Tímea</w:t>
            </w:r>
          </w:p>
        </w:tc>
      </w:tr>
      <w:tr w:rsidR="006643D3" w:rsidRPr="008A750A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8A750A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8A750A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Pr="008A750A" w:rsidRDefault="00AD4BC7">
      <w:pPr>
        <w:rPr>
          <w:rFonts w:asciiTheme="majorHAnsi" w:hAnsiTheme="majorHAnsi"/>
        </w:rPr>
      </w:pPr>
    </w:p>
    <w:p w14:paraId="5E154A5F" w14:textId="72531C74" w:rsidR="009B4F16" w:rsidRPr="008A750A" w:rsidRDefault="009B4F16" w:rsidP="000A37C1">
      <w:pPr>
        <w:pStyle w:val="Cmsor2"/>
        <w:rPr>
          <w:rFonts w:asciiTheme="majorHAnsi" w:hAnsiTheme="majorHAnsi"/>
          <w:sz w:val="20"/>
        </w:rPr>
      </w:pPr>
      <w:r w:rsidRPr="008A750A">
        <w:rPr>
          <w:rFonts w:asciiTheme="majorHAnsi" w:hAnsiTheme="majorHAnsi"/>
          <w:lang w:val="en-US"/>
        </w:rPr>
        <w:t>Tantárgy célkitűzése</w:t>
      </w:r>
    </w:p>
    <w:p w14:paraId="456BE7EB" w14:textId="6BC36459" w:rsidR="009B4F16" w:rsidRPr="008A750A" w:rsidRDefault="00C929E6" w:rsidP="009B4F16">
      <w:pPr>
        <w:rPr>
          <w:rFonts w:asciiTheme="majorHAnsi" w:hAnsiTheme="majorHAnsi"/>
          <w:b/>
          <w:lang w:val="en-US"/>
        </w:rPr>
      </w:pPr>
      <w:r w:rsidRPr="008A750A">
        <w:rPr>
          <w:rFonts w:asciiTheme="majorHAnsi" w:hAnsiTheme="majorHAnsi"/>
        </w:rPr>
        <w:t>Az építész és építőmérnöki szakmákra jellemző szóbeli és írásbeli nyelvi készségek fejlesztése (hallott szöveg értése, beszédkészség, olvasott szöveg értése, íráskészség) olyan hallgatók számára, akiknek még nincs B2 szintű nyelvvizsgája</w:t>
      </w:r>
      <w:r w:rsidR="008A750A" w:rsidRPr="008A750A">
        <w:rPr>
          <w:rFonts w:asciiTheme="majorHAnsi" w:hAnsiTheme="majorHAnsi"/>
        </w:rPr>
        <w:t>.</w:t>
      </w:r>
    </w:p>
    <w:p w14:paraId="57AD0700" w14:textId="7F31F2F6" w:rsidR="009B4F16" w:rsidRPr="008A750A" w:rsidRDefault="009B4F16" w:rsidP="000A37C1">
      <w:pPr>
        <w:pStyle w:val="Cmsor2"/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Tartalma  </w:t>
      </w:r>
    </w:p>
    <w:p w14:paraId="434C92ED" w14:textId="77777777" w:rsidR="00E1516D" w:rsidRPr="008A750A" w:rsidRDefault="009B4F16" w:rsidP="00E1516D">
      <w:pPr>
        <w:spacing w:before="120" w:after="120"/>
        <w:rPr>
          <w:rFonts w:asciiTheme="majorHAnsi" w:hAnsiTheme="majorHAnsi"/>
        </w:rPr>
      </w:pPr>
      <w:r w:rsidRPr="008A750A">
        <w:rPr>
          <w:rFonts w:asciiTheme="majorHAnsi" w:hAnsiTheme="majorHAnsi"/>
          <w:i/>
        </w:rPr>
        <w:t>Rövid leírás</w:t>
      </w:r>
      <w:r w:rsidRPr="008A750A">
        <w:rPr>
          <w:rFonts w:asciiTheme="majorHAnsi" w:hAnsiTheme="majorHAnsi"/>
        </w:rPr>
        <w:t>:</w:t>
      </w:r>
      <w:r w:rsidR="004C0BB9" w:rsidRPr="008A750A">
        <w:rPr>
          <w:rFonts w:asciiTheme="majorHAnsi" w:hAnsiTheme="majorHAnsi"/>
        </w:rPr>
        <w:t xml:space="preserve"> </w:t>
      </w:r>
    </w:p>
    <w:p w14:paraId="4576E38E" w14:textId="76130027" w:rsidR="00825398" w:rsidRPr="008A750A" w:rsidRDefault="00C929E6" w:rsidP="00E1516D">
      <w:pPr>
        <w:spacing w:after="12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Olvasásértés, hallás utáni szövegértés, szóbeli és írásbeli készségek fejlesztése szakma-specifikus kontextusban olyan hallgatók számára, akik még nem érték el a középfokú nyelvi szintet. Alapvető szakmai szókincs elsajátítása. Főbb témák: az épület részei, főbb építőanyagok, épülettervezés/kiv</w:t>
      </w:r>
      <w:r w:rsidR="001749D3" w:rsidRPr="008A750A">
        <w:rPr>
          <w:rFonts w:asciiTheme="majorHAnsi" w:hAnsiTheme="majorHAnsi"/>
        </w:rPr>
        <w:t>itelezés főbb szakaszai</w:t>
      </w:r>
      <w:r w:rsidRPr="008A750A">
        <w:rPr>
          <w:rFonts w:asciiTheme="majorHAnsi" w:hAnsiTheme="majorHAnsi"/>
        </w:rPr>
        <w:t xml:space="preserve">, </w:t>
      </w:r>
      <w:r w:rsidR="001749D3" w:rsidRPr="008A750A">
        <w:rPr>
          <w:rFonts w:asciiTheme="majorHAnsi" w:hAnsiTheme="majorHAnsi"/>
        </w:rPr>
        <w:t xml:space="preserve">előre gyártott épületek, </w:t>
      </w:r>
      <w:r w:rsidRPr="008A750A">
        <w:rPr>
          <w:rFonts w:asciiTheme="majorHAnsi" w:hAnsiTheme="majorHAnsi"/>
        </w:rPr>
        <w:t>építészeti stílusok és stílusjegyek, fenntartható épületek és jellemzőik</w:t>
      </w:r>
      <w:r w:rsidR="001749D3" w:rsidRPr="008A750A">
        <w:rPr>
          <w:rFonts w:asciiTheme="majorHAnsi" w:hAnsiTheme="majorHAnsi"/>
        </w:rPr>
        <w:t>.</w:t>
      </w:r>
    </w:p>
    <w:p w14:paraId="750775DA" w14:textId="5C305698" w:rsidR="009B4F16" w:rsidRPr="008A750A" w:rsidRDefault="009B4F16" w:rsidP="00E1516D">
      <w:pPr>
        <w:spacing w:after="120"/>
        <w:rPr>
          <w:rFonts w:asciiTheme="majorHAnsi" w:hAnsiTheme="majorHAnsi"/>
          <w:i/>
        </w:rPr>
      </w:pPr>
      <w:r w:rsidRPr="008A750A">
        <w:rPr>
          <w:rFonts w:asciiTheme="majorHAnsi" w:hAnsiTheme="majorHAnsi"/>
          <w:i/>
        </w:rPr>
        <w:t>Témakörök:</w:t>
      </w:r>
    </w:p>
    <w:p w14:paraId="0F8BD87D" w14:textId="2DC8B56D" w:rsidR="009B4F16" w:rsidRPr="008A750A" w:rsidRDefault="0058346B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Tájékoztató </w:t>
      </w:r>
    </w:p>
    <w:p w14:paraId="07E4E1AE" w14:textId="120C8A04" w:rsidR="00825398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Épületek fajtái, részei</w:t>
      </w:r>
    </w:p>
    <w:p w14:paraId="51F9C2CA" w14:textId="626A51D2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Formák, szerkezetek</w:t>
      </w:r>
    </w:p>
    <w:p w14:paraId="23D1DD1A" w14:textId="5C436F0C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Anyagok és tulajdonságaik</w:t>
      </w:r>
    </w:p>
    <w:p w14:paraId="451BF2EE" w14:textId="781CAD21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Szakmák az építészetben</w:t>
      </w:r>
    </w:p>
    <w:p w14:paraId="12E807B8" w14:textId="511B0C99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Építőmérnöki munka</w:t>
      </w:r>
    </w:p>
    <w:p w14:paraId="7F2AC03F" w14:textId="41E9DFCA" w:rsidR="001749D3" w:rsidRPr="008A750A" w:rsidRDefault="00762117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Helyszíni felmérés</w:t>
      </w:r>
    </w:p>
    <w:p w14:paraId="15BF33C2" w14:textId="779844D5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lastRenderedPageBreak/>
        <w:t>Kivitelezés főbb szakaszai</w:t>
      </w:r>
    </w:p>
    <w:p w14:paraId="63315BB6" w14:textId="279598EA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Előre gyártott épületek</w:t>
      </w:r>
    </w:p>
    <w:p w14:paraId="31181476" w14:textId="3B99B33F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Fenntarthatóság</w:t>
      </w:r>
    </w:p>
    <w:p w14:paraId="03D5C957" w14:textId="127E4AE9" w:rsidR="001749D3" w:rsidRPr="008A750A" w:rsidRDefault="001749D3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8A750A">
        <w:rPr>
          <w:rFonts w:asciiTheme="majorHAnsi" w:hAnsiTheme="majorHAnsi"/>
        </w:rPr>
        <w:t>Építészeti stílusok</w:t>
      </w:r>
    </w:p>
    <w:p w14:paraId="23C91BA5" w14:textId="5D07E86E" w:rsidR="009B4F16" w:rsidRPr="008A750A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</w:rPr>
        <w:t xml:space="preserve">Számonkérési és értékelési rendszere </w:t>
      </w:r>
    </w:p>
    <w:p w14:paraId="753642EF" w14:textId="77777777" w:rsidR="009B4F16" w:rsidRPr="008A750A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  <w:i/>
          <w:sz w:val="24"/>
          <w:szCs w:val="24"/>
        </w:rPr>
        <w:t>Részvétel:</w:t>
      </w:r>
      <w:r w:rsidRPr="008A750A">
        <w:rPr>
          <w:rFonts w:asciiTheme="majorHAnsi" w:hAnsiTheme="majorHAnsi"/>
          <w:sz w:val="24"/>
          <w:szCs w:val="24"/>
        </w:rPr>
        <w:t xml:space="preserve"> </w:t>
      </w:r>
    </w:p>
    <w:p w14:paraId="0456F158" w14:textId="77777777" w:rsidR="00123387" w:rsidRPr="008A750A" w:rsidRDefault="004C0BB9" w:rsidP="00123387">
      <w:pPr>
        <w:jc w:val="both"/>
        <w:rPr>
          <w:rFonts w:asciiTheme="majorHAnsi" w:hAnsiTheme="majorHAnsi"/>
        </w:rPr>
      </w:pPr>
      <w:r w:rsidRPr="008A750A">
        <w:rPr>
          <w:rFonts w:asciiTheme="majorHAnsi" w:hAnsiTheme="majorHAnsi"/>
        </w:rPr>
        <w:t>A gyakorlatokon való, TVSZ előírása (45.§ (2)) szerinti részvétel.</w:t>
      </w:r>
      <w:r w:rsidR="00123387" w:rsidRPr="008A750A">
        <w:rPr>
          <w:rFonts w:asciiTheme="majorHAnsi" w:hAnsiTheme="majorHAnsi"/>
        </w:rPr>
        <w:t xml:space="preserve"> A hiányzások száma nem haladhatja meg az órák számának 30%-át.</w:t>
      </w:r>
    </w:p>
    <w:p w14:paraId="6E932333" w14:textId="716EDADB" w:rsidR="009B4F16" w:rsidRPr="008A750A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  <w:i/>
          <w:sz w:val="24"/>
          <w:szCs w:val="24"/>
        </w:rPr>
        <w:t>Félévközi jegy feltétele</w:t>
      </w:r>
      <w:r w:rsidRPr="008A750A">
        <w:rPr>
          <w:rFonts w:asciiTheme="majorHAnsi" w:hAnsiTheme="majorHAnsi"/>
          <w:sz w:val="24"/>
          <w:szCs w:val="24"/>
        </w:rPr>
        <w:t>:</w:t>
      </w:r>
    </w:p>
    <w:p w14:paraId="2129CDD7" w14:textId="0BD27871" w:rsidR="002F2461" w:rsidRPr="008A750A" w:rsidRDefault="002F2461" w:rsidP="002F2461">
      <w:pPr>
        <w:widowControl w:val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Az aláírás feltétele a prezentáció szorgalmi időszakban történő bemutatása (vizsgaidőszakban nem pótolható), valamint a zárthelyi dolgozat </w:t>
      </w:r>
      <w:r w:rsidR="00412340" w:rsidRPr="008A750A">
        <w:rPr>
          <w:rFonts w:asciiTheme="majorHAnsi" w:hAnsiTheme="majorHAnsi"/>
        </w:rPr>
        <w:t xml:space="preserve">minimum 50%-os </w:t>
      </w:r>
      <w:r w:rsidRPr="008A750A">
        <w:rPr>
          <w:rFonts w:asciiTheme="majorHAnsi" w:hAnsiTheme="majorHAnsi"/>
        </w:rPr>
        <w:t xml:space="preserve">teljesítése. Eredményközlés 14 napon belül. </w:t>
      </w:r>
    </w:p>
    <w:p w14:paraId="1CC772F8" w14:textId="77777777" w:rsidR="00E1311F" w:rsidRPr="008A750A" w:rsidRDefault="00E1311F" w:rsidP="00E1311F">
      <w:pPr>
        <w:widowControl w:val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A gyakorlatokon való részvétel nem pótolható. A zárthelyi dolgozatok egy alkalommal javíthatók, illetve pótolhatók. A javító dolgozatok esetében mindig a legutolsó dolgozat eredményét vesszük figyelembe, azaz a javító dolgozatok megírásával rontani is lehet.</w:t>
      </w:r>
    </w:p>
    <w:p w14:paraId="4588984A" w14:textId="77777777" w:rsidR="009B4F16" w:rsidRPr="008A750A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8A750A">
        <w:rPr>
          <w:rFonts w:asciiTheme="majorHAnsi" w:hAnsiTheme="majorHAnsi"/>
          <w:sz w:val="24"/>
          <w:szCs w:val="24"/>
        </w:rPr>
        <w:t>:</w:t>
      </w:r>
    </w:p>
    <w:p w14:paraId="4C035463" w14:textId="77777777" w:rsidR="00412340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85 – 100%    5</w:t>
      </w:r>
    </w:p>
    <w:p w14:paraId="36C92E1C" w14:textId="77777777" w:rsidR="00412340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76 – 84%      4</w:t>
      </w:r>
    </w:p>
    <w:p w14:paraId="5EFAC156" w14:textId="77777777" w:rsidR="00412340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61 – 75%      3</w:t>
      </w:r>
    </w:p>
    <w:p w14:paraId="54D7DFED" w14:textId="77777777" w:rsidR="00412340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50 – 60%      2</w:t>
      </w:r>
    </w:p>
    <w:p w14:paraId="29872A05" w14:textId="25D97D70" w:rsidR="004C0BB9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0 – 49%        1 </w:t>
      </w:r>
      <w:r w:rsidR="004C0BB9" w:rsidRPr="008A750A">
        <w:rPr>
          <w:rFonts w:asciiTheme="majorHAnsi" w:hAnsiTheme="majorHAnsi"/>
        </w:rPr>
        <w:t xml:space="preserve"> </w:t>
      </w:r>
    </w:p>
    <w:p w14:paraId="3C1311BE" w14:textId="77777777" w:rsidR="009B4F16" w:rsidRPr="008A750A" w:rsidRDefault="009B4F16" w:rsidP="000A37C1">
      <w:pPr>
        <w:pStyle w:val="Cmsor2"/>
        <w:rPr>
          <w:rFonts w:asciiTheme="majorHAnsi" w:hAnsiTheme="majorHAnsi"/>
        </w:rPr>
      </w:pPr>
      <w:r w:rsidRPr="008A750A">
        <w:rPr>
          <w:rFonts w:asciiTheme="majorHAnsi" w:hAnsiTheme="majorHAnsi"/>
        </w:rPr>
        <w:t>Kötelező és ajánlott irodalom</w:t>
      </w:r>
    </w:p>
    <w:p w14:paraId="31BC8321" w14:textId="77777777" w:rsidR="00C929E6" w:rsidRPr="008A750A" w:rsidRDefault="00C929E6" w:rsidP="00C929E6">
      <w:pPr>
        <w:pStyle w:val="Listaszerbekezds"/>
        <w:numPr>
          <w:ilvl w:val="0"/>
          <w:numId w:val="2"/>
        </w:numPr>
        <w:spacing w:after="0"/>
        <w:rPr>
          <w:rFonts w:asciiTheme="majorHAnsi" w:hAnsiTheme="majorHAnsi" w:cstheme="minorHAnsi"/>
        </w:rPr>
      </w:pPr>
      <w:r w:rsidRPr="008A750A">
        <w:rPr>
          <w:rFonts w:asciiTheme="majorHAnsi" w:hAnsiTheme="majorHAnsi" w:cstheme="minorHAnsi"/>
        </w:rPr>
        <w:t xml:space="preserve">Virginia Evans, Jenny Dooley, Dave Cook: Career Paths Architecture  </w:t>
      </w:r>
    </w:p>
    <w:p w14:paraId="429C6C75" w14:textId="27E88136" w:rsidR="009B4F16" w:rsidRPr="008A750A" w:rsidRDefault="00C929E6" w:rsidP="00C929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  <w:r w:rsidRPr="008A750A">
        <w:rPr>
          <w:rFonts w:asciiTheme="majorHAnsi" w:hAnsiTheme="majorHAnsi" w:cstheme="minorHAnsi"/>
          <w:color w:val="000000" w:themeColor="text1"/>
        </w:rPr>
        <w:t>handout-ok</w:t>
      </w:r>
    </w:p>
    <w:p w14:paraId="52C0F8B6" w14:textId="77777777" w:rsidR="009B4F16" w:rsidRPr="008A750A" w:rsidRDefault="009B4F16" w:rsidP="004C0BB9">
      <w:pPr>
        <w:pStyle w:val="Listaszerbekezds"/>
        <w:rPr>
          <w:rFonts w:asciiTheme="majorHAnsi" w:hAnsiTheme="majorHAnsi"/>
        </w:rPr>
      </w:pPr>
    </w:p>
    <w:p w14:paraId="1B01C670" w14:textId="77777777" w:rsidR="00914794" w:rsidRPr="008A750A" w:rsidRDefault="00914794">
      <w:pPr>
        <w:rPr>
          <w:rFonts w:asciiTheme="majorHAnsi" w:hAnsiTheme="majorHAnsi"/>
        </w:rPr>
      </w:pPr>
    </w:p>
    <w:p w14:paraId="1B01C6D4" w14:textId="77777777" w:rsidR="00914794" w:rsidRPr="008A750A" w:rsidRDefault="00914794">
      <w:pPr>
        <w:rPr>
          <w:rFonts w:asciiTheme="majorHAnsi" w:hAnsiTheme="majorHAnsi"/>
        </w:rPr>
      </w:pPr>
    </w:p>
    <w:p w14:paraId="1B01C6D5" w14:textId="77777777" w:rsidR="00E61D61" w:rsidRPr="008A750A" w:rsidRDefault="00E61D61">
      <w:pPr>
        <w:rPr>
          <w:rFonts w:asciiTheme="majorHAnsi" w:hAnsiTheme="majorHAnsi"/>
        </w:rPr>
        <w:sectPr w:rsidR="00E61D61" w:rsidRPr="008A750A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8A750A" w:rsidRDefault="00064593" w:rsidP="008273BB">
      <w:pPr>
        <w:pStyle w:val="Cmsor2"/>
        <w:rPr>
          <w:rFonts w:asciiTheme="majorHAnsi" w:hAnsiTheme="majorHAnsi"/>
        </w:rPr>
      </w:pPr>
      <w:r w:rsidRPr="008A750A">
        <w:rPr>
          <w:rFonts w:asciiTheme="majorHAnsi" w:hAnsiTheme="majorHAnsi"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8A750A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8A750A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lang w:eastAsia="hu-HU"/>
              </w:rPr>
            </w:pPr>
            <w:r w:rsidRPr="008A750A">
              <w:rPr>
                <w:rFonts w:asciiTheme="majorHAnsi" w:eastAsia="Times New Roman" w:hAnsiTheme="majorHAnsi"/>
                <w:lang w:eastAsia="hu-HU"/>
              </w:rPr>
              <w:t xml:space="preserve">Szorgalmi időszak, </w:t>
            </w:r>
            <w:r w:rsidR="000272A6" w:rsidRPr="008A750A">
              <w:rPr>
                <w:rFonts w:asciiTheme="majorHAnsi" w:eastAsia="Times New Roman" w:hAnsiTheme="majorHAnsi"/>
                <w:lang w:eastAsia="hu-HU"/>
              </w:rPr>
              <w:t>o</w:t>
            </w:r>
            <w:r w:rsidRPr="008A750A">
              <w:rPr>
                <w:rFonts w:asciiTheme="majorHAnsi" w:eastAsia="Times New Roman" w:hAnsiTheme="majorHAnsi"/>
                <w:lang w:eastAsia="hu-HU"/>
              </w:rPr>
              <w:t>ktatási h</w:t>
            </w:r>
            <w:r w:rsidR="000272A6" w:rsidRPr="008A750A">
              <w:rPr>
                <w:rFonts w:asciiTheme="majorHAnsi" w:eastAsia="Times New Roman" w:hAnsiTheme="majorHAnsi"/>
                <w:lang w:eastAsia="hu-HU"/>
              </w:rPr>
              <w:t>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8A750A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lang w:eastAsia="hu-HU"/>
              </w:rPr>
            </w:pPr>
            <w:r w:rsidRPr="008A750A">
              <w:rPr>
                <w:rFonts w:asciiTheme="majorHAnsi" w:eastAsia="Times New Roman" w:hAnsiTheme="majorHAnsi"/>
                <w:lang w:eastAsia="hu-HU"/>
              </w:rPr>
              <w:t>Vizsgaidőszak</w:t>
            </w:r>
          </w:p>
        </w:tc>
      </w:tr>
      <w:tr w:rsidR="003B639F" w:rsidRPr="008A750A" w14:paraId="1B01C6F1" w14:textId="77777777" w:rsidTr="00625D8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3AA178FF" w:rsidR="003B639F" w:rsidRPr="008A750A" w:rsidRDefault="00625D8E" w:rsidP="00625D8E">
            <w:pPr>
              <w:pStyle w:val="Cmsor2"/>
              <w:rPr>
                <w:rFonts w:asciiTheme="majorHAnsi" w:eastAsia="Times New Roman" w:hAnsiTheme="majorHAnsi"/>
                <w:lang w:eastAsia="hu-HU"/>
              </w:rPr>
            </w:pPr>
            <w:r>
              <w:rPr>
                <w:rFonts w:asciiTheme="majorHAnsi" w:eastAsia="Times New Roman" w:hAnsiTheme="majorHAnsi"/>
                <w:lang w:eastAsia="hu-HU"/>
              </w:rPr>
              <w:t>2019</w:t>
            </w:r>
            <w:r w:rsidR="00064593" w:rsidRPr="008A750A">
              <w:rPr>
                <w:rFonts w:asciiTheme="majorHAnsi" w:eastAsia="Times New Roman" w:hAnsiTheme="majorHAnsi"/>
                <w:lang w:eastAsia="hu-HU"/>
              </w:rPr>
              <w:t>/</w:t>
            </w:r>
            <w:r>
              <w:rPr>
                <w:rFonts w:asciiTheme="majorHAnsi" w:eastAsia="Times New Roman" w:hAnsiTheme="majorHAnsi"/>
                <w:lang w:eastAsia="hu-HU"/>
              </w:rPr>
              <w:t>2020</w:t>
            </w:r>
            <w:r w:rsidR="00064593" w:rsidRPr="008A750A">
              <w:rPr>
                <w:rFonts w:asciiTheme="majorHAnsi" w:eastAsia="Times New Roman" w:hAnsiTheme="majorHAnsi"/>
                <w:lang w:eastAsia="hu-HU"/>
              </w:rPr>
              <w:t xml:space="preserve">. </w:t>
            </w:r>
            <w:bookmarkStart w:id="0" w:name="_GoBack"/>
            <w:bookmarkEnd w:id="0"/>
            <w:r w:rsidR="00F27243" w:rsidRPr="008A750A">
              <w:rPr>
                <w:rFonts w:asciiTheme="majorHAnsi" w:eastAsia="Times New Roman" w:hAnsiTheme="majorHAnsi"/>
                <w:lang w:eastAsia="hu-HU"/>
              </w:rPr>
              <w:t>I</w:t>
            </w:r>
            <w:r w:rsidR="00064593" w:rsidRPr="008A750A">
              <w:rPr>
                <w:rFonts w:asciiTheme="majorHAnsi" w:eastAsia="Times New Roman" w:hAnsiTheme="majorHAnsi"/>
                <w:lang w:eastAsia="hu-HU"/>
              </w:rPr>
              <w:t>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2C094C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2C094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5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8A750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2C094C" w:rsidRPr="008A750A" w14:paraId="1B01C71D" w14:textId="77777777" w:rsidTr="00625D8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3BDFEA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F9F59F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0E4E40C5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01BEA7D0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383C5A7A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194FB2" w:rsidR="002C094C" w:rsidRPr="002C094C" w:rsidRDefault="002C094C" w:rsidP="002C094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10131CB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56952ED9" w:rsidR="002C094C" w:rsidRPr="008A750A" w:rsidRDefault="00625D8E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1" w14:textId="17C7C7A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2" w14:textId="4FEAEE6B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P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3" w14:textId="1C26DD7F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4" w14:textId="6583C674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9.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0B6145B5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10.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6" w14:textId="2DBBE402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05709275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T</w:t>
            </w:r>
            <w:r w:rsidRPr="008A750A"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1B01C733" w14:textId="77777777" w:rsidTr="00625D8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2C094C" w:rsidRPr="002C094C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21C596F4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2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49D240B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415BBD03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1B01C74A" w14:textId="77777777" w:rsidTr="00625D8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5" w14:textId="0A937445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4B595F6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52173719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5FA9A7B3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2C094C" w:rsidRPr="002C094C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1C73E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F" w14:textId="1837C480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2883DCE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43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1B01C761" w14:textId="77777777" w:rsidTr="00625D8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2C094C" w:rsidRPr="008A750A" w:rsidRDefault="002C094C" w:rsidP="002C094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C" w14:textId="46100FB3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2F8C04E2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10B61461" w:rsidR="002C094C" w:rsidRPr="002C094C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60149572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55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3CBFE4FC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2B49737F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5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1B01C7A2" w14:textId="77777777" w:rsidTr="00625D8E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C78E" w14:textId="40BDBCFC" w:rsidR="002C094C" w:rsidRPr="008A750A" w:rsidRDefault="002C094C" w:rsidP="002C094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Prezentáció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F" w14:textId="713722F0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ppt beadási határidő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24CB32F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2C094C" w:rsidRPr="002C094C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16EE78A1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54298D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25D5A691" w14:textId="77777777" w:rsidTr="00625D8E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CB9" w14:textId="77777777" w:rsidR="002C094C" w:rsidRPr="008A750A" w:rsidRDefault="002C094C" w:rsidP="002C094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002C" w14:textId="5DA81FC8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F1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DA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49E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FA0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EB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F2CF" w14:textId="77777777" w:rsidR="002C094C" w:rsidRPr="002C094C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CF1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2BD5" w14:textId="343324C8" w:rsidR="002C094C" w:rsidRPr="008A750A" w:rsidRDefault="00625D8E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2E48DE" w14:textId="0673B783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5938" w14:textId="55966A2A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AC0" w14:textId="748BAB91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96B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96B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77F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595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522112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CB676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A7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094C" w:rsidRPr="008A750A" w14:paraId="1B01C7B6" w14:textId="77777777" w:rsidTr="005551E3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4F7D9F74" w:rsidR="002C094C" w:rsidRPr="008A750A" w:rsidRDefault="002C094C" w:rsidP="002C094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Félévközi jegy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44AA2C98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8A75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2C094C" w:rsidRPr="008A750A" w:rsidRDefault="002C094C" w:rsidP="002C09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173C0B62" w14:textId="6E1693CD" w:rsidR="006B7081" w:rsidRPr="008A750A" w:rsidRDefault="006B7081" w:rsidP="006B7081">
      <w:pPr>
        <w:rPr>
          <w:rFonts w:asciiTheme="majorHAnsi" w:hAnsiTheme="majorHAnsi"/>
          <w:lang w:val="en-GB"/>
        </w:rPr>
      </w:pPr>
      <w:r w:rsidRPr="008A750A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*</w:t>
      </w:r>
      <w:r w:rsidRPr="008A750A">
        <w:rPr>
          <w:rFonts w:asciiTheme="majorHAnsi" w:hAnsiTheme="majorHAnsi"/>
          <w:lang w:val="en-GB"/>
        </w:rPr>
        <w:t>P = prezentációk</w:t>
      </w:r>
    </w:p>
    <w:p w14:paraId="758D7CC0" w14:textId="73310DEA" w:rsidR="006B7081" w:rsidRPr="008A750A" w:rsidRDefault="006B7081" w:rsidP="006B7081">
      <w:pPr>
        <w:rPr>
          <w:rFonts w:asciiTheme="majorHAnsi" w:hAnsiTheme="majorHAnsi"/>
          <w:lang w:val="en-GB"/>
        </w:rPr>
      </w:pPr>
      <w:r w:rsidRPr="008A750A"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*</w:t>
      </w:r>
      <w:r w:rsidRPr="008A750A">
        <w:rPr>
          <w:rFonts w:asciiTheme="majorHAnsi" w:hAnsiTheme="majorHAnsi"/>
          <w:lang w:val="en-GB"/>
        </w:rPr>
        <w:t>T = teszt</w:t>
      </w:r>
    </w:p>
    <w:p w14:paraId="028873A9" w14:textId="77777777" w:rsidR="005551E3" w:rsidRPr="008A750A" w:rsidRDefault="005551E3" w:rsidP="00A84B7E">
      <w:pPr>
        <w:rPr>
          <w:rFonts w:asciiTheme="majorHAnsi" w:hAnsiTheme="majorHAnsi"/>
        </w:rPr>
      </w:pPr>
    </w:p>
    <w:p w14:paraId="1B01C7D2" w14:textId="2F52475C" w:rsidR="00654D13" w:rsidRPr="008A750A" w:rsidRDefault="00654D13" w:rsidP="00A84B7E">
      <w:pPr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2019. </w:t>
      </w:r>
      <w:r w:rsidR="00B74954" w:rsidRPr="008A750A">
        <w:rPr>
          <w:rFonts w:asciiTheme="majorHAnsi" w:hAnsiTheme="majorHAnsi"/>
        </w:rPr>
        <w:t>………………………………………</w:t>
      </w:r>
    </w:p>
    <w:p w14:paraId="1B01C7D3" w14:textId="77777777" w:rsidR="00654D13" w:rsidRPr="008A750A" w:rsidRDefault="00654D13" w:rsidP="00654D13">
      <w:pPr>
        <w:ind w:firstLine="7797"/>
        <w:jc w:val="center"/>
        <w:rPr>
          <w:rFonts w:asciiTheme="majorHAnsi" w:hAnsiTheme="majorHAnsi"/>
        </w:rPr>
      </w:pPr>
      <w:r w:rsidRPr="008A750A">
        <w:rPr>
          <w:rFonts w:asciiTheme="majorHAnsi" w:hAnsiTheme="majorHAnsi"/>
        </w:rPr>
        <w:t>………………………………………………………………………………………..</w:t>
      </w:r>
    </w:p>
    <w:p w14:paraId="1B01C7D4" w14:textId="77777777" w:rsidR="00654D13" w:rsidRPr="008A750A" w:rsidRDefault="00654D13" w:rsidP="00654D13">
      <w:pPr>
        <w:ind w:firstLine="7797"/>
        <w:jc w:val="center"/>
        <w:rPr>
          <w:rFonts w:asciiTheme="majorHAnsi" w:hAnsiTheme="majorHAnsi"/>
        </w:rPr>
      </w:pPr>
      <w:r w:rsidRPr="008A750A">
        <w:rPr>
          <w:rFonts w:asciiTheme="majorHAnsi" w:hAnsiTheme="majorHAnsi"/>
        </w:rPr>
        <w:t>tantárgyfelelős</w:t>
      </w:r>
    </w:p>
    <w:sectPr w:rsidR="00654D13" w:rsidRPr="008A750A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A3B51" w14:textId="77777777" w:rsidR="008954D6" w:rsidRDefault="008954D6" w:rsidP="00AD4BC7">
      <w:pPr>
        <w:spacing w:after="0" w:line="240" w:lineRule="auto"/>
      </w:pPr>
      <w:r>
        <w:separator/>
      </w:r>
    </w:p>
  </w:endnote>
  <w:endnote w:type="continuationSeparator" w:id="0">
    <w:p w14:paraId="3F6482D4" w14:textId="77777777" w:rsidR="008954D6" w:rsidRDefault="008954D6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496FF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8E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FFA7C" w14:textId="77777777" w:rsidR="008954D6" w:rsidRDefault="008954D6" w:rsidP="00AD4BC7">
      <w:pPr>
        <w:spacing w:after="0" w:line="240" w:lineRule="auto"/>
      </w:pPr>
      <w:r>
        <w:separator/>
      </w:r>
    </w:p>
  </w:footnote>
  <w:footnote w:type="continuationSeparator" w:id="0">
    <w:p w14:paraId="0874F961" w14:textId="77777777" w:rsidR="008954D6" w:rsidRDefault="008954D6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5865"/>
    <w:rsid w:val="000F0177"/>
    <w:rsid w:val="000F6A91"/>
    <w:rsid w:val="00117AF0"/>
    <w:rsid w:val="0012052A"/>
    <w:rsid w:val="00120708"/>
    <w:rsid w:val="00123387"/>
    <w:rsid w:val="00123E52"/>
    <w:rsid w:val="00127634"/>
    <w:rsid w:val="00143BAC"/>
    <w:rsid w:val="001749D3"/>
    <w:rsid w:val="00183256"/>
    <w:rsid w:val="001B050E"/>
    <w:rsid w:val="001B57F9"/>
    <w:rsid w:val="00261943"/>
    <w:rsid w:val="00297BEF"/>
    <w:rsid w:val="002A5D34"/>
    <w:rsid w:val="002C094C"/>
    <w:rsid w:val="002C33DD"/>
    <w:rsid w:val="002F03A1"/>
    <w:rsid w:val="002F1B63"/>
    <w:rsid w:val="002F246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E3CA4"/>
    <w:rsid w:val="0040244E"/>
    <w:rsid w:val="00412340"/>
    <w:rsid w:val="00422F53"/>
    <w:rsid w:val="0044290E"/>
    <w:rsid w:val="00445928"/>
    <w:rsid w:val="004549A6"/>
    <w:rsid w:val="00457183"/>
    <w:rsid w:val="004C0BB9"/>
    <w:rsid w:val="004C2A6B"/>
    <w:rsid w:val="00515A1A"/>
    <w:rsid w:val="005259E6"/>
    <w:rsid w:val="005551E3"/>
    <w:rsid w:val="0058346B"/>
    <w:rsid w:val="00593A86"/>
    <w:rsid w:val="005C4744"/>
    <w:rsid w:val="005D147A"/>
    <w:rsid w:val="005F7E4B"/>
    <w:rsid w:val="006129C1"/>
    <w:rsid w:val="00625D8E"/>
    <w:rsid w:val="00645264"/>
    <w:rsid w:val="00654D13"/>
    <w:rsid w:val="00654E84"/>
    <w:rsid w:val="006553C1"/>
    <w:rsid w:val="006643D3"/>
    <w:rsid w:val="00670FBF"/>
    <w:rsid w:val="006972DA"/>
    <w:rsid w:val="006B7081"/>
    <w:rsid w:val="006C78B2"/>
    <w:rsid w:val="006D6D10"/>
    <w:rsid w:val="006F03D7"/>
    <w:rsid w:val="00704915"/>
    <w:rsid w:val="00721F29"/>
    <w:rsid w:val="007228ED"/>
    <w:rsid w:val="00722C34"/>
    <w:rsid w:val="007472CC"/>
    <w:rsid w:val="00762117"/>
    <w:rsid w:val="007910A3"/>
    <w:rsid w:val="007A562D"/>
    <w:rsid w:val="007E136B"/>
    <w:rsid w:val="007E6B15"/>
    <w:rsid w:val="007F77FE"/>
    <w:rsid w:val="00804E36"/>
    <w:rsid w:val="008150EB"/>
    <w:rsid w:val="00825398"/>
    <w:rsid w:val="008273BB"/>
    <w:rsid w:val="00856987"/>
    <w:rsid w:val="0086520B"/>
    <w:rsid w:val="00872D10"/>
    <w:rsid w:val="008755A3"/>
    <w:rsid w:val="00882492"/>
    <w:rsid w:val="008954D6"/>
    <w:rsid w:val="0089661B"/>
    <w:rsid w:val="008A750A"/>
    <w:rsid w:val="008C1784"/>
    <w:rsid w:val="008E6B16"/>
    <w:rsid w:val="009132BE"/>
    <w:rsid w:val="00914794"/>
    <w:rsid w:val="00926407"/>
    <w:rsid w:val="009264BA"/>
    <w:rsid w:val="00956261"/>
    <w:rsid w:val="00963910"/>
    <w:rsid w:val="0097665F"/>
    <w:rsid w:val="009A1971"/>
    <w:rsid w:val="009B4F16"/>
    <w:rsid w:val="00A11999"/>
    <w:rsid w:val="00A4562E"/>
    <w:rsid w:val="00A72E36"/>
    <w:rsid w:val="00A84B7E"/>
    <w:rsid w:val="00AC1377"/>
    <w:rsid w:val="00AD4BC7"/>
    <w:rsid w:val="00B03003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929E6"/>
    <w:rsid w:val="00CE0526"/>
    <w:rsid w:val="00CE5081"/>
    <w:rsid w:val="00D0714B"/>
    <w:rsid w:val="00D14FA8"/>
    <w:rsid w:val="00D413CB"/>
    <w:rsid w:val="00D66345"/>
    <w:rsid w:val="00D841A0"/>
    <w:rsid w:val="00DA367B"/>
    <w:rsid w:val="00DA4DD7"/>
    <w:rsid w:val="00DD2638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764B0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Tímea</cp:lastModifiedBy>
  <cp:revision>2</cp:revision>
  <dcterms:created xsi:type="dcterms:W3CDTF">2019-09-16T16:14:00Z</dcterms:created>
  <dcterms:modified xsi:type="dcterms:W3CDTF">2019-09-16T16:14:00Z</dcterms:modified>
</cp:coreProperties>
</file>