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4E2EAC51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201</w:t>
      </w:r>
      <w:r w:rsidR="00430D1F">
        <w:t>9</w:t>
      </w:r>
      <w:r w:rsidRPr="007660DD">
        <w:t>/20</w:t>
      </w:r>
      <w:r w:rsidR="00430D1F">
        <w:t xml:space="preserve">20. </w:t>
      </w:r>
      <w:r w:rsidRPr="007660DD">
        <w:t>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32A5C4F" w:rsidR="00AD4BC7" w:rsidRPr="00914794" w:rsidRDefault="007B7849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Angol műszaki szaknyelv </w:t>
            </w:r>
            <w:r w:rsidR="003B678F">
              <w:rPr>
                <w:rFonts w:asciiTheme="majorHAnsi" w:hAnsiTheme="majorHAnsi"/>
                <w:b w:val="0"/>
                <w:sz w:val="24"/>
                <w:szCs w:val="24"/>
              </w:rPr>
              <w:t>írás</w:t>
            </w:r>
            <w:r w:rsidR="007670A5">
              <w:rPr>
                <w:rFonts w:asciiTheme="majorHAnsi" w:hAnsiTheme="majorHAnsi"/>
                <w:b w:val="0"/>
                <w:sz w:val="24"/>
                <w:szCs w:val="24"/>
              </w:rPr>
              <w:t>beli III.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0E3F8E4" w:rsidR="00AD4BC7" w:rsidRPr="00914794" w:rsidRDefault="00825398" w:rsidP="00C252F4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7670A5">
              <w:rPr>
                <w:rFonts w:asciiTheme="majorHAnsi" w:hAnsiTheme="majorHAnsi"/>
                <w:b/>
                <w:i w:val="0"/>
                <w:sz w:val="24"/>
                <w:szCs w:val="24"/>
              </w:rPr>
              <w:t>01</w:t>
            </w:r>
            <w:r w:rsidR="00B13B28"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  <w:r w:rsidR="007670A5">
              <w:rPr>
                <w:rFonts w:asciiTheme="majorHAnsi" w:hAnsiTheme="majorHAnsi"/>
                <w:b/>
                <w:i w:val="0"/>
                <w:sz w:val="24"/>
                <w:szCs w:val="24"/>
              </w:rPr>
              <w:t>MN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810B1D3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3CECFED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41693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065553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186845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0FE8E1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B1C2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D3AECF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44860D4" w:rsidR="00AD4BC7" w:rsidRPr="00914794" w:rsidRDefault="002F1B63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Török Júlia, Varga Andrea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0D521D4E" w:rsidR="009B4F16" w:rsidRDefault="007670A5" w:rsidP="007670A5">
      <w:pPr>
        <w:rPr>
          <w:b/>
          <w:lang w:val="en-US"/>
        </w:rPr>
      </w:pPr>
      <w:r>
        <w:t>Az óra célja, hogy a hallgatók tudását felhozza középfokú szintre, ill. felkészítse a középfokú nyelvvizsga tréning óra felvételére. A tanórákon a középfokú nyelvvizsgákra jellemző írásbeli és szövegértési feladatok gyakorlása zajlik műszaki szaknyelvi szövegeken keresztül.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434C92ED" w14:textId="77777777" w:rsidR="00E1516D" w:rsidRDefault="009B4F16" w:rsidP="00E1516D">
      <w:pPr>
        <w:spacing w:before="120" w:after="120"/>
      </w:pPr>
      <w:r w:rsidRPr="00804E36">
        <w:rPr>
          <w:i/>
        </w:rPr>
        <w:t>Rövid leírás</w:t>
      </w:r>
      <w:r>
        <w:t>:</w:t>
      </w:r>
      <w:r w:rsidR="004C0BB9">
        <w:t xml:space="preserve"> </w:t>
      </w:r>
    </w:p>
    <w:p w14:paraId="4576E38E" w14:textId="4BEAC17F" w:rsidR="00825398" w:rsidRDefault="007670A5" w:rsidP="007670A5">
      <w:pPr>
        <w:spacing w:after="120"/>
      </w:pPr>
      <w:r>
        <w:t xml:space="preserve">Ezt a kurzust azoknak a hallgatóknak ajánljuk, akik még nem rendelkeznek középszintű nyelvtudással, de egy félévnyi tanulással annak közelébe tudnak kerülni. </w:t>
      </w:r>
      <w:r w:rsidRPr="001951FE">
        <w:t>A</w:t>
      </w:r>
      <w:r>
        <w:t>z órákon</w:t>
      </w:r>
      <w:r w:rsidRPr="001951FE">
        <w:t xml:space="preserve"> </w:t>
      </w:r>
      <w:r>
        <w:t xml:space="preserve">a </w:t>
      </w:r>
      <w:r w:rsidRPr="001951FE">
        <w:t>nyelvi készségek fejlesztése a műszaki és mérnöki szakmák kontextusába ágyazott feladatokon keresztül</w:t>
      </w:r>
      <w:r>
        <w:t xml:space="preserve"> történik, az adott szintnek megfelelő olvasott szövegek globális, részletes és szelektív értésének, valamint Cloze tesztek megoldásának gyakorlása által. Önálló írott szöveg alkotása, a különböző írott szövegek stiláris elemeinek gyakorlása.</w:t>
      </w:r>
    </w:p>
    <w:p w14:paraId="750775DA" w14:textId="5C305698" w:rsidR="009B4F16" w:rsidRPr="00804E36" w:rsidRDefault="009B4F16" w:rsidP="00E1516D">
      <w:pPr>
        <w:spacing w:after="120"/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0F8BD87D" w14:textId="2DC8B56D" w:rsidR="009B4F16" w:rsidRDefault="0058346B" w:rsidP="009B4F16">
      <w:pPr>
        <w:pStyle w:val="Listaszerbekezds"/>
        <w:numPr>
          <w:ilvl w:val="0"/>
          <w:numId w:val="6"/>
        </w:numPr>
      </w:pPr>
      <w:r>
        <w:t xml:space="preserve">Tájékoztató </w:t>
      </w:r>
    </w:p>
    <w:p w14:paraId="07E4E1AE" w14:textId="74FC7E9E" w:rsidR="00825398" w:rsidRPr="002119E8" w:rsidRDefault="002119E8" w:rsidP="009B4F16">
      <w:pPr>
        <w:pStyle w:val="Listaszerbekezds"/>
        <w:numPr>
          <w:ilvl w:val="0"/>
          <w:numId w:val="6"/>
        </w:numPr>
      </w:pPr>
      <w:r>
        <w:rPr>
          <w:lang w:val="en-GB"/>
        </w:rPr>
        <w:t>Szintfelmérő teszt</w:t>
      </w:r>
    </w:p>
    <w:p w14:paraId="159266DE" w14:textId="455DBCEA" w:rsidR="002119E8" w:rsidRPr="002119E8" w:rsidRDefault="002119E8" w:rsidP="009B4F16">
      <w:pPr>
        <w:pStyle w:val="Listaszerbekezds"/>
        <w:numPr>
          <w:ilvl w:val="0"/>
          <w:numId w:val="6"/>
        </w:numPr>
      </w:pPr>
      <w:r>
        <w:t xml:space="preserve">Olvasott szövegértés: globális szövegértés ellenőrző kérdések alapján, </w:t>
      </w:r>
      <w:r>
        <w:rPr>
          <w:lang w:val="en-GB"/>
        </w:rPr>
        <w:t>A műszaki nyelvre jellemző struktúrák átismétlése: az angol igeidők</w:t>
      </w:r>
    </w:p>
    <w:p w14:paraId="4E30DE1F" w14:textId="79D21AF4" w:rsidR="002119E8" w:rsidRDefault="002119E8" w:rsidP="009B4F16">
      <w:pPr>
        <w:pStyle w:val="Listaszerbekezds"/>
        <w:numPr>
          <w:ilvl w:val="0"/>
          <w:numId w:val="6"/>
        </w:numPr>
      </w:pPr>
      <w:r>
        <w:t>Írásbeli készségfejlesztés: a különböző írásművek stiláris jegyei</w:t>
      </w:r>
      <w:r w:rsidR="00CC1F32">
        <w:t>,</w:t>
      </w:r>
      <w:r>
        <w:t xml:space="preserve"> Olvasott szövegértés: lyukas szöveg kiegészítése</w:t>
      </w:r>
    </w:p>
    <w:p w14:paraId="0C9A4303" w14:textId="544D8B44" w:rsidR="002119E8" w:rsidRPr="002119E8" w:rsidRDefault="002119E8" w:rsidP="009B4F16">
      <w:pPr>
        <w:pStyle w:val="Listaszerbekezds"/>
        <w:numPr>
          <w:ilvl w:val="0"/>
          <w:numId w:val="6"/>
        </w:numPr>
      </w:pPr>
      <w:r>
        <w:lastRenderedPageBreak/>
        <w:t>Olvasott szövegértés: jegyzeteléses válaszok</w:t>
      </w:r>
      <w:r w:rsidR="00CC1F32">
        <w:t>,</w:t>
      </w:r>
      <w:r>
        <w:t xml:space="preserve"> </w:t>
      </w:r>
      <w:r>
        <w:rPr>
          <w:lang w:val="en-GB"/>
        </w:rPr>
        <w:t>A műszaki nyelvre jellemző struktúrák átismétlése: a passzív szerkezet</w:t>
      </w:r>
    </w:p>
    <w:p w14:paraId="66F4C324" w14:textId="5CE6EA12" w:rsidR="002119E8" w:rsidRDefault="002119E8" w:rsidP="009B4F16">
      <w:pPr>
        <w:pStyle w:val="Listaszerbekezds"/>
        <w:numPr>
          <w:ilvl w:val="0"/>
          <w:numId w:val="6"/>
        </w:numPr>
      </w:pPr>
      <w:r>
        <w:t>Írásbeli készségfejlesztés: a szövegkohéziós eszközök megfelelő használata</w:t>
      </w:r>
      <w:r w:rsidR="00CC1F32">
        <w:t>,</w:t>
      </w:r>
      <w:r>
        <w:t xml:space="preserve"> Olvasott szövegértés: szövegkiegészítés mondatokkal</w:t>
      </w:r>
    </w:p>
    <w:p w14:paraId="1BE6B7DB" w14:textId="06E3F8D9" w:rsidR="002119E8" w:rsidRPr="002119E8" w:rsidRDefault="002119E8" w:rsidP="009B4F16">
      <w:pPr>
        <w:pStyle w:val="Listaszerbekezds"/>
        <w:numPr>
          <w:ilvl w:val="0"/>
          <w:numId w:val="6"/>
        </w:numPr>
      </w:pPr>
      <w:r>
        <w:t>Olvasott szövegértés: globális szövegértés ellenőrző kérdések alapján</w:t>
      </w:r>
      <w:r w:rsidR="00CC1F32">
        <w:t>,</w:t>
      </w:r>
      <w:r>
        <w:t xml:space="preserve"> </w:t>
      </w:r>
      <w:r>
        <w:rPr>
          <w:lang w:val="en-GB"/>
        </w:rPr>
        <w:t>A műszaki nyelvre jellemző struktúrák átismétlése: a módbeli segédigék</w:t>
      </w:r>
    </w:p>
    <w:p w14:paraId="73845C07" w14:textId="4D01811B" w:rsidR="002119E8" w:rsidRDefault="002119E8" w:rsidP="009B4F16">
      <w:pPr>
        <w:pStyle w:val="Listaszerbekezds"/>
        <w:numPr>
          <w:ilvl w:val="0"/>
          <w:numId w:val="6"/>
        </w:numPr>
      </w:pPr>
      <w:r>
        <w:t>Írásbeli készségfejlesztés: levelek alkotása, módbeli segédigék használatával (információkérés, információadás)</w:t>
      </w:r>
    </w:p>
    <w:p w14:paraId="76730B39" w14:textId="02C3602B" w:rsidR="002119E8" w:rsidRDefault="002119E8" w:rsidP="009B4F16">
      <w:pPr>
        <w:pStyle w:val="Listaszerbekezds"/>
        <w:numPr>
          <w:ilvl w:val="0"/>
          <w:numId w:val="6"/>
        </w:numPr>
      </w:pPr>
      <w:r>
        <w:t>Olvasott szövegértés: globális szövegértés ellenőrző kérdések alapján</w:t>
      </w:r>
      <w:r w:rsidR="00CC1F32">
        <w:t>,</w:t>
      </w:r>
      <w:r>
        <w:t xml:space="preserve"> Olvasott szövegértés: szövegkiegészítés mondatokkal</w:t>
      </w:r>
    </w:p>
    <w:p w14:paraId="3C44FC21" w14:textId="03432E4A" w:rsidR="002119E8" w:rsidRPr="002119E8" w:rsidRDefault="002119E8" w:rsidP="009B4F16">
      <w:pPr>
        <w:pStyle w:val="Listaszerbekezds"/>
        <w:numPr>
          <w:ilvl w:val="0"/>
          <w:numId w:val="6"/>
        </w:numPr>
      </w:pPr>
      <w:r>
        <w:t>Olvasott szövegértés: jegyzeteléses válaszok</w:t>
      </w:r>
      <w:r w:rsidR="00CC1F32">
        <w:t>,</w:t>
      </w:r>
      <w:r>
        <w:t xml:space="preserve"> </w:t>
      </w:r>
      <w:r>
        <w:rPr>
          <w:lang w:val="en-GB"/>
        </w:rPr>
        <w:t>A műszaki nyelvre jellemző struktúrák átismétlése: a függő beszéd és mondatrövidítés gerund és infinitive segítségével</w:t>
      </w:r>
    </w:p>
    <w:p w14:paraId="05225212" w14:textId="2D861777" w:rsidR="002119E8" w:rsidRDefault="002119E8" w:rsidP="009B4F16">
      <w:pPr>
        <w:pStyle w:val="Listaszerbekezds"/>
        <w:numPr>
          <w:ilvl w:val="0"/>
          <w:numId w:val="6"/>
        </w:numPr>
      </w:pPr>
      <w:r>
        <w:t>Írásbeli készségfejlesztés: a véleménykifejtő esszé eszközei</w:t>
      </w:r>
      <w:r w:rsidR="00CC1F32">
        <w:t>,</w:t>
      </w:r>
      <w:r>
        <w:t xml:space="preserve"> Olvasott szövegértés: lyukas szöveg kiegészítése</w:t>
      </w:r>
    </w:p>
    <w:p w14:paraId="23D09B1C" w14:textId="610D2B21" w:rsidR="002119E8" w:rsidRPr="002119E8" w:rsidRDefault="002119E8" w:rsidP="009B4F16">
      <w:pPr>
        <w:pStyle w:val="Listaszerbekezds"/>
        <w:numPr>
          <w:ilvl w:val="0"/>
          <w:numId w:val="6"/>
        </w:numPr>
      </w:pPr>
      <w:r>
        <w:t>Olvasott szövegértés: globális szövegértés ellenőrző kérdések alapján</w:t>
      </w:r>
      <w:r w:rsidR="00CC1F32">
        <w:t>,</w:t>
      </w:r>
      <w:r>
        <w:t xml:space="preserve"> </w:t>
      </w:r>
      <w:r>
        <w:rPr>
          <w:lang w:val="en-GB"/>
        </w:rPr>
        <w:t>A műszaki nyelvre jellemző struktúrák átismétlése: a feltételes mondat</w:t>
      </w:r>
    </w:p>
    <w:p w14:paraId="1BFD267B" w14:textId="3E573262" w:rsidR="002119E8" w:rsidRPr="002119E8" w:rsidRDefault="002119E8" w:rsidP="009B4F16">
      <w:pPr>
        <w:pStyle w:val="Listaszerbekezds"/>
        <w:numPr>
          <w:ilvl w:val="0"/>
          <w:numId w:val="6"/>
        </w:numPr>
      </w:pPr>
      <w:r>
        <w:t>Írásbeli készségfejlesztés: a tanácsadás nyelvi eszközei</w:t>
      </w:r>
      <w:r w:rsidR="00CC1F32">
        <w:t>,</w:t>
      </w:r>
      <w:r>
        <w:t xml:space="preserve"> Olvasott szövegértés: szövegkiegészítés mondatokkal</w:t>
      </w:r>
    </w:p>
    <w:p w14:paraId="08A42172" w14:textId="77777777" w:rsidR="002119E8" w:rsidRDefault="002119E8" w:rsidP="002119E8"/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753642EF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277F266" w14:textId="77777777" w:rsidR="007472C4" w:rsidRPr="00A918F3" w:rsidRDefault="004C0BB9" w:rsidP="007472C4">
      <w:pPr>
        <w:jc w:val="both"/>
      </w:pPr>
      <w:r w:rsidRPr="00A918F3">
        <w:t>A gyakorlatokon való, TVSZ előírása (45.§ (2)) szerinti részvétel.</w:t>
      </w:r>
      <w:r w:rsidR="007472C4">
        <w:t xml:space="preserve"> A hiányzások száma nem haladhatja meg az órák számának 30%-át.</w:t>
      </w:r>
    </w:p>
    <w:p w14:paraId="6E932333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260B999E" w14:textId="77777777" w:rsidR="00F456DA" w:rsidRDefault="00F456DA" w:rsidP="00F456DA">
      <w:pPr>
        <w:widowControl w:val="0"/>
      </w:pPr>
      <w:r w:rsidRPr="00A918F3">
        <w:t>A tematika szerinti zárthelyi dolgozat</w:t>
      </w:r>
      <w:r>
        <w:t>ok</w:t>
      </w:r>
      <w:r w:rsidRPr="00A918F3">
        <w:t xml:space="preserve"> adott időben történő megírása. Az aláírás feltétele a zárthelyi dolgozat</w:t>
      </w:r>
      <w:r>
        <w:t>ok minimum 50</w:t>
      </w:r>
      <w:r w:rsidRPr="00A918F3">
        <w:t>%-os teljesítése.</w:t>
      </w:r>
      <w:r>
        <w:t xml:space="preserve"> Eredményközlés 14 napon belül.</w:t>
      </w:r>
    </w:p>
    <w:p w14:paraId="26110B28" w14:textId="77777777" w:rsidR="00F456DA" w:rsidRDefault="00F456DA" w:rsidP="00F456DA">
      <w:pPr>
        <w:widowControl w:val="0"/>
      </w:pPr>
      <w:r w:rsidRPr="00A918F3">
        <w:t>A gyakorlatokon való részvétel nem pótolható. A zárthelyi dolgozat</w:t>
      </w:r>
      <w:r>
        <w:t>ok</w:t>
      </w:r>
      <w:r w:rsidRPr="00A918F3">
        <w:t xml:space="preserve"> egy alkalommal javítható</w:t>
      </w:r>
      <w:r>
        <w:t>k,</w:t>
      </w:r>
      <w:r w:rsidRPr="00A918F3">
        <w:t xml:space="preserve"> illetve pótolható</w:t>
      </w:r>
      <w:r>
        <w:t>k</w:t>
      </w:r>
      <w:r w:rsidRPr="00A918F3">
        <w:t>. A javító dolgozatok esetében mindig a legutolsó dolgozat eredményét vesszük figyelembe, azaz a javító dolgozatok megírásával rontani is lehet.</w:t>
      </w:r>
    </w:p>
    <w:p w14:paraId="76E5BF51" w14:textId="77777777" w:rsidR="00F456DA" w:rsidRDefault="00F456DA" w:rsidP="00F456DA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66E972B2" w14:textId="77777777" w:rsidR="00F456DA" w:rsidRPr="00412340" w:rsidRDefault="00F456DA" w:rsidP="00F456DA">
      <w:pPr>
        <w:widowControl w:val="0"/>
        <w:spacing w:before="0" w:after="0"/>
      </w:pPr>
      <w:r w:rsidRPr="00412340">
        <w:t>85 – 100%    5</w:t>
      </w:r>
    </w:p>
    <w:p w14:paraId="24E202A3" w14:textId="77777777" w:rsidR="00F456DA" w:rsidRPr="00412340" w:rsidRDefault="00F456DA" w:rsidP="00F456DA">
      <w:pPr>
        <w:widowControl w:val="0"/>
        <w:spacing w:before="0" w:after="0"/>
      </w:pPr>
      <w:r w:rsidRPr="00412340">
        <w:t>76 – 84%      4</w:t>
      </w:r>
    </w:p>
    <w:p w14:paraId="0D8BF73E" w14:textId="77777777" w:rsidR="00F456DA" w:rsidRPr="00412340" w:rsidRDefault="00F456DA" w:rsidP="00F456DA">
      <w:pPr>
        <w:widowControl w:val="0"/>
        <w:spacing w:before="0" w:after="0"/>
      </w:pPr>
      <w:r w:rsidRPr="00412340">
        <w:t>61 – 75%      3</w:t>
      </w:r>
    </w:p>
    <w:p w14:paraId="4D98B8B3" w14:textId="77777777" w:rsidR="00F456DA" w:rsidRPr="00412340" w:rsidRDefault="00F456DA" w:rsidP="00F456DA">
      <w:pPr>
        <w:widowControl w:val="0"/>
        <w:spacing w:before="0" w:after="0"/>
      </w:pPr>
      <w:r w:rsidRPr="00412340">
        <w:t>50 – 60%      2</w:t>
      </w:r>
    </w:p>
    <w:p w14:paraId="76F28730" w14:textId="77777777" w:rsidR="00F456DA" w:rsidRPr="00412340" w:rsidRDefault="00F456DA" w:rsidP="00F456DA">
      <w:pPr>
        <w:widowControl w:val="0"/>
        <w:spacing w:before="0" w:after="0"/>
      </w:pPr>
      <w:r w:rsidRPr="00412340">
        <w:t xml:space="preserve">0 – 49%        1  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41BDD541" w14:textId="77777777" w:rsidR="007670A5" w:rsidRPr="007670A5" w:rsidRDefault="007670A5" w:rsidP="007670A5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7670A5">
        <w:rPr>
          <w:sz w:val="22"/>
          <w:szCs w:val="22"/>
        </w:rPr>
        <w:t>S. Bailey: Academic Writing, Routledge, 2003</w:t>
      </w:r>
    </w:p>
    <w:p w14:paraId="166BD052" w14:textId="5FB84535" w:rsidR="004C0BB9" w:rsidRPr="004C0BB9" w:rsidRDefault="007670A5" w:rsidP="004C0BB9">
      <w:pPr>
        <w:pStyle w:val="Listaszerbekezds"/>
        <w:numPr>
          <w:ilvl w:val="0"/>
          <w:numId w:val="2"/>
        </w:numPr>
        <w:suppressAutoHyphens/>
        <w:ind w:right="-108"/>
        <w:rPr>
          <w:bCs/>
          <w:sz w:val="22"/>
          <w:szCs w:val="22"/>
        </w:rPr>
      </w:pPr>
      <w:r>
        <w:rPr>
          <w:sz w:val="22"/>
          <w:szCs w:val="22"/>
        </w:rPr>
        <w:t>V. Evans – J. Dooley: Reading Writing Targets 3, Express Publishing, 2001</w:t>
      </w:r>
    </w:p>
    <w:p w14:paraId="429C6C75" w14:textId="26A761AA" w:rsidR="009B4F16" w:rsidRDefault="002119E8" w:rsidP="009B4F16">
      <w:pPr>
        <w:pStyle w:val="Listaszerbekezds"/>
        <w:numPr>
          <w:ilvl w:val="0"/>
          <w:numId w:val="2"/>
        </w:numPr>
      </w:pPr>
      <w:r>
        <w:t>A neptun MeetStreet kurzusmappájába feltöltött anyagok</w:t>
      </w:r>
    </w:p>
    <w:p w14:paraId="52C0F8B6" w14:textId="77777777" w:rsidR="009B4F16" w:rsidRDefault="009B4F16" w:rsidP="004C0BB9">
      <w:pPr>
        <w:pStyle w:val="Listaszerbekezds"/>
      </w:pPr>
    </w:p>
    <w:p w14:paraId="1B01C670" w14:textId="77777777" w:rsidR="00914794" w:rsidRDefault="00914794"/>
    <w:p w14:paraId="1B01C6D5" w14:textId="44A32F49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430D1F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2DC4E013" w:rsidR="003B639F" w:rsidRPr="007910A3" w:rsidRDefault="00064593" w:rsidP="00430D1F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</w:t>
            </w:r>
            <w:r w:rsidR="00430D1F">
              <w:rPr>
                <w:rFonts w:eastAsia="Times New Roman"/>
                <w:lang w:eastAsia="hu-HU"/>
              </w:rPr>
              <w:t>19</w:t>
            </w:r>
            <w:r>
              <w:rPr>
                <w:rFonts w:eastAsia="Times New Roman"/>
                <w:lang w:eastAsia="hu-HU"/>
              </w:rPr>
              <w:t>/20</w:t>
            </w:r>
            <w:r w:rsidR="00430D1F">
              <w:rPr>
                <w:rFonts w:eastAsia="Times New Roman"/>
                <w:lang w:eastAsia="hu-HU"/>
              </w:rPr>
              <w:t>20</w:t>
            </w:r>
            <w:r>
              <w:rPr>
                <w:rFonts w:eastAsia="Times New Roman"/>
                <w:lang w:eastAsia="hu-HU"/>
              </w:rPr>
              <w:t xml:space="preserve">. </w:t>
            </w:r>
            <w:bookmarkStart w:id="0" w:name="_GoBack"/>
            <w:bookmarkEnd w:id="0"/>
            <w:r w:rsidR="00F27243">
              <w:rPr>
                <w:rFonts w:eastAsia="Times New Roman"/>
                <w:lang w:eastAsia="hu-HU"/>
              </w:rPr>
              <w:t>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D5865" w:rsidRPr="003B639F" w14:paraId="1B01C71D" w14:textId="77777777" w:rsidTr="00430D1F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391CC4C5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29D086F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886C69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4E8625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0C" w14:textId="263AB2BA" w:rsidR="000D5865" w:rsidRPr="00E11CCC" w:rsidRDefault="00CE38BD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52C3DF0" w:rsidR="000D5865" w:rsidRPr="00E11CCC" w:rsidRDefault="00CE38BD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  <w:r w:rsidR="000D58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4932743F" w:rsidR="000D5865" w:rsidRPr="00E11CCC" w:rsidRDefault="00CE38BD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  <w:r w:rsidR="000D58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5BD6379D" w:rsidR="000D5865" w:rsidRPr="00E11CCC" w:rsidRDefault="00CE38BD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  <w:r w:rsidR="000D58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2BB1DAC8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11" w14:textId="53E515B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2" w14:textId="167FF3B7" w:rsidR="000D5865" w:rsidRPr="00E11CCC" w:rsidRDefault="00430D1F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54EF79F1" w:rsidR="000D5865" w:rsidRPr="00E11CCC" w:rsidRDefault="00CE38BD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  <w:r w:rsidR="000D58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578A3128" w:rsidR="000D5865" w:rsidRPr="00E11CCC" w:rsidRDefault="00CE38BD" w:rsidP="004443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</w:t>
            </w:r>
            <w:r w:rsidR="000D58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5" w14:textId="3F8A0B30" w:rsidR="000D5865" w:rsidRPr="000D5865" w:rsidRDefault="00444376" w:rsidP="004443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  <w:r w:rsidRPr="00444376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</w:t>
            </w:r>
            <w:r w:rsidR="00CE38BD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</w:t>
            </w:r>
            <w:r w:rsidRPr="00444376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23C6B37" w:rsidR="000D5865" w:rsidRPr="00E11CCC" w:rsidRDefault="00444376" w:rsidP="004443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60EB08B1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D5865" w:rsidRPr="00422F5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33" w14:textId="77777777" w:rsidTr="00430D1F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123EFF1B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2E52EBBC" w:rsidR="000D5865" w:rsidRPr="00E11CCC" w:rsidRDefault="00761A0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27" w14:textId="07F71E5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2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B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6B971236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1DA2977B" w:rsidR="000D5865" w:rsidRPr="00E11CCC" w:rsidRDefault="00444376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444376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4A" w14:textId="77777777" w:rsidTr="00430D1F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0D5865" w:rsidRPr="0006459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3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3E" w14:textId="06F131D0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3F" w14:textId="6E10A4EB" w:rsidR="000D5865" w:rsidRPr="00E11CCC" w:rsidRDefault="00430D1F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27F402E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2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2E7A232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1EA3D2B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0DD82CE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39401D2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6BABE6B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61" w14:textId="77777777" w:rsidTr="00430D1F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5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6" w14:textId="3CBFE4F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0F1E896E" w:rsidR="000D5865" w:rsidRPr="00E11CCC" w:rsidRDefault="00CE38BD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CE38BD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0EF95AD6" w:rsidR="000D5865" w:rsidRPr="00CE38BD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9" w14:textId="77D54CFB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28C068F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888C31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31B256D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423DDAA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6C35BD2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0F93B998" w:rsidR="00654D13" w:rsidRDefault="00654D13" w:rsidP="00A84B7E">
      <w:r>
        <w:t xml:space="preserve">2019. </w:t>
      </w:r>
      <w:r w:rsidR="00B74954">
        <w:t>…</w:t>
      </w:r>
      <w:r w:rsidR="00430D1F">
        <w:t xml:space="preserve">09. 02 </w:t>
      </w:r>
      <w:r w:rsidR="00B74954">
        <w:t>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F9F73" w14:textId="77777777" w:rsidR="00E91F3A" w:rsidRDefault="00E91F3A" w:rsidP="00AD4BC7">
      <w:pPr>
        <w:spacing w:after="0" w:line="240" w:lineRule="auto"/>
      </w:pPr>
      <w:r>
        <w:separator/>
      </w:r>
    </w:p>
  </w:endnote>
  <w:endnote w:type="continuationSeparator" w:id="0">
    <w:p w14:paraId="1B36B6C2" w14:textId="77777777" w:rsidR="00E91F3A" w:rsidRDefault="00E91F3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046BF2C4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D1F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8D13C" w14:textId="77777777" w:rsidR="00E91F3A" w:rsidRDefault="00E91F3A" w:rsidP="00AD4BC7">
      <w:pPr>
        <w:spacing w:after="0" w:line="240" w:lineRule="auto"/>
      </w:pPr>
      <w:r>
        <w:separator/>
      </w:r>
    </w:p>
  </w:footnote>
  <w:footnote w:type="continuationSeparator" w:id="0">
    <w:p w14:paraId="62198FE9" w14:textId="77777777" w:rsidR="00E91F3A" w:rsidRDefault="00E91F3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632F2"/>
    <w:rsid w:val="00064593"/>
    <w:rsid w:val="00085F17"/>
    <w:rsid w:val="000A2AEB"/>
    <w:rsid w:val="000A37C1"/>
    <w:rsid w:val="000A7F93"/>
    <w:rsid w:val="000D5865"/>
    <w:rsid w:val="000F0177"/>
    <w:rsid w:val="000F6A91"/>
    <w:rsid w:val="00117AF0"/>
    <w:rsid w:val="00120708"/>
    <w:rsid w:val="00123E52"/>
    <w:rsid w:val="00127634"/>
    <w:rsid w:val="00143BAC"/>
    <w:rsid w:val="00183256"/>
    <w:rsid w:val="00196202"/>
    <w:rsid w:val="001B050E"/>
    <w:rsid w:val="001B57F9"/>
    <w:rsid w:val="002119E8"/>
    <w:rsid w:val="00261943"/>
    <w:rsid w:val="00297BEF"/>
    <w:rsid w:val="002A5D34"/>
    <w:rsid w:val="002C33DD"/>
    <w:rsid w:val="002F03A1"/>
    <w:rsid w:val="002F1B63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678F"/>
    <w:rsid w:val="003B7E34"/>
    <w:rsid w:val="003C616D"/>
    <w:rsid w:val="0040244E"/>
    <w:rsid w:val="00422F53"/>
    <w:rsid w:val="00430D1F"/>
    <w:rsid w:val="0044290E"/>
    <w:rsid w:val="00444376"/>
    <w:rsid w:val="00445928"/>
    <w:rsid w:val="004549A6"/>
    <w:rsid w:val="004C0BB9"/>
    <w:rsid w:val="004C2A6B"/>
    <w:rsid w:val="00515A1A"/>
    <w:rsid w:val="005259E6"/>
    <w:rsid w:val="005778EF"/>
    <w:rsid w:val="0058346B"/>
    <w:rsid w:val="0059031C"/>
    <w:rsid w:val="00593A86"/>
    <w:rsid w:val="005C4744"/>
    <w:rsid w:val="005D147A"/>
    <w:rsid w:val="005F7E4B"/>
    <w:rsid w:val="006129C1"/>
    <w:rsid w:val="00654D13"/>
    <w:rsid w:val="006553C1"/>
    <w:rsid w:val="006643D3"/>
    <w:rsid w:val="00670FBF"/>
    <w:rsid w:val="006972DA"/>
    <w:rsid w:val="006C78B2"/>
    <w:rsid w:val="006D6D10"/>
    <w:rsid w:val="006F03D7"/>
    <w:rsid w:val="00704915"/>
    <w:rsid w:val="00721F29"/>
    <w:rsid w:val="007228ED"/>
    <w:rsid w:val="00722C34"/>
    <w:rsid w:val="007472C4"/>
    <w:rsid w:val="007472CC"/>
    <w:rsid w:val="00761A05"/>
    <w:rsid w:val="007670A5"/>
    <w:rsid w:val="007910A3"/>
    <w:rsid w:val="00796A05"/>
    <w:rsid w:val="007A562D"/>
    <w:rsid w:val="007B7849"/>
    <w:rsid w:val="007E136B"/>
    <w:rsid w:val="007E6B15"/>
    <w:rsid w:val="007F77FE"/>
    <w:rsid w:val="00804E36"/>
    <w:rsid w:val="008150EB"/>
    <w:rsid w:val="00825398"/>
    <w:rsid w:val="008273BB"/>
    <w:rsid w:val="00856987"/>
    <w:rsid w:val="0086520B"/>
    <w:rsid w:val="00872D10"/>
    <w:rsid w:val="00882492"/>
    <w:rsid w:val="0089661B"/>
    <w:rsid w:val="008E6B16"/>
    <w:rsid w:val="009132BE"/>
    <w:rsid w:val="00914794"/>
    <w:rsid w:val="00926407"/>
    <w:rsid w:val="009264BA"/>
    <w:rsid w:val="00956261"/>
    <w:rsid w:val="0097665F"/>
    <w:rsid w:val="009A1971"/>
    <w:rsid w:val="009B4F16"/>
    <w:rsid w:val="00A11999"/>
    <w:rsid w:val="00A4562E"/>
    <w:rsid w:val="00A72E36"/>
    <w:rsid w:val="00A84B7E"/>
    <w:rsid w:val="00AC1377"/>
    <w:rsid w:val="00AD4BC7"/>
    <w:rsid w:val="00AE0059"/>
    <w:rsid w:val="00B13B28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252F4"/>
    <w:rsid w:val="00C6726F"/>
    <w:rsid w:val="00C76A5B"/>
    <w:rsid w:val="00C912C1"/>
    <w:rsid w:val="00CC1F32"/>
    <w:rsid w:val="00CE0526"/>
    <w:rsid w:val="00CE38BD"/>
    <w:rsid w:val="00D0714B"/>
    <w:rsid w:val="00D14FA8"/>
    <w:rsid w:val="00D66345"/>
    <w:rsid w:val="00D841A0"/>
    <w:rsid w:val="00DA367B"/>
    <w:rsid w:val="00DA4DD7"/>
    <w:rsid w:val="00E11CCC"/>
    <w:rsid w:val="00E1311F"/>
    <w:rsid w:val="00E1516D"/>
    <w:rsid w:val="00E21CB6"/>
    <w:rsid w:val="00E34CFC"/>
    <w:rsid w:val="00E548EC"/>
    <w:rsid w:val="00E61D61"/>
    <w:rsid w:val="00E66CB3"/>
    <w:rsid w:val="00E81E72"/>
    <w:rsid w:val="00E91F3A"/>
    <w:rsid w:val="00ED693F"/>
    <w:rsid w:val="00F27243"/>
    <w:rsid w:val="00F456DA"/>
    <w:rsid w:val="00F52598"/>
    <w:rsid w:val="00F64C15"/>
    <w:rsid w:val="00F764B0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534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e7240</cp:lastModifiedBy>
  <cp:revision>49</cp:revision>
  <dcterms:created xsi:type="dcterms:W3CDTF">2019-01-23T21:40:00Z</dcterms:created>
  <dcterms:modified xsi:type="dcterms:W3CDTF">2019-09-20T17:48:00Z</dcterms:modified>
</cp:coreProperties>
</file>