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30A75BDA" w:rsidR="003A23E0" w:rsidRDefault="003E5BF5" w:rsidP="000A37C1">
      <w:pPr>
        <w:pStyle w:val="Heading1"/>
      </w:pPr>
      <w:r>
        <w:t>Course description and course requirements</w:t>
      </w:r>
      <w:r w:rsidR="002F61F2">
        <w:t xml:space="preserve"> </w:t>
      </w:r>
      <w:r w:rsidR="00E34CFC">
        <w:br/>
      </w:r>
      <w:r w:rsidR="006D368F">
        <w:t>Academic year 2019/2020 semester 1</w:t>
      </w:r>
    </w:p>
    <w:tbl>
      <w:tblPr>
        <w:tblStyle w:val="Tblzatrcsos7tarka1"/>
        <w:tblW w:w="4865" w:type="pct"/>
        <w:tblLook w:val="01E0" w:firstRow="1" w:lastRow="1" w:firstColumn="1" w:lastColumn="1" w:noHBand="0" w:noVBand="0"/>
      </w:tblPr>
      <w:tblGrid>
        <w:gridCol w:w="4888"/>
        <w:gridCol w:w="4626"/>
      </w:tblGrid>
      <w:tr w:rsidR="00AD4BC7" w:rsidRPr="00914794" w14:paraId="1B01C61F" w14:textId="77777777" w:rsidTr="00DE1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9" w:type="pct"/>
          </w:tcPr>
          <w:p w14:paraId="1B01C61D" w14:textId="31452E4B" w:rsidR="00AD4BC7" w:rsidRPr="006D368F" w:rsidRDefault="00DE184A" w:rsidP="00B40C80">
            <w:pPr>
              <w:rPr>
                <w:rFonts w:asciiTheme="majorHAnsi" w:hAnsiTheme="majorHAnsi"/>
              </w:rPr>
            </w:pPr>
            <w:r w:rsidRPr="006D368F">
              <w:rPr>
                <w:rFonts w:asciiTheme="majorHAnsi" w:hAnsiTheme="majorHAnsi"/>
              </w:rPr>
              <w:t>Eng</w:t>
            </w:r>
            <w:r w:rsidR="00A27757" w:rsidRPr="006D368F">
              <w:rPr>
                <w:rFonts w:asciiTheme="majorHAnsi" w:hAnsiTheme="majorHAnsi"/>
              </w:rPr>
              <w:t xml:space="preserve">lish for </w:t>
            </w:r>
            <w:r w:rsidRPr="006D368F">
              <w:rPr>
                <w:rFonts w:asciiTheme="majorHAnsi" w:hAnsiTheme="majorHAnsi"/>
              </w:rPr>
              <w:t>Engineering</w:t>
            </w:r>
            <w:r w:rsidR="00114445" w:rsidRPr="006D368F">
              <w:rPr>
                <w:rFonts w:asciiTheme="majorHAnsi" w:hAnsiTheme="majorHAnsi"/>
              </w:rPr>
              <w:t xml:space="preserve"> IV Writing</w:t>
            </w:r>
          </w:p>
        </w:tc>
        <w:tc>
          <w:tcPr>
            <w:cnfStyle w:val="000100001000" w:firstRow="0" w:lastRow="0" w:firstColumn="0" w:lastColumn="1" w:oddVBand="0" w:evenVBand="0" w:oddHBand="0" w:evenHBand="0" w:firstRowFirstColumn="0" w:firstRowLastColumn="1" w:lastRowFirstColumn="0" w:lastRowLastColumn="0"/>
            <w:tcW w:w="2431" w:type="pct"/>
          </w:tcPr>
          <w:p w14:paraId="1B01C61E" w14:textId="41AB2AB8" w:rsidR="00AD4BC7" w:rsidRPr="00914794" w:rsidRDefault="006D368F" w:rsidP="00B40C80">
            <w:pPr>
              <w:rPr>
                <w:rFonts w:asciiTheme="majorHAnsi" w:hAnsiTheme="majorHAnsi"/>
                <w:b w:val="0"/>
                <w:sz w:val="24"/>
                <w:szCs w:val="24"/>
              </w:rPr>
            </w:pPr>
            <w:r>
              <w:rPr>
                <w:rFonts w:asciiTheme="majorHAnsi" w:hAnsiTheme="majorHAnsi"/>
                <w:b w:val="0"/>
                <w:sz w:val="24"/>
                <w:szCs w:val="24"/>
              </w:rPr>
              <w:t>Monday 13.15 – 14.45 A216</w:t>
            </w:r>
          </w:p>
        </w:tc>
      </w:tr>
      <w:tr w:rsidR="00AD4BC7" w:rsidRPr="00914794" w14:paraId="1B01C622"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0" w14:textId="5485D6FF" w:rsidR="00AD4BC7" w:rsidRPr="00956261" w:rsidRDefault="00DF2D1C" w:rsidP="00B40C80">
            <w:pPr>
              <w:rPr>
                <w:rFonts w:asciiTheme="majorHAnsi" w:hAnsiTheme="majorHAnsi"/>
                <w:b/>
              </w:rPr>
            </w:pPr>
            <w:r>
              <w:rPr>
                <w:rFonts w:asciiTheme="majorHAnsi" w:hAnsiTheme="majorHAnsi"/>
                <w:b/>
              </w:rPr>
              <w:t>Course Code</w:t>
            </w:r>
          </w:p>
        </w:tc>
        <w:tc>
          <w:tcPr>
            <w:cnfStyle w:val="000100000000" w:firstRow="0" w:lastRow="0" w:firstColumn="0" w:lastColumn="1" w:oddVBand="0" w:evenVBand="0" w:oddHBand="0" w:evenHBand="0" w:firstRowFirstColumn="0" w:firstRowLastColumn="0" w:lastRowFirstColumn="0" w:lastRowLastColumn="0"/>
            <w:tcW w:w="2431" w:type="pct"/>
          </w:tcPr>
          <w:p w14:paraId="1B01C621" w14:textId="3A95C8D3" w:rsidR="00AD4BC7" w:rsidRPr="00914794" w:rsidRDefault="00825398" w:rsidP="00A27757">
            <w:pPr>
              <w:rPr>
                <w:rFonts w:asciiTheme="majorHAnsi" w:hAnsiTheme="majorHAnsi"/>
                <w:b/>
                <w:i w:val="0"/>
                <w:sz w:val="24"/>
                <w:szCs w:val="24"/>
              </w:rPr>
            </w:pPr>
            <w:r>
              <w:rPr>
                <w:rFonts w:asciiTheme="majorHAnsi" w:hAnsiTheme="majorHAnsi"/>
                <w:b/>
                <w:i w:val="0"/>
                <w:sz w:val="24"/>
                <w:szCs w:val="24"/>
              </w:rPr>
              <w:t>SZE</w:t>
            </w:r>
            <w:r w:rsidR="00114445">
              <w:rPr>
                <w:rFonts w:asciiTheme="majorHAnsi" w:hAnsiTheme="majorHAnsi"/>
                <w:b/>
                <w:i w:val="0"/>
                <w:sz w:val="24"/>
                <w:szCs w:val="24"/>
              </w:rPr>
              <w:t>015</w:t>
            </w:r>
            <w:r w:rsidR="00DE184A">
              <w:rPr>
                <w:rFonts w:asciiTheme="majorHAnsi" w:hAnsiTheme="majorHAnsi"/>
                <w:b/>
                <w:i w:val="0"/>
                <w:sz w:val="24"/>
                <w:szCs w:val="24"/>
              </w:rPr>
              <w:t>AN</w:t>
            </w:r>
          </w:p>
        </w:tc>
      </w:tr>
      <w:tr w:rsidR="00AD4BC7" w:rsidRPr="00914794" w14:paraId="1B01C625"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3" w14:textId="741415DF" w:rsidR="00AD4BC7" w:rsidRPr="00956261" w:rsidRDefault="00DF2D1C" w:rsidP="00B40C80">
            <w:pPr>
              <w:rPr>
                <w:rFonts w:asciiTheme="majorHAnsi" w:hAnsiTheme="majorHAnsi"/>
                <w:b/>
              </w:rPr>
            </w:pPr>
            <w:r>
              <w:rPr>
                <w:rFonts w:asciiTheme="majorHAnsi" w:hAnsiTheme="majorHAnsi"/>
                <w:b/>
              </w:rPr>
              <w:t>Hours/Week</w:t>
            </w:r>
          </w:p>
        </w:tc>
        <w:tc>
          <w:tcPr>
            <w:cnfStyle w:val="000100000000" w:firstRow="0" w:lastRow="0" w:firstColumn="0" w:lastColumn="1" w:oddVBand="0" w:evenVBand="0" w:oddHBand="0" w:evenHBand="0" w:firstRowFirstColumn="0" w:firstRowLastColumn="0" w:lastRowFirstColumn="0" w:lastRowLastColumn="0"/>
            <w:tcW w:w="2431" w:type="pct"/>
          </w:tcPr>
          <w:p w14:paraId="1B01C624" w14:textId="599EC660" w:rsidR="00AD4BC7" w:rsidRPr="00914794" w:rsidRDefault="005F3D77" w:rsidP="00B40C80">
            <w:pPr>
              <w:rPr>
                <w:rFonts w:asciiTheme="majorHAnsi" w:hAnsiTheme="majorHAnsi"/>
                <w:b/>
                <w:i w:val="0"/>
                <w:sz w:val="24"/>
                <w:szCs w:val="24"/>
              </w:rPr>
            </w:pPr>
            <w:r>
              <w:rPr>
                <w:rFonts w:asciiTheme="majorHAnsi" w:hAnsiTheme="majorHAnsi"/>
                <w:b/>
                <w:i w:val="0"/>
                <w:sz w:val="24"/>
                <w:szCs w:val="24"/>
              </w:rPr>
              <w:t>1 session (</w:t>
            </w:r>
            <w:r w:rsidR="00DF2D1C">
              <w:rPr>
                <w:rFonts w:asciiTheme="majorHAnsi" w:hAnsiTheme="majorHAnsi"/>
                <w:b/>
                <w:i w:val="0"/>
                <w:sz w:val="24"/>
                <w:szCs w:val="24"/>
              </w:rPr>
              <w:t>2</w:t>
            </w:r>
            <w:r>
              <w:rPr>
                <w:rFonts w:asciiTheme="majorHAnsi" w:hAnsiTheme="majorHAnsi"/>
                <w:b/>
                <w:i w:val="0"/>
                <w:sz w:val="24"/>
                <w:szCs w:val="24"/>
              </w:rPr>
              <w:t xml:space="preserve">x45 mins) </w:t>
            </w:r>
          </w:p>
        </w:tc>
      </w:tr>
      <w:tr w:rsidR="00AD4BC7" w:rsidRPr="00914794" w14:paraId="1B01C628"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6" w14:textId="61F24971" w:rsidR="00AD4BC7" w:rsidRPr="00956261" w:rsidRDefault="00001259" w:rsidP="00B40C80">
            <w:pPr>
              <w:rPr>
                <w:rFonts w:asciiTheme="majorHAnsi" w:hAnsiTheme="majorHAnsi"/>
                <w:b/>
              </w:rPr>
            </w:pPr>
            <w:r>
              <w:rPr>
                <w:rFonts w:asciiTheme="majorHAnsi" w:hAnsiTheme="majorHAnsi"/>
                <w:b/>
              </w:rPr>
              <w:t>Credits</w:t>
            </w:r>
          </w:p>
        </w:tc>
        <w:tc>
          <w:tcPr>
            <w:cnfStyle w:val="000100000000" w:firstRow="0" w:lastRow="0" w:firstColumn="0" w:lastColumn="1" w:oddVBand="0" w:evenVBand="0" w:oddHBand="0" w:evenHBand="0" w:firstRowFirstColumn="0" w:firstRowLastColumn="0" w:lastRowFirstColumn="0" w:lastRowLastColumn="0"/>
            <w:tcW w:w="2431" w:type="pct"/>
          </w:tcPr>
          <w:p w14:paraId="1B01C627" w14:textId="73CECFED" w:rsidR="00AD4BC7" w:rsidRPr="00914794" w:rsidRDefault="002F1B63" w:rsidP="00B40C80">
            <w:pPr>
              <w:rPr>
                <w:rFonts w:asciiTheme="majorHAnsi" w:hAnsiTheme="majorHAnsi"/>
                <w:b/>
                <w:i w:val="0"/>
                <w:sz w:val="24"/>
                <w:szCs w:val="24"/>
              </w:rPr>
            </w:pPr>
            <w:r>
              <w:rPr>
                <w:rFonts w:asciiTheme="majorHAnsi" w:hAnsiTheme="majorHAnsi"/>
                <w:b/>
                <w:i w:val="0"/>
                <w:sz w:val="24"/>
                <w:szCs w:val="24"/>
              </w:rPr>
              <w:t>2</w:t>
            </w:r>
          </w:p>
        </w:tc>
      </w:tr>
      <w:tr w:rsidR="00AD4BC7" w:rsidRPr="00914794" w14:paraId="1B01C62B"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9" w14:textId="15CE4F56" w:rsidR="00AD4BC7" w:rsidRPr="00956261" w:rsidRDefault="00DF2D1C" w:rsidP="00B40C80">
            <w:pPr>
              <w:rPr>
                <w:rFonts w:asciiTheme="majorHAnsi" w:hAnsiTheme="majorHAnsi"/>
                <w:b/>
              </w:rPr>
            </w:pPr>
            <w:r>
              <w:rPr>
                <w:rFonts w:asciiTheme="majorHAnsi" w:hAnsiTheme="majorHAnsi"/>
                <w:b/>
              </w:rPr>
              <w:t>Degree Programme</w:t>
            </w:r>
          </w:p>
        </w:tc>
        <w:tc>
          <w:tcPr>
            <w:cnfStyle w:val="000100000000" w:firstRow="0" w:lastRow="0" w:firstColumn="0" w:lastColumn="1" w:oddVBand="0" w:evenVBand="0" w:oddHBand="0" w:evenHBand="0" w:firstRowFirstColumn="0" w:firstRowLastColumn="0" w:lastRowFirstColumn="0" w:lastRowLastColumn="0"/>
            <w:tcW w:w="2431" w:type="pct"/>
          </w:tcPr>
          <w:p w14:paraId="1B01C62A" w14:textId="0A14F9F0"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All</w:t>
            </w:r>
          </w:p>
        </w:tc>
      </w:tr>
      <w:tr w:rsidR="00AD4BC7" w:rsidRPr="00914794" w14:paraId="1B01C62E"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2C" w14:textId="1D0844D0" w:rsidR="00AD4BC7" w:rsidRPr="00956261" w:rsidRDefault="00DF2D1C" w:rsidP="00B40C80">
            <w:pPr>
              <w:rPr>
                <w:rFonts w:asciiTheme="majorHAnsi" w:hAnsiTheme="majorHAnsi"/>
                <w:b/>
              </w:rPr>
            </w:pPr>
            <w:r>
              <w:rPr>
                <w:rFonts w:asciiTheme="majorHAnsi" w:hAnsiTheme="majorHAnsi"/>
                <w:b/>
              </w:rPr>
              <w:t>Study Mode</w:t>
            </w:r>
          </w:p>
        </w:tc>
        <w:tc>
          <w:tcPr>
            <w:cnfStyle w:val="000100000000" w:firstRow="0" w:lastRow="0" w:firstColumn="0" w:lastColumn="1" w:oddVBand="0" w:evenVBand="0" w:oddHBand="0" w:evenHBand="0" w:firstRowFirstColumn="0" w:firstRowLastColumn="0" w:lastRowFirstColumn="0" w:lastRowLastColumn="0"/>
            <w:tcW w:w="2431" w:type="pct"/>
          </w:tcPr>
          <w:p w14:paraId="1B01C62D" w14:textId="4BB2AF8B"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Full t</w:t>
            </w:r>
            <w:r w:rsidR="00DF2D1C">
              <w:rPr>
                <w:rFonts w:asciiTheme="majorHAnsi" w:hAnsiTheme="majorHAnsi"/>
                <w:b/>
                <w:i w:val="0"/>
                <w:sz w:val="24"/>
                <w:szCs w:val="24"/>
              </w:rPr>
              <w:t>ime</w:t>
            </w:r>
          </w:p>
        </w:tc>
      </w:tr>
      <w:tr w:rsidR="00AD4BC7" w:rsidRPr="00914794" w14:paraId="1B01C631"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2F" w14:textId="5FC8BAA1" w:rsidR="00AD4BC7" w:rsidRPr="00956261" w:rsidRDefault="00DF2D1C" w:rsidP="00B40C80">
            <w:pPr>
              <w:rPr>
                <w:rFonts w:asciiTheme="majorHAnsi" w:hAnsiTheme="majorHAnsi"/>
                <w:b/>
              </w:rPr>
            </w:pPr>
            <w:r>
              <w:rPr>
                <w:rFonts w:asciiTheme="majorHAnsi" w:hAnsiTheme="majorHAnsi"/>
                <w:b/>
              </w:rPr>
              <w:t>Evaluation</w:t>
            </w:r>
          </w:p>
        </w:tc>
        <w:tc>
          <w:tcPr>
            <w:cnfStyle w:val="000100000000" w:firstRow="0" w:lastRow="0" w:firstColumn="0" w:lastColumn="1" w:oddVBand="0" w:evenVBand="0" w:oddHBand="0" w:evenHBand="0" w:firstRowFirstColumn="0" w:firstRowLastColumn="0" w:lastRowFirstColumn="0" w:lastRowLastColumn="0"/>
            <w:tcW w:w="2431" w:type="pct"/>
          </w:tcPr>
          <w:p w14:paraId="1B01C630" w14:textId="229C87D1"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Final course grade</w:t>
            </w:r>
            <w:r w:rsidR="00D10D77">
              <w:rPr>
                <w:rFonts w:asciiTheme="majorHAnsi" w:hAnsiTheme="majorHAnsi"/>
                <w:b/>
                <w:i w:val="0"/>
                <w:sz w:val="24"/>
                <w:szCs w:val="24"/>
              </w:rPr>
              <w:t xml:space="preserve"> </w:t>
            </w:r>
          </w:p>
        </w:tc>
      </w:tr>
      <w:tr w:rsidR="00AD4BC7" w:rsidRPr="00914794" w14:paraId="1B01C634"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2" w14:textId="06CF3907" w:rsidR="00AD4BC7" w:rsidRPr="00956261" w:rsidRDefault="00F8093B" w:rsidP="00B40C80">
            <w:pPr>
              <w:rPr>
                <w:rFonts w:asciiTheme="majorHAnsi" w:hAnsiTheme="majorHAnsi"/>
                <w:b/>
              </w:rPr>
            </w:pPr>
            <w:r>
              <w:rPr>
                <w:rFonts w:asciiTheme="majorHAnsi" w:hAnsiTheme="majorHAnsi"/>
                <w:b/>
              </w:rPr>
              <w:t>Teaching Period</w:t>
            </w:r>
          </w:p>
        </w:tc>
        <w:tc>
          <w:tcPr>
            <w:cnfStyle w:val="000100000000" w:firstRow="0" w:lastRow="0" w:firstColumn="0" w:lastColumn="1" w:oddVBand="0" w:evenVBand="0" w:oddHBand="0" w:evenHBand="0" w:firstRowFirstColumn="0" w:firstRowLastColumn="0" w:lastRowFirstColumn="0" w:lastRowLastColumn="0"/>
            <w:tcW w:w="2431" w:type="pct"/>
          </w:tcPr>
          <w:p w14:paraId="1B01C633" w14:textId="0ABE0AF9" w:rsidR="00AD4BC7" w:rsidRPr="00914794" w:rsidRDefault="006D368F" w:rsidP="00B40C80">
            <w:pPr>
              <w:rPr>
                <w:rFonts w:asciiTheme="majorHAnsi" w:hAnsiTheme="majorHAnsi"/>
                <w:b/>
                <w:i w:val="0"/>
                <w:sz w:val="24"/>
                <w:szCs w:val="24"/>
              </w:rPr>
            </w:pPr>
            <w:r>
              <w:rPr>
                <w:rFonts w:asciiTheme="majorHAnsi" w:hAnsiTheme="majorHAnsi"/>
                <w:b/>
                <w:i w:val="0"/>
                <w:sz w:val="24"/>
                <w:szCs w:val="24"/>
              </w:rPr>
              <w:t>Autumn</w:t>
            </w:r>
          </w:p>
        </w:tc>
      </w:tr>
      <w:tr w:rsidR="00AD4BC7" w:rsidRPr="00914794" w14:paraId="1B01C637"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35" w14:textId="1C6444EF" w:rsidR="00AD4BC7" w:rsidRPr="00956261" w:rsidRDefault="00F8093B" w:rsidP="00B40C80">
            <w:pPr>
              <w:rPr>
                <w:rFonts w:asciiTheme="majorHAnsi" w:hAnsiTheme="majorHAnsi"/>
                <w:b/>
              </w:rPr>
            </w:pPr>
            <w:r>
              <w:rPr>
                <w:rFonts w:asciiTheme="majorHAnsi" w:hAnsiTheme="majorHAnsi"/>
                <w:b/>
              </w:rPr>
              <w:t>Prerequisites</w:t>
            </w:r>
          </w:p>
        </w:tc>
        <w:tc>
          <w:tcPr>
            <w:cnfStyle w:val="000100000000" w:firstRow="0" w:lastRow="0" w:firstColumn="0" w:lastColumn="1" w:oddVBand="0" w:evenVBand="0" w:oddHBand="0" w:evenHBand="0" w:firstRowFirstColumn="0" w:firstRowLastColumn="0" w:lastRowFirstColumn="0" w:lastRowLastColumn="0"/>
            <w:tcW w:w="2431" w:type="pct"/>
          </w:tcPr>
          <w:p w14:paraId="1B01C636" w14:textId="1FCEE949"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Placement</w:t>
            </w:r>
            <w:r w:rsidR="00DE184A">
              <w:rPr>
                <w:rFonts w:asciiTheme="majorHAnsi" w:hAnsiTheme="majorHAnsi"/>
                <w:b/>
                <w:i w:val="0"/>
                <w:sz w:val="24"/>
                <w:szCs w:val="24"/>
              </w:rPr>
              <w:t xml:space="preserve"> test</w:t>
            </w:r>
          </w:p>
        </w:tc>
      </w:tr>
      <w:tr w:rsidR="00AD4BC7" w:rsidRPr="00914794" w14:paraId="1B01C63A" w14:textId="77777777" w:rsidTr="00DE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pct"/>
          </w:tcPr>
          <w:p w14:paraId="1B01C638" w14:textId="2645D3CB" w:rsidR="00AD4BC7" w:rsidRPr="00956261" w:rsidRDefault="000375E0" w:rsidP="00B40C80">
            <w:pPr>
              <w:rPr>
                <w:rFonts w:asciiTheme="majorHAnsi" w:hAnsiTheme="majorHAnsi"/>
                <w:b/>
              </w:rPr>
            </w:pPr>
            <w:r>
              <w:rPr>
                <w:rFonts w:asciiTheme="majorHAnsi" w:hAnsiTheme="majorHAnsi"/>
                <w:b/>
              </w:rPr>
              <w:t>Department</w:t>
            </w:r>
          </w:p>
        </w:tc>
        <w:tc>
          <w:tcPr>
            <w:cnfStyle w:val="000100000000" w:firstRow="0" w:lastRow="0" w:firstColumn="0" w:lastColumn="1" w:oddVBand="0" w:evenVBand="0" w:oddHBand="0" w:evenHBand="0" w:firstRowFirstColumn="0" w:firstRowLastColumn="0" w:lastRowFirstColumn="0" w:lastRowLastColumn="0"/>
            <w:tcW w:w="2431"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Centre for Foreign Languages for Technical Purposes</w:t>
            </w:r>
          </w:p>
        </w:tc>
      </w:tr>
      <w:tr w:rsidR="00AD4BC7" w:rsidRPr="00914794" w14:paraId="1B01C63D" w14:textId="77777777" w:rsidTr="00DE184A">
        <w:tc>
          <w:tcPr>
            <w:cnfStyle w:val="001000000000" w:firstRow="0" w:lastRow="0" w:firstColumn="1" w:lastColumn="0" w:oddVBand="0" w:evenVBand="0" w:oddHBand="0" w:evenHBand="0" w:firstRowFirstColumn="0" w:firstRowLastColumn="0" w:lastRowFirstColumn="0" w:lastRowLastColumn="0"/>
            <w:tcW w:w="2569" w:type="pct"/>
          </w:tcPr>
          <w:p w14:paraId="1B01C63B" w14:textId="6A62DFD8" w:rsidR="00AD4BC7" w:rsidRPr="00956261" w:rsidRDefault="009545CB" w:rsidP="00B40C80">
            <w:pPr>
              <w:rPr>
                <w:rFonts w:asciiTheme="majorHAnsi" w:hAnsiTheme="majorHAnsi"/>
                <w:b/>
              </w:rPr>
            </w:pPr>
            <w:r>
              <w:rPr>
                <w:rFonts w:asciiTheme="majorHAnsi" w:hAnsiTheme="majorHAnsi"/>
                <w:b/>
              </w:rPr>
              <w:t>Teaching Staff</w:t>
            </w:r>
          </w:p>
        </w:tc>
        <w:tc>
          <w:tcPr>
            <w:cnfStyle w:val="000100000000" w:firstRow="0" w:lastRow="0" w:firstColumn="0" w:lastColumn="1" w:oddVBand="0" w:evenVBand="0" w:oddHBand="0" w:evenHBand="0" w:firstRowFirstColumn="0" w:firstRowLastColumn="0" w:lastRowFirstColumn="0" w:lastRowLastColumn="0"/>
            <w:tcW w:w="2431" w:type="pct"/>
          </w:tcPr>
          <w:p w14:paraId="1B01C63C" w14:textId="0780FDC7" w:rsidR="00AD4BC7" w:rsidRPr="00DE184A" w:rsidRDefault="00DE184A" w:rsidP="00123387">
            <w:pPr>
              <w:rPr>
                <w:rFonts w:asciiTheme="majorHAnsi" w:hAnsiTheme="majorHAnsi"/>
                <w:b/>
                <w:i w:val="0"/>
                <w:sz w:val="24"/>
                <w:szCs w:val="24"/>
              </w:rPr>
            </w:pPr>
            <w:r>
              <w:rPr>
                <w:rFonts w:asciiTheme="majorHAnsi" w:hAnsiTheme="majorHAnsi"/>
                <w:b/>
                <w:i w:val="0"/>
                <w:sz w:val="24"/>
                <w:szCs w:val="24"/>
              </w:rPr>
              <w:t>Julia Török</w:t>
            </w:r>
          </w:p>
        </w:tc>
      </w:tr>
      <w:tr w:rsidR="006643D3" w:rsidRPr="00914794" w14:paraId="1B01C640" w14:textId="77777777" w:rsidTr="00DE184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69"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2431" w:type="pct"/>
          </w:tcPr>
          <w:p w14:paraId="1B01C63F" w14:textId="77777777" w:rsidR="006643D3" w:rsidRPr="00914794" w:rsidRDefault="006643D3" w:rsidP="00B40C80">
            <w:pPr>
              <w:rPr>
                <w:rFonts w:asciiTheme="majorHAnsi" w:hAnsiTheme="majorHAnsi"/>
                <w:b w:val="0"/>
                <w:sz w:val="24"/>
                <w:szCs w:val="24"/>
              </w:rPr>
            </w:pPr>
          </w:p>
        </w:tc>
      </w:tr>
    </w:tbl>
    <w:p w14:paraId="5E154A5F" w14:textId="7D4FE6BB" w:rsidR="009B4F16" w:rsidRPr="00194832" w:rsidRDefault="009562CA" w:rsidP="000A37C1">
      <w:pPr>
        <w:pStyle w:val="Heading2"/>
        <w:rPr>
          <w:rFonts w:ascii="Times New Roman" w:hAnsi="Times New Roman"/>
          <w:sz w:val="20"/>
        </w:rPr>
      </w:pPr>
      <w:r>
        <w:rPr>
          <w:lang w:val="en-US"/>
        </w:rPr>
        <w:t>Aims and objectives</w:t>
      </w:r>
    </w:p>
    <w:p w14:paraId="26BBB62F" w14:textId="185035D5" w:rsidR="00A27757" w:rsidRDefault="00A27757" w:rsidP="00A27757">
      <w:pPr>
        <w:jc w:val="both"/>
        <w:rPr>
          <w:bCs/>
          <w:lang w:val="en-GB"/>
        </w:rPr>
      </w:pPr>
      <w:r w:rsidRPr="00A27757">
        <w:rPr>
          <w:bCs/>
          <w:lang w:val="en-GB"/>
        </w:rPr>
        <w:t>The course is designed for engineering and architecture students with intermediate or higher knowledge of English. The aim of</w:t>
      </w:r>
      <w:r w:rsidR="00114445">
        <w:rPr>
          <w:bCs/>
          <w:lang w:val="en-GB"/>
        </w:rPr>
        <w:t xml:space="preserve"> the course is to develop written </w:t>
      </w:r>
      <w:r w:rsidRPr="00A27757">
        <w:rPr>
          <w:bCs/>
          <w:lang w:val="en-GB"/>
        </w:rPr>
        <w:t xml:space="preserve">language proficiency in the context of engineering and technology. Students will be expected to engage fully in the class through </w:t>
      </w:r>
      <w:r w:rsidR="00114445">
        <w:rPr>
          <w:bCs/>
          <w:lang w:val="en-GB"/>
        </w:rPr>
        <w:t xml:space="preserve">written and </w:t>
      </w:r>
      <w:r w:rsidRPr="00A27757">
        <w:rPr>
          <w:bCs/>
          <w:lang w:val="en-GB"/>
        </w:rPr>
        <w:t xml:space="preserve">spoken contributions. </w:t>
      </w:r>
    </w:p>
    <w:p w14:paraId="4702FB33" w14:textId="77777777" w:rsidR="00114445" w:rsidRPr="00114445" w:rsidRDefault="00114445" w:rsidP="00114445">
      <w:pPr>
        <w:jc w:val="both"/>
        <w:rPr>
          <w:bCs/>
          <w:lang w:val="en-GB"/>
        </w:rPr>
      </w:pPr>
      <w:r w:rsidRPr="00114445">
        <w:rPr>
          <w:bCs/>
          <w:lang w:val="en-GB"/>
        </w:rPr>
        <w:t>The purpose of the course is to enable students to develop strategies to read and write technical English texts in the course of their academic studies and later in their professional career. The course develops reading and writing language skills through task-based work.</w:t>
      </w:r>
    </w:p>
    <w:p w14:paraId="582DDDAE" w14:textId="13650EA6" w:rsidR="00114445" w:rsidRDefault="00114445" w:rsidP="00A27757">
      <w:pPr>
        <w:jc w:val="both"/>
        <w:rPr>
          <w:bCs/>
          <w:lang w:val="en-GB"/>
        </w:rPr>
      </w:pPr>
      <w:r w:rsidRPr="00114445">
        <w:rPr>
          <w:bCs/>
          <w:lang w:val="en-GB"/>
        </w:rPr>
        <w:t xml:space="preserve">Students must have either a recognised intermediate level (B2) language certificate or have successfully passed a placement test to take this course. </w:t>
      </w:r>
    </w:p>
    <w:p w14:paraId="57AD0700" w14:textId="1862B8E5" w:rsidR="009B4F16" w:rsidRPr="00A201D9" w:rsidRDefault="00001259" w:rsidP="000A37C1">
      <w:pPr>
        <w:pStyle w:val="Heading2"/>
      </w:pPr>
      <w:r>
        <w:t>Content</w:t>
      </w:r>
      <w:r w:rsidR="009562CA">
        <w:t xml:space="preserve"> </w:t>
      </w:r>
      <w:r w:rsidR="009B4F16" w:rsidRPr="00956261">
        <w:t xml:space="preserve"> </w:t>
      </w:r>
      <w:r w:rsidR="009B4F16">
        <w:t xml:space="preserve"> </w:t>
      </w:r>
    </w:p>
    <w:p w14:paraId="434C92ED" w14:textId="34C0363A" w:rsidR="00E1516D" w:rsidRDefault="00001259" w:rsidP="00E1516D">
      <w:pPr>
        <w:spacing w:before="120" w:after="120"/>
      </w:pPr>
      <w:r>
        <w:rPr>
          <w:i/>
        </w:rPr>
        <w:t>Overview</w:t>
      </w:r>
      <w:r w:rsidR="009B4F16">
        <w:t>:</w:t>
      </w:r>
      <w:r w:rsidR="004C0BB9">
        <w:t xml:space="preserve"> </w:t>
      </w:r>
    </w:p>
    <w:p w14:paraId="423BB6DF" w14:textId="55CE9D12" w:rsidR="00114445" w:rsidRPr="00114445" w:rsidRDefault="00114445" w:rsidP="00114445">
      <w:pPr>
        <w:spacing w:after="120"/>
        <w:jc w:val="both"/>
        <w:rPr>
          <w:bCs/>
          <w:lang w:val="en-GB"/>
        </w:rPr>
      </w:pPr>
      <w:r w:rsidRPr="00114445">
        <w:rPr>
          <w:bCs/>
          <w:lang w:val="en-GB"/>
        </w:rPr>
        <w:t>Developing reading skills: skimming, reading for detail, scanning. Developing writing skills: skill</w:t>
      </w:r>
      <w:r w:rsidR="001D77EF">
        <w:rPr>
          <w:bCs/>
          <w:lang w:val="en-GB"/>
        </w:rPr>
        <w:t xml:space="preserve">s and strategies for writing </w:t>
      </w:r>
      <w:r>
        <w:rPr>
          <w:bCs/>
          <w:lang w:val="en-GB"/>
        </w:rPr>
        <w:t>academic written assignments, reports</w:t>
      </w:r>
      <w:r w:rsidR="001D77EF">
        <w:rPr>
          <w:bCs/>
          <w:lang w:val="en-GB"/>
        </w:rPr>
        <w:t>, summaries</w:t>
      </w:r>
      <w:r>
        <w:rPr>
          <w:bCs/>
          <w:lang w:val="en-GB"/>
        </w:rPr>
        <w:t xml:space="preserve"> and proposals.</w:t>
      </w:r>
    </w:p>
    <w:p w14:paraId="4576E38E" w14:textId="517D4D84" w:rsidR="00825398" w:rsidRPr="00EC780C" w:rsidRDefault="00114445" w:rsidP="00DE184A">
      <w:pPr>
        <w:spacing w:after="120"/>
        <w:jc w:val="both"/>
        <w:rPr>
          <w:bCs/>
          <w:lang w:val="en-GB"/>
        </w:rPr>
      </w:pPr>
      <w:r>
        <w:rPr>
          <w:bCs/>
          <w:lang w:val="en-GB"/>
        </w:rPr>
        <w:t>The course material comes from various</w:t>
      </w:r>
      <w:r w:rsidR="00384CFF">
        <w:rPr>
          <w:bCs/>
          <w:lang w:val="en-GB"/>
        </w:rPr>
        <w:t xml:space="preserve"> fields of engineering, technology and architecture. Articles and online</w:t>
      </w:r>
      <w:r w:rsidR="00A27757" w:rsidRPr="00A27757">
        <w:rPr>
          <w:bCs/>
          <w:lang w:val="en-GB"/>
        </w:rPr>
        <w:t xml:space="preserve"> materials</w:t>
      </w:r>
      <w:r>
        <w:rPr>
          <w:bCs/>
          <w:lang w:val="en-GB"/>
        </w:rPr>
        <w:t xml:space="preserve"> </w:t>
      </w:r>
      <w:r w:rsidR="00A27757" w:rsidRPr="00A27757">
        <w:rPr>
          <w:bCs/>
          <w:lang w:val="en-GB"/>
        </w:rPr>
        <w:t>on current topics of tech</w:t>
      </w:r>
      <w:r w:rsidR="00EC780C">
        <w:rPr>
          <w:bCs/>
          <w:lang w:val="en-GB"/>
        </w:rPr>
        <w:t>nology are used to develop reading strategies and comprehension</w:t>
      </w:r>
      <w:r w:rsidR="00A27757" w:rsidRPr="00A27757">
        <w:rPr>
          <w:bCs/>
          <w:lang w:val="en-GB"/>
        </w:rPr>
        <w:t xml:space="preserve">. </w:t>
      </w:r>
      <w:r w:rsidR="00384CFF">
        <w:rPr>
          <w:bCs/>
          <w:lang w:val="en-GB"/>
        </w:rPr>
        <w:t xml:space="preserve">Vocabulary and skills development. </w:t>
      </w:r>
      <w:r w:rsidR="00EC780C">
        <w:rPr>
          <w:bCs/>
          <w:lang w:val="en-GB"/>
        </w:rPr>
        <w:t xml:space="preserve">In class </w:t>
      </w:r>
      <w:r w:rsidR="00EC780C" w:rsidRPr="00EC780C">
        <w:rPr>
          <w:bCs/>
          <w:lang w:val="en-GB"/>
        </w:rPr>
        <w:t xml:space="preserve">reading and writing assignments, vocabulary and grammar activities. </w:t>
      </w:r>
      <w:r w:rsidR="00EC780C">
        <w:rPr>
          <w:bCs/>
          <w:lang w:val="en-GB"/>
        </w:rPr>
        <w:t>H</w:t>
      </w:r>
      <w:r w:rsidR="00DE184A">
        <w:rPr>
          <w:bCs/>
          <w:lang w:val="en-GB"/>
        </w:rPr>
        <w:t>omework and home assignments</w:t>
      </w:r>
      <w:r w:rsidR="00DE184A" w:rsidRPr="00DE184A">
        <w:rPr>
          <w:bCs/>
          <w:lang w:val="en-GB"/>
        </w:rPr>
        <w:t>.</w:t>
      </w:r>
    </w:p>
    <w:p w14:paraId="750775DA" w14:textId="0E6B758F" w:rsidR="009B4F16" w:rsidRPr="00C73BFF" w:rsidRDefault="000D548B" w:rsidP="00E1516D">
      <w:pPr>
        <w:spacing w:after="120"/>
        <w:rPr>
          <w:b/>
          <w:i/>
        </w:rPr>
      </w:pPr>
      <w:r w:rsidRPr="00C73BFF">
        <w:rPr>
          <w:b/>
          <w:i/>
        </w:rPr>
        <w:lastRenderedPageBreak/>
        <w:t>Syllabus</w:t>
      </w:r>
      <w:r w:rsidR="009B4F16" w:rsidRPr="00C73BFF">
        <w:rPr>
          <w:b/>
          <w:i/>
        </w:rPr>
        <w:t>:</w:t>
      </w:r>
    </w:p>
    <w:p w14:paraId="2B8F666D" w14:textId="509EE82C" w:rsidR="008161A9" w:rsidRPr="00F54D34" w:rsidRDefault="008161A9" w:rsidP="008161A9">
      <w:pPr>
        <w:spacing w:line="240" w:lineRule="auto"/>
        <w:contextualSpacing/>
      </w:pPr>
      <w:r>
        <w:t>Week 1</w:t>
      </w:r>
      <w:r>
        <w:tab/>
      </w:r>
      <w:r>
        <w:tab/>
      </w:r>
      <w:r w:rsidRPr="00F54D34">
        <w:t>Orientation</w:t>
      </w:r>
    </w:p>
    <w:p w14:paraId="37593A24" w14:textId="778733BC" w:rsidR="008161A9" w:rsidRDefault="008161A9" w:rsidP="008161A9">
      <w:pPr>
        <w:spacing w:line="240" w:lineRule="auto"/>
        <w:contextualSpacing/>
      </w:pPr>
      <w:r>
        <w:t xml:space="preserve">Week 2 </w:t>
      </w:r>
      <w:r>
        <w:tab/>
      </w:r>
      <w:r>
        <w:tab/>
        <w:t>Reading: Solar energy</w:t>
      </w:r>
    </w:p>
    <w:p w14:paraId="7518490C" w14:textId="77777777" w:rsidR="008161A9" w:rsidRPr="00F54D34" w:rsidRDefault="008161A9" w:rsidP="008161A9">
      <w:pPr>
        <w:spacing w:line="240" w:lineRule="auto"/>
        <w:ind w:left="708" w:firstLine="708"/>
        <w:contextualSpacing/>
      </w:pPr>
      <w:r>
        <w:t xml:space="preserve">Writing: Academic Summary </w:t>
      </w:r>
    </w:p>
    <w:p w14:paraId="3FB7469F" w14:textId="545FB407" w:rsidR="008161A9" w:rsidRPr="00F54D34" w:rsidRDefault="008161A9" w:rsidP="008161A9">
      <w:pPr>
        <w:spacing w:line="240" w:lineRule="auto"/>
        <w:ind w:left="705" w:hanging="705"/>
        <w:contextualSpacing/>
      </w:pPr>
      <w:r>
        <w:t>Week 3</w:t>
      </w:r>
      <w:r>
        <w:tab/>
      </w:r>
      <w:r>
        <w:tab/>
      </w:r>
      <w:r>
        <w:tab/>
      </w:r>
      <w:r w:rsidRPr="00F54D34">
        <w:t>Reading: the future of transport</w:t>
      </w:r>
    </w:p>
    <w:p w14:paraId="751D25F0" w14:textId="77777777" w:rsidR="008161A9" w:rsidRPr="00F54D34" w:rsidRDefault="008161A9" w:rsidP="008161A9">
      <w:pPr>
        <w:spacing w:line="240" w:lineRule="auto"/>
        <w:ind w:left="1068" w:firstLine="348"/>
        <w:contextualSpacing/>
      </w:pPr>
      <w:r>
        <w:t>Writing: Problems and Solutions</w:t>
      </w:r>
    </w:p>
    <w:p w14:paraId="7A4562C4" w14:textId="5254048A" w:rsidR="008161A9" w:rsidRPr="00F54D34" w:rsidRDefault="008161A9" w:rsidP="008161A9">
      <w:pPr>
        <w:spacing w:line="240" w:lineRule="auto"/>
        <w:contextualSpacing/>
      </w:pPr>
      <w:r>
        <w:t>Week 4</w:t>
      </w:r>
      <w:r>
        <w:tab/>
      </w:r>
      <w:r>
        <w:tab/>
        <w:t xml:space="preserve">Reading: How paper is made </w:t>
      </w:r>
    </w:p>
    <w:p w14:paraId="52EAFFB3" w14:textId="77777777" w:rsidR="008161A9" w:rsidRDefault="008161A9" w:rsidP="008161A9">
      <w:pPr>
        <w:spacing w:line="240" w:lineRule="auto"/>
        <w:ind w:left="1065" w:firstLine="351"/>
        <w:contextualSpacing/>
      </w:pPr>
      <w:r>
        <w:t>Writing: Description: Process and Procedure</w:t>
      </w:r>
    </w:p>
    <w:p w14:paraId="1C6051AB" w14:textId="655BE032" w:rsidR="008161A9" w:rsidRPr="00C47955" w:rsidRDefault="008161A9" w:rsidP="008161A9">
      <w:pPr>
        <w:spacing w:line="240" w:lineRule="auto"/>
        <w:contextualSpacing/>
      </w:pPr>
      <w:r>
        <w:t>Week 5</w:t>
      </w:r>
      <w:r>
        <w:tab/>
      </w:r>
      <w:r>
        <w:tab/>
        <w:t xml:space="preserve">Reading: </w:t>
      </w:r>
      <w:r w:rsidRPr="00C47955">
        <w:t>Mars Curiosity</w:t>
      </w:r>
      <w:r>
        <w:t xml:space="preserve">, </w:t>
      </w:r>
      <w:r w:rsidRPr="00C47955">
        <w:t>Tesla giga-factory</w:t>
      </w:r>
    </w:p>
    <w:p w14:paraId="2D95BFCE" w14:textId="1FC5E089" w:rsidR="008161A9" w:rsidRPr="00C47955" w:rsidRDefault="008161A9" w:rsidP="008161A9">
      <w:pPr>
        <w:spacing w:line="240" w:lineRule="auto"/>
        <w:contextualSpacing/>
      </w:pPr>
      <w:r>
        <w:tab/>
      </w:r>
      <w:r>
        <w:tab/>
        <w:t xml:space="preserve">Writing: </w:t>
      </w:r>
      <w:r w:rsidRPr="00C47955">
        <w:t>Description: Physical</w:t>
      </w:r>
      <w:r>
        <w:tab/>
      </w:r>
    </w:p>
    <w:p w14:paraId="64EC05CB" w14:textId="4054615B" w:rsidR="008161A9" w:rsidRDefault="008161A9" w:rsidP="008161A9">
      <w:pPr>
        <w:spacing w:line="240" w:lineRule="auto"/>
        <w:contextualSpacing/>
      </w:pPr>
      <w:r>
        <w:t>Week 6</w:t>
      </w:r>
      <w:r>
        <w:tab/>
      </w:r>
      <w:r>
        <w:tab/>
        <w:t xml:space="preserve">Reading: </w:t>
      </w:r>
      <w:r w:rsidRPr="00C47955">
        <w:t xml:space="preserve">Gotthard Base Tunnel </w:t>
      </w:r>
    </w:p>
    <w:p w14:paraId="4DA73348" w14:textId="77777777" w:rsidR="008161A9" w:rsidRPr="00F54D34" w:rsidRDefault="008161A9" w:rsidP="008161A9">
      <w:pPr>
        <w:spacing w:line="240" w:lineRule="auto"/>
        <w:ind w:left="708" w:firstLine="708"/>
        <w:contextualSpacing/>
      </w:pPr>
      <w:r>
        <w:t xml:space="preserve">Writing: Narrative </w:t>
      </w:r>
    </w:p>
    <w:p w14:paraId="226738A2" w14:textId="35E4D721" w:rsidR="008161A9" w:rsidRDefault="008161A9" w:rsidP="008161A9">
      <w:pPr>
        <w:spacing w:line="240" w:lineRule="auto"/>
        <w:contextualSpacing/>
      </w:pPr>
      <w:r>
        <w:t>Week 7</w:t>
      </w:r>
      <w:r>
        <w:tab/>
      </w:r>
      <w:r>
        <w:tab/>
      </w:r>
      <w:r w:rsidRPr="00F54D34">
        <w:t>Reading: Modern materials in engineering and construction</w:t>
      </w:r>
    </w:p>
    <w:p w14:paraId="6CF472C5" w14:textId="58302064" w:rsidR="008161A9" w:rsidRDefault="008161A9" w:rsidP="008161A9">
      <w:pPr>
        <w:spacing w:line="240" w:lineRule="auto"/>
        <w:contextualSpacing/>
      </w:pPr>
      <w:r>
        <w:tab/>
      </w:r>
      <w:r>
        <w:tab/>
        <w:t>Writing: Comparison</w:t>
      </w:r>
    </w:p>
    <w:p w14:paraId="78E3DA30" w14:textId="1050E7C3" w:rsidR="008161A9" w:rsidRDefault="008161A9" w:rsidP="008161A9">
      <w:pPr>
        <w:spacing w:line="240" w:lineRule="auto"/>
        <w:contextualSpacing/>
      </w:pPr>
      <w:r>
        <w:t>Week 8</w:t>
      </w:r>
      <w:r>
        <w:tab/>
      </w:r>
      <w:r>
        <w:tab/>
        <w:t>Midterm test</w:t>
      </w:r>
    </w:p>
    <w:p w14:paraId="58364F8F" w14:textId="0BA146B9" w:rsidR="008161A9" w:rsidRPr="00F54D34" w:rsidRDefault="008161A9" w:rsidP="008161A9">
      <w:pPr>
        <w:spacing w:line="240" w:lineRule="auto"/>
        <w:contextualSpacing/>
      </w:pPr>
      <w:r>
        <w:t>Week 9</w:t>
      </w:r>
      <w:r>
        <w:tab/>
      </w:r>
      <w:r>
        <w:tab/>
        <w:t>Autumn break</w:t>
      </w:r>
    </w:p>
    <w:p w14:paraId="3696FEFC" w14:textId="0B65F576" w:rsidR="008161A9" w:rsidRDefault="008161A9" w:rsidP="008161A9">
      <w:pPr>
        <w:spacing w:line="240" w:lineRule="auto"/>
        <w:ind w:left="705" w:hanging="705"/>
        <w:contextualSpacing/>
      </w:pPr>
      <w:r>
        <w:t>Week 10</w:t>
      </w:r>
      <w:r>
        <w:tab/>
      </w:r>
      <w:r w:rsidRPr="00F54D34">
        <w:t>Reading: Cities, urban development</w:t>
      </w:r>
    </w:p>
    <w:p w14:paraId="59C0E1D0" w14:textId="77777777" w:rsidR="008161A9" w:rsidRPr="00F54D34" w:rsidRDefault="008161A9" w:rsidP="008161A9">
      <w:pPr>
        <w:spacing w:line="240" w:lineRule="auto"/>
        <w:ind w:left="708" w:firstLine="708"/>
        <w:contextualSpacing/>
      </w:pPr>
      <w:r w:rsidRPr="00F54D34">
        <w:t>W</w:t>
      </w:r>
      <w:r>
        <w:t xml:space="preserve">riting: Argument and Discussion </w:t>
      </w:r>
    </w:p>
    <w:p w14:paraId="57A3C15A" w14:textId="37F16344" w:rsidR="008161A9" w:rsidRPr="00F54D34" w:rsidRDefault="008161A9" w:rsidP="008161A9">
      <w:pPr>
        <w:spacing w:line="240" w:lineRule="auto"/>
        <w:contextualSpacing/>
      </w:pPr>
      <w:r>
        <w:t>Week 11</w:t>
      </w:r>
      <w:r>
        <w:tab/>
      </w:r>
      <w:r w:rsidRPr="00F54D34">
        <w:t>Reading: Public utilities</w:t>
      </w:r>
      <w:r>
        <w:t xml:space="preserve"> </w:t>
      </w:r>
    </w:p>
    <w:p w14:paraId="403D7CE7" w14:textId="77777777" w:rsidR="008161A9" w:rsidRPr="00F54D34" w:rsidRDefault="008161A9" w:rsidP="008161A9">
      <w:pPr>
        <w:spacing w:line="240" w:lineRule="auto"/>
        <w:ind w:left="1065" w:firstLine="351"/>
        <w:contextualSpacing/>
      </w:pPr>
      <w:r>
        <w:t>Writing: Visual I</w:t>
      </w:r>
      <w:r w:rsidRPr="00F54D34">
        <w:t>nformation</w:t>
      </w:r>
    </w:p>
    <w:p w14:paraId="11ED7047" w14:textId="2738D748" w:rsidR="008161A9" w:rsidRPr="00F54D34" w:rsidRDefault="008161A9" w:rsidP="008161A9">
      <w:pPr>
        <w:spacing w:line="240" w:lineRule="auto"/>
        <w:contextualSpacing/>
      </w:pPr>
      <w:r>
        <w:t>Week 12</w:t>
      </w:r>
      <w:r>
        <w:tab/>
      </w:r>
      <w:r w:rsidRPr="00F54D34">
        <w:t>Reading: Information technology</w:t>
      </w:r>
    </w:p>
    <w:p w14:paraId="5CF91CC6" w14:textId="77777777" w:rsidR="008161A9" w:rsidRPr="00F54D34" w:rsidRDefault="008161A9" w:rsidP="008161A9">
      <w:pPr>
        <w:spacing w:line="240" w:lineRule="auto"/>
        <w:ind w:left="1065" w:firstLine="351"/>
        <w:contextualSpacing/>
      </w:pPr>
      <w:r w:rsidRPr="00F54D34">
        <w:t>Writing: Plagiarism</w:t>
      </w:r>
    </w:p>
    <w:p w14:paraId="5BD1AE9F" w14:textId="6A036B66" w:rsidR="008161A9" w:rsidRPr="00F54D34" w:rsidRDefault="008161A9" w:rsidP="008161A9">
      <w:pPr>
        <w:spacing w:line="240" w:lineRule="auto"/>
        <w:contextualSpacing/>
      </w:pPr>
      <w:r>
        <w:t>Week 13</w:t>
      </w:r>
      <w:r>
        <w:tab/>
      </w:r>
      <w:r w:rsidRPr="00F54D34">
        <w:t>Reading: Climate change</w:t>
      </w:r>
      <w:r>
        <w:t xml:space="preserve"> </w:t>
      </w:r>
    </w:p>
    <w:p w14:paraId="1624E9AC" w14:textId="77777777" w:rsidR="008161A9" w:rsidRPr="00F54D34" w:rsidRDefault="008161A9" w:rsidP="008161A9">
      <w:pPr>
        <w:spacing w:line="240" w:lineRule="auto"/>
        <w:ind w:left="1065" w:firstLine="351"/>
        <w:contextualSpacing/>
      </w:pPr>
      <w:r>
        <w:t>Writing: Cause and Effect</w:t>
      </w:r>
    </w:p>
    <w:p w14:paraId="21253225" w14:textId="675AB449" w:rsidR="008161A9" w:rsidRPr="00F54D34" w:rsidRDefault="008161A9" w:rsidP="008161A9">
      <w:pPr>
        <w:spacing w:line="240" w:lineRule="auto"/>
        <w:contextualSpacing/>
      </w:pPr>
      <w:r>
        <w:t>Week 14</w:t>
      </w:r>
      <w:r>
        <w:tab/>
      </w:r>
      <w:r w:rsidRPr="00F54D34">
        <w:t>Reading: Architecture</w:t>
      </w:r>
      <w:r>
        <w:t xml:space="preserve"> </w:t>
      </w:r>
    </w:p>
    <w:p w14:paraId="2B0173EF" w14:textId="77777777" w:rsidR="008161A9" w:rsidRDefault="008161A9" w:rsidP="008161A9">
      <w:pPr>
        <w:spacing w:line="240" w:lineRule="auto"/>
        <w:ind w:left="1065" w:firstLine="351"/>
        <w:contextualSpacing/>
      </w:pPr>
      <w:r w:rsidRPr="00F54D34">
        <w:t>Writing: Proposals</w:t>
      </w:r>
    </w:p>
    <w:p w14:paraId="71C95E08" w14:textId="0EF93865" w:rsidR="008161A9" w:rsidRPr="00F54D34" w:rsidRDefault="008161A9" w:rsidP="008161A9">
      <w:pPr>
        <w:spacing w:line="240" w:lineRule="auto"/>
        <w:contextualSpacing/>
      </w:pPr>
      <w:r>
        <w:t>Week 15</w:t>
      </w:r>
      <w:r>
        <w:tab/>
        <w:t>Final test</w:t>
      </w:r>
    </w:p>
    <w:p w14:paraId="07E4E1AE" w14:textId="77777777" w:rsidR="00825398" w:rsidRDefault="00825398" w:rsidP="002F550F">
      <w:pPr>
        <w:pStyle w:val="ListParagraph"/>
        <w:ind w:left="360"/>
      </w:pPr>
    </w:p>
    <w:p w14:paraId="23C91BA5" w14:textId="4636898D" w:rsidR="009B4F16" w:rsidRPr="005C69BE" w:rsidRDefault="00001259" w:rsidP="000A37C1">
      <w:pPr>
        <w:pStyle w:val="Heading2"/>
        <w:rPr>
          <w:rFonts w:asciiTheme="majorHAnsi" w:hAnsiTheme="majorHAnsi"/>
          <w:sz w:val="24"/>
          <w:szCs w:val="24"/>
        </w:rPr>
      </w:pPr>
      <w:r>
        <w:t>requirements and assessment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Attendance</w:t>
      </w:r>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2F550F">
      <w:pPr>
        <w:widowControl w:val="0"/>
        <w:spacing w:after="120"/>
        <w:jc w:val="both"/>
      </w:pPr>
      <w:r w:rsidRPr="00300162">
        <w:t xml:space="preserve">Attendance is required for all classes and </w:t>
      </w:r>
      <w:r>
        <w:t>will impact the grade</w:t>
      </w:r>
      <w:r w:rsidRPr="00300162">
        <w:t>.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Default="00001259" w:rsidP="002F550F">
      <w:pPr>
        <w:widowControl w:val="0"/>
        <w:spacing w:after="120"/>
        <w:jc w:val="both"/>
        <w:rPr>
          <w:rFonts w:asciiTheme="majorHAnsi" w:hAnsiTheme="majorHAnsi"/>
          <w:sz w:val="24"/>
          <w:szCs w:val="24"/>
        </w:rPr>
      </w:pPr>
      <w:r>
        <w:rPr>
          <w:rFonts w:asciiTheme="majorHAnsi" w:hAnsiTheme="majorHAnsi"/>
          <w:i/>
          <w:sz w:val="24"/>
          <w:szCs w:val="24"/>
        </w:rPr>
        <w:t xml:space="preserve">Minimum Course Requirements, </w:t>
      </w:r>
      <w:r w:rsidR="009B4F16" w:rsidRPr="0040244E">
        <w:rPr>
          <w:rFonts w:asciiTheme="majorHAnsi" w:hAnsiTheme="majorHAnsi"/>
          <w:i/>
          <w:sz w:val="24"/>
          <w:szCs w:val="24"/>
        </w:rPr>
        <w:t>A</w:t>
      </w:r>
      <w:r w:rsidR="009545CB">
        <w:rPr>
          <w:rFonts w:asciiTheme="majorHAnsi" w:hAnsiTheme="majorHAnsi"/>
          <w:i/>
          <w:sz w:val="24"/>
          <w:szCs w:val="24"/>
        </w:rPr>
        <w:t>ssessment and Grading Policy</w:t>
      </w:r>
      <w:r w:rsidR="009B4F16" w:rsidRPr="00CE0526">
        <w:rPr>
          <w:rFonts w:asciiTheme="majorHAnsi" w:hAnsiTheme="majorHAnsi"/>
          <w:sz w:val="24"/>
          <w:szCs w:val="24"/>
        </w:rPr>
        <w:t>:</w:t>
      </w:r>
    </w:p>
    <w:p w14:paraId="57E15497" w14:textId="65756F63" w:rsidR="00001259" w:rsidRDefault="00001259" w:rsidP="002F550F">
      <w:pPr>
        <w:widowControl w:val="0"/>
        <w:jc w:val="both"/>
      </w:pPr>
      <w:r>
        <w:t>For passing</w:t>
      </w:r>
      <w:r w:rsidR="00BF6C33">
        <w:t xml:space="preserve"> the</w:t>
      </w:r>
      <w:r>
        <w:t xml:space="preserve"> course </w:t>
      </w:r>
      <w:r w:rsidR="00BF6C33">
        <w:t>studen</w:t>
      </w:r>
      <w:r w:rsidR="00D26A68">
        <w:t xml:space="preserve">ts are required </w:t>
      </w:r>
      <w:r w:rsidR="002F550F">
        <w:t>to pass the midterm</w:t>
      </w:r>
      <w:r w:rsidR="00BF6C33">
        <w:t xml:space="preserve"> test</w:t>
      </w:r>
      <w:r w:rsidR="00D26A68">
        <w:t xml:space="preserve"> and the final test</w:t>
      </w:r>
      <w:r w:rsidR="00BF6C33">
        <w:t>.</w:t>
      </w:r>
    </w:p>
    <w:p w14:paraId="15D7EE2F" w14:textId="37DB6D52" w:rsidR="00BF6C33" w:rsidRDefault="00BF6C33" w:rsidP="002F550F">
      <w:pPr>
        <w:widowControl w:val="0"/>
        <w:jc w:val="both"/>
      </w:pPr>
      <w:r>
        <w:t xml:space="preserve">Students can retake </w:t>
      </w:r>
      <w:r w:rsidR="00D26A68">
        <w:t>a missed or failed</w:t>
      </w:r>
      <w:r w:rsidR="002F550F">
        <w:t xml:space="preserve"> test</w:t>
      </w:r>
      <w:r>
        <w:t xml:space="preserve"> only once. They can also re-sit the test</w:t>
      </w:r>
      <w:r w:rsidR="00D26A68">
        <w:t>s</w:t>
      </w:r>
      <w:r>
        <w:t xml:space="preserve"> if they want to improve their mark. In the latter case the result of the re-sit will be taken into consideration when the final course grade is calculated.</w:t>
      </w:r>
    </w:p>
    <w:p w14:paraId="4588984A" w14:textId="76F90FB2" w:rsidR="009B4F16" w:rsidRDefault="009545CB" w:rsidP="002F550F">
      <w:pPr>
        <w:widowControl w:val="0"/>
        <w:spacing w:after="120"/>
        <w:jc w:val="both"/>
        <w:rPr>
          <w:rFonts w:asciiTheme="majorHAnsi" w:hAnsiTheme="majorHAnsi"/>
          <w:sz w:val="24"/>
          <w:szCs w:val="24"/>
        </w:rPr>
      </w:pPr>
      <w:r>
        <w:rPr>
          <w:rFonts w:asciiTheme="majorHAnsi" w:hAnsiTheme="majorHAnsi"/>
          <w:i/>
          <w:sz w:val="24"/>
          <w:szCs w:val="24"/>
        </w:rPr>
        <w:t>Grading Scale</w:t>
      </w:r>
      <w:r w:rsidR="009B4F16">
        <w:rPr>
          <w:rFonts w:asciiTheme="majorHAnsi" w:hAnsiTheme="majorHAnsi"/>
          <w:sz w:val="24"/>
          <w:szCs w:val="24"/>
        </w:rPr>
        <w:t>:</w:t>
      </w:r>
    </w:p>
    <w:p w14:paraId="4C035463" w14:textId="5AE94018" w:rsidR="00412340" w:rsidRPr="00412340" w:rsidRDefault="00412340" w:rsidP="002F550F">
      <w:pPr>
        <w:widowControl w:val="0"/>
        <w:spacing w:before="0" w:after="0"/>
        <w:jc w:val="both"/>
      </w:pPr>
      <w:r w:rsidRPr="00412340">
        <w:t>85 – 100%    5</w:t>
      </w:r>
      <w:r w:rsidR="009545CB">
        <w:t xml:space="preserve"> (Excellent)</w:t>
      </w:r>
    </w:p>
    <w:p w14:paraId="36C92E1C" w14:textId="42501805" w:rsidR="00412340" w:rsidRPr="00412340" w:rsidRDefault="00412340" w:rsidP="002F550F">
      <w:pPr>
        <w:widowControl w:val="0"/>
        <w:spacing w:before="0" w:after="0"/>
        <w:jc w:val="both"/>
      </w:pPr>
      <w:r w:rsidRPr="00412340">
        <w:t>76 – 84%      4</w:t>
      </w:r>
      <w:r w:rsidR="009545CB">
        <w:t xml:space="preserve"> (Good)</w:t>
      </w:r>
    </w:p>
    <w:p w14:paraId="5EFAC156" w14:textId="0CBBC2A6" w:rsidR="00412340" w:rsidRPr="00412340" w:rsidRDefault="00412340" w:rsidP="002F550F">
      <w:pPr>
        <w:widowControl w:val="0"/>
        <w:spacing w:before="0" w:after="0"/>
        <w:jc w:val="both"/>
      </w:pPr>
      <w:r w:rsidRPr="00412340">
        <w:t>61 – 75%      3</w:t>
      </w:r>
      <w:r w:rsidR="009545CB">
        <w:t xml:space="preserve"> (Average)</w:t>
      </w:r>
    </w:p>
    <w:p w14:paraId="54D7DFED" w14:textId="6619EC1E" w:rsidR="00412340" w:rsidRPr="00412340" w:rsidRDefault="00412340" w:rsidP="002F550F">
      <w:pPr>
        <w:widowControl w:val="0"/>
        <w:spacing w:before="0" w:after="0"/>
        <w:jc w:val="both"/>
      </w:pPr>
      <w:r w:rsidRPr="00412340">
        <w:t>50 – 60%      2</w:t>
      </w:r>
      <w:r w:rsidR="009545CB">
        <w:t xml:space="preserve"> (Poor)</w:t>
      </w:r>
    </w:p>
    <w:p w14:paraId="29872A05" w14:textId="4FE86AE7" w:rsidR="004C0BB9" w:rsidRDefault="00412340" w:rsidP="002F550F">
      <w:pPr>
        <w:widowControl w:val="0"/>
        <w:spacing w:before="0" w:after="0"/>
        <w:jc w:val="both"/>
      </w:pPr>
      <w:r w:rsidRPr="00412340">
        <w:t>0 – 49%        1 </w:t>
      </w:r>
      <w:r w:rsidR="009545CB">
        <w:t>(Fail)</w:t>
      </w:r>
    </w:p>
    <w:p w14:paraId="2259F1F8" w14:textId="16DE8E8B" w:rsidR="002F550F" w:rsidRDefault="002F550F" w:rsidP="002F550F">
      <w:pPr>
        <w:widowControl w:val="0"/>
        <w:spacing w:before="0" w:after="0"/>
        <w:jc w:val="both"/>
      </w:pPr>
    </w:p>
    <w:p w14:paraId="730F2A2F" w14:textId="0D9FBF6E" w:rsidR="002F550F" w:rsidRPr="00412340" w:rsidRDefault="002F550F" w:rsidP="002F550F">
      <w:pPr>
        <w:widowControl w:val="0"/>
        <w:spacing w:before="0" w:after="0"/>
        <w:jc w:val="both"/>
      </w:pPr>
      <w:r>
        <w:lastRenderedPageBreak/>
        <w:t>Final course grade calculation: 40% midterm te</w:t>
      </w:r>
      <w:r w:rsidR="00D26A68">
        <w:t>st, 40% final test</w:t>
      </w:r>
      <w:r>
        <w:t xml:space="preserve">, </w:t>
      </w:r>
      <w:r w:rsidR="00D26A68">
        <w:t>20% attendance and home assignments</w:t>
      </w:r>
    </w:p>
    <w:p w14:paraId="3C1311BE" w14:textId="660A46C9" w:rsidR="009B4F16" w:rsidRPr="00CE0526" w:rsidRDefault="00BF6C33" w:rsidP="000A37C1">
      <w:pPr>
        <w:pStyle w:val="Heading2"/>
      </w:pPr>
      <w:r>
        <w:t>Coursebooks and Recommended reading</w:t>
      </w:r>
    </w:p>
    <w:p w14:paraId="053B3249" w14:textId="7C384999" w:rsidR="008161A9" w:rsidRPr="008161A9" w:rsidRDefault="008161A9" w:rsidP="008161A9">
      <w:pPr>
        <w:pStyle w:val="ListParagraph"/>
        <w:numPr>
          <w:ilvl w:val="0"/>
          <w:numId w:val="7"/>
        </w:numPr>
        <w:rPr>
          <w:sz w:val="22"/>
          <w:szCs w:val="22"/>
        </w:rPr>
      </w:pPr>
      <w:r>
        <w:rPr>
          <w:sz w:val="22"/>
          <w:szCs w:val="22"/>
        </w:rPr>
        <w:t>Stephen Bailey: Academic Writing – A Handbook for International Students</w:t>
      </w:r>
    </w:p>
    <w:p w14:paraId="19E6D3F1" w14:textId="60F0AC4A" w:rsidR="00C71C42" w:rsidRDefault="005B3917" w:rsidP="006D368F">
      <w:pPr>
        <w:pStyle w:val="ListParagraph"/>
        <w:numPr>
          <w:ilvl w:val="0"/>
          <w:numId w:val="7"/>
        </w:numPr>
        <w:jc w:val="both"/>
      </w:pPr>
      <w:r w:rsidRPr="002236CC">
        <w:rPr>
          <w:sz w:val="22"/>
          <w:szCs w:val="22"/>
        </w:rPr>
        <w:t xml:space="preserve">Course material and handouts can be downloaded from </w:t>
      </w:r>
      <w:r w:rsidR="006D368F">
        <w:rPr>
          <w:sz w:val="22"/>
          <w:szCs w:val="22"/>
        </w:rPr>
        <w:t xml:space="preserve">the </w:t>
      </w:r>
      <w:r w:rsidRPr="002236CC">
        <w:rPr>
          <w:sz w:val="22"/>
          <w:szCs w:val="22"/>
        </w:rPr>
        <w:t xml:space="preserve">Neptun </w:t>
      </w:r>
      <w:r w:rsidR="006D368F">
        <w:rPr>
          <w:sz w:val="22"/>
          <w:szCs w:val="22"/>
        </w:rPr>
        <w:t xml:space="preserve">MeetStreet </w:t>
      </w:r>
      <w:r w:rsidR="002236CC" w:rsidRPr="002236CC">
        <w:rPr>
          <w:sz w:val="22"/>
          <w:szCs w:val="22"/>
        </w:rPr>
        <w:t>folder</w:t>
      </w:r>
    </w:p>
    <w:p w14:paraId="49FAE3EE" w14:textId="1F3B312C" w:rsidR="000D6B8F" w:rsidRDefault="000D6B8F">
      <w:bookmarkStart w:id="0" w:name="_GoBack"/>
      <w:bookmarkEnd w:id="0"/>
    </w:p>
    <w:p w14:paraId="5C9F7E4E" w14:textId="77777777" w:rsidR="000D6B8F" w:rsidRDefault="000D6B8F" w:rsidP="000D6B8F">
      <w:pPr>
        <w:jc w:val="both"/>
      </w:pPr>
    </w:p>
    <w:sectPr w:rsidR="000D6B8F" w:rsidSect="002236CC">
      <w:footerReference w:type="default" r:id="rId7"/>
      <w:pgSz w:w="11906" w:h="16838"/>
      <w:pgMar w:top="1417" w:right="993"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22C9" w14:textId="77777777" w:rsidR="003546F7" w:rsidRDefault="003546F7" w:rsidP="00AD4BC7">
      <w:pPr>
        <w:spacing w:after="0" w:line="240" w:lineRule="auto"/>
      </w:pPr>
      <w:r>
        <w:separator/>
      </w:r>
    </w:p>
  </w:endnote>
  <w:endnote w:type="continuationSeparator" w:id="0">
    <w:p w14:paraId="476347F4" w14:textId="77777777" w:rsidR="003546F7" w:rsidRDefault="003546F7"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24578"/>
      <w:docPartObj>
        <w:docPartGallery w:val="Page Numbers (Bottom of Page)"/>
        <w:docPartUnique/>
      </w:docPartObj>
    </w:sdtPr>
    <w:sdtEndPr/>
    <w:sdtContent>
      <w:p w14:paraId="1B01C7D9" w14:textId="0FA2DA5B" w:rsidR="005F7E4B" w:rsidRDefault="005F7E4B">
        <w:pPr>
          <w:pStyle w:val="Footer"/>
          <w:jc w:val="center"/>
        </w:pPr>
        <w:r>
          <w:fldChar w:fldCharType="begin"/>
        </w:r>
        <w:r>
          <w:instrText>PAGE   \* MERGEFORMAT</w:instrText>
        </w:r>
        <w:r>
          <w:fldChar w:fldCharType="separate"/>
        </w:r>
        <w:r w:rsidR="003749AD">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48DC" w14:textId="77777777" w:rsidR="003546F7" w:rsidRDefault="003546F7" w:rsidP="00AD4BC7">
      <w:pPr>
        <w:spacing w:after="0" w:line="240" w:lineRule="auto"/>
      </w:pPr>
      <w:r>
        <w:separator/>
      </w:r>
    </w:p>
  </w:footnote>
  <w:footnote w:type="continuationSeparator" w:id="0">
    <w:p w14:paraId="4EAF0949" w14:textId="77777777" w:rsidR="003546F7" w:rsidRDefault="003546F7"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6190FCF"/>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EF7703"/>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64593"/>
    <w:rsid w:val="00085F17"/>
    <w:rsid w:val="000A2AEB"/>
    <w:rsid w:val="000A37C1"/>
    <w:rsid w:val="000A7F93"/>
    <w:rsid w:val="000D548B"/>
    <w:rsid w:val="000D5865"/>
    <w:rsid w:val="000D6B8F"/>
    <w:rsid w:val="000E43FC"/>
    <w:rsid w:val="000F0177"/>
    <w:rsid w:val="000F6A91"/>
    <w:rsid w:val="00114445"/>
    <w:rsid w:val="00117AF0"/>
    <w:rsid w:val="00120708"/>
    <w:rsid w:val="00123387"/>
    <w:rsid w:val="00123E52"/>
    <w:rsid w:val="00127634"/>
    <w:rsid w:val="00143BAC"/>
    <w:rsid w:val="00183256"/>
    <w:rsid w:val="001B050E"/>
    <w:rsid w:val="001B57F9"/>
    <w:rsid w:val="001D77EF"/>
    <w:rsid w:val="002236CC"/>
    <w:rsid w:val="0024294B"/>
    <w:rsid w:val="00246197"/>
    <w:rsid w:val="00261943"/>
    <w:rsid w:val="00297BEF"/>
    <w:rsid w:val="002A5D34"/>
    <w:rsid w:val="002C33DD"/>
    <w:rsid w:val="002F03A1"/>
    <w:rsid w:val="002F1B63"/>
    <w:rsid w:val="002F2461"/>
    <w:rsid w:val="002F550F"/>
    <w:rsid w:val="002F61F2"/>
    <w:rsid w:val="00300162"/>
    <w:rsid w:val="00305AFF"/>
    <w:rsid w:val="00332387"/>
    <w:rsid w:val="00337559"/>
    <w:rsid w:val="00344FAF"/>
    <w:rsid w:val="00350779"/>
    <w:rsid w:val="003546F7"/>
    <w:rsid w:val="003749AD"/>
    <w:rsid w:val="00384CFF"/>
    <w:rsid w:val="00396EB7"/>
    <w:rsid w:val="003A23E0"/>
    <w:rsid w:val="003A57DC"/>
    <w:rsid w:val="003B554A"/>
    <w:rsid w:val="003B639F"/>
    <w:rsid w:val="003B7E34"/>
    <w:rsid w:val="003C553A"/>
    <w:rsid w:val="003E5BF5"/>
    <w:rsid w:val="003F2310"/>
    <w:rsid w:val="0040244E"/>
    <w:rsid w:val="00412340"/>
    <w:rsid w:val="00415BFB"/>
    <w:rsid w:val="00422F53"/>
    <w:rsid w:val="0044290E"/>
    <w:rsid w:val="00445928"/>
    <w:rsid w:val="004549A6"/>
    <w:rsid w:val="004C0BB9"/>
    <w:rsid w:val="004C2A6B"/>
    <w:rsid w:val="00515A1A"/>
    <w:rsid w:val="005259E6"/>
    <w:rsid w:val="0054646D"/>
    <w:rsid w:val="0055235D"/>
    <w:rsid w:val="005551E3"/>
    <w:rsid w:val="0058346B"/>
    <w:rsid w:val="00593A86"/>
    <w:rsid w:val="00596A0C"/>
    <w:rsid w:val="005B3917"/>
    <w:rsid w:val="005C4744"/>
    <w:rsid w:val="005D147A"/>
    <w:rsid w:val="005F3D77"/>
    <w:rsid w:val="005F7E4B"/>
    <w:rsid w:val="006129C1"/>
    <w:rsid w:val="00654D13"/>
    <w:rsid w:val="00654E84"/>
    <w:rsid w:val="006553C1"/>
    <w:rsid w:val="00656224"/>
    <w:rsid w:val="006643D3"/>
    <w:rsid w:val="00670FBF"/>
    <w:rsid w:val="006972DA"/>
    <w:rsid w:val="006C78B2"/>
    <w:rsid w:val="006D368F"/>
    <w:rsid w:val="006D6D10"/>
    <w:rsid w:val="006F03D7"/>
    <w:rsid w:val="00704915"/>
    <w:rsid w:val="00705B3C"/>
    <w:rsid w:val="00721F29"/>
    <w:rsid w:val="007228ED"/>
    <w:rsid w:val="00722C34"/>
    <w:rsid w:val="007472CC"/>
    <w:rsid w:val="007910A3"/>
    <w:rsid w:val="007A562D"/>
    <w:rsid w:val="007E136B"/>
    <w:rsid w:val="007E6B15"/>
    <w:rsid w:val="007F77FE"/>
    <w:rsid w:val="00804E36"/>
    <w:rsid w:val="008150EB"/>
    <w:rsid w:val="008161A9"/>
    <w:rsid w:val="00825398"/>
    <w:rsid w:val="008273BB"/>
    <w:rsid w:val="00841361"/>
    <w:rsid w:val="00856987"/>
    <w:rsid w:val="0086520B"/>
    <w:rsid w:val="008677CD"/>
    <w:rsid w:val="008711E2"/>
    <w:rsid w:val="00872D10"/>
    <w:rsid w:val="00882492"/>
    <w:rsid w:val="0089661B"/>
    <w:rsid w:val="008C1784"/>
    <w:rsid w:val="008E6B16"/>
    <w:rsid w:val="009132BE"/>
    <w:rsid w:val="00914794"/>
    <w:rsid w:val="00926407"/>
    <w:rsid w:val="009264BA"/>
    <w:rsid w:val="009379CD"/>
    <w:rsid w:val="009545CB"/>
    <w:rsid w:val="00956261"/>
    <w:rsid w:val="009562CA"/>
    <w:rsid w:val="00963910"/>
    <w:rsid w:val="0097665F"/>
    <w:rsid w:val="009A1971"/>
    <w:rsid w:val="009B4F16"/>
    <w:rsid w:val="009E72CC"/>
    <w:rsid w:val="00A11999"/>
    <w:rsid w:val="00A27757"/>
    <w:rsid w:val="00A4562E"/>
    <w:rsid w:val="00A72E36"/>
    <w:rsid w:val="00A84B7E"/>
    <w:rsid w:val="00AC1377"/>
    <w:rsid w:val="00AD4BC7"/>
    <w:rsid w:val="00AD51D7"/>
    <w:rsid w:val="00B2412D"/>
    <w:rsid w:val="00B40C80"/>
    <w:rsid w:val="00B621CA"/>
    <w:rsid w:val="00B718D5"/>
    <w:rsid w:val="00B748D2"/>
    <w:rsid w:val="00B74954"/>
    <w:rsid w:val="00B8445E"/>
    <w:rsid w:val="00BE16CA"/>
    <w:rsid w:val="00BE208D"/>
    <w:rsid w:val="00BF0F08"/>
    <w:rsid w:val="00BF6579"/>
    <w:rsid w:val="00BF6C33"/>
    <w:rsid w:val="00C128DE"/>
    <w:rsid w:val="00C6726F"/>
    <w:rsid w:val="00C71C42"/>
    <w:rsid w:val="00C731AF"/>
    <w:rsid w:val="00C73BFF"/>
    <w:rsid w:val="00C76A5B"/>
    <w:rsid w:val="00C912C1"/>
    <w:rsid w:val="00CE0526"/>
    <w:rsid w:val="00CE5081"/>
    <w:rsid w:val="00D0714B"/>
    <w:rsid w:val="00D10D77"/>
    <w:rsid w:val="00D14FA8"/>
    <w:rsid w:val="00D24350"/>
    <w:rsid w:val="00D2671D"/>
    <w:rsid w:val="00D26A68"/>
    <w:rsid w:val="00D413CB"/>
    <w:rsid w:val="00D63188"/>
    <w:rsid w:val="00D66345"/>
    <w:rsid w:val="00D841A0"/>
    <w:rsid w:val="00DA367B"/>
    <w:rsid w:val="00DA4DD7"/>
    <w:rsid w:val="00DC7612"/>
    <w:rsid w:val="00DE184A"/>
    <w:rsid w:val="00DF2D1C"/>
    <w:rsid w:val="00E11CCC"/>
    <w:rsid w:val="00E1311F"/>
    <w:rsid w:val="00E1516D"/>
    <w:rsid w:val="00E21CB6"/>
    <w:rsid w:val="00E34CFC"/>
    <w:rsid w:val="00E548EC"/>
    <w:rsid w:val="00E61D61"/>
    <w:rsid w:val="00E66CB3"/>
    <w:rsid w:val="00E81E72"/>
    <w:rsid w:val="00EC780C"/>
    <w:rsid w:val="00ED693F"/>
    <w:rsid w:val="00EE36DF"/>
    <w:rsid w:val="00F27243"/>
    <w:rsid w:val="00F35E27"/>
    <w:rsid w:val="00F52598"/>
    <w:rsid w:val="00F6038F"/>
    <w:rsid w:val="00F64C15"/>
    <w:rsid w:val="00F764B0"/>
    <w:rsid w:val="00F8093B"/>
    <w:rsid w:val="00FA54C4"/>
    <w:rsid w:val="00FB6662"/>
    <w:rsid w:val="00FC3AA8"/>
    <w:rsid w:val="00FC5F48"/>
    <w:rsid w:val="00FE3E7A"/>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705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3</Pages>
  <Words>587</Words>
  <Characters>3352</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TJ</cp:lastModifiedBy>
  <cp:revision>10</cp:revision>
  <dcterms:created xsi:type="dcterms:W3CDTF">2019-09-07T19:48:00Z</dcterms:created>
  <dcterms:modified xsi:type="dcterms:W3CDTF">2019-09-14T15:36:00Z</dcterms:modified>
</cp:coreProperties>
</file>