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5A62750C" w:rsidR="003A23E0" w:rsidRDefault="003E5BF5" w:rsidP="000A37C1">
      <w:pPr>
        <w:pStyle w:val="Heading1"/>
      </w:pPr>
      <w:r>
        <w:t>Course description and course requirements</w:t>
      </w:r>
      <w:r w:rsidR="002F61F2">
        <w:t xml:space="preserve"> </w:t>
      </w:r>
      <w:r w:rsidR="00E34CFC">
        <w:br/>
      </w:r>
      <w:r w:rsidR="00200FCB">
        <w:t>Academic year 2019/2020 semester 1</w:t>
      </w:r>
    </w:p>
    <w:tbl>
      <w:tblPr>
        <w:tblStyle w:val="Tblzatrcsos7tarka1"/>
        <w:tblW w:w="4865" w:type="pct"/>
        <w:tblLook w:val="01E0" w:firstRow="1" w:lastRow="1" w:firstColumn="1" w:lastColumn="1" w:noHBand="0" w:noVBand="0"/>
      </w:tblPr>
      <w:tblGrid>
        <w:gridCol w:w="4888"/>
        <w:gridCol w:w="4626"/>
      </w:tblGrid>
      <w:tr w:rsidR="00AD4BC7" w:rsidRPr="00914794" w14:paraId="1B01C61F" w14:textId="77777777" w:rsidTr="00DE18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9" w:type="pct"/>
          </w:tcPr>
          <w:p w14:paraId="1B01C61D" w14:textId="06F66A12" w:rsidR="00AD4BC7" w:rsidRPr="00956261" w:rsidRDefault="004D1693" w:rsidP="00B40C80">
            <w:pPr>
              <w:rPr>
                <w:rFonts w:asciiTheme="majorHAnsi" w:hAnsiTheme="majorHAnsi"/>
                <w:b w:val="0"/>
              </w:rPr>
            </w:pPr>
            <w:r>
              <w:rPr>
                <w:rFonts w:asciiTheme="majorHAnsi" w:hAnsiTheme="majorHAnsi"/>
              </w:rPr>
              <w:t>Basic Hungarian I</w:t>
            </w:r>
          </w:p>
        </w:tc>
        <w:tc>
          <w:tcPr>
            <w:cnfStyle w:val="000100001000" w:firstRow="0" w:lastRow="0" w:firstColumn="0" w:lastColumn="1" w:oddVBand="0" w:evenVBand="0" w:oddHBand="0" w:evenHBand="0" w:firstRowFirstColumn="0" w:firstRowLastColumn="1" w:lastRowFirstColumn="0" w:lastRowLastColumn="0"/>
            <w:tcW w:w="2431" w:type="pct"/>
          </w:tcPr>
          <w:p w14:paraId="08035C6A" w14:textId="10649219" w:rsidR="00AD4BC7" w:rsidRDefault="00200FCB" w:rsidP="00B40C80">
            <w:pPr>
              <w:rPr>
                <w:rFonts w:asciiTheme="majorHAnsi" w:hAnsiTheme="majorHAnsi"/>
              </w:rPr>
            </w:pPr>
            <w:r>
              <w:rPr>
                <w:rFonts w:asciiTheme="majorHAnsi" w:hAnsiTheme="majorHAnsi"/>
              </w:rPr>
              <w:t xml:space="preserve">Mon 9.30–11.00 </w:t>
            </w:r>
            <w:r w:rsidR="005D5117">
              <w:rPr>
                <w:rFonts w:asciiTheme="majorHAnsi" w:hAnsiTheme="majorHAnsi"/>
              </w:rPr>
              <w:t>A217 &amp;</w:t>
            </w:r>
            <w:r>
              <w:rPr>
                <w:rFonts w:asciiTheme="majorHAnsi" w:hAnsiTheme="majorHAnsi"/>
              </w:rPr>
              <w:t xml:space="preserve"> Wed 09.30–11.00</w:t>
            </w:r>
            <w:r w:rsidR="005D5117">
              <w:rPr>
                <w:rFonts w:asciiTheme="majorHAnsi" w:hAnsiTheme="majorHAnsi"/>
              </w:rPr>
              <w:t xml:space="preserve"> A206</w:t>
            </w:r>
          </w:p>
          <w:p w14:paraId="1B01C61E" w14:textId="440FB708" w:rsidR="00200FCB" w:rsidRPr="00C07CDB" w:rsidRDefault="00200FCB" w:rsidP="00B40C80">
            <w:pPr>
              <w:rPr>
                <w:rFonts w:asciiTheme="majorHAnsi" w:hAnsiTheme="majorHAnsi"/>
              </w:rPr>
            </w:pPr>
            <w:r>
              <w:rPr>
                <w:rFonts w:asciiTheme="majorHAnsi" w:hAnsiTheme="majorHAnsi"/>
              </w:rPr>
              <w:t>Thurs 13.15-14.45</w:t>
            </w:r>
            <w:r w:rsidR="005D5117">
              <w:rPr>
                <w:rFonts w:asciiTheme="majorHAnsi" w:hAnsiTheme="majorHAnsi"/>
              </w:rPr>
              <w:t xml:space="preserve"> A314 &amp;</w:t>
            </w:r>
            <w:r w:rsidR="005A3761">
              <w:rPr>
                <w:rFonts w:asciiTheme="majorHAnsi" w:hAnsiTheme="majorHAnsi"/>
              </w:rPr>
              <w:t xml:space="preserve"> Fri 13.15-14.45</w:t>
            </w:r>
            <w:r w:rsidR="005D5117">
              <w:rPr>
                <w:rFonts w:asciiTheme="majorHAnsi" w:hAnsiTheme="majorHAnsi"/>
              </w:rPr>
              <w:t xml:space="preserve"> A218</w:t>
            </w:r>
            <w:bookmarkStart w:id="0" w:name="_GoBack"/>
            <w:bookmarkEnd w:id="0"/>
          </w:p>
        </w:tc>
      </w:tr>
      <w:tr w:rsidR="00AD4BC7" w:rsidRPr="00914794" w14:paraId="1B01C622"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0" w14:textId="5485D6FF" w:rsidR="00AD4BC7" w:rsidRPr="00956261" w:rsidRDefault="00DF2D1C" w:rsidP="00B40C80">
            <w:pPr>
              <w:rPr>
                <w:rFonts w:asciiTheme="majorHAnsi" w:hAnsiTheme="majorHAnsi"/>
                <w:b/>
              </w:rPr>
            </w:pPr>
            <w:r>
              <w:rPr>
                <w:rFonts w:asciiTheme="majorHAnsi" w:hAnsiTheme="majorHAnsi"/>
                <w:b/>
              </w:rPr>
              <w:t>Course Code</w:t>
            </w:r>
          </w:p>
        </w:tc>
        <w:tc>
          <w:tcPr>
            <w:cnfStyle w:val="000100000000" w:firstRow="0" w:lastRow="0" w:firstColumn="0" w:lastColumn="1" w:oddVBand="0" w:evenVBand="0" w:oddHBand="0" w:evenHBand="0" w:firstRowFirstColumn="0" w:firstRowLastColumn="0" w:lastRowFirstColumn="0" w:lastRowLastColumn="0"/>
            <w:tcW w:w="2431" w:type="pct"/>
          </w:tcPr>
          <w:p w14:paraId="1B01C621" w14:textId="7C028C17" w:rsidR="00AD4BC7" w:rsidRPr="00914794" w:rsidRDefault="00825398" w:rsidP="00A27757">
            <w:pPr>
              <w:rPr>
                <w:rFonts w:asciiTheme="majorHAnsi" w:hAnsiTheme="majorHAnsi"/>
                <w:b/>
                <w:i w:val="0"/>
                <w:sz w:val="24"/>
                <w:szCs w:val="24"/>
              </w:rPr>
            </w:pPr>
            <w:r>
              <w:rPr>
                <w:rFonts w:asciiTheme="majorHAnsi" w:hAnsiTheme="majorHAnsi"/>
                <w:b/>
                <w:i w:val="0"/>
                <w:sz w:val="24"/>
                <w:szCs w:val="24"/>
              </w:rPr>
              <w:t>SZE</w:t>
            </w:r>
            <w:r w:rsidR="003A76A3">
              <w:rPr>
                <w:rFonts w:asciiTheme="majorHAnsi" w:hAnsiTheme="majorHAnsi"/>
                <w:b/>
                <w:i w:val="0"/>
                <w:sz w:val="24"/>
                <w:szCs w:val="24"/>
              </w:rPr>
              <w:t>05</w:t>
            </w:r>
            <w:r w:rsidR="004D1693">
              <w:rPr>
                <w:rFonts w:asciiTheme="majorHAnsi" w:hAnsiTheme="majorHAnsi"/>
                <w:b/>
                <w:i w:val="0"/>
                <w:sz w:val="24"/>
                <w:szCs w:val="24"/>
              </w:rPr>
              <w:t>3</w:t>
            </w:r>
            <w:r w:rsidR="00DE184A">
              <w:rPr>
                <w:rFonts w:asciiTheme="majorHAnsi" w:hAnsiTheme="majorHAnsi"/>
                <w:b/>
                <w:i w:val="0"/>
                <w:sz w:val="24"/>
                <w:szCs w:val="24"/>
              </w:rPr>
              <w:t>AN</w:t>
            </w:r>
          </w:p>
        </w:tc>
      </w:tr>
      <w:tr w:rsidR="00AD4BC7" w:rsidRPr="00914794" w14:paraId="1B01C625"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3" w14:textId="741415DF" w:rsidR="00AD4BC7" w:rsidRPr="00956261" w:rsidRDefault="00DF2D1C" w:rsidP="00B40C80">
            <w:pPr>
              <w:rPr>
                <w:rFonts w:asciiTheme="majorHAnsi" w:hAnsiTheme="majorHAnsi"/>
                <w:b/>
              </w:rPr>
            </w:pPr>
            <w:r>
              <w:rPr>
                <w:rFonts w:asciiTheme="majorHAnsi" w:hAnsiTheme="majorHAnsi"/>
                <w:b/>
              </w:rPr>
              <w:t>Hours/Week</w:t>
            </w:r>
          </w:p>
        </w:tc>
        <w:tc>
          <w:tcPr>
            <w:cnfStyle w:val="000100000000" w:firstRow="0" w:lastRow="0" w:firstColumn="0" w:lastColumn="1" w:oddVBand="0" w:evenVBand="0" w:oddHBand="0" w:evenHBand="0" w:firstRowFirstColumn="0" w:firstRowLastColumn="0" w:lastRowFirstColumn="0" w:lastRowLastColumn="0"/>
            <w:tcW w:w="2431" w:type="pct"/>
          </w:tcPr>
          <w:p w14:paraId="1B01C624" w14:textId="33B6E479" w:rsidR="00AD4BC7" w:rsidRPr="00914794" w:rsidRDefault="005A3761" w:rsidP="00B40C80">
            <w:pPr>
              <w:rPr>
                <w:rFonts w:asciiTheme="majorHAnsi" w:hAnsiTheme="majorHAnsi"/>
                <w:b/>
                <w:i w:val="0"/>
                <w:sz w:val="24"/>
                <w:szCs w:val="24"/>
              </w:rPr>
            </w:pPr>
            <w:r>
              <w:rPr>
                <w:rFonts w:asciiTheme="majorHAnsi" w:hAnsiTheme="majorHAnsi"/>
                <w:b/>
                <w:i w:val="0"/>
                <w:sz w:val="24"/>
                <w:szCs w:val="24"/>
              </w:rPr>
              <w:t>2x 90 minutes</w:t>
            </w:r>
          </w:p>
        </w:tc>
      </w:tr>
      <w:tr w:rsidR="00AD4BC7" w:rsidRPr="00914794" w14:paraId="1B01C628"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6" w14:textId="61F24971" w:rsidR="00AD4BC7" w:rsidRPr="00956261" w:rsidRDefault="00001259" w:rsidP="00B40C80">
            <w:pPr>
              <w:rPr>
                <w:rFonts w:asciiTheme="majorHAnsi" w:hAnsiTheme="majorHAnsi"/>
                <w:b/>
              </w:rPr>
            </w:pPr>
            <w:r>
              <w:rPr>
                <w:rFonts w:asciiTheme="majorHAnsi" w:hAnsiTheme="majorHAnsi"/>
                <w:b/>
              </w:rPr>
              <w:t>Credits</w:t>
            </w:r>
          </w:p>
        </w:tc>
        <w:tc>
          <w:tcPr>
            <w:cnfStyle w:val="000100000000" w:firstRow="0" w:lastRow="0" w:firstColumn="0" w:lastColumn="1" w:oddVBand="0" w:evenVBand="0" w:oddHBand="0" w:evenHBand="0" w:firstRowFirstColumn="0" w:firstRowLastColumn="0" w:lastRowFirstColumn="0" w:lastRowLastColumn="0"/>
            <w:tcW w:w="2431" w:type="pct"/>
          </w:tcPr>
          <w:p w14:paraId="1B01C627" w14:textId="723E3D9A" w:rsidR="00AD4BC7" w:rsidRPr="00914794" w:rsidRDefault="005A3761" w:rsidP="00B40C80">
            <w:pPr>
              <w:rPr>
                <w:rFonts w:asciiTheme="majorHAnsi" w:hAnsiTheme="majorHAnsi"/>
                <w:b/>
                <w:i w:val="0"/>
                <w:sz w:val="24"/>
                <w:szCs w:val="24"/>
              </w:rPr>
            </w:pPr>
            <w:r>
              <w:rPr>
                <w:rFonts w:asciiTheme="majorHAnsi" w:hAnsiTheme="majorHAnsi"/>
                <w:b/>
                <w:i w:val="0"/>
                <w:sz w:val="24"/>
                <w:szCs w:val="24"/>
              </w:rPr>
              <w:t>3</w:t>
            </w:r>
          </w:p>
        </w:tc>
      </w:tr>
      <w:tr w:rsidR="00AD4BC7" w:rsidRPr="00914794" w14:paraId="1B01C62B"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9" w14:textId="15CE4F56" w:rsidR="00AD4BC7" w:rsidRPr="00956261" w:rsidRDefault="00DF2D1C" w:rsidP="00B40C80">
            <w:pPr>
              <w:rPr>
                <w:rFonts w:asciiTheme="majorHAnsi" w:hAnsiTheme="majorHAnsi"/>
                <w:b/>
              </w:rPr>
            </w:pPr>
            <w:r>
              <w:rPr>
                <w:rFonts w:asciiTheme="majorHAnsi" w:hAnsiTheme="majorHAnsi"/>
                <w:b/>
              </w:rPr>
              <w:t>Degree Programme</w:t>
            </w:r>
          </w:p>
        </w:tc>
        <w:tc>
          <w:tcPr>
            <w:cnfStyle w:val="000100000000" w:firstRow="0" w:lastRow="0" w:firstColumn="0" w:lastColumn="1" w:oddVBand="0" w:evenVBand="0" w:oddHBand="0" w:evenHBand="0" w:firstRowFirstColumn="0" w:firstRowLastColumn="0" w:lastRowFirstColumn="0" w:lastRowLastColumn="0"/>
            <w:tcW w:w="2431" w:type="pct"/>
          </w:tcPr>
          <w:p w14:paraId="1B01C62A" w14:textId="0A14F9F0"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All</w:t>
            </w:r>
          </w:p>
        </w:tc>
      </w:tr>
      <w:tr w:rsidR="00AD4BC7" w:rsidRPr="00914794" w14:paraId="1B01C62E"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C" w14:textId="1D0844D0" w:rsidR="00AD4BC7" w:rsidRPr="00956261" w:rsidRDefault="00DF2D1C" w:rsidP="00B40C80">
            <w:pPr>
              <w:rPr>
                <w:rFonts w:asciiTheme="majorHAnsi" w:hAnsiTheme="majorHAnsi"/>
                <w:b/>
              </w:rPr>
            </w:pPr>
            <w:r>
              <w:rPr>
                <w:rFonts w:asciiTheme="majorHAnsi" w:hAnsiTheme="majorHAnsi"/>
                <w:b/>
              </w:rPr>
              <w:t>Study Mode</w:t>
            </w:r>
          </w:p>
        </w:tc>
        <w:tc>
          <w:tcPr>
            <w:cnfStyle w:val="000100000000" w:firstRow="0" w:lastRow="0" w:firstColumn="0" w:lastColumn="1" w:oddVBand="0" w:evenVBand="0" w:oddHBand="0" w:evenHBand="0" w:firstRowFirstColumn="0" w:firstRowLastColumn="0" w:lastRowFirstColumn="0" w:lastRowLastColumn="0"/>
            <w:tcW w:w="2431" w:type="pct"/>
          </w:tcPr>
          <w:p w14:paraId="1B01C62D" w14:textId="4BB2AF8B"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Full t</w:t>
            </w:r>
            <w:r w:rsidR="00DF2D1C">
              <w:rPr>
                <w:rFonts w:asciiTheme="majorHAnsi" w:hAnsiTheme="majorHAnsi"/>
                <w:b/>
                <w:i w:val="0"/>
                <w:sz w:val="24"/>
                <w:szCs w:val="24"/>
              </w:rPr>
              <w:t>ime</w:t>
            </w:r>
          </w:p>
        </w:tc>
      </w:tr>
      <w:tr w:rsidR="00AD4BC7" w:rsidRPr="00914794" w14:paraId="1B01C631"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F" w14:textId="5FC8BAA1" w:rsidR="00AD4BC7" w:rsidRPr="00956261" w:rsidRDefault="00DF2D1C" w:rsidP="00B40C80">
            <w:pPr>
              <w:rPr>
                <w:rFonts w:asciiTheme="majorHAnsi" w:hAnsiTheme="majorHAnsi"/>
                <w:b/>
              </w:rPr>
            </w:pPr>
            <w:r>
              <w:rPr>
                <w:rFonts w:asciiTheme="majorHAnsi" w:hAnsiTheme="majorHAnsi"/>
                <w:b/>
              </w:rPr>
              <w:t>Evaluation</w:t>
            </w:r>
          </w:p>
        </w:tc>
        <w:tc>
          <w:tcPr>
            <w:cnfStyle w:val="000100000000" w:firstRow="0" w:lastRow="0" w:firstColumn="0" w:lastColumn="1" w:oddVBand="0" w:evenVBand="0" w:oddHBand="0" w:evenHBand="0" w:firstRowFirstColumn="0" w:firstRowLastColumn="0" w:lastRowFirstColumn="0" w:lastRowLastColumn="0"/>
            <w:tcW w:w="2431" w:type="pct"/>
          </w:tcPr>
          <w:p w14:paraId="1B01C630" w14:textId="229C87D1"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Final course grade</w:t>
            </w:r>
            <w:r w:rsidR="00D10D77">
              <w:rPr>
                <w:rFonts w:asciiTheme="majorHAnsi" w:hAnsiTheme="majorHAnsi"/>
                <w:b/>
                <w:i w:val="0"/>
                <w:sz w:val="24"/>
                <w:szCs w:val="24"/>
              </w:rPr>
              <w:t xml:space="preserve"> </w:t>
            </w:r>
          </w:p>
        </w:tc>
      </w:tr>
      <w:tr w:rsidR="00AD4BC7" w:rsidRPr="00914794" w14:paraId="1B01C634"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2" w14:textId="06CF3907" w:rsidR="00AD4BC7" w:rsidRPr="00956261" w:rsidRDefault="00F8093B" w:rsidP="00B40C80">
            <w:pPr>
              <w:rPr>
                <w:rFonts w:asciiTheme="majorHAnsi" w:hAnsiTheme="majorHAnsi"/>
                <w:b/>
              </w:rPr>
            </w:pPr>
            <w:r>
              <w:rPr>
                <w:rFonts w:asciiTheme="majorHAnsi" w:hAnsiTheme="majorHAnsi"/>
                <w:b/>
              </w:rPr>
              <w:t>Teaching Period</w:t>
            </w:r>
          </w:p>
        </w:tc>
        <w:tc>
          <w:tcPr>
            <w:cnfStyle w:val="000100000000" w:firstRow="0" w:lastRow="0" w:firstColumn="0" w:lastColumn="1" w:oddVBand="0" w:evenVBand="0" w:oddHBand="0" w:evenHBand="0" w:firstRowFirstColumn="0" w:firstRowLastColumn="0" w:lastRowFirstColumn="0" w:lastRowLastColumn="0"/>
            <w:tcW w:w="2431" w:type="pct"/>
          </w:tcPr>
          <w:p w14:paraId="1B01C633" w14:textId="15AFE4F6" w:rsidR="00AD4BC7" w:rsidRPr="00914794" w:rsidRDefault="005A3761" w:rsidP="00B40C80">
            <w:pPr>
              <w:rPr>
                <w:rFonts w:asciiTheme="majorHAnsi" w:hAnsiTheme="majorHAnsi"/>
                <w:b/>
                <w:i w:val="0"/>
                <w:sz w:val="24"/>
                <w:szCs w:val="24"/>
              </w:rPr>
            </w:pPr>
            <w:r>
              <w:rPr>
                <w:rFonts w:asciiTheme="majorHAnsi" w:hAnsiTheme="majorHAnsi"/>
                <w:b/>
                <w:i w:val="0"/>
                <w:sz w:val="24"/>
                <w:szCs w:val="24"/>
              </w:rPr>
              <w:t>Autumn</w:t>
            </w:r>
          </w:p>
        </w:tc>
      </w:tr>
      <w:tr w:rsidR="00AD4BC7" w:rsidRPr="00914794" w14:paraId="1B01C637"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35" w14:textId="1C6444EF" w:rsidR="00AD4BC7" w:rsidRPr="00956261" w:rsidRDefault="00F8093B" w:rsidP="00B40C80">
            <w:pPr>
              <w:rPr>
                <w:rFonts w:asciiTheme="majorHAnsi" w:hAnsiTheme="majorHAnsi"/>
                <w:b/>
              </w:rPr>
            </w:pPr>
            <w:r>
              <w:rPr>
                <w:rFonts w:asciiTheme="majorHAnsi" w:hAnsiTheme="majorHAnsi"/>
                <w:b/>
              </w:rPr>
              <w:t>Prerequisites</w:t>
            </w:r>
          </w:p>
        </w:tc>
        <w:tc>
          <w:tcPr>
            <w:cnfStyle w:val="000100000000" w:firstRow="0" w:lastRow="0" w:firstColumn="0" w:lastColumn="1" w:oddVBand="0" w:evenVBand="0" w:oddHBand="0" w:evenHBand="0" w:firstRowFirstColumn="0" w:firstRowLastColumn="0" w:lastRowFirstColumn="0" w:lastRowLastColumn="0"/>
            <w:tcW w:w="2431" w:type="pct"/>
          </w:tcPr>
          <w:p w14:paraId="1B01C636" w14:textId="55D9EE18" w:rsidR="00AD4BC7" w:rsidRPr="00914794" w:rsidRDefault="004D1693" w:rsidP="00B40C80">
            <w:pPr>
              <w:rPr>
                <w:rFonts w:asciiTheme="majorHAnsi" w:hAnsiTheme="majorHAnsi"/>
                <w:b/>
                <w:i w:val="0"/>
                <w:sz w:val="24"/>
                <w:szCs w:val="24"/>
              </w:rPr>
            </w:pPr>
            <w:r>
              <w:rPr>
                <w:rFonts w:asciiTheme="majorHAnsi" w:hAnsiTheme="majorHAnsi"/>
                <w:b/>
                <w:i w:val="0"/>
                <w:sz w:val="24"/>
                <w:szCs w:val="24"/>
              </w:rPr>
              <w:t>-</w:t>
            </w:r>
          </w:p>
        </w:tc>
      </w:tr>
      <w:tr w:rsidR="00AD4BC7" w:rsidRPr="00914794" w14:paraId="1B01C63A"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8" w14:textId="2645D3CB" w:rsidR="00AD4BC7" w:rsidRPr="00956261" w:rsidRDefault="000375E0" w:rsidP="00B40C80">
            <w:pPr>
              <w:rPr>
                <w:rFonts w:asciiTheme="majorHAnsi" w:hAnsiTheme="majorHAnsi"/>
                <w:b/>
              </w:rPr>
            </w:pPr>
            <w:r>
              <w:rPr>
                <w:rFonts w:asciiTheme="majorHAnsi" w:hAnsiTheme="majorHAnsi"/>
                <w:b/>
              </w:rPr>
              <w:t>Department</w:t>
            </w:r>
          </w:p>
        </w:tc>
        <w:tc>
          <w:tcPr>
            <w:cnfStyle w:val="000100000000" w:firstRow="0" w:lastRow="0" w:firstColumn="0" w:lastColumn="1" w:oddVBand="0" w:evenVBand="0" w:oddHBand="0" w:evenHBand="0" w:firstRowFirstColumn="0" w:firstRowLastColumn="0" w:lastRowFirstColumn="0" w:lastRowLastColumn="0"/>
            <w:tcW w:w="2431" w:type="pct"/>
          </w:tcPr>
          <w:p w14:paraId="1B01C639" w14:textId="30A5472C" w:rsidR="00AD4BC7" w:rsidRPr="00914794" w:rsidRDefault="000375E0" w:rsidP="00B40C80">
            <w:pPr>
              <w:rPr>
                <w:rFonts w:asciiTheme="majorHAnsi" w:hAnsiTheme="majorHAnsi"/>
                <w:b/>
                <w:i w:val="0"/>
                <w:sz w:val="24"/>
                <w:szCs w:val="24"/>
              </w:rPr>
            </w:pPr>
            <w:r>
              <w:rPr>
                <w:rFonts w:asciiTheme="majorHAnsi" w:hAnsiTheme="majorHAnsi"/>
                <w:b/>
                <w:i w:val="0"/>
                <w:sz w:val="24"/>
                <w:szCs w:val="24"/>
              </w:rPr>
              <w:t>Centre for Foreign Languages for Technical Purposes</w:t>
            </w:r>
          </w:p>
        </w:tc>
      </w:tr>
      <w:tr w:rsidR="00AD4BC7" w:rsidRPr="00914794" w14:paraId="1B01C63D"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5509658D" w14:textId="77777777" w:rsidR="00AD4BC7" w:rsidRDefault="009545CB" w:rsidP="00B40C80">
            <w:pPr>
              <w:rPr>
                <w:rFonts w:asciiTheme="majorHAnsi" w:hAnsiTheme="majorHAnsi"/>
                <w:b/>
              </w:rPr>
            </w:pPr>
            <w:r>
              <w:rPr>
                <w:rFonts w:asciiTheme="majorHAnsi" w:hAnsiTheme="majorHAnsi"/>
                <w:b/>
              </w:rPr>
              <w:t>Teaching Staff</w:t>
            </w:r>
          </w:p>
          <w:p w14:paraId="1B01C63B" w14:textId="7BD3E18E" w:rsidR="002A01E9" w:rsidRPr="00956261" w:rsidRDefault="002A01E9" w:rsidP="00B40C80">
            <w:pPr>
              <w:rPr>
                <w:rFonts w:asciiTheme="majorHAnsi" w:hAnsiTheme="majorHAnsi"/>
                <w:b/>
              </w:rPr>
            </w:pPr>
          </w:p>
        </w:tc>
        <w:tc>
          <w:tcPr>
            <w:cnfStyle w:val="000100000000" w:firstRow="0" w:lastRow="0" w:firstColumn="0" w:lastColumn="1" w:oddVBand="0" w:evenVBand="0" w:oddHBand="0" w:evenHBand="0" w:firstRowFirstColumn="0" w:firstRowLastColumn="0" w:lastRowFirstColumn="0" w:lastRowLastColumn="0"/>
            <w:tcW w:w="2431" w:type="pct"/>
          </w:tcPr>
          <w:p w14:paraId="42E33FF9" w14:textId="77777777" w:rsidR="00AD4BC7" w:rsidRDefault="00DE184A" w:rsidP="00123387">
            <w:pPr>
              <w:rPr>
                <w:rFonts w:asciiTheme="majorHAnsi" w:hAnsiTheme="majorHAnsi"/>
                <w:b/>
                <w:i w:val="0"/>
                <w:sz w:val="24"/>
                <w:szCs w:val="24"/>
              </w:rPr>
            </w:pPr>
            <w:r>
              <w:rPr>
                <w:rFonts w:asciiTheme="majorHAnsi" w:hAnsiTheme="majorHAnsi"/>
                <w:b/>
                <w:i w:val="0"/>
                <w:sz w:val="24"/>
                <w:szCs w:val="24"/>
              </w:rPr>
              <w:t>Julia Török</w:t>
            </w:r>
            <w:r w:rsidR="00215100">
              <w:rPr>
                <w:rFonts w:asciiTheme="majorHAnsi" w:hAnsiTheme="majorHAnsi"/>
                <w:b/>
                <w:i w:val="0"/>
                <w:sz w:val="24"/>
                <w:szCs w:val="24"/>
              </w:rPr>
              <w:t xml:space="preserve"> </w:t>
            </w:r>
          </w:p>
          <w:p w14:paraId="1B01C63C" w14:textId="3B236874" w:rsidR="002A01E9" w:rsidRPr="002A01E9" w:rsidRDefault="00215100" w:rsidP="00123387">
            <w:pPr>
              <w:contextualSpacing/>
              <w:rPr>
                <w:rFonts w:asciiTheme="majorHAnsi" w:hAnsiTheme="majorHAnsi"/>
                <w:b/>
                <w:color w:val="0000FF" w:themeColor="hyperlink"/>
                <w:sz w:val="24"/>
                <w:szCs w:val="24"/>
                <w:u w:val="single"/>
              </w:rPr>
            </w:pPr>
            <w:r>
              <w:rPr>
                <w:rFonts w:asciiTheme="majorHAnsi" w:hAnsiTheme="majorHAnsi"/>
                <w:b/>
                <w:i w:val="0"/>
                <w:sz w:val="24"/>
                <w:szCs w:val="24"/>
              </w:rPr>
              <w:t xml:space="preserve">Office: B031  Email: </w:t>
            </w:r>
            <w:hyperlink r:id="rId7" w:history="1">
              <w:r w:rsidRPr="00C10B70">
                <w:rPr>
                  <w:rStyle w:val="Hyperlink"/>
                  <w:rFonts w:asciiTheme="majorHAnsi" w:hAnsiTheme="majorHAnsi"/>
                  <w:b/>
                  <w:sz w:val="24"/>
                  <w:szCs w:val="24"/>
                </w:rPr>
                <w:t>torokj@mik.pte.hu</w:t>
              </w:r>
            </w:hyperlink>
          </w:p>
        </w:tc>
      </w:tr>
      <w:tr w:rsidR="006643D3" w:rsidRPr="00914794" w14:paraId="1B01C640" w14:textId="77777777" w:rsidTr="00DE184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69" w:type="pct"/>
          </w:tcPr>
          <w:p w14:paraId="1B01C63E" w14:textId="095D6AA4" w:rsidR="006643D3" w:rsidRPr="00956261" w:rsidRDefault="006643D3" w:rsidP="00215100">
            <w:pPr>
              <w:jc w:val="left"/>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2431" w:type="pct"/>
          </w:tcPr>
          <w:p w14:paraId="1B01C63F" w14:textId="77777777" w:rsidR="006643D3" w:rsidRPr="00914794" w:rsidRDefault="006643D3" w:rsidP="00B40C80">
            <w:pPr>
              <w:rPr>
                <w:rFonts w:asciiTheme="majorHAnsi" w:hAnsiTheme="majorHAnsi"/>
                <w:b w:val="0"/>
                <w:sz w:val="24"/>
                <w:szCs w:val="24"/>
              </w:rPr>
            </w:pPr>
          </w:p>
        </w:tc>
      </w:tr>
    </w:tbl>
    <w:p w14:paraId="5E154A5F" w14:textId="7D4FE6BB" w:rsidR="009B4F16" w:rsidRPr="00194832" w:rsidRDefault="009562CA" w:rsidP="000A37C1">
      <w:pPr>
        <w:pStyle w:val="Heading2"/>
        <w:rPr>
          <w:rFonts w:ascii="Times New Roman" w:hAnsi="Times New Roman"/>
          <w:sz w:val="20"/>
        </w:rPr>
      </w:pPr>
      <w:r>
        <w:rPr>
          <w:lang w:val="en-US"/>
        </w:rPr>
        <w:t>Aims and objectives</w:t>
      </w:r>
    </w:p>
    <w:p w14:paraId="47F5493C" w14:textId="3D9F205B" w:rsidR="004A3BF5" w:rsidRPr="004A3BF5" w:rsidRDefault="004D1693" w:rsidP="004D1693">
      <w:pPr>
        <w:jc w:val="both"/>
        <w:rPr>
          <w:bCs/>
          <w:lang w:val="en-GB"/>
        </w:rPr>
      </w:pPr>
      <w:r w:rsidRPr="004D1693">
        <w:rPr>
          <w:bCs/>
          <w:lang w:val="en-GB"/>
        </w:rPr>
        <w:t>The course is designed for students with no previous knowledge of the Hungarian language. The a</w:t>
      </w:r>
      <w:r w:rsidR="00EB65D9">
        <w:rPr>
          <w:bCs/>
          <w:lang w:val="en-GB"/>
        </w:rPr>
        <w:t xml:space="preserve">im of the course is to enable students to </w:t>
      </w:r>
      <w:r w:rsidRPr="004D1693">
        <w:rPr>
          <w:bCs/>
          <w:lang w:val="en-GB"/>
        </w:rPr>
        <w:t>manage very basic communicational situations in the Hungarian language environme</w:t>
      </w:r>
      <w:r w:rsidR="00EB65D9">
        <w:rPr>
          <w:bCs/>
          <w:lang w:val="en-GB"/>
        </w:rPr>
        <w:t>nt, especially those in a university and faculty context.</w:t>
      </w:r>
      <w:r w:rsidRPr="004D1693">
        <w:rPr>
          <w:bCs/>
          <w:lang w:val="en-GB"/>
        </w:rPr>
        <w:t xml:space="preserve"> By the end of the course students will be able to</w:t>
      </w:r>
      <w:r w:rsidR="00EB65D9">
        <w:rPr>
          <w:bCs/>
          <w:lang w:val="en-GB"/>
        </w:rPr>
        <w:t xml:space="preserve"> use</w:t>
      </w:r>
      <w:r w:rsidR="005A3761">
        <w:rPr>
          <w:bCs/>
          <w:lang w:val="en-GB"/>
        </w:rPr>
        <w:t xml:space="preserve"> and understand</w:t>
      </w:r>
      <w:r w:rsidR="00EB65D9">
        <w:rPr>
          <w:bCs/>
          <w:lang w:val="en-GB"/>
        </w:rPr>
        <w:t xml:space="preserve"> basic vocabulary</w:t>
      </w:r>
      <w:r w:rsidR="005A3761">
        <w:rPr>
          <w:bCs/>
          <w:lang w:val="en-GB"/>
        </w:rPr>
        <w:t xml:space="preserve"> and structures</w:t>
      </w:r>
      <w:r w:rsidR="00EB65D9">
        <w:rPr>
          <w:bCs/>
          <w:lang w:val="en-GB"/>
        </w:rPr>
        <w:t>, and also to read and understand common signs.</w:t>
      </w:r>
    </w:p>
    <w:p w14:paraId="57AD0700" w14:textId="1862B8E5" w:rsidR="009B4F16" w:rsidRPr="00A201D9" w:rsidRDefault="00001259" w:rsidP="000A37C1">
      <w:pPr>
        <w:pStyle w:val="Heading2"/>
      </w:pPr>
      <w:r>
        <w:t>Content</w:t>
      </w:r>
      <w:r w:rsidR="009562CA">
        <w:t xml:space="preserve"> </w:t>
      </w:r>
      <w:r w:rsidR="009B4F16" w:rsidRPr="00956261">
        <w:t xml:space="preserve"> </w:t>
      </w:r>
      <w:r w:rsidR="009B4F16">
        <w:t xml:space="preserve"> </w:t>
      </w:r>
    </w:p>
    <w:p w14:paraId="434C92ED" w14:textId="34C0363A" w:rsidR="00E1516D" w:rsidRDefault="00001259" w:rsidP="00E1516D">
      <w:pPr>
        <w:spacing w:before="120" w:after="120"/>
      </w:pPr>
      <w:r>
        <w:rPr>
          <w:i/>
        </w:rPr>
        <w:t>Overview</w:t>
      </w:r>
      <w:r w:rsidR="009B4F16">
        <w:t>:</w:t>
      </w:r>
      <w:r w:rsidR="004C0BB9">
        <w:t xml:space="preserve"> </w:t>
      </w:r>
    </w:p>
    <w:p w14:paraId="1B21258B" w14:textId="3186F701" w:rsidR="004A3BF5" w:rsidRPr="004A3BF5" w:rsidRDefault="00EB65D9" w:rsidP="004A3BF5">
      <w:pPr>
        <w:spacing w:after="120"/>
        <w:jc w:val="both"/>
        <w:rPr>
          <w:bCs/>
          <w:lang w:val="en-GB"/>
        </w:rPr>
      </w:pPr>
      <w:r w:rsidRPr="00EB65D9">
        <w:rPr>
          <w:bCs/>
          <w:lang w:val="en-GB"/>
        </w:rPr>
        <w:t xml:space="preserve">The course will focus on topics, vocabulary and themes including the Hungarian alphabet and spelling, greetings and introductions, question words, numbers, the days of the week, physical descriptions, giving directions and Hungarian cities. Students will also learn about pronunciation rules, basic sentence structure and </w:t>
      </w:r>
      <w:r>
        <w:rPr>
          <w:bCs/>
          <w:lang w:val="en-GB"/>
        </w:rPr>
        <w:t xml:space="preserve">very </w:t>
      </w:r>
      <w:r w:rsidRPr="00EB65D9">
        <w:rPr>
          <w:bCs/>
          <w:lang w:val="en-GB"/>
        </w:rPr>
        <w:t xml:space="preserve">basic grammar including the definite and indefinite articles, the </w:t>
      </w:r>
      <w:r>
        <w:rPr>
          <w:bCs/>
          <w:lang w:val="en-GB"/>
        </w:rPr>
        <w:t xml:space="preserve">present </w:t>
      </w:r>
      <w:r w:rsidRPr="00EB65D9">
        <w:rPr>
          <w:bCs/>
          <w:lang w:val="en-GB"/>
        </w:rPr>
        <w:t>conjugation of the most common verbs, the singular and plural forms of nouns, and the most common suffixes.</w:t>
      </w:r>
    </w:p>
    <w:p w14:paraId="750775DA" w14:textId="040F6679" w:rsidR="009B4F16" w:rsidRPr="00804E36" w:rsidRDefault="000D548B" w:rsidP="00117961">
      <w:pPr>
        <w:rPr>
          <w:i/>
        </w:rPr>
      </w:pPr>
      <w:r>
        <w:rPr>
          <w:i/>
        </w:rPr>
        <w:t>Syllabus</w:t>
      </w:r>
      <w:r w:rsidR="009B4F16">
        <w:rPr>
          <w:i/>
        </w:rPr>
        <w:t>:</w:t>
      </w:r>
    </w:p>
    <w:p w14:paraId="047CDD62" w14:textId="0D44E0AA" w:rsidR="006E4E15" w:rsidRDefault="006E4E15"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w:t>
      </w:r>
      <w:r>
        <w:rPr>
          <w:rFonts w:ascii="Times New Roman" w:eastAsiaTheme="minorHAnsi" w:hAnsi="Times New Roman" w:cs="Times New Roman"/>
          <w:lang w:val="en-GB"/>
        </w:rPr>
        <w:tab/>
      </w:r>
      <w:r>
        <w:rPr>
          <w:rFonts w:ascii="Times New Roman" w:eastAsiaTheme="minorHAnsi" w:hAnsi="Times New Roman" w:cs="Times New Roman"/>
          <w:lang w:val="en-GB"/>
        </w:rPr>
        <w:tab/>
        <w:t>Orientation week</w:t>
      </w:r>
    </w:p>
    <w:p w14:paraId="7CC5CD1C" w14:textId="77777777" w:rsidR="006E4E15" w:rsidRDefault="006E4E15" w:rsidP="00EB65D9">
      <w:pPr>
        <w:spacing w:before="0" w:after="0" w:line="240" w:lineRule="auto"/>
        <w:jc w:val="both"/>
        <w:rPr>
          <w:rFonts w:ascii="Times New Roman" w:eastAsiaTheme="minorHAnsi" w:hAnsi="Times New Roman" w:cs="Times New Roman"/>
          <w:lang w:val="en-GB"/>
        </w:rPr>
      </w:pPr>
    </w:p>
    <w:p w14:paraId="02CF9E31" w14:textId="7F99B204" w:rsidR="00EB65D9" w:rsidRPr="00EB65D9" w:rsidRDefault="006E4E15"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2/1</w:t>
      </w:r>
      <w:r>
        <w:rPr>
          <w:rFonts w:ascii="Times New Roman" w:eastAsiaTheme="minorHAnsi" w:hAnsi="Times New Roman" w:cs="Times New Roman"/>
          <w:lang w:val="en-GB"/>
        </w:rPr>
        <w:tab/>
      </w:r>
      <w:r w:rsidR="00EB65D9" w:rsidRPr="00EB65D9">
        <w:rPr>
          <w:rFonts w:ascii="Times New Roman" w:eastAsiaTheme="minorHAnsi" w:hAnsi="Times New Roman" w:cs="Times New Roman"/>
          <w:lang w:val="en-GB"/>
        </w:rPr>
        <w:t>Introduction: basic information about the language</w:t>
      </w:r>
    </w:p>
    <w:p w14:paraId="71F46FDA" w14:textId="6638B635" w:rsidR="00EB65D9" w:rsidRDefault="00EB65D9" w:rsidP="006E4E15">
      <w:pPr>
        <w:spacing w:before="0" w:after="0" w:line="240" w:lineRule="auto"/>
        <w:ind w:left="696" w:firstLine="720"/>
        <w:jc w:val="both"/>
        <w:rPr>
          <w:rFonts w:ascii="Times New Roman" w:eastAsiaTheme="minorHAnsi" w:hAnsi="Times New Roman" w:cs="Times New Roman"/>
          <w:lang w:val="en-GB"/>
        </w:rPr>
      </w:pPr>
      <w:r w:rsidRPr="00EB65D9">
        <w:rPr>
          <w:rFonts w:ascii="Times New Roman" w:eastAsiaTheme="minorHAnsi" w:hAnsi="Times New Roman" w:cs="Times New Roman"/>
          <w:lang w:val="en-GB"/>
        </w:rPr>
        <w:lastRenderedPageBreak/>
        <w:t xml:space="preserve">International words in Hungarian </w:t>
      </w:r>
    </w:p>
    <w:p w14:paraId="28B30618" w14:textId="040B4278" w:rsidR="006E4E15" w:rsidRPr="00EB65D9" w:rsidRDefault="006E4E15" w:rsidP="006E4E15">
      <w:pPr>
        <w:spacing w:before="0" w:after="0" w:line="240" w:lineRule="auto"/>
        <w:ind w:left="696" w:firstLine="720"/>
        <w:jc w:val="both"/>
        <w:rPr>
          <w:rFonts w:ascii="Times New Roman" w:eastAsiaTheme="minorHAnsi" w:hAnsi="Times New Roman" w:cs="Times New Roman"/>
          <w:lang w:val="en-GB"/>
        </w:rPr>
      </w:pPr>
      <w:r>
        <w:rPr>
          <w:rFonts w:ascii="Times New Roman" w:eastAsiaTheme="minorHAnsi" w:hAnsi="Times New Roman" w:cs="Times New Roman"/>
          <w:lang w:val="en-GB"/>
        </w:rPr>
        <w:t>Greetings</w:t>
      </w:r>
    </w:p>
    <w:p w14:paraId="4973E4ED" w14:textId="77777777" w:rsidR="00EB65D9" w:rsidRPr="00EB65D9" w:rsidRDefault="00EB65D9" w:rsidP="006E4E15">
      <w:pPr>
        <w:spacing w:before="0" w:after="0" w:line="240" w:lineRule="auto"/>
        <w:ind w:left="720" w:firstLine="696"/>
        <w:jc w:val="both"/>
        <w:rPr>
          <w:rFonts w:ascii="Times New Roman" w:eastAsiaTheme="minorHAnsi" w:hAnsi="Times New Roman" w:cs="Times New Roman"/>
          <w:lang w:val="en-GB"/>
        </w:rPr>
      </w:pPr>
      <w:r w:rsidRPr="00EB65D9">
        <w:rPr>
          <w:rFonts w:ascii="Times New Roman" w:eastAsiaTheme="minorHAnsi" w:hAnsi="Times New Roman" w:cs="Times New Roman"/>
          <w:lang w:val="en-GB"/>
        </w:rPr>
        <w:t>The alphabet</w:t>
      </w:r>
    </w:p>
    <w:p w14:paraId="7EC06E6E" w14:textId="3997983D" w:rsidR="00EB65D9" w:rsidRPr="00EB65D9" w:rsidRDefault="00EB65D9" w:rsidP="00427677">
      <w:pPr>
        <w:spacing w:before="0" w:after="0" w:line="240" w:lineRule="auto"/>
        <w:ind w:left="720" w:firstLine="696"/>
        <w:jc w:val="both"/>
        <w:rPr>
          <w:rFonts w:ascii="Times New Roman" w:eastAsiaTheme="minorHAnsi" w:hAnsi="Times New Roman" w:cs="Times New Roman"/>
          <w:lang w:val="en-GB"/>
        </w:rPr>
      </w:pPr>
      <w:r w:rsidRPr="00EB65D9">
        <w:rPr>
          <w:rFonts w:ascii="Times New Roman" w:eastAsiaTheme="minorHAnsi" w:hAnsi="Times New Roman" w:cs="Times New Roman"/>
          <w:lang w:val="en-GB"/>
        </w:rPr>
        <w:t>Spelling</w:t>
      </w:r>
    </w:p>
    <w:p w14:paraId="2A6A1F55" w14:textId="77777777" w:rsidR="00182F18" w:rsidRDefault="00182F18" w:rsidP="00EB65D9">
      <w:pPr>
        <w:spacing w:before="0" w:after="0" w:line="240" w:lineRule="auto"/>
        <w:jc w:val="both"/>
        <w:rPr>
          <w:rFonts w:ascii="Times New Roman" w:eastAsiaTheme="minorHAnsi" w:hAnsi="Times New Roman" w:cs="Times New Roman"/>
          <w:lang w:val="en-GB"/>
        </w:rPr>
      </w:pPr>
    </w:p>
    <w:p w14:paraId="37595B16" w14:textId="43338460" w:rsidR="00EB65D9" w:rsidRDefault="006E4E15"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Week2/2</w:t>
      </w:r>
      <w:r w:rsidR="00EB65D9" w:rsidRPr="00EB65D9">
        <w:rPr>
          <w:rFonts w:ascii="Times New Roman" w:eastAsiaTheme="minorHAnsi" w:hAnsi="Times New Roman" w:cs="Times New Roman"/>
          <w:lang w:val="en-GB"/>
        </w:rPr>
        <w:tab/>
        <w:t>Greetings and introduction</w:t>
      </w:r>
    </w:p>
    <w:p w14:paraId="1E29C5E2" w14:textId="12F38C55" w:rsidR="006E4E15" w:rsidRDefault="006E4E15"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Days of the week, months</w:t>
      </w:r>
    </w:p>
    <w:p w14:paraId="245B5B0B" w14:textId="634B57CC" w:rsidR="006E4E15" w:rsidRPr="00EB65D9" w:rsidRDefault="006E4E15"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Countries and languages</w:t>
      </w:r>
    </w:p>
    <w:p w14:paraId="7C6A9B14" w14:textId="6C29AB36" w:rsidR="00182F18" w:rsidRPr="00EB65D9" w:rsidRDefault="00EB65D9" w:rsidP="00182F18">
      <w:pPr>
        <w:spacing w:before="0" w:after="0" w:line="240" w:lineRule="auto"/>
        <w:jc w:val="both"/>
        <w:rPr>
          <w:rFonts w:ascii="Times New Roman" w:eastAsiaTheme="minorHAnsi" w:hAnsi="Times New Roman" w:cs="Times New Roman"/>
          <w:lang w:val="en-GB"/>
        </w:rPr>
      </w:pPr>
      <w:r w:rsidRPr="00EB65D9">
        <w:rPr>
          <w:rFonts w:ascii="Times New Roman" w:eastAsiaTheme="minorHAnsi" w:hAnsi="Times New Roman" w:cs="Times New Roman"/>
          <w:lang w:val="en-GB"/>
        </w:rPr>
        <w:tab/>
      </w:r>
      <w:r w:rsidR="00182F18">
        <w:rPr>
          <w:rFonts w:ascii="Times New Roman" w:eastAsiaTheme="minorHAnsi" w:hAnsi="Times New Roman" w:cs="Times New Roman"/>
          <w:lang w:val="en-GB"/>
        </w:rPr>
        <w:tab/>
        <w:t>Definite article</w:t>
      </w:r>
    </w:p>
    <w:p w14:paraId="20CC3AEA" w14:textId="77777777" w:rsidR="00182F18" w:rsidRPr="00EB65D9" w:rsidRDefault="00182F18" w:rsidP="00182F18">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How much is it?</w:t>
      </w:r>
    </w:p>
    <w:p w14:paraId="7A082ED5" w14:textId="280657C0" w:rsidR="00EB65D9" w:rsidRPr="00EB65D9" w:rsidRDefault="00182F18" w:rsidP="00EB65D9">
      <w:pPr>
        <w:spacing w:before="0" w:after="0" w:line="240" w:lineRule="auto"/>
        <w:jc w:val="both"/>
        <w:rPr>
          <w:rFonts w:ascii="Times New Roman" w:eastAsiaTheme="minorHAnsi" w:hAnsi="Times New Roman" w:cs="Times New Roman"/>
          <w:lang w:val="en-GB"/>
        </w:rPr>
      </w:pPr>
      <w:r w:rsidRPr="00EB65D9">
        <w:rPr>
          <w:rFonts w:ascii="Times New Roman" w:eastAsiaTheme="minorHAnsi" w:hAnsi="Times New Roman" w:cs="Times New Roman"/>
          <w:lang w:val="en-GB"/>
        </w:rPr>
        <w:tab/>
      </w:r>
      <w:r>
        <w:rPr>
          <w:rFonts w:ascii="Times New Roman" w:eastAsiaTheme="minorHAnsi" w:hAnsi="Times New Roman" w:cs="Times New Roman"/>
          <w:lang w:val="en-GB"/>
        </w:rPr>
        <w:tab/>
      </w:r>
      <w:r w:rsidRPr="00EB65D9">
        <w:rPr>
          <w:rFonts w:ascii="Times New Roman" w:eastAsiaTheme="minorHAnsi" w:hAnsi="Times New Roman" w:cs="Times New Roman"/>
          <w:lang w:val="en-GB"/>
        </w:rPr>
        <w:t>Numbers</w:t>
      </w:r>
    </w:p>
    <w:p w14:paraId="2EA8A5BD" w14:textId="77777777" w:rsidR="00182F18" w:rsidRDefault="00182F18" w:rsidP="00EB65D9">
      <w:pPr>
        <w:spacing w:before="0" w:after="0" w:line="240" w:lineRule="auto"/>
        <w:jc w:val="both"/>
        <w:rPr>
          <w:rFonts w:ascii="Times New Roman" w:eastAsiaTheme="minorHAnsi" w:hAnsi="Times New Roman" w:cs="Times New Roman"/>
          <w:lang w:val="en-GB"/>
        </w:rPr>
      </w:pPr>
    </w:p>
    <w:p w14:paraId="774E44AF" w14:textId="3619F9B1" w:rsidR="00741957" w:rsidRDefault="006E4E15"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Week </w:t>
      </w:r>
      <w:r w:rsidR="00EB65D9" w:rsidRPr="00EB65D9">
        <w:rPr>
          <w:rFonts w:ascii="Times New Roman" w:eastAsiaTheme="minorHAnsi" w:hAnsi="Times New Roman" w:cs="Times New Roman"/>
          <w:lang w:val="en-GB"/>
        </w:rPr>
        <w:t>3</w:t>
      </w:r>
      <w:r>
        <w:rPr>
          <w:rFonts w:ascii="Times New Roman" w:eastAsiaTheme="minorHAnsi" w:hAnsi="Times New Roman" w:cs="Times New Roman"/>
          <w:lang w:val="en-GB"/>
        </w:rPr>
        <w:t>/1</w:t>
      </w:r>
      <w:r>
        <w:rPr>
          <w:rFonts w:ascii="Times New Roman" w:eastAsiaTheme="minorHAnsi" w:hAnsi="Times New Roman" w:cs="Times New Roman"/>
          <w:lang w:val="en-GB"/>
        </w:rPr>
        <w:tab/>
      </w:r>
      <w:r w:rsidR="00741957">
        <w:rPr>
          <w:rFonts w:ascii="Times New Roman" w:eastAsiaTheme="minorHAnsi" w:hAnsi="Times New Roman" w:cs="Times New Roman"/>
          <w:lang w:val="en-GB"/>
        </w:rPr>
        <w:t>How old are you?</w:t>
      </w:r>
    </w:p>
    <w:p w14:paraId="71E5F4DD" w14:textId="0EF5144B" w:rsidR="004E29E6" w:rsidRDefault="004E29E6"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Object suffix (-t)</w:t>
      </w:r>
    </w:p>
    <w:p w14:paraId="6B18444E" w14:textId="2F9C8D8C" w:rsidR="004E29E6" w:rsidRPr="00EB65D9" w:rsidRDefault="004E29E6"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 xml:space="preserve">Question words: what (mi, </w:t>
      </w:r>
      <w:proofErr w:type="spellStart"/>
      <w:r>
        <w:rPr>
          <w:rFonts w:ascii="Times New Roman" w:eastAsiaTheme="minorHAnsi" w:hAnsi="Times New Roman" w:cs="Times New Roman"/>
          <w:lang w:val="en-GB"/>
        </w:rPr>
        <w:t>mit</w:t>
      </w:r>
      <w:proofErr w:type="spellEnd"/>
      <w:r>
        <w:rPr>
          <w:rFonts w:ascii="Times New Roman" w:eastAsiaTheme="minorHAnsi" w:hAnsi="Times New Roman" w:cs="Times New Roman"/>
          <w:lang w:val="en-GB"/>
        </w:rPr>
        <w:t>)</w:t>
      </w:r>
    </w:p>
    <w:p w14:paraId="06A31DD4" w14:textId="77777777" w:rsidR="00427677" w:rsidRDefault="00427677" w:rsidP="00427677">
      <w:pPr>
        <w:spacing w:before="0" w:after="0" w:line="240" w:lineRule="auto"/>
        <w:ind w:left="708" w:firstLine="708"/>
        <w:jc w:val="both"/>
        <w:rPr>
          <w:rFonts w:ascii="Times New Roman" w:eastAsiaTheme="minorHAnsi" w:hAnsi="Times New Roman" w:cs="Times New Roman"/>
          <w:lang w:val="en-GB"/>
        </w:rPr>
      </w:pPr>
      <w:r>
        <w:rPr>
          <w:rFonts w:ascii="Times New Roman" w:eastAsiaTheme="minorHAnsi" w:hAnsi="Times New Roman" w:cs="Times New Roman"/>
          <w:lang w:val="en-GB"/>
        </w:rPr>
        <w:t>Who are you? Who is he/she?</w:t>
      </w:r>
    </w:p>
    <w:p w14:paraId="3ABC01A4" w14:textId="77777777" w:rsidR="00427677" w:rsidRPr="00EB65D9" w:rsidRDefault="00427677"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What’s the time?</w:t>
      </w:r>
    </w:p>
    <w:p w14:paraId="422B0216" w14:textId="77777777" w:rsidR="00EB65D9" w:rsidRPr="00EB65D9" w:rsidRDefault="00EB65D9" w:rsidP="00EB65D9">
      <w:pPr>
        <w:spacing w:before="0" w:after="0" w:line="240" w:lineRule="auto"/>
        <w:jc w:val="both"/>
        <w:rPr>
          <w:rFonts w:ascii="Times New Roman" w:eastAsiaTheme="minorHAnsi" w:hAnsi="Times New Roman" w:cs="Times New Roman"/>
          <w:lang w:val="en-GB"/>
        </w:rPr>
      </w:pPr>
    </w:p>
    <w:p w14:paraId="7AE0E41A" w14:textId="77777777" w:rsidR="00427677" w:rsidRPr="00EB65D9" w:rsidRDefault="004E29E6"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3/2</w:t>
      </w:r>
      <w:r>
        <w:rPr>
          <w:rFonts w:ascii="Times New Roman" w:eastAsiaTheme="minorHAnsi" w:hAnsi="Times New Roman" w:cs="Times New Roman"/>
          <w:lang w:val="en-GB"/>
        </w:rPr>
        <w:tab/>
      </w:r>
      <w:r w:rsidR="00427677">
        <w:rPr>
          <w:rFonts w:ascii="Times New Roman" w:eastAsiaTheme="minorHAnsi" w:hAnsi="Times New Roman" w:cs="Times New Roman"/>
          <w:lang w:val="en-GB"/>
        </w:rPr>
        <w:t>Suffix for ‘in’ (-ban, -ben)</w:t>
      </w:r>
    </w:p>
    <w:p w14:paraId="0850B9D9" w14:textId="0581CB0B" w:rsidR="00EB65D9" w:rsidRPr="00EB65D9" w:rsidRDefault="00427677"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Question words: where (</w:t>
      </w:r>
      <w:proofErr w:type="spellStart"/>
      <w:r>
        <w:rPr>
          <w:rFonts w:ascii="Times New Roman" w:eastAsiaTheme="minorHAnsi" w:hAnsi="Times New Roman" w:cs="Times New Roman"/>
          <w:lang w:val="en-GB"/>
        </w:rPr>
        <w:t>hol</w:t>
      </w:r>
      <w:proofErr w:type="spellEnd"/>
      <w:r>
        <w:rPr>
          <w:rFonts w:ascii="Times New Roman" w:eastAsiaTheme="minorHAnsi" w:hAnsi="Times New Roman" w:cs="Times New Roman"/>
          <w:lang w:val="en-GB"/>
        </w:rPr>
        <w:t>), when (</w:t>
      </w:r>
      <w:proofErr w:type="spellStart"/>
      <w:r>
        <w:rPr>
          <w:rFonts w:ascii="Times New Roman" w:eastAsiaTheme="minorHAnsi" w:hAnsi="Times New Roman" w:cs="Times New Roman"/>
          <w:lang w:val="en-GB"/>
        </w:rPr>
        <w:t>mikor</w:t>
      </w:r>
      <w:proofErr w:type="spellEnd"/>
      <w:r>
        <w:rPr>
          <w:rFonts w:ascii="Times New Roman" w:eastAsiaTheme="minorHAnsi" w:hAnsi="Times New Roman" w:cs="Times New Roman"/>
          <w:lang w:val="en-GB"/>
        </w:rPr>
        <w:t>)</w:t>
      </w:r>
    </w:p>
    <w:p w14:paraId="1BF666DE" w14:textId="77777777" w:rsidR="00EB65D9" w:rsidRPr="00EB65D9" w:rsidRDefault="00EB65D9" w:rsidP="00EB65D9">
      <w:pPr>
        <w:spacing w:before="0" w:after="0" w:line="240" w:lineRule="auto"/>
        <w:jc w:val="both"/>
        <w:rPr>
          <w:rFonts w:ascii="Times New Roman" w:eastAsiaTheme="minorHAnsi" w:hAnsi="Times New Roman" w:cs="Times New Roman"/>
          <w:lang w:val="en-GB"/>
        </w:rPr>
      </w:pPr>
    </w:p>
    <w:p w14:paraId="65CB680C" w14:textId="77777777" w:rsidR="00427677" w:rsidRDefault="004E29E6"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4/1</w:t>
      </w:r>
      <w:r>
        <w:rPr>
          <w:rFonts w:ascii="Times New Roman" w:eastAsiaTheme="minorHAnsi" w:hAnsi="Times New Roman" w:cs="Times New Roman"/>
          <w:lang w:val="en-GB"/>
        </w:rPr>
        <w:tab/>
      </w:r>
      <w:r w:rsidR="00427677">
        <w:rPr>
          <w:rFonts w:ascii="Times New Roman" w:eastAsiaTheme="minorHAnsi" w:hAnsi="Times New Roman" w:cs="Times New Roman"/>
          <w:lang w:val="en-GB"/>
        </w:rPr>
        <w:t>Basic verbs</w:t>
      </w:r>
    </w:p>
    <w:p w14:paraId="464D204E" w14:textId="78A363CB" w:rsidR="00EB65D9" w:rsidRPr="00EB65D9" w:rsidRDefault="00427677"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Present conjugation</w:t>
      </w:r>
    </w:p>
    <w:p w14:paraId="17DD24B5" w14:textId="77777777" w:rsidR="00EB65D9" w:rsidRPr="00EB65D9" w:rsidRDefault="00EB65D9" w:rsidP="00EB65D9">
      <w:pPr>
        <w:spacing w:before="0" w:after="0" w:line="240" w:lineRule="auto"/>
        <w:jc w:val="both"/>
        <w:rPr>
          <w:rFonts w:ascii="Times New Roman" w:eastAsiaTheme="minorHAnsi" w:hAnsi="Times New Roman" w:cs="Times New Roman"/>
          <w:lang w:val="en-GB"/>
        </w:rPr>
      </w:pPr>
      <w:r w:rsidRPr="00EB65D9">
        <w:rPr>
          <w:rFonts w:ascii="Times New Roman" w:eastAsiaTheme="minorHAnsi" w:hAnsi="Times New Roman" w:cs="Times New Roman"/>
          <w:lang w:val="en-GB"/>
        </w:rPr>
        <w:tab/>
      </w:r>
    </w:p>
    <w:p w14:paraId="2855C053" w14:textId="77777777" w:rsidR="00427677" w:rsidRDefault="004E29E6"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4/2</w:t>
      </w:r>
      <w:r>
        <w:rPr>
          <w:rFonts w:ascii="Times New Roman" w:eastAsiaTheme="minorHAnsi" w:hAnsi="Times New Roman" w:cs="Times New Roman"/>
          <w:lang w:val="en-GB"/>
        </w:rPr>
        <w:tab/>
      </w:r>
      <w:r w:rsidR="00427677">
        <w:rPr>
          <w:rFonts w:ascii="Times New Roman" w:eastAsiaTheme="minorHAnsi" w:hAnsi="Times New Roman" w:cs="Times New Roman"/>
          <w:lang w:val="en-GB"/>
        </w:rPr>
        <w:t>Speaking and learning languages</w:t>
      </w:r>
    </w:p>
    <w:p w14:paraId="7CBFFF6C" w14:textId="77777777" w:rsidR="00427677" w:rsidRDefault="00427677"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Clothes</w:t>
      </w:r>
    </w:p>
    <w:p w14:paraId="6CE18E55" w14:textId="1AE79FF4" w:rsidR="00EB65D9" w:rsidRPr="00EB65D9" w:rsidRDefault="00427677"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 xml:space="preserve">Places in </w:t>
      </w:r>
      <w:proofErr w:type="spellStart"/>
      <w:r>
        <w:rPr>
          <w:rFonts w:ascii="Times New Roman" w:eastAsiaTheme="minorHAnsi" w:hAnsi="Times New Roman" w:cs="Times New Roman"/>
          <w:lang w:val="en-GB"/>
        </w:rPr>
        <w:t>Pécs</w:t>
      </w:r>
      <w:proofErr w:type="spellEnd"/>
      <w:r>
        <w:rPr>
          <w:rFonts w:ascii="Times New Roman" w:eastAsiaTheme="minorHAnsi" w:hAnsi="Times New Roman" w:cs="Times New Roman"/>
          <w:lang w:val="en-GB"/>
        </w:rPr>
        <w:t xml:space="preserve">, at the </w:t>
      </w:r>
      <w:proofErr w:type="spellStart"/>
      <w:r>
        <w:rPr>
          <w:rFonts w:ascii="Times New Roman" w:eastAsiaTheme="minorHAnsi" w:hAnsi="Times New Roman" w:cs="Times New Roman"/>
          <w:lang w:val="en-GB"/>
        </w:rPr>
        <w:t>uni</w:t>
      </w:r>
      <w:proofErr w:type="spellEnd"/>
      <w:r>
        <w:rPr>
          <w:rFonts w:ascii="Times New Roman" w:eastAsiaTheme="minorHAnsi" w:hAnsi="Times New Roman" w:cs="Times New Roman"/>
          <w:lang w:val="en-GB"/>
        </w:rPr>
        <w:t xml:space="preserve"> and at the faculty</w:t>
      </w:r>
      <w:r w:rsidR="004E29E6">
        <w:rPr>
          <w:rFonts w:ascii="Times New Roman" w:eastAsiaTheme="minorHAnsi" w:hAnsi="Times New Roman" w:cs="Times New Roman"/>
          <w:lang w:val="en-GB"/>
        </w:rPr>
        <w:tab/>
      </w:r>
    </w:p>
    <w:p w14:paraId="411CB130" w14:textId="77777777" w:rsidR="00EB65D9" w:rsidRPr="00EB65D9" w:rsidRDefault="00EB65D9" w:rsidP="00EB65D9">
      <w:pPr>
        <w:spacing w:before="0" w:after="0" w:line="240" w:lineRule="auto"/>
        <w:jc w:val="both"/>
        <w:rPr>
          <w:rFonts w:ascii="Times New Roman" w:eastAsiaTheme="minorHAnsi" w:hAnsi="Times New Roman" w:cs="Times New Roman"/>
          <w:lang w:val="en-GB"/>
        </w:rPr>
      </w:pPr>
    </w:p>
    <w:p w14:paraId="0099E658" w14:textId="77777777" w:rsidR="00427677" w:rsidRPr="00EB65D9" w:rsidRDefault="004E29E6"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5/1</w:t>
      </w:r>
      <w:r>
        <w:rPr>
          <w:rFonts w:ascii="Times New Roman" w:eastAsiaTheme="minorHAnsi" w:hAnsi="Times New Roman" w:cs="Times New Roman"/>
          <w:lang w:val="en-GB"/>
        </w:rPr>
        <w:tab/>
      </w:r>
      <w:r w:rsidR="00427677">
        <w:rPr>
          <w:rFonts w:ascii="Times New Roman" w:eastAsiaTheme="minorHAnsi" w:hAnsi="Times New Roman" w:cs="Times New Roman"/>
          <w:lang w:val="en-GB"/>
        </w:rPr>
        <w:t>Lecture halls, dormitory, rooms and furniture</w:t>
      </w:r>
    </w:p>
    <w:p w14:paraId="63285617" w14:textId="1A4998F9" w:rsidR="00EB65D9" w:rsidRPr="00EB65D9" w:rsidRDefault="00427677"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p>
    <w:p w14:paraId="2EDF37E7" w14:textId="3B422E0C" w:rsidR="00182F18" w:rsidRPr="00EB65D9" w:rsidRDefault="004E29E6"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5/2</w:t>
      </w:r>
      <w:r w:rsidR="00182F18">
        <w:rPr>
          <w:rFonts w:ascii="Times New Roman" w:eastAsiaTheme="minorHAnsi" w:hAnsi="Times New Roman" w:cs="Times New Roman"/>
          <w:lang w:val="en-GB"/>
        </w:rPr>
        <w:tab/>
      </w:r>
      <w:r w:rsidR="00427677">
        <w:rPr>
          <w:rFonts w:ascii="Times New Roman" w:eastAsiaTheme="minorHAnsi" w:hAnsi="Times New Roman" w:cs="Times New Roman"/>
          <w:lang w:val="en-GB"/>
        </w:rPr>
        <w:t>Plural nouns</w:t>
      </w:r>
    </w:p>
    <w:p w14:paraId="2583758A" w14:textId="77777777" w:rsidR="00B40AA0" w:rsidRDefault="00B40AA0" w:rsidP="00EB65D9">
      <w:pPr>
        <w:spacing w:before="0" w:after="0" w:line="240" w:lineRule="auto"/>
        <w:jc w:val="both"/>
        <w:rPr>
          <w:rFonts w:ascii="Times New Roman" w:eastAsiaTheme="minorHAnsi" w:hAnsi="Times New Roman" w:cs="Times New Roman"/>
          <w:lang w:val="en-GB"/>
        </w:rPr>
      </w:pPr>
    </w:p>
    <w:p w14:paraId="53984EBF" w14:textId="77777777" w:rsidR="00427677" w:rsidRDefault="00182F18"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6/1</w:t>
      </w:r>
      <w:r w:rsidR="00EB65D9" w:rsidRPr="00EB65D9">
        <w:rPr>
          <w:rFonts w:ascii="Times New Roman" w:eastAsiaTheme="minorHAnsi" w:hAnsi="Times New Roman" w:cs="Times New Roman"/>
          <w:lang w:val="en-GB"/>
        </w:rPr>
        <w:t xml:space="preserve"> </w:t>
      </w:r>
      <w:r>
        <w:rPr>
          <w:rFonts w:ascii="Times New Roman" w:eastAsiaTheme="minorHAnsi" w:hAnsi="Times New Roman" w:cs="Times New Roman"/>
          <w:lang w:val="en-GB"/>
        </w:rPr>
        <w:tab/>
      </w:r>
      <w:r w:rsidR="00427677">
        <w:rPr>
          <w:rFonts w:ascii="Times New Roman" w:eastAsiaTheme="minorHAnsi" w:hAnsi="Times New Roman" w:cs="Times New Roman"/>
          <w:lang w:val="en-GB"/>
        </w:rPr>
        <w:t>Common adjectives</w:t>
      </w:r>
    </w:p>
    <w:p w14:paraId="39312A14" w14:textId="63C5F028" w:rsidR="00B40AA0" w:rsidRDefault="00427677"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Question word: what is it like (</w:t>
      </w:r>
      <w:proofErr w:type="spellStart"/>
      <w:r>
        <w:rPr>
          <w:rFonts w:ascii="Times New Roman" w:eastAsiaTheme="minorHAnsi" w:hAnsi="Times New Roman" w:cs="Times New Roman"/>
          <w:lang w:val="en-GB"/>
        </w:rPr>
        <w:t>milyen</w:t>
      </w:r>
      <w:proofErr w:type="spellEnd"/>
      <w:r>
        <w:rPr>
          <w:rFonts w:ascii="Times New Roman" w:eastAsiaTheme="minorHAnsi" w:hAnsi="Times New Roman" w:cs="Times New Roman"/>
          <w:lang w:val="en-GB"/>
        </w:rPr>
        <w:t>)</w:t>
      </w:r>
    </w:p>
    <w:p w14:paraId="3B9B26DE" w14:textId="77777777" w:rsidR="00427677" w:rsidRDefault="00427677" w:rsidP="00EB65D9">
      <w:pPr>
        <w:spacing w:before="0" w:after="0" w:line="240" w:lineRule="auto"/>
        <w:jc w:val="both"/>
        <w:rPr>
          <w:rFonts w:ascii="Times New Roman" w:eastAsiaTheme="minorHAnsi" w:hAnsi="Times New Roman" w:cs="Times New Roman"/>
          <w:lang w:val="en-GB"/>
        </w:rPr>
      </w:pPr>
    </w:p>
    <w:p w14:paraId="181F4D6B" w14:textId="0F4E5F73" w:rsidR="00EB65D9" w:rsidRDefault="00182F18"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6/2</w:t>
      </w:r>
      <w:r w:rsidR="00B40AA0">
        <w:rPr>
          <w:rFonts w:ascii="Times New Roman" w:eastAsiaTheme="minorHAnsi" w:hAnsi="Times New Roman" w:cs="Times New Roman"/>
          <w:lang w:val="en-GB"/>
        </w:rPr>
        <w:tab/>
      </w:r>
      <w:r w:rsidR="00427677">
        <w:rPr>
          <w:rFonts w:ascii="Times New Roman" w:eastAsiaTheme="minorHAnsi" w:hAnsi="Times New Roman" w:cs="Times New Roman"/>
          <w:lang w:val="en-GB"/>
        </w:rPr>
        <w:t>More verbs</w:t>
      </w:r>
    </w:p>
    <w:p w14:paraId="4CB08B34" w14:textId="71AC0727" w:rsidR="00427677" w:rsidRPr="00EB65D9" w:rsidRDefault="00427677"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Conversation practice</w:t>
      </w:r>
    </w:p>
    <w:p w14:paraId="03E9BA72" w14:textId="77777777" w:rsidR="00EB65D9" w:rsidRPr="00EB65D9" w:rsidRDefault="00EB65D9" w:rsidP="00EB65D9">
      <w:pPr>
        <w:spacing w:before="0" w:after="0" w:line="240" w:lineRule="auto"/>
        <w:jc w:val="both"/>
        <w:rPr>
          <w:rFonts w:ascii="Times New Roman" w:eastAsiaTheme="minorHAnsi" w:hAnsi="Times New Roman" w:cs="Times New Roman"/>
          <w:lang w:val="en-GB"/>
        </w:rPr>
      </w:pPr>
    </w:p>
    <w:p w14:paraId="38A26036" w14:textId="08728DB8" w:rsidR="00EB65D9" w:rsidRDefault="00182F18"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7/1</w:t>
      </w:r>
      <w:r>
        <w:rPr>
          <w:rFonts w:ascii="Times New Roman" w:eastAsiaTheme="minorHAnsi" w:hAnsi="Times New Roman" w:cs="Times New Roman"/>
          <w:lang w:val="en-GB"/>
        </w:rPr>
        <w:tab/>
      </w:r>
      <w:r w:rsidR="00427677">
        <w:rPr>
          <w:rFonts w:ascii="Times New Roman" w:eastAsiaTheme="minorHAnsi" w:hAnsi="Times New Roman" w:cs="Times New Roman"/>
          <w:lang w:val="en-GB"/>
        </w:rPr>
        <w:t>Food and meals</w:t>
      </w:r>
    </w:p>
    <w:p w14:paraId="2DB37FD8" w14:textId="4C210F54" w:rsidR="00427677" w:rsidRPr="00EB65D9" w:rsidRDefault="00427677" w:rsidP="00EB65D9">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Practising the use of the object suffix</w:t>
      </w:r>
    </w:p>
    <w:p w14:paraId="07E4E1AE" w14:textId="25A3494E" w:rsidR="00825398" w:rsidRDefault="00825398" w:rsidP="00B40AA0">
      <w:pPr>
        <w:spacing w:before="0" w:after="0" w:line="240" w:lineRule="auto"/>
        <w:jc w:val="both"/>
        <w:rPr>
          <w:rFonts w:ascii="Times New Roman" w:eastAsiaTheme="minorHAnsi" w:hAnsi="Times New Roman" w:cs="Times New Roman"/>
          <w:lang w:val="en-GB"/>
        </w:rPr>
      </w:pPr>
    </w:p>
    <w:p w14:paraId="63B0EFC8" w14:textId="2ACC3D5E" w:rsidR="00182F18" w:rsidRDefault="00182F18"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7/2</w:t>
      </w:r>
      <w:r>
        <w:rPr>
          <w:rFonts w:ascii="Times New Roman" w:eastAsiaTheme="minorHAnsi" w:hAnsi="Times New Roman" w:cs="Times New Roman"/>
          <w:lang w:val="en-GB"/>
        </w:rPr>
        <w:tab/>
      </w:r>
      <w:r w:rsidR="00427677">
        <w:rPr>
          <w:rFonts w:ascii="Times New Roman" w:eastAsiaTheme="minorHAnsi" w:hAnsi="Times New Roman" w:cs="Times New Roman"/>
          <w:lang w:val="en-GB"/>
        </w:rPr>
        <w:t>Suffix for “with”</w:t>
      </w:r>
    </w:p>
    <w:p w14:paraId="785AFB9D" w14:textId="26F64A41" w:rsidR="00427677" w:rsidRDefault="00427677" w:rsidP="00427677">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There is / there is no</w:t>
      </w:r>
    </w:p>
    <w:p w14:paraId="6C3879D2" w14:textId="1EC2C9A5" w:rsidR="00182F18" w:rsidRDefault="00182F18" w:rsidP="00B40AA0">
      <w:pPr>
        <w:spacing w:before="0" w:after="0" w:line="240" w:lineRule="auto"/>
        <w:jc w:val="both"/>
        <w:rPr>
          <w:rFonts w:ascii="Times New Roman" w:eastAsiaTheme="minorHAnsi" w:hAnsi="Times New Roman" w:cs="Times New Roman"/>
          <w:lang w:val="en-GB"/>
        </w:rPr>
      </w:pPr>
    </w:p>
    <w:p w14:paraId="31BE8932" w14:textId="5B1708C5" w:rsidR="00182F18" w:rsidRDefault="002A01E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Week 8/1 </w:t>
      </w:r>
      <w:r>
        <w:rPr>
          <w:rFonts w:ascii="Times New Roman" w:eastAsiaTheme="minorHAnsi" w:hAnsi="Times New Roman" w:cs="Times New Roman"/>
          <w:lang w:val="en-GB"/>
        </w:rPr>
        <w:tab/>
        <w:t>Midterm test</w:t>
      </w:r>
    </w:p>
    <w:p w14:paraId="5450BB52" w14:textId="158E7C25" w:rsidR="00182F18" w:rsidRDefault="00182F18" w:rsidP="00B40AA0">
      <w:pPr>
        <w:spacing w:before="0" w:after="0" w:line="240" w:lineRule="auto"/>
        <w:jc w:val="both"/>
        <w:rPr>
          <w:rFonts w:ascii="Times New Roman" w:eastAsiaTheme="minorHAnsi" w:hAnsi="Times New Roman" w:cs="Times New Roman"/>
          <w:lang w:val="en-GB"/>
        </w:rPr>
      </w:pPr>
    </w:p>
    <w:p w14:paraId="163D5363" w14:textId="0FD1D9C0" w:rsidR="00182F18" w:rsidRDefault="002A01E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8/2</w:t>
      </w:r>
      <w:r>
        <w:rPr>
          <w:rFonts w:ascii="Times New Roman" w:eastAsiaTheme="minorHAnsi" w:hAnsi="Times New Roman" w:cs="Times New Roman"/>
          <w:lang w:val="en-GB"/>
        </w:rPr>
        <w:tab/>
      </w:r>
      <w:r w:rsidR="006A3E91">
        <w:rPr>
          <w:rFonts w:ascii="Times New Roman" w:eastAsiaTheme="minorHAnsi" w:hAnsi="Times New Roman" w:cs="Times New Roman"/>
          <w:lang w:val="en-GB"/>
        </w:rPr>
        <w:t>Conversation p</w:t>
      </w:r>
      <w:r>
        <w:rPr>
          <w:rFonts w:ascii="Times New Roman" w:eastAsiaTheme="minorHAnsi" w:hAnsi="Times New Roman" w:cs="Times New Roman"/>
          <w:lang w:val="en-GB"/>
        </w:rPr>
        <w:t>ractice</w:t>
      </w:r>
    </w:p>
    <w:p w14:paraId="7DD8962E" w14:textId="635B9C09" w:rsidR="00182F18" w:rsidRDefault="00182F18" w:rsidP="00B40AA0">
      <w:pPr>
        <w:spacing w:before="0" w:after="0" w:line="240" w:lineRule="auto"/>
        <w:jc w:val="both"/>
        <w:rPr>
          <w:rFonts w:ascii="Times New Roman" w:eastAsiaTheme="minorHAnsi" w:hAnsi="Times New Roman" w:cs="Times New Roman"/>
          <w:lang w:val="en-GB"/>
        </w:rPr>
      </w:pPr>
    </w:p>
    <w:p w14:paraId="4C7DFD28" w14:textId="06486636" w:rsidR="00182F18" w:rsidRDefault="00182F18"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Week </w:t>
      </w:r>
      <w:r w:rsidR="00427677">
        <w:rPr>
          <w:rFonts w:ascii="Times New Roman" w:eastAsiaTheme="minorHAnsi" w:hAnsi="Times New Roman" w:cs="Times New Roman"/>
          <w:lang w:val="en-GB"/>
        </w:rPr>
        <w:t xml:space="preserve">9 </w:t>
      </w:r>
      <w:r w:rsidR="00427677">
        <w:rPr>
          <w:rFonts w:ascii="Times New Roman" w:eastAsiaTheme="minorHAnsi" w:hAnsi="Times New Roman" w:cs="Times New Roman"/>
          <w:lang w:val="en-GB"/>
        </w:rPr>
        <w:tab/>
      </w:r>
      <w:r w:rsidR="00427677">
        <w:rPr>
          <w:rFonts w:ascii="Times New Roman" w:eastAsiaTheme="minorHAnsi" w:hAnsi="Times New Roman" w:cs="Times New Roman"/>
          <w:lang w:val="en-GB"/>
        </w:rPr>
        <w:tab/>
        <w:t>Autumn break</w:t>
      </w:r>
    </w:p>
    <w:p w14:paraId="2285CF21" w14:textId="10DCD969" w:rsidR="00427677" w:rsidRDefault="00427677" w:rsidP="00B40AA0">
      <w:pPr>
        <w:spacing w:before="0" w:after="0" w:line="240" w:lineRule="auto"/>
        <w:jc w:val="both"/>
        <w:rPr>
          <w:rFonts w:ascii="Times New Roman" w:eastAsiaTheme="minorHAnsi" w:hAnsi="Times New Roman" w:cs="Times New Roman"/>
          <w:lang w:val="en-GB"/>
        </w:rPr>
      </w:pPr>
    </w:p>
    <w:p w14:paraId="038D3903" w14:textId="105F91D8" w:rsidR="00427677" w:rsidRDefault="00427677"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10/1</w:t>
      </w:r>
      <w:r>
        <w:rPr>
          <w:rFonts w:ascii="Times New Roman" w:eastAsiaTheme="minorHAnsi" w:hAnsi="Times New Roman" w:cs="Times New Roman"/>
          <w:lang w:val="en-GB"/>
        </w:rPr>
        <w:tab/>
        <w:t>Suffix for “on”</w:t>
      </w:r>
    </w:p>
    <w:p w14:paraId="3D6AC16B" w14:textId="022A754A" w:rsidR="00427677" w:rsidRDefault="00427677" w:rsidP="00B40AA0">
      <w:pPr>
        <w:spacing w:before="0" w:after="0" w:line="240" w:lineRule="auto"/>
        <w:jc w:val="both"/>
        <w:rPr>
          <w:rFonts w:ascii="Times New Roman" w:eastAsiaTheme="minorHAnsi" w:hAnsi="Times New Roman" w:cs="Times New Roman"/>
          <w:lang w:val="en-GB"/>
        </w:rPr>
      </w:pPr>
    </w:p>
    <w:p w14:paraId="31E2369B" w14:textId="0B86F48A" w:rsidR="00427677" w:rsidRDefault="00427677"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10/2</w:t>
      </w:r>
      <w:r>
        <w:rPr>
          <w:rFonts w:ascii="Times New Roman" w:eastAsiaTheme="minorHAnsi" w:hAnsi="Times New Roman" w:cs="Times New Roman"/>
          <w:lang w:val="en-GB"/>
        </w:rPr>
        <w:tab/>
      </w:r>
      <w:r w:rsidR="001A42F9">
        <w:rPr>
          <w:rFonts w:ascii="Times New Roman" w:eastAsiaTheme="minorHAnsi" w:hAnsi="Times New Roman" w:cs="Times New Roman"/>
          <w:lang w:val="en-GB"/>
        </w:rPr>
        <w:t>Shopping for food, cooking</w:t>
      </w:r>
    </w:p>
    <w:p w14:paraId="5360132B" w14:textId="4A04C6D8" w:rsidR="001A42F9" w:rsidRDefault="001A42F9" w:rsidP="00B40AA0">
      <w:pPr>
        <w:spacing w:before="0" w:after="0" w:line="240" w:lineRule="auto"/>
        <w:jc w:val="both"/>
        <w:rPr>
          <w:rFonts w:ascii="Times New Roman" w:eastAsiaTheme="minorHAnsi" w:hAnsi="Times New Roman" w:cs="Times New Roman"/>
          <w:lang w:val="en-GB"/>
        </w:rPr>
      </w:pPr>
    </w:p>
    <w:p w14:paraId="344D27A8" w14:textId="0CF27B55"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11/1</w:t>
      </w:r>
      <w:r>
        <w:rPr>
          <w:rFonts w:ascii="Times New Roman" w:eastAsiaTheme="minorHAnsi" w:hAnsi="Times New Roman" w:cs="Times New Roman"/>
          <w:lang w:val="en-GB"/>
        </w:rPr>
        <w:tab/>
        <w:t>Conversation practice</w:t>
      </w:r>
    </w:p>
    <w:p w14:paraId="4D72220D" w14:textId="7E7BFECD"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11/2</w:t>
      </w:r>
      <w:r>
        <w:rPr>
          <w:rFonts w:ascii="Times New Roman" w:eastAsiaTheme="minorHAnsi" w:hAnsi="Times New Roman" w:cs="Times New Roman"/>
          <w:lang w:val="en-GB"/>
        </w:rPr>
        <w:tab/>
        <w:t>Chat and email</w:t>
      </w:r>
    </w:p>
    <w:p w14:paraId="75EAFA2D" w14:textId="177751AE"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Suffix –</w:t>
      </w:r>
      <w:proofErr w:type="spellStart"/>
      <w:r>
        <w:rPr>
          <w:rFonts w:ascii="Times New Roman" w:eastAsiaTheme="minorHAnsi" w:hAnsi="Times New Roman" w:cs="Times New Roman"/>
          <w:lang w:val="en-GB"/>
        </w:rPr>
        <w:t>nál</w:t>
      </w:r>
      <w:proofErr w:type="spellEnd"/>
      <w:r>
        <w:rPr>
          <w:rFonts w:ascii="Times New Roman" w:eastAsiaTheme="minorHAnsi" w:hAnsi="Times New Roman" w:cs="Times New Roman"/>
          <w:lang w:val="en-GB"/>
        </w:rPr>
        <w:t>, -</w:t>
      </w:r>
      <w:proofErr w:type="spellStart"/>
      <w:r>
        <w:rPr>
          <w:rFonts w:ascii="Times New Roman" w:eastAsiaTheme="minorHAnsi" w:hAnsi="Times New Roman" w:cs="Times New Roman"/>
          <w:lang w:val="en-GB"/>
        </w:rPr>
        <w:t>nél</w:t>
      </w:r>
      <w:proofErr w:type="spellEnd"/>
    </w:p>
    <w:p w14:paraId="57852F57" w14:textId="4B428513"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ab/>
      </w:r>
      <w:r>
        <w:rPr>
          <w:rFonts w:ascii="Times New Roman" w:eastAsiaTheme="minorHAnsi" w:hAnsi="Times New Roman" w:cs="Times New Roman"/>
          <w:lang w:val="en-GB"/>
        </w:rPr>
        <w:tab/>
        <w:t xml:space="preserve">Past tense of </w:t>
      </w:r>
      <w:proofErr w:type="spellStart"/>
      <w:r>
        <w:rPr>
          <w:rFonts w:ascii="Times New Roman" w:eastAsiaTheme="minorHAnsi" w:hAnsi="Times New Roman" w:cs="Times New Roman"/>
          <w:lang w:val="en-GB"/>
        </w:rPr>
        <w:t>lenni</w:t>
      </w:r>
      <w:proofErr w:type="spellEnd"/>
      <w:r>
        <w:rPr>
          <w:rFonts w:ascii="Times New Roman" w:eastAsiaTheme="minorHAnsi" w:hAnsi="Times New Roman" w:cs="Times New Roman"/>
          <w:lang w:val="en-GB"/>
        </w:rPr>
        <w:t xml:space="preserve"> (to be)</w:t>
      </w:r>
    </w:p>
    <w:p w14:paraId="1CA2131E" w14:textId="7C3CB6EB" w:rsidR="001A42F9" w:rsidRDefault="001A42F9" w:rsidP="00B40AA0">
      <w:pPr>
        <w:spacing w:before="0" w:after="0" w:line="240" w:lineRule="auto"/>
        <w:jc w:val="both"/>
        <w:rPr>
          <w:rFonts w:ascii="Times New Roman" w:eastAsiaTheme="minorHAnsi" w:hAnsi="Times New Roman" w:cs="Times New Roman"/>
          <w:lang w:val="en-GB"/>
        </w:rPr>
      </w:pPr>
    </w:p>
    <w:p w14:paraId="40425859" w14:textId="0E7B55E0"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12/1</w:t>
      </w:r>
      <w:r>
        <w:rPr>
          <w:rFonts w:ascii="Times New Roman" w:eastAsiaTheme="minorHAnsi" w:hAnsi="Times New Roman" w:cs="Times New Roman"/>
          <w:lang w:val="en-GB"/>
        </w:rPr>
        <w:tab/>
        <w:t>Where and where to</w:t>
      </w:r>
    </w:p>
    <w:p w14:paraId="183A0060" w14:textId="61B18DFB" w:rsidR="00B40AA0" w:rsidRDefault="00B40AA0" w:rsidP="00B40AA0">
      <w:pPr>
        <w:spacing w:before="0" w:after="0" w:line="240" w:lineRule="auto"/>
        <w:jc w:val="both"/>
        <w:rPr>
          <w:rFonts w:ascii="Times New Roman" w:eastAsiaTheme="minorHAnsi" w:hAnsi="Times New Roman" w:cs="Times New Roman"/>
          <w:lang w:val="en-GB"/>
        </w:rPr>
      </w:pPr>
    </w:p>
    <w:p w14:paraId="73A0C4ED" w14:textId="7386C152"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13/1</w:t>
      </w:r>
      <w:r>
        <w:rPr>
          <w:rFonts w:ascii="Times New Roman" w:eastAsiaTheme="minorHAnsi" w:hAnsi="Times New Roman" w:cs="Times New Roman"/>
          <w:lang w:val="en-GB"/>
        </w:rPr>
        <w:tab/>
        <w:t>Where to and where from</w:t>
      </w:r>
    </w:p>
    <w:p w14:paraId="13B356A9" w14:textId="122CE253" w:rsidR="001A42F9" w:rsidRDefault="001A42F9" w:rsidP="00B40AA0">
      <w:pPr>
        <w:spacing w:before="0" w:after="0" w:line="240" w:lineRule="auto"/>
        <w:jc w:val="both"/>
        <w:rPr>
          <w:rFonts w:ascii="Times New Roman" w:eastAsiaTheme="minorHAnsi" w:hAnsi="Times New Roman" w:cs="Times New Roman"/>
          <w:lang w:val="en-GB"/>
        </w:rPr>
      </w:pPr>
    </w:p>
    <w:p w14:paraId="5EF34B1D" w14:textId="576585F4"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14/1</w:t>
      </w:r>
      <w:r>
        <w:rPr>
          <w:rFonts w:ascii="Times New Roman" w:eastAsiaTheme="minorHAnsi" w:hAnsi="Times New Roman" w:cs="Times New Roman"/>
          <w:lang w:val="en-GB"/>
        </w:rPr>
        <w:tab/>
        <w:t>Daily routine 1</w:t>
      </w:r>
    </w:p>
    <w:p w14:paraId="6CD0D2DB" w14:textId="23F1C8B3" w:rsidR="001A42F9" w:rsidRDefault="001A42F9" w:rsidP="00B40AA0">
      <w:pPr>
        <w:spacing w:before="0" w:after="0" w:line="240" w:lineRule="auto"/>
        <w:jc w:val="both"/>
        <w:rPr>
          <w:rFonts w:ascii="Times New Roman" w:eastAsiaTheme="minorHAnsi" w:hAnsi="Times New Roman" w:cs="Times New Roman"/>
          <w:lang w:val="en-GB"/>
        </w:rPr>
      </w:pPr>
    </w:p>
    <w:p w14:paraId="0DAD36F9" w14:textId="76F0AA07"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14/2</w:t>
      </w:r>
      <w:r>
        <w:rPr>
          <w:rFonts w:ascii="Times New Roman" w:eastAsiaTheme="minorHAnsi" w:hAnsi="Times New Roman" w:cs="Times New Roman"/>
          <w:lang w:val="en-GB"/>
        </w:rPr>
        <w:tab/>
        <w:t>Daily routine 2</w:t>
      </w:r>
    </w:p>
    <w:p w14:paraId="09B7D69E" w14:textId="3A5E0CBB" w:rsidR="001A42F9" w:rsidRDefault="001A42F9" w:rsidP="00B40AA0">
      <w:pPr>
        <w:spacing w:before="0" w:after="0" w:line="240" w:lineRule="auto"/>
        <w:jc w:val="both"/>
        <w:rPr>
          <w:rFonts w:ascii="Times New Roman" w:eastAsiaTheme="minorHAnsi" w:hAnsi="Times New Roman" w:cs="Times New Roman"/>
          <w:lang w:val="en-GB"/>
        </w:rPr>
      </w:pPr>
    </w:p>
    <w:p w14:paraId="451B2C0A" w14:textId="5213316F"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15/1</w:t>
      </w:r>
      <w:r>
        <w:rPr>
          <w:rFonts w:ascii="Times New Roman" w:eastAsiaTheme="minorHAnsi" w:hAnsi="Times New Roman" w:cs="Times New Roman"/>
          <w:lang w:val="en-GB"/>
        </w:rPr>
        <w:tab/>
        <w:t>Revision</w:t>
      </w:r>
    </w:p>
    <w:p w14:paraId="455C5B72" w14:textId="5FB16A0E" w:rsidR="001A42F9" w:rsidRDefault="001A42F9" w:rsidP="00B40AA0">
      <w:pPr>
        <w:spacing w:before="0" w:after="0" w:line="240" w:lineRule="auto"/>
        <w:jc w:val="both"/>
        <w:rPr>
          <w:rFonts w:ascii="Times New Roman" w:eastAsiaTheme="minorHAnsi" w:hAnsi="Times New Roman" w:cs="Times New Roman"/>
          <w:lang w:val="en-GB"/>
        </w:rPr>
      </w:pPr>
    </w:p>
    <w:p w14:paraId="343E766D" w14:textId="40B431BB" w:rsidR="001A42F9" w:rsidRDefault="001A42F9" w:rsidP="00B40AA0">
      <w:pPr>
        <w:spacing w:before="0" w:after="0" w:line="240" w:lineRule="auto"/>
        <w:jc w:val="both"/>
        <w:rPr>
          <w:rFonts w:ascii="Times New Roman" w:eastAsiaTheme="minorHAnsi" w:hAnsi="Times New Roman" w:cs="Times New Roman"/>
          <w:lang w:val="en-GB"/>
        </w:rPr>
      </w:pPr>
      <w:r>
        <w:rPr>
          <w:rFonts w:ascii="Times New Roman" w:eastAsiaTheme="minorHAnsi" w:hAnsi="Times New Roman" w:cs="Times New Roman"/>
          <w:lang w:val="en-GB"/>
        </w:rPr>
        <w:t>Week 15/2</w:t>
      </w:r>
      <w:r>
        <w:rPr>
          <w:rFonts w:ascii="Times New Roman" w:eastAsiaTheme="minorHAnsi" w:hAnsi="Times New Roman" w:cs="Times New Roman"/>
          <w:lang w:val="en-GB"/>
        </w:rPr>
        <w:tab/>
        <w:t>Final test</w:t>
      </w:r>
    </w:p>
    <w:p w14:paraId="5BE4B0AB" w14:textId="77777777" w:rsidR="001A42F9" w:rsidRPr="00B40AA0" w:rsidRDefault="001A42F9" w:rsidP="00B40AA0">
      <w:pPr>
        <w:spacing w:before="0" w:after="0" w:line="240" w:lineRule="auto"/>
        <w:jc w:val="both"/>
        <w:rPr>
          <w:rFonts w:ascii="Times New Roman" w:eastAsiaTheme="minorHAnsi" w:hAnsi="Times New Roman" w:cs="Times New Roman"/>
          <w:lang w:val="en-GB"/>
        </w:rPr>
      </w:pPr>
    </w:p>
    <w:p w14:paraId="23C91BA5" w14:textId="623C975E" w:rsidR="009B4F16" w:rsidRPr="005C69BE" w:rsidRDefault="00001259" w:rsidP="000A37C1">
      <w:pPr>
        <w:pStyle w:val="Heading2"/>
        <w:rPr>
          <w:rFonts w:asciiTheme="majorHAnsi" w:hAnsiTheme="majorHAnsi"/>
          <w:sz w:val="24"/>
          <w:szCs w:val="24"/>
        </w:rPr>
      </w:pPr>
      <w:r>
        <w:t>requirements and as</w:t>
      </w:r>
      <w:r w:rsidR="00182F18">
        <w:t>Common adjectives</w:t>
      </w:r>
      <w:r>
        <w:t>sessment</w:t>
      </w:r>
      <w:r w:rsidR="009B4F16" w:rsidRPr="00CE0526">
        <w:t xml:space="preserve"> </w:t>
      </w:r>
    </w:p>
    <w:p w14:paraId="753642EF" w14:textId="76FBD629"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Attendance</w:t>
      </w:r>
      <w:r w:rsidR="009B4F16" w:rsidRPr="0040244E">
        <w:rPr>
          <w:rFonts w:asciiTheme="majorHAnsi" w:hAnsiTheme="majorHAnsi"/>
          <w:i/>
          <w:sz w:val="24"/>
          <w:szCs w:val="24"/>
        </w:rPr>
        <w:t>:</w:t>
      </w:r>
      <w:r w:rsidR="009B4F16">
        <w:rPr>
          <w:rFonts w:asciiTheme="majorHAnsi" w:hAnsiTheme="majorHAnsi"/>
          <w:sz w:val="24"/>
          <w:szCs w:val="24"/>
        </w:rPr>
        <w:t xml:space="preserve"> </w:t>
      </w:r>
    </w:p>
    <w:p w14:paraId="2C646D70" w14:textId="4ECB629D" w:rsidR="00300162" w:rsidRDefault="00300162" w:rsidP="002F550F">
      <w:pPr>
        <w:widowControl w:val="0"/>
        <w:spacing w:after="120"/>
        <w:jc w:val="both"/>
      </w:pPr>
      <w:r w:rsidRPr="00300162">
        <w:t xml:space="preserve">Attendance is required for all classes and </w:t>
      </w:r>
      <w:r>
        <w:t>will impact the grade</w:t>
      </w:r>
      <w:r w:rsidRPr="00300162">
        <w:t>.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Default="00001259" w:rsidP="002F550F">
      <w:pPr>
        <w:widowControl w:val="0"/>
        <w:spacing w:after="120"/>
        <w:jc w:val="both"/>
        <w:rPr>
          <w:rFonts w:asciiTheme="majorHAnsi" w:hAnsiTheme="majorHAnsi"/>
          <w:sz w:val="24"/>
          <w:szCs w:val="24"/>
        </w:rPr>
      </w:pPr>
      <w:r>
        <w:rPr>
          <w:rFonts w:asciiTheme="majorHAnsi" w:hAnsiTheme="majorHAnsi"/>
          <w:i/>
          <w:sz w:val="24"/>
          <w:szCs w:val="24"/>
        </w:rPr>
        <w:t xml:space="preserve">Minimum Course Requirements, </w:t>
      </w:r>
      <w:r w:rsidR="009B4F16" w:rsidRPr="0040244E">
        <w:rPr>
          <w:rFonts w:asciiTheme="majorHAnsi" w:hAnsiTheme="majorHAnsi"/>
          <w:i/>
          <w:sz w:val="24"/>
          <w:szCs w:val="24"/>
        </w:rPr>
        <w:t>A</w:t>
      </w:r>
      <w:r w:rsidR="009545CB">
        <w:rPr>
          <w:rFonts w:asciiTheme="majorHAnsi" w:hAnsiTheme="majorHAnsi"/>
          <w:i/>
          <w:sz w:val="24"/>
          <w:szCs w:val="24"/>
        </w:rPr>
        <w:t>ssessment and Grading Policy</w:t>
      </w:r>
      <w:r w:rsidR="009B4F16" w:rsidRPr="00CE0526">
        <w:rPr>
          <w:rFonts w:asciiTheme="majorHAnsi" w:hAnsiTheme="majorHAnsi"/>
          <w:sz w:val="24"/>
          <w:szCs w:val="24"/>
        </w:rPr>
        <w:t>:</w:t>
      </w:r>
    </w:p>
    <w:p w14:paraId="57E15497" w14:textId="0567E198" w:rsidR="00001259" w:rsidRDefault="00001259" w:rsidP="002F550F">
      <w:pPr>
        <w:widowControl w:val="0"/>
        <w:jc w:val="both"/>
      </w:pPr>
      <w:r>
        <w:t>For passing</w:t>
      </w:r>
      <w:r w:rsidR="00BF6C33">
        <w:t xml:space="preserve"> the</w:t>
      </w:r>
      <w:r>
        <w:t xml:space="preserve"> course </w:t>
      </w:r>
      <w:r w:rsidR="00BF6C33">
        <w:t>studen</w:t>
      </w:r>
      <w:r w:rsidR="00D26A68">
        <w:t xml:space="preserve">ts are required </w:t>
      </w:r>
      <w:r w:rsidR="002F550F">
        <w:t xml:space="preserve">to pass </w:t>
      </w:r>
      <w:r w:rsidR="001A42F9">
        <w:t xml:space="preserve">both </w:t>
      </w:r>
      <w:r w:rsidR="002F550F">
        <w:t>the midterm</w:t>
      </w:r>
      <w:r w:rsidR="00BF6C33">
        <w:t xml:space="preserve"> test</w:t>
      </w:r>
      <w:r w:rsidR="00D26A68">
        <w:t xml:space="preserve"> and the final test</w:t>
      </w:r>
      <w:r w:rsidR="00BF6C33">
        <w:t>.</w:t>
      </w:r>
    </w:p>
    <w:p w14:paraId="15D7EE2F" w14:textId="37DB6D52" w:rsidR="00BF6C33" w:rsidRDefault="00BF6C33" w:rsidP="002F550F">
      <w:pPr>
        <w:widowControl w:val="0"/>
        <w:jc w:val="both"/>
      </w:pPr>
      <w:r>
        <w:t xml:space="preserve">Students can retake </w:t>
      </w:r>
      <w:r w:rsidR="00D26A68">
        <w:t>a missed or failed</w:t>
      </w:r>
      <w:r w:rsidR="002F550F">
        <w:t xml:space="preserve"> test</w:t>
      </w:r>
      <w:r>
        <w:t xml:space="preserve"> only once. They can also re-sit the test</w:t>
      </w:r>
      <w:r w:rsidR="00D26A68">
        <w:t>s</w:t>
      </w:r>
      <w:r>
        <w:t xml:space="preserve"> if they want to improve their mark. In the latter case the result of the re-sit will be taken into consideration when the final course grade is calculated.</w:t>
      </w:r>
    </w:p>
    <w:p w14:paraId="4588984A" w14:textId="76F90FB2" w:rsidR="009B4F16" w:rsidRDefault="009545CB" w:rsidP="002F550F">
      <w:pPr>
        <w:widowControl w:val="0"/>
        <w:spacing w:after="120"/>
        <w:jc w:val="both"/>
        <w:rPr>
          <w:rFonts w:asciiTheme="majorHAnsi" w:hAnsiTheme="majorHAnsi"/>
          <w:sz w:val="24"/>
          <w:szCs w:val="24"/>
        </w:rPr>
      </w:pPr>
      <w:r>
        <w:rPr>
          <w:rFonts w:asciiTheme="majorHAnsi" w:hAnsiTheme="majorHAnsi"/>
          <w:i/>
          <w:sz w:val="24"/>
          <w:szCs w:val="24"/>
        </w:rPr>
        <w:t>Grading Scale</w:t>
      </w:r>
      <w:r w:rsidR="009B4F16">
        <w:rPr>
          <w:rFonts w:asciiTheme="majorHAnsi" w:hAnsiTheme="majorHAnsi"/>
          <w:sz w:val="24"/>
          <w:szCs w:val="24"/>
        </w:rPr>
        <w:t>:</w:t>
      </w:r>
    </w:p>
    <w:p w14:paraId="4C035463" w14:textId="5AE94018" w:rsidR="00412340" w:rsidRPr="00412340" w:rsidRDefault="00412340" w:rsidP="002F550F">
      <w:pPr>
        <w:widowControl w:val="0"/>
        <w:spacing w:before="0" w:after="0"/>
        <w:jc w:val="both"/>
      </w:pPr>
      <w:r w:rsidRPr="00412340">
        <w:t>85 – 100%    5</w:t>
      </w:r>
      <w:r w:rsidR="009545CB">
        <w:t xml:space="preserve"> (Excellent)</w:t>
      </w:r>
    </w:p>
    <w:p w14:paraId="36C92E1C" w14:textId="42501805" w:rsidR="00412340" w:rsidRPr="00412340" w:rsidRDefault="00412340" w:rsidP="002F550F">
      <w:pPr>
        <w:widowControl w:val="0"/>
        <w:spacing w:before="0" w:after="0"/>
        <w:jc w:val="both"/>
      </w:pPr>
      <w:r w:rsidRPr="00412340">
        <w:t>76 – 84%      4</w:t>
      </w:r>
      <w:r w:rsidR="009545CB">
        <w:t xml:space="preserve"> (Good)</w:t>
      </w:r>
    </w:p>
    <w:p w14:paraId="5EFAC156" w14:textId="0CBBC2A6" w:rsidR="00412340" w:rsidRPr="00412340" w:rsidRDefault="00412340" w:rsidP="002F550F">
      <w:pPr>
        <w:widowControl w:val="0"/>
        <w:spacing w:before="0" w:after="0"/>
        <w:jc w:val="both"/>
      </w:pPr>
      <w:r w:rsidRPr="00412340">
        <w:t>61 – 75%      3</w:t>
      </w:r>
      <w:r w:rsidR="009545CB">
        <w:t xml:space="preserve"> (Average)</w:t>
      </w:r>
    </w:p>
    <w:p w14:paraId="54D7DFED" w14:textId="6619EC1E" w:rsidR="00412340" w:rsidRPr="00412340" w:rsidRDefault="00412340" w:rsidP="002F550F">
      <w:pPr>
        <w:widowControl w:val="0"/>
        <w:spacing w:before="0" w:after="0"/>
        <w:jc w:val="both"/>
      </w:pPr>
      <w:r w:rsidRPr="00412340">
        <w:t>50 – 60%      2</w:t>
      </w:r>
      <w:r w:rsidR="009545CB">
        <w:t xml:space="preserve"> (Poor)</w:t>
      </w:r>
    </w:p>
    <w:p w14:paraId="29872A05" w14:textId="4FE86AE7" w:rsidR="004C0BB9" w:rsidRDefault="00412340" w:rsidP="002F550F">
      <w:pPr>
        <w:widowControl w:val="0"/>
        <w:spacing w:before="0" w:after="0"/>
        <w:jc w:val="both"/>
      </w:pPr>
      <w:r w:rsidRPr="00412340">
        <w:t>0 – 49%        1 </w:t>
      </w:r>
      <w:r w:rsidR="009545CB">
        <w:t>(Fail)</w:t>
      </w:r>
    </w:p>
    <w:p w14:paraId="2259F1F8" w14:textId="16DE8E8B" w:rsidR="002F550F" w:rsidRDefault="002F550F" w:rsidP="002F550F">
      <w:pPr>
        <w:widowControl w:val="0"/>
        <w:spacing w:before="0" w:after="0"/>
        <w:jc w:val="both"/>
      </w:pPr>
    </w:p>
    <w:p w14:paraId="730F2A2F" w14:textId="78401AA5" w:rsidR="002F550F" w:rsidRPr="00412340" w:rsidRDefault="002F550F" w:rsidP="002F550F">
      <w:pPr>
        <w:widowControl w:val="0"/>
        <w:spacing w:before="0" w:after="0"/>
        <w:jc w:val="both"/>
      </w:pPr>
      <w:r>
        <w:t>Fi</w:t>
      </w:r>
      <w:r w:rsidR="001A42F9">
        <w:t>nal course grade calculation: 35</w:t>
      </w:r>
      <w:r>
        <w:t>% midterm te</w:t>
      </w:r>
      <w:r w:rsidR="001A42F9">
        <w:t>st, 35</w:t>
      </w:r>
      <w:r w:rsidR="00D26A68">
        <w:t>% final test</w:t>
      </w:r>
      <w:r>
        <w:t xml:space="preserve">, </w:t>
      </w:r>
      <w:r w:rsidR="001A42F9">
        <w:t>30</w:t>
      </w:r>
      <w:r w:rsidR="00D26A68">
        <w:t>% attendance</w:t>
      </w:r>
      <w:r w:rsidR="00B40AA0">
        <w:t>, participation</w:t>
      </w:r>
      <w:r w:rsidR="00D26A68">
        <w:t xml:space="preserve"> and home assignments</w:t>
      </w:r>
    </w:p>
    <w:p w14:paraId="614D6D81" w14:textId="2EEA6FFE" w:rsidR="00B40AA0" w:rsidRDefault="00BF6C33" w:rsidP="00F153F4">
      <w:pPr>
        <w:pStyle w:val="Heading2"/>
      </w:pPr>
      <w:r>
        <w:t>Coursebooks and Recommended reading</w:t>
      </w:r>
    </w:p>
    <w:p w14:paraId="55073EAF" w14:textId="6D1BE2BA" w:rsidR="002A01E9" w:rsidRPr="006A3E91" w:rsidRDefault="002A01E9" w:rsidP="00117961">
      <w:pPr>
        <w:spacing w:line="240" w:lineRule="auto"/>
        <w:ind w:left="357"/>
        <w:contextualSpacing/>
        <w:jc w:val="both"/>
        <w:rPr>
          <w:b/>
          <w:sz w:val="24"/>
          <w:szCs w:val="24"/>
        </w:rPr>
      </w:pPr>
      <w:r w:rsidRPr="006A3E91">
        <w:rPr>
          <w:b/>
          <w:sz w:val="24"/>
          <w:szCs w:val="24"/>
        </w:rPr>
        <w:t>Compulsory:</w:t>
      </w:r>
    </w:p>
    <w:p w14:paraId="61D5E072" w14:textId="77777777" w:rsidR="002A01E9" w:rsidRDefault="002A01E9" w:rsidP="00117961">
      <w:pPr>
        <w:spacing w:line="240" w:lineRule="auto"/>
        <w:ind w:left="357"/>
        <w:contextualSpacing/>
        <w:jc w:val="both"/>
      </w:pPr>
    </w:p>
    <w:p w14:paraId="305E138C" w14:textId="659660AA" w:rsidR="00117961" w:rsidRPr="006A3E91" w:rsidRDefault="00117961" w:rsidP="00117961">
      <w:pPr>
        <w:spacing w:line="240" w:lineRule="auto"/>
        <w:ind w:left="357"/>
        <w:contextualSpacing/>
        <w:jc w:val="both"/>
        <w:rPr>
          <w:b/>
        </w:rPr>
      </w:pPr>
      <w:r w:rsidRPr="006A3E91">
        <w:rPr>
          <w:b/>
        </w:rPr>
        <w:t>Durst Péter: Lépésenként magyarul 2017 (Units 1-20)</w:t>
      </w:r>
    </w:p>
    <w:p w14:paraId="581507CB" w14:textId="77777777" w:rsidR="006A3E91" w:rsidRDefault="006A3E91" w:rsidP="00117961">
      <w:pPr>
        <w:spacing w:line="240" w:lineRule="auto"/>
        <w:ind w:left="357"/>
        <w:contextualSpacing/>
        <w:jc w:val="both"/>
      </w:pPr>
    </w:p>
    <w:p w14:paraId="6C00E5E8" w14:textId="2A3F9565" w:rsidR="00F153F4" w:rsidRDefault="003C1DE9" w:rsidP="003C1DE9">
      <w:pPr>
        <w:spacing w:line="240" w:lineRule="auto"/>
        <w:ind w:left="357"/>
        <w:contextualSpacing/>
        <w:jc w:val="both"/>
      </w:pPr>
      <w:r>
        <w:t>You can</w:t>
      </w:r>
      <w:r w:rsidR="00117961">
        <w:t xml:space="preserve"> order the coursebook</w:t>
      </w:r>
      <w:r w:rsidR="006A3E91">
        <w:t xml:space="preserve"> here</w:t>
      </w:r>
      <w:r w:rsidR="00117961">
        <w:t xml:space="preserve">: </w:t>
      </w:r>
      <w:hyperlink r:id="rId8" w:history="1">
        <w:r w:rsidRPr="005B7771">
          <w:rPr>
            <w:rStyle w:val="Hyperlink"/>
          </w:rPr>
          <w:t>https://konyvmarket.hu/altalanos-nyelvkoenyvek/4399-durst-peter-lepesenkent-magyarul-1-magyar-nyelvkonyv-kezdoknek-2017-kiadas-.html</w:t>
        </w:r>
      </w:hyperlink>
    </w:p>
    <w:p w14:paraId="362152C4" w14:textId="77777777" w:rsidR="003C1DE9" w:rsidRDefault="003C1DE9" w:rsidP="003C1DE9">
      <w:pPr>
        <w:spacing w:line="240" w:lineRule="auto"/>
        <w:ind w:left="357"/>
        <w:contextualSpacing/>
        <w:jc w:val="both"/>
      </w:pPr>
    </w:p>
    <w:p w14:paraId="23260F96" w14:textId="5BDC6CF5" w:rsidR="00117961" w:rsidRDefault="00117961" w:rsidP="004574FA">
      <w:pPr>
        <w:tabs>
          <w:tab w:val="center" w:pos="5067"/>
          <w:tab w:val="left" w:pos="5505"/>
        </w:tabs>
        <w:spacing w:line="240" w:lineRule="auto"/>
        <w:ind w:left="357"/>
        <w:contextualSpacing/>
        <w:jc w:val="both"/>
      </w:pPr>
      <w:r>
        <w:t>Download</w:t>
      </w:r>
      <w:r w:rsidR="004574FA">
        <w:t>s</w:t>
      </w:r>
      <w:r>
        <w:t>:</w:t>
      </w:r>
      <w:r w:rsidR="004574FA">
        <w:tab/>
      </w:r>
      <w:r w:rsidR="004574FA">
        <w:tab/>
      </w:r>
    </w:p>
    <w:p w14:paraId="5B0EE4DD" w14:textId="716818A3" w:rsidR="00F153F4" w:rsidRDefault="00133761" w:rsidP="00117961">
      <w:pPr>
        <w:spacing w:line="240" w:lineRule="auto"/>
        <w:ind w:left="357"/>
        <w:contextualSpacing/>
        <w:jc w:val="both"/>
      </w:pPr>
      <w:hyperlink r:id="rId9" w:history="1">
        <w:r w:rsidR="00F153F4" w:rsidRPr="00F153F4">
          <w:rPr>
            <w:rStyle w:val="Hyperlink"/>
          </w:rPr>
          <w:t>http://www.lepesenkent.hu/index.php?b=92</w:t>
        </w:r>
      </w:hyperlink>
    </w:p>
    <w:p w14:paraId="30160BDE" w14:textId="77777777" w:rsidR="00117961" w:rsidRPr="006A3E91" w:rsidRDefault="00133761" w:rsidP="00117961">
      <w:pPr>
        <w:numPr>
          <w:ilvl w:val="0"/>
          <w:numId w:val="8"/>
        </w:numPr>
        <w:spacing w:line="240" w:lineRule="auto"/>
        <w:ind w:left="714" w:hanging="357"/>
        <w:contextualSpacing/>
        <w:jc w:val="both"/>
        <w:rPr>
          <w:bCs/>
          <w:lang w:val="en-GB"/>
        </w:rPr>
      </w:pPr>
      <w:hyperlink r:id="rId10" w:anchor="l1audio" w:history="1">
        <w:r w:rsidR="00117961" w:rsidRPr="006A3E91">
          <w:rPr>
            <w:rStyle w:val="Hyperlink"/>
            <w:bCs/>
            <w:color w:val="auto"/>
            <w:u w:val="none"/>
            <w:lang w:val="en-GB"/>
          </w:rPr>
          <w:t>Audio</w:t>
        </w:r>
      </w:hyperlink>
      <w:r w:rsidR="00117961" w:rsidRPr="006A3E91">
        <w:rPr>
          <w:bCs/>
          <w:lang w:val="en-GB"/>
        </w:rPr>
        <w:t xml:space="preserve"> </w:t>
      </w:r>
    </w:p>
    <w:p w14:paraId="6A4E464E" w14:textId="236335DC" w:rsidR="00117961" w:rsidRPr="006A3E91" w:rsidRDefault="00133761" w:rsidP="00117961">
      <w:pPr>
        <w:numPr>
          <w:ilvl w:val="0"/>
          <w:numId w:val="8"/>
        </w:numPr>
        <w:spacing w:line="240" w:lineRule="auto"/>
        <w:ind w:left="714" w:hanging="357"/>
        <w:contextualSpacing/>
        <w:jc w:val="both"/>
        <w:rPr>
          <w:bCs/>
          <w:lang w:val="en-GB"/>
        </w:rPr>
      </w:pPr>
      <w:hyperlink r:id="rId11" w:anchor="l1szotar" w:history="1">
        <w:r w:rsidR="00117961" w:rsidRPr="006A3E91">
          <w:rPr>
            <w:rStyle w:val="Hyperlink"/>
            <w:bCs/>
            <w:color w:val="auto"/>
            <w:u w:val="none"/>
            <w:lang w:val="en-GB"/>
          </w:rPr>
          <w:t>Dictionary application and vocabulary lists</w:t>
        </w:r>
      </w:hyperlink>
    </w:p>
    <w:p w14:paraId="57EBFBEC" w14:textId="77777777" w:rsidR="00117961" w:rsidRPr="006A3E91" w:rsidRDefault="00133761" w:rsidP="00117961">
      <w:pPr>
        <w:numPr>
          <w:ilvl w:val="0"/>
          <w:numId w:val="8"/>
        </w:numPr>
        <w:spacing w:line="240" w:lineRule="auto"/>
        <w:ind w:left="714" w:hanging="357"/>
        <w:contextualSpacing/>
        <w:jc w:val="both"/>
        <w:rPr>
          <w:bCs/>
          <w:lang w:val="en-GB"/>
        </w:rPr>
      </w:pPr>
      <w:hyperlink r:id="rId12" w:anchor="l1megoldasok" w:history="1">
        <w:r w:rsidR="00117961" w:rsidRPr="006A3E91">
          <w:rPr>
            <w:rStyle w:val="Hyperlink"/>
            <w:bCs/>
            <w:color w:val="auto"/>
            <w:u w:val="none"/>
            <w:lang w:val="en-GB"/>
          </w:rPr>
          <w:t>Grammar summary and key to the exercises</w:t>
        </w:r>
      </w:hyperlink>
    </w:p>
    <w:p w14:paraId="41861528" w14:textId="6853A164" w:rsidR="00117961" w:rsidRDefault="00117961" w:rsidP="00B40AA0">
      <w:pPr>
        <w:ind w:left="360"/>
        <w:jc w:val="both"/>
      </w:pPr>
      <w:r w:rsidRPr="00117961">
        <w:t>Vocabulary</w:t>
      </w:r>
      <w:r>
        <w:t xml:space="preserve"> lists are </w:t>
      </w:r>
      <w:r w:rsidRPr="00117961">
        <w:t>available in  </w:t>
      </w:r>
      <w:hyperlink r:id="rId13" w:history="1">
        <w:r w:rsidRPr="00117961">
          <w:rPr>
            <w:rStyle w:val="Hyperlink"/>
            <w:b/>
            <w:bCs/>
          </w:rPr>
          <w:t>English</w:t>
        </w:r>
      </w:hyperlink>
      <w:r w:rsidRPr="00117961">
        <w:t> and </w:t>
      </w:r>
      <w:hyperlink r:id="rId14" w:history="1">
        <w:r w:rsidRPr="00117961">
          <w:rPr>
            <w:rStyle w:val="Hyperlink"/>
            <w:b/>
            <w:bCs/>
          </w:rPr>
          <w:t>Serbian</w:t>
        </w:r>
      </w:hyperlink>
      <w:r w:rsidRPr="00117961">
        <w:t> and </w:t>
      </w:r>
      <w:hyperlink r:id="rId15" w:history="1">
        <w:r w:rsidRPr="00117961">
          <w:rPr>
            <w:rStyle w:val="Hyperlink"/>
            <w:b/>
            <w:bCs/>
          </w:rPr>
          <w:t>German</w:t>
        </w:r>
      </w:hyperlink>
      <w:r w:rsidRPr="00117961">
        <w:rPr>
          <w:i/>
          <w:iCs/>
        </w:rPr>
        <w:t>. </w:t>
      </w:r>
      <w:r w:rsidRPr="00117961">
        <w:t>and </w:t>
      </w:r>
      <w:hyperlink r:id="rId16" w:history="1">
        <w:r w:rsidRPr="00117961">
          <w:rPr>
            <w:rStyle w:val="Hyperlink"/>
            <w:b/>
            <w:bCs/>
          </w:rPr>
          <w:t>Arabic.</w:t>
        </w:r>
      </w:hyperlink>
      <w:r w:rsidRPr="00117961">
        <w:t> These lists contain the same words as the application.</w:t>
      </w:r>
    </w:p>
    <w:p w14:paraId="6B637555" w14:textId="00237B8F" w:rsidR="002A01E9" w:rsidRPr="006A3E91" w:rsidRDefault="002A01E9" w:rsidP="00B40AA0">
      <w:pPr>
        <w:ind w:left="360"/>
        <w:jc w:val="both"/>
        <w:rPr>
          <w:sz w:val="24"/>
          <w:szCs w:val="24"/>
        </w:rPr>
      </w:pPr>
      <w:r w:rsidRPr="006A3E91">
        <w:rPr>
          <w:b/>
          <w:sz w:val="24"/>
          <w:szCs w:val="24"/>
        </w:rPr>
        <w:lastRenderedPageBreak/>
        <w:t>Recommended:</w:t>
      </w:r>
    </w:p>
    <w:p w14:paraId="0BC947AF" w14:textId="07F6D2DE" w:rsidR="002A01E9" w:rsidRPr="006A3E91" w:rsidRDefault="002A01E9" w:rsidP="002A01E9">
      <w:pPr>
        <w:spacing w:line="240" w:lineRule="auto"/>
        <w:ind w:left="357"/>
        <w:contextualSpacing/>
        <w:jc w:val="both"/>
        <w:rPr>
          <w:b/>
        </w:rPr>
      </w:pPr>
      <w:r w:rsidRPr="006A3E91">
        <w:rPr>
          <w:b/>
        </w:rPr>
        <w:t>B</w:t>
      </w:r>
      <w:r w:rsidR="006A3E91">
        <w:rPr>
          <w:b/>
        </w:rPr>
        <w:t>e</w:t>
      </w:r>
      <w:r w:rsidRPr="006A3E91">
        <w:rPr>
          <w:b/>
        </w:rPr>
        <w:t>ginner Hungarian for Chinese/ English/ Italian/ Russian and German learners:</w:t>
      </w:r>
    </w:p>
    <w:p w14:paraId="33F33B56" w14:textId="77777777" w:rsidR="006A3E91" w:rsidRDefault="006A3E91" w:rsidP="002A01E9">
      <w:pPr>
        <w:spacing w:line="240" w:lineRule="auto"/>
        <w:ind w:left="357"/>
        <w:contextualSpacing/>
        <w:jc w:val="both"/>
      </w:pPr>
    </w:p>
    <w:p w14:paraId="50742385" w14:textId="18DE20E6" w:rsidR="002A01E9" w:rsidRDefault="00133761" w:rsidP="002A01E9">
      <w:pPr>
        <w:spacing w:line="240" w:lineRule="auto"/>
        <w:ind w:left="357"/>
        <w:contextualSpacing/>
        <w:jc w:val="both"/>
      </w:pPr>
      <w:hyperlink r:id="rId17" w:history="1">
        <w:r w:rsidR="002A01E9" w:rsidRPr="002A01E9">
          <w:rPr>
            <w:rStyle w:val="Hyperlink"/>
          </w:rPr>
          <w:t>http://www.holnapkiado.hu/konyv/kezdok-magyar-nyelvkonyve-kinaiaknak-7565</w:t>
        </w:r>
      </w:hyperlink>
    </w:p>
    <w:p w14:paraId="7B852C1F" w14:textId="67C045F9" w:rsidR="002A01E9" w:rsidRDefault="00133761" w:rsidP="002A01E9">
      <w:pPr>
        <w:spacing w:line="240" w:lineRule="auto"/>
        <w:ind w:left="357"/>
        <w:contextualSpacing/>
        <w:jc w:val="both"/>
      </w:pPr>
      <w:hyperlink r:id="rId18" w:history="1">
        <w:r w:rsidR="002A01E9" w:rsidRPr="002A01E9">
          <w:rPr>
            <w:rStyle w:val="Hyperlink"/>
          </w:rPr>
          <w:t>http://www.holnapkiado.hu/konyv/kezdok-magyar-nyelvkonyve-angoloknak-cd-melleklettel-6289</w:t>
        </w:r>
      </w:hyperlink>
    </w:p>
    <w:p w14:paraId="5D23781B" w14:textId="214696F4" w:rsidR="002A01E9" w:rsidRDefault="00133761" w:rsidP="002A01E9">
      <w:pPr>
        <w:spacing w:line="240" w:lineRule="auto"/>
        <w:ind w:left="357"/>
        <w:contextualSpacing/>
        <w:jc w:val="both"/>
      </w:pPr>
      <w:hyperlink r:id="rId19" w:history="1">
        <w:r w:rsidR="002A01E9" w:rsidRPr="002A01E9">
          <w:rPr>
            <w:rStyle w:val="Hyperlink"/>
          </w:rPr>
          <w:t>http://www.holnapkiado.hu/konyv/kezdok-magyar-nyelvkonyve-olaszoknak-289</w:t>
        </w:r>
      </w:hyperlink>
    </w:p>
    <w:p w14:paraId="172AE702" w14:textId="5526217A" w:rsidR="002A01E9" w:rsidRDefault="00133761" w:rsidP="002A01E9">
      <w:pPr>
        <w:spacing w:line="240" w:lineRule="auto"/>
        <w:ind w:firstLine="357"/>
        <w:contextualSpacing/>
        <w:jc w:val="both"/>
      </w:pPr>
      <w:hyperlink r:id="rId20" w:history="1">
        <w:r w:rsidR="002A01E9" w:rsidRPr="002A01E9">
          <w:rPr>
            <w:rStyle w:val="Hyperlink"/>
          </w:rPr>
          <w:t>http://www.holnapkiado.hu/konyv/kezdok-magyar-nyelvkonyve-oroszoknak-cd-melleklettel-6294</w:t>
        </w:r>
      </w:hyperlink>
    </w:p>
    <w:p w14:paraId="32DF2D19" w14:textId="570DE7B8" w:rsidR="002A01E9" w:rsidRDefault="00133761" w:rsidP="002A01E9">
      <w:pPr>
        <w:spacing w:line="240" w:lineRule="auto"/>
        <w:ind w:firstLine="357"/>
        <w:contextualSpacing/>
        <w:jc w:val="both"/>
      </w:pPr>
      <w:hyperlink r:id="rId21" w:history="1">
        <w:r w:rsidR="002A01E9" w:rsidRPr="002A01E9">
          <w:rPr>
            <w:rStyle w:val="Hyperlink"/>
          </w:rPr>
          <w:t>http://www.holnapkiado.hu/konyv/kezdok-magyar-nyelvkonyve-nemeteknek-7560</w:t>
        </w:r>
      </w:hyperlink>
    </w:p>
    <w:p w14:paraId="192EA25F" w14:textId="5450A900" w:rsidR="002A01E9" w:rsidRDefault="002A01E9" w:rsidP="00B40AA0">
      <w:pPr>
        <w:ind w:left="360"/>
        <w:jc w:val="both"/>
      </w:pPr>
    </w:p>
    <w:p w14:paraId="35704835" w14:textId="77777777" w:rsidR="002A01E9" w:rsidRPr="002A01E9" w:rsidRDefault="002A01E9" w:rsidP="00B40AA0">
      <w:pPr>
        <w:ind w:left="360"/>
        <w:jc w:val="both"/>
      </w:pPr>
    </w:p>
    <w:p w14:paraId="5505B038" w14:textId="77777777" w:rsidR="002A01E9" w:rsidRDefault="002A01E9" w:rsidP="00B40AA0">
      <w:pPr>
        <w:ind w:left="360"/>
        <w:jc w:val="both"/>
      </w:pPr>
    </w:p>
    <w:sectPr w:rsidR="002A01E9" w:rsidSect="002236CC">
      <w:footerReference w:type="default" r:id="rId22"/>
      <w:pgSz w:w="11906" w:h="16838"/>
      <w:pgMar w:top="1417" w:right="993"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DBAB" w14:textId="77777777" w:rsidR="00133761" w:rsidRDefault="00133761" w:rsidP="00AD4BC7">
      <w:pPr>
        <w:spacing w:after="0" w:line="240" w:lineRule="auto"/>
      </w:pPr>
      <w:r>
        <w:separator/>
      </w:r>
    </w:p>
  </w:endnote>
  <w:endnote w:type="continuationSeparator" w:id="0">
    <w:p w14:paraId="1D78482F" w14:textId="77777777" w:rsidR="00133761" w:rsidRDefault="00133761"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750764"/>
      <w:docPartObj>
        <w:docPartGallery w:val="Page Numbers (Bottom of Page)"/>
        <w:docPartUnique/>
      </w:docPartObj>
    </w:sdtPr>
    <w:sdtEndPr/>
    <w:sdtContent>
      <w:p w14:paraId="1B01C7D9" w14:textId="1A4E94E4" w:rsidR="005F7E4B" w:rsidRDefault="005F7E4B">
        <w:pPr>
          <w:pStyle w:val="Footer"/>
          <w:jc w:val="center"/>
        </w:pPr>
        <w:r>
          <w:fldChar w:fldCharType="begin"/>
        </w:r>
        <w:r>
          <w:instrText>PAGE   \* MERGEFORMAT</w:instrText>
        </w:r>
        <w:r>
          <w:fldChar w:fldCharType="separate"/>
        </w:r>
        <w:r w:rsidR="005D5117">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B00C" w14:textId="77777777" w:rsidR="00133761" w:rsidRDefault="00133761" w:rsidP="00AD4BC7">
      <w:pPr>
        <w:spacing w:after="0" w:line="240" w:lineRule="auto"/>
      </w:pPr>
      <w:r>
        <w:separator/>
      </w:r>
    </w:p>
  </w:footnote>
  <w:footnote w:type="continuationSeparator" w:id="0">
    <w:p w14:paraId="1DF30D08" w14:textId="77777777" w:rsidR="00133761" w:rsidRDefault="00133761"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6190FCF"/>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D8115E9"/>
    <w:multiLevelType w:val="multilevel"/>
    <w:tmpl w:val="85A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6272"/>
    <w:rsid w:val="00052EEE"/>
    <w:rsid w:val="00064593"/>
    <w:rsid w:val="00085F17"/>
    <w:rsid w:val="00094B76"/>
    <w:rsid w:val="000A2AEB"/>
    <w:rsid w:val="000A37C1"/>
    <w:rsid w:val="000A7F93"/>
    <w:rsid w:val="000B6FC8"/>
    <w:rsid w:val="000D548B"/>
    <w:rsid w:val="000D5865"/>
    <w:rsid w:val="000E43FC"/>
    <w:rsid w:val="000F0177"/>
    <w:rsid w:val="000F6A91"/>
    <w:rsid w:val="00114445"/>
    <w:rsid w:val="00117961"/>
    <w:rsid w:val="00117AF0"/>
    <w:rsid w:val="00120708"/>
    <w:rsid w:val="00123387"/>
    <w:rsid w:val="00123E52"/>
    <w:rsid w:val="00127634"/>
    <w:rsid w:val="00133761"/>
    <w:rsid w:val="00143BAC"/>
    <w:rsid w:val="00182F18"/>
    <w:rsid w:val="00183256"/>
    <w:rsid w:val="001A42F9"/>
    <w:rsid w:val="001B050E"/>
    <w:rsid w:val="001B57F9"/>
    <w:rsid w:val="00200FCB"/>
    <w:rsid w:val="00215100"/>
    <w:rsid w:val="002236CC"/>
    <w:rsid w:val="0024294B"/>
    <w:rsid w:val="00246197"/>
    <w:rsid w:val="00250B0C"/>
    <w:rsid w:val="00261943"/>
    <w:rsid w:val="00297BEF"/>
    <w:rsid w:val="002A01E9"/>
    <w:rsid w:val="002A5D34"/>
    <w:rsid w:val="002C33DD"/>
    <w:rsid w:val="002F03A1"/>
    <w:rsid w:val="002F1B63"/>
    <w:rsid w:val="002F2461"/>
    <w:rsid w:val="002F550F"/>
    <w:rsid w:val="002F61F2"/>
    <w:rsid w:val="00300162"/>
    <w:rsid w:val="00305AFF"/>
    <w:rsid w:val="00332387"/>
    <w:rsid w:val="00337559"/>
    <w:rsid w:val="0034307C"/>
    <w:rsid w:val="00350779"/>
    <w:rsid w:val="00384CFF"/>
    <w:rsid w:val="00396EB7"/>
    <w:rsid w:val="003A23E0"/>
    <w:rsid w:val="003A57DC"/>
    <w:rsid w:val="003A76A3"/>
    <w:rsid w:val="003B554A"/>
    <w:rsid w:val="003B639F"/>
    <w:rsid w:val="003B7E34"/>
    <w:rsid w:val="003C1DE9"/>
    <w:rsid w:val="003C553A"/>
    <w:rsid w:val="003E5BF5"/>
    <w:rsid w:val="0040244E"/>
    <w:rsid w:val="00412340"/>
    <w:rsid w:val="00415BFB"/>
    <w:rsid w:val="00422F53"/>
    <w:rsid w:val="00427677"/>
    <w:rsid w:val="00430CCD"/>
    <w:rsid w:val="0044290E"/>
    <w:rsid w:val="00445928"/>
    <w:rsid w:val="004549A6"/>
    <w:rsid w:val="004574FA"/>
    <w:rsid w:val="004A3BF5"/>
    <w:rsid w:val="004C0BB9"/>
    <w:rsid w:val="004C2A6B"/>
    <w:rsid w:val="004D1693"/>
    <w:rsid w:val="004E29E6"/>
    <w:rsid w:val="004E32F7"/>
    <w:rsid w:val="00515A1A"/>
    <w:rsid w:val="005259E6"/>
    <w:rsid w:val="005551E3"/>
    <w:rsid w:val="0058346B"/>
    <w:rsid w:val="00593A86"/>
    <w:rsid w:val="00596A0C"/>
    <w:rsid w:val="005A3761"/>
    <w:rsid w:val="005B3917"/>
    <w:rsid w:val="005C4744"/>
    <w:rsid w:val="005D147A"/>
    <w:rsid w:val="005D5117"/>
    <w:rsid w:val="005F7E4B"/>
    <w:rsid w:val="006129C1"/>
    <w:rsid w:val="00654D13"/>
    <w:rsid w:val="00654E84"/>
    <w:rsid w:val="006553C1"/>
    <w:rsid w:val="006643D3"/>
    <w:rsid w:val="00670FBF"/>
    <w:rsid w:val="006972DA"/>
    <w:rsid w:val="006A3E91"/>
    <w:rsid w:val="006A4558"/>
    <w:rsid w:val="006C3273"/>
    <w:rsid w:val="006C78B2"/>
    <w:rsid w:val="006D6D10"/>
    <w:rsid w:val="006E4E15"/>
    <w:rsid w:val="006F03D7"/>
    <w:rsid w:val="00704915"/>
    <w:rsid w:val="00721F29"/>
    <w:rsid w:val="007228ED"/>
    <w:rsid w:val="00722C34"/>
    <w:rsid w:val="00741957"/>
    <w:rsid w:val="007472CC"/>
    <w:rsid w:val="007910A3"/>
    <w:rsid w:val="007A562D"/>
    <w:rsid w:val="007B7A8F"/>
    <w:rsid w:val="007C1B04"/>
    <w:rsid w:val="007E136B"/>
    <w:rsid w:val="007E6B15"/>
    <w:rsid w:val="007F318A"/>
    <w:rsid w:val="007F77FE"/>
    <w:rsid w:val="00804E36"/>
    <w:rsid w:val="008150EB"/>
    <w:rsid w:val="00825398"/>
    <w:rsid w:val="008273BB"/>
    <w:rsid w:val="00841361"/>
    <w:rsid w:val="00856987"/>
    <w:rsid w:val="0086520B"/>
    <w:rsid w:val="00872D10"/>
    <w:rsid w:val="00882492"/>
    <w:rsid w:val="00885AC1"/>
    <w:rsid w:val="0089661B"/>
    <w:rsid w:val="008A7F52"/>
    <w:rsid w:val="008C1784"/>
    <w:rsid w:val="008C69FF"/>
    <w:rsid w:val="008E6B16"/>
    <w:rsid w:val="009132BE"/>
    <w:rsid w:val="00914794"/>
    <w:rsid w:val="00926407"/>
    <w:rsid w:val="009264BA"/>
    <w:rsid w:val="009322CC"/>
    <w:rsid w:val="009379CD"/>
    <w:rsid w:val="009545CB"/>
    <w:rsid w:val="00956261"/>
    <w:rsid w:val="009562CA"/>
    <w:rsid w:val="00963910"/>
    <w:rsid w:val="0097665F"/>
    <w:rsid w:val="009A1971"/>
    <w:rsid w:val="009B4F16"/>
    <w:rsid w:val="00A11999"/>
    <w:rsid w:val="00A27757"/>
    <w:rsid w:val="00A4562E"/>
    <w:rsid w:val="00A72E36"/>
    <w:rsid w:val="00A84B7E"/>
    <w:rsid w:val="00AC1377"/>
    <w:rsid w:val="00AD4BC7"/>
    <w:rsid w:val="00AD51D7"/>
    <w:rsid w:val="00B2412D"/>
    <w:rsid w:val="00B40AA0"/>
    <w:rsid w:val="00B40C80"/>
    <w:rsid w:val="00B621CA"/>
    <w:rsid w:val="00B718D5"/>
    <w:rsid w:val="00B74954"/>
    <w:rsid w:val="00B8445E"/>
    <w:rsid w:val="00BE16CA"/>
    <w:rsid w:val="00BE208D"/>
    <w:rsid w:val="00BF0F08"/>
    <w:rsid w:val="00BF346A"/>
    <w:rsid w:val="00BF6579"/>
    <w:rsid w:val="00BF6C33"/>
    <w:rsid w:val="00C07CDB"/>
    <w:rsid w:val="00C128DE"/>
    <w:rsid w:val="00C6726F"/>
    <w:rsid w:val="00C731AF"/>
    <w:rsid w:val="00C76A5B"/>
    <w:rsid w:val="00C851D7"/>
    <w:rsid w:val="00C912C1"/>
    <w:rsid w:val="00CE0526"/>
    <w:rsid w:val="00CE5081"/>
    <w:rsid w:val="00D0714B"/>
    <w:rsid w:val="00D10D77"/>
    <w:rsid w:val="00D14FA8"/>
    <w:rsid w:val="00D24350"/>
    <w:rsid w:val="00D2671D"/>
    <w:rsid w:val="00D26A68"/>
    <w:rsid w:val="00D413CB"/>
    <w:rsid w:val="00D66345"/>
    <w:rsid w:val="00D841A0"/>
    <w:rsid w:val="00DA367B"/>
    <w:rsid w:val="00DA4DD7"/>
    <w:rsid w:val="00DE184A"/>
    <w:rsid w:val="00DF2D1C"/>
    <w:rsid w:val="00E11CCC"/>
    <w:rsid w:val="00E1311F"/>
    <w:rsid w:val="00E1516D"/>
    <w:rsid w:val="00E21CB6"/>
    <w:rsid w:val="00E34CFC"/>
    <w:rsid w:val="00E35416"/>
    <w:rsid w:val="00E548EC"/>
    <w:rsid w:val="00E61D61"/>
    <w:rsid w:val="00E66CB3"/>
    <w:rsid w:val="00E81E72"/>
    <w:rsid w:val="00EB65D9"/>
    <w:rsid w:val="00EC780C"/>
    <w:rsid w:val="00ED693F"/>
    <w:rsid w:val="00EE36DF"/>
    <w:rsid w:val="00F153F4"/>
    <w:rsid w:val="00F27243"/>
    <w:rsid w:val="00F32C6D"/>
    <w:rsid w:val="00F35E27"/>
    <w:rsid w:val="00F52598"/>
    <w:rsid w:val="00F6038F"/>
    <w:rsid w:val="00F64C15"/>
    <w:rsid w:val="00F764B0"/>
    <w:rsid w:val="00F8093B"/>
    <w:rsid w:val="00F9757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215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518276874">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vmarket.hu/altalanos-nyelvkoenyvek/4399-durst-peter-lepesenkent-magyarul-1-magyar-nyelvkonyv-kezdoknek-2017-kiadas-.html" TargetMode="External"/><Relationship Id="rId13" Type="http://schemas.openxmlformats.org/officeDocument/2006/relationships/hyperlink" Target="http://www.lepesenkent.hu/media/pdf/L1N_Hung_Eng_Eng_Hung_vocab.pdf" TargetMode="External"/><Relationship Id="rId18" Type="http://schemas.openxmlformats.org/officeDocument/2006/relationships/hyperlink" Target="http://www.holnapkiado.hu/konyv/kezdok-magyar-nyelvkonyve-angoloknak-cd-melleklettel-6289" TargetMode="External"/><Relationship Id="rId3" Type="http://schemas.openxmlformats.org/officeDocument/2006/relationships/settings" Target="settings.xml"/><Relationship Id="rId21" Type="http://schemas.openxmlformats.org/officeDocument/2006/relationships/hyperlink" Target="http://www.holnapkiado.hu/konyv/kezdok-magyar-nyelvkonyve-nemeteknek-7560" TargetMode="External"/><Relationship Id="rId7" Type="http://schemas.openxmlformats.org/officeDocument/2006/relationships/hyperlink" Target="mailto:torokj@mik.pte.hu" TargetMode="External"/><Relationship Id="rId12" Type="http://schemas.openxmlformats.org/officeDocument/2006/relationships/hyperlink" Target="http://www.lepesenkent.hu/index.php?b=92" TargetMode="External"/><Relationship Id="rId17" Type="http://schemas.openxmlformats.org/officeDocument/2006/relationships/hyperlink" Target="http://www.holnapkiado.hu/konyv/kezdok-magyar-nyelvkonyve-kinaiaknak-7565" TargetMode="External"/><Relationship Id="rId2" Type="http://schemas.openxmlformats.org/officeDocument/2006/relationships/styles" Target="styles.xml"/><Relationship Id="rId16" Type="http://schemas.openxmlformats.org/officeDocument/2006/relationships/hyperlink" Target="http://www.lepesenkent.hu/media/pdf/L1N_magyar_arab.pdf" TargetMode="External"/><Relationship Id="rId20" Type="http://schemas.openxmlformats.org/officeDocument/2006/relationships/hyperlink" Target="http://www.holnapkiado.hu/konyv/kezdok-magyar-nyelvkonyve-oroszoknak-cd-melleklettel-62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pesenkent.hu/index.php?b=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pesenkent.hu/media/pdf/L1N_magyar_nemet_nemet_magyar.pdf" TargetMode="External"/><Relationship Id="rId23" Type="http://schemas.openxmlformats.org/officeDocument/2006/relationships/fontTable" Target="fontTable.xml"/><Relationship Id="rId10" Type="http://schemas.openxmlformats.org/officeDocument/2006/relationships/hyperlink" Target="http://www.lepesenkent.hu/index.php?b=92" TargetMode="External"/><Relationship Id="rId19" Type="http://schemas.openxmlformats.org/officeDocument/2006/relationships/hyperlink" Target="http://www.holnapkiado.hu/konyv/kezdok-magyar-nyelvkonyve-olaszoknak-289" TargetMode="External"/><Relationship Id="rId4" Type="http://schemas.openxmlformats.org/officeDocument/2006/relationships/webSettings" Target="webSettings.xml"/><Relationship Id="rId9" Type="http://schemas.openxmlformats.org/officeDocument/2006/relationships/hyperlink" Target="http://www.lepesenkent.hu/index.php?b=92" TargetMode="External"/><Relationship Id="rId14" Type="http://schemas.openxmlformats.org/officeDocument/2006/relationships/hyperlink" Target="http://www.lepesenkent.hu/media/pdf/L1N_magyar_szerb_szerb_magyar.pdf"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947</Words>
  <Characters>5399</Characters>
  <Application>Microsoft Office Word</Application>
  <DocSecurity>0</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TJ</cp:lastModifiedBy>
  <cp:revision>9</cp:revision>
  <cp:lastPrinted>2019-09-09T14:49:00Z</cp:lastPrinted>
  <dcterms:created xsi:type="dcterms:W3CDTF">2019-09-01T13:47:00Z</dcterms:created>
  <dcterms:modified xsi:type="dcterms:W3CDTF">2019-09-14T13:41:00Z</dcterms:modified>
</cp:coreProperties>
</file>