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F2AFC56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1D4B">
        <w:rPr>
          <w:rStyle w:val="None"/>
          <w:sz w:val="20"/>
          <w:szCs w:val="20"/>
          <w:lang w:val="hu-HU"/>
        </w:rPr>
        <w:t>Építész premaster</w:t>
      </w:r>
      <w:r w:rsidR="00D96113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732DB5F7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mallCaps/>
          <w:sz w:val="33"/>
          <w:szCs w:val="33"/>
          <w:lang w:val="hu-HU"/>
        </w:rPr>
        <w:t>Digitális Építészeti grafika 2A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39039AA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PMKTELR009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premaster</w:t>
      </w:r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2B62ED1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z w:val="20"/>
          <w:szCs w:val="20"/>
          <w:lang w:val="hu-HU"/>
        </w:rPr>
        <w:t>Digitális építészeti grafika 1A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tárgy </w:t>
      </w:r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r w:rsidR="00CF36E8">
        <w:rPr>
          <w:sz w:val="20"/>
        </w:rPr>
        <w:t>grafikai tervezés és ábrázolás</w:t>
      </w:r>
      <w:r w:rsidR="005077BE" w:rsidRPr="00A77ADE">
        <w:rPr>
          <w:sz w:val="20"/>
        </w:rPr>
        <w:t xml:space="preserve"> módszerének, alapelveinek elméleti és gyakorlati elsajátítása.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</w:t>
      </w:r>
      <w:r w:rsidR="00CF36E8">
        <w:rPr>
          <w:sz w:val="20"/>
        </w:rPr>
        <w:t>során a hallgatók saját építészeti tervezési feladatuk grafikai feldolgozásának lehetőségeit, variációit vizsgálják és valósítják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félév során továbbá saját vállalkozásuk arculati elemeit is kidolgozzák.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r>
        <w:rPr>
          <w:sz w:val="20"/>
        </w:rPr>
        <w:t>Az előadá</w:t>
      </w:r>
      <w:r w:rsidR="00CF36E8">
        <w:rPr>
          <w:sz w:val="20"/>
        </w:rPr>
        <w:t>sok alkalmával a kurzus hallgatói megismerkednek a grafikai programok rendszerével, felhasználó felületeivel</w:t>
      </w:r>
      <w:r>
        <w:rPr>
          <w:sz w:val="20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>A szeme</w:t>
      </w:r>
      <w:r w:rsidR="008E49DF">
        <w:rPr>
          <w:sz w:val="20"/>
        </w:rPr>
        <w:t xml:space="preserve">szter </w:t>
      </w:r>
      <w:r w:rsidR="00CF36E8">
        <w:rPr>
          <w:sz w:val="20"/>
        </w:rPr>
        <w:t>során több grafikai feladat órán történő feldolgozása mellett, önálló otthoni munkát is kapnak a hallgatók.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Slézia József, Kortárs magyar formatervezés 2000-2013. Budapest 2014. Designtrend Kiadói és Szolgáltató Kft.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Timothy Samara, A grafikai tervezés kézikönyve – Elemek, összefüggések és szabályok. Budapest 2015. Scolar Kiadó</w:t>
      </w:r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Alice Twemlow: Mire jó a grafikai tervezés?. Budapest 2008. Scolar Kiadó</w:t>
      </w:r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Új Magyar Építőművészet; Átrium, Oktogon, Alaprajz., Metszet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322B2FBA" w14:textId="78650EAF" w:rsidR="00BA17C5" w:rsidRPr="00CF11AD" w:rsidRDefault="001A65E0" w:rsidP="00BA17C5">
      <w:pPr>
        <w:widowControl w:val="0"/>
        <w:jc w:val="both"/>
        <w:rPr>
          <w:sz w:val="20"/>
        </w:rPr>
      </w:pPr>
      <w:r w:rsidRPr="00CF11AD">
        <w:rPr>
          <w:sz w:val="20"/>
        </w:rPr>
        <w:t>A sze</w:t>
      </w:r>
      <w:r w:rsidR="00A0253D">
        <w:rPr>
          <w:sz w:val="20"/>
        </w:rPr>
        <w:t>meszter első felében, elméleti órákkal, előadásokkal támogatott gyakorlati</w:t>
      </w:r>
      <w:r w:rsidR="00124490">
        <w:rPr>
          <w:sz w:val="20"/>
        </w:rPr>
        <w:t xml:space="preserve"> órákon a hallgató</w:t>
      </w:r>
      <w:r w:rsidR="00E95DC9">
        <w:rPr>
          <w:sz w:val="20"/>
        </w:rPr>
        <w:t>k</w:t>
      </w:r>
      <w:r w:rsidR="00124490">
        <w:rPr>
          <w:sz w:val="20"/>
        </w:rPr>
        <w:t xml:space="preserve"> a kiadott probléma témáját analizálják. Valós felvetésre koncepció tervet alkotnak. A feladat megoldása során </w:t>
      </w:r>
      <w:r w:rsidR="00BA17C5">
        <w:rPr>
          <w:sz w:val="20"/>
        </w:rPr>
        <w:t xml:space="preserve">számítógéppel feldolgozzák </w:t>
      </w:r>
      <w:r w:rsidR="00BA17C5" w:rsidRPr="00CF11AD">
        <w:rPr>
          <w:sz w:val="20"/>
        </w:rPr>
        <w:t xml:space="preserve">a </w:t>
      </w:r>
      <w:r w:rsidR="00BA17C5">
        <w:rPr>
          <w:sz w:val="20"/>
        </w:rPr>
        <w:t xml:space="preserve">saját cégük, vállalkozásuk arculatát (logo, névjegykártya levélpapír…stb.) </w:t>
      </w:r>
    </w:p>
    <w:p w14:paraId="35EA7D5C" w14:textId="6FCC5837" w:rsidR="00124490" w:rsidRPr="00CF11AD" w:rsidRDefault="00124490" w:rsidP="00BA17C5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171A72C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58EEC5A2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szemeszter második fele a </w:t>
      </w:r>
      <w:r w:rsidR="00BA17C5">
        <w:rPr>
          <w:sz w:val="20"/>
        </w:rPr>
        <w:t>feladat pontosításával, véglegesítésével telik</w:t>
      </w:r>
      <w:r w:rsidR="009B42BA">
        <w:rPr>
          <w:sz w:val="20"/>
        </w:rPr>
        <w:t xml:space="preserve"> A második feladat szintén számítógépes feldolgozással történik.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analízis</w:t>
      </w:r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(össz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r>
        <w:rPr>
          <w:sz w:val="20"/>
        </w:rPr>
        <w:t>Beadandó: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15B5315D" w:rsidR="00CF11AD" w:rsidRDefault="00EA39D3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Az arculat </w:t>
      </w:r>
      <w:r w:rsidR="009B42BA">
        <w:rPr>
          <w:sz w:val="20"/>
        </w:rPr>
        <w:t>grafikai anyagának feldolgozása</w:t>
      </w:r>
      <w:r w:rsidR="0060601D" w:rsidRPr="00CF11AD">
        <w:rPr>
          <w:sz w:val="20"/>
        </w:rPr>
        <w:t xml:space="preserve"> A/3-as füzetben:</w:t>
      </w:r>
    </w:p>
    <w:p w14:paraId="379436F1" w14:textId="1D61DC63" w:rsidR="0060601D" w:rsidRPr="00CF11AD" w:rsidRDefault="0060601D" w:rsidP="0060601D">
      <w:pPr>
        <w:widowControl w:val="0"/>
        <w:jc w:val="both"/>
        <w:rPr>
          <w:sz w:val="20"/>
        </w:rPr>
      </w:pPr>
    </w:p>
    <w:p w14:paraId="7BE6B4F1" w14:textId="77777777" w:rsidR="00EA39D3" w:rsidRPr="00CF11AD" w:rsidRDefault="00EA39D3" w:rsidP="00EA39D3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5CB888DF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saját logó</w:t>
      </w:r>
    </w:p>
    <w:p w14:paraId="2E67AEA7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névjegykártya</w:t>
      </w:r>
    </w:p>
    <w:p w14:paraId="5AA3F5C3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levélpapír</w:t>
      </w:r>
    </w:p>
    <w:p w14:paraId="5F18236A" w14:textId="77777777" w:rsidR="00EA39D3" w:rsidRPr="00A94FEE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stb.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r w:rsidRPr="00CF11AD">
        <w:rPr>
          <w:sz w:val="20"/>
        </w:rPr>
        <w:t>Formai követelmények: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lásd kiadott segédletek, és minták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lastRenderedPageBreak/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koncepció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r w:rsidRPr="00CF11AD">
        <w:rPr>
          <w:b/>
          <w:bCs/>
          <w:sz w:val="20"/>
        </w:rPr>
        <w:t>Féléves tervezési feladat tablói</w:t>
      </w:r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50B25761" w14:textId="0FA12A56" w:rsidR="00CF11AD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saját logó</w:t>
      </w:r>
    </w:p>
    <w:p w14:paraId="34E1F03F" w14:textId="4E5D4CC1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névjegykártya</w:t>
      </w:r>
    </w:p>
    <w:p w14:paraId="6C5675F5" w14:textId="480028A9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levélpapír</w:t>
      </w:r>
    </w:p>
    <w:p w14:paraId="4924AE0A" w14:textId="66C8ECE0" w:rsidR="009B42BA" w:rsidRPr="00A94FEE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stb.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7DF9A87E" w:rsidR="002667F9" w:rsidRDefault="002F2EBB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PMKTELR009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Digitális építészeti grafika 2A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3856D0D3" w:rsidR="002F2EBB" w:rsidRDefault="002F2EBB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PMKTELR009-LA-01 Digitális építészeti grafika 2A</w:t>
      </w:r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425699AE" w14:textId="1BB9C3C3" w:rsidR="00A94FEE" w:rsidRDefault="00A94FEE" w:rsidP="00A94FEE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A94FEE" w14:paraId="3A2D1C77" w14:textId="77777777" w:rsidTr="00A94FEE">
        <w:tc>
          <w:tcPr>
            <w:tcW w:w="1129" w:type="dxa"/>
            <w:shd w:val="clear" w:color="auto" w:fill="F1D130" w:themeFill="accent3"/>
          </w:tcPr>
          <w:p w14:paraId="0F52711F" w14:textId="77777777" w:rsidR="00A94FEE" w:rsidRPr="00F809D7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A729F" w14:textId="7B1A6F9B" w:rsidR="00A94FEE" w:rsidRPr="00F809D7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99C3F17" w14:textId="54DA0AA5" w:rsidR="00A94FEE" w:rsidRPr="00746246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</w:t>
            </w:r>
            <w:r w:rsidR="00A94FEE">
              <w:rPr>
                <w:sz w:val="16"/>
                <w:szCs w:val="16"/>
                <w:lang w:val="hu-HU"/>
              </w:rPr>
              <w:t>-12.45</w:t>
            </w:r>
          </w:p>
        </w:tc>
      </w:tr>
      <w:tr w:rsidR="00A94FEE" w:rsidRPr="00BA2D5A" w14:paraId="03658225" w14:textId="77777777" w:rsidTr="00A94FEE">
        <w:tc>
          <w:tcPr>
            <w:tcW w:w="1129" w:type="dxa"/>
          </w:tcPr>
          <w:p w14:paraId="6FA9C32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EB11C77" w14:textId="38670741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B9DE4F6" w14:textId="77EDF29E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18577C52" w14:textId="77777777" w:rsidTr="00A94FEE">
        <w:tc>
          <w:tcPr>
            <w:tcW w:w="1129" w:type="dxa"/>
          </w:tcPr>
          <w:p w14:paraId="683E7192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E97EDB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5877319" w14:textId="7F876B1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AE06B39" w14:textId="77777777" w:rsidTr="00A94FEE">
        <w:tc>
          <w:tcPr>
            <w:tcW w:w="1129" w:type="dxa"/>
          </w:tcPr>
          <w:p w14:paraId="6F492164" w14:textId="1CAFB117" w:rsidR="00A94FEE" w:rsidRPr="00BA2D5A" w:rsidRDefault="0036643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8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392DDBB" w14:textId="7BDA06E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4513810" w14:textId="5B5E342C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E7E200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4480318" w14:textId="77777777" w:rsidTr="00A94FEE">
        <w:tc>
          <w:tcPr>
            <w:tcW w:w="1129" w:type="dxa"/>
            <w:shd w:val="clear" w:color="auto" w:fill="F1D130" w:themeFill="accent3"/>
          </w:tcPr>
          <w:p w14:paraId="279FA0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1E9E19F" w14:textId="7EF432F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4816D38" w14:textId="4DEDEE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3B683381" w14:textId="77777777" w:rsidTr="00A94FEE">
        <w:tc>
          <w:tcPr>
            <w:tcW w:w="1129" w:type="dxa"/>
          </w:tcPr>
          <w:p w14:paraId="79AB6C08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05C7793" w14:textId="74FACAA1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664283B" w14:textId="6A5DCB83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66438" w:rsidRPr="00BA2D5A" w14:paraId="6CD5736E" w14:textId="77777777" w:rsidTr="00A94FEE">
        <w:tc>
          <w:tcPr>
            <w:tcW w:w="1129" w:type="dxa"/>
          </w:tcPr>
          <w:p w14:paraId="278CAE10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AFE5941" w14:textId="307171D8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AB2EA5A" w14:textId="01A38922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66438" w:rsidRPr="00BA2D5A" w14:paraId="389524E8" w14:textId="77777777" w:rsidTr="00A94FEE">
        <w:tc>
          <w:tcPr>
            <w:tcW w:w="1129" w:type="dxa"/>
          </w:tcPr>
          <w:p w14:paraId="53BA4303" w14:textId="35DAF3D8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BA9B444" w14:textId="6B7C303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</w:t>
            </w:r>
            <w:r>
              <w:rPr>
                <w:sz w:val="16"/>
                <w:szCs w:val="16"/>
                <w:lang w:val="hu-HU"/>
              </w:rPr>
              <w:t>rán elhangzottak gyakorlása</w:t>
            </w:r>
          </w:p>
        </w:tc>
        <w:tc>
          <w:tcPr>
            <w:tcW w:w="3877" w:type="dxa"/>
          </w:tcPr>
          <w:p w14:paraId="287556F1" w14:textId="5305D308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Fontok keresése, alkalmazása</w:t>
            </w:r>
          </w:p>
        </w:tc>
      </w:tr>
    </w:tbl>
    <w:p w14:paraId="4CB5AB74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48CA532A" w14:textId="77777777" w:rsidTr="00A94FEE">
        <w:tc>
          <w:tcPr>
            <w:tcW w:w="1129" w:type="dxa"/>
            <w:shd w:val="clear" w:color="auto" w:fill="F1D130" w:themeFill="accent3"/>
          </w:tcPr>
          <w:p w14:paraId="707F4C71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479F1" w14:textId="0CB7AD1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6E70C28" w14:textId="5C94F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94FEE" w:rsidRPr="00BA2D5A" w14:paraId="30150DEA" w14:textId="77777777" w:rsidTr="00A94FEE">
        <w:tc>
          <w:tcPr>
            <w:tcW w:w="1129" w:type="dxa"/>
          </w:tcPr>
          <w:p w14:paraId="14E55D0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E2ECF87" w14:textId="407FC82A" w:rsidR="00A94FEE" w:rsidRPr="00BA2D5A" w:rsidRDefault="0036643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</w:tcPr>
          <w:p w14:paraId="24DC3CCB" w14:textId="59ACF0E8" w:rsidR="00A94FEE" w:rsidRPr="00BA2D5A" w:rsidRDefault="0036643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2491CB14" w14:textId="77777777" w:rsidTr="00A94FEE">
        <w:tc>
          <w:tcPr>
            <w:tcW w:w="1129" w:type="dxa"/>
          </w:tcPr>
          <w:p w14:paraId="32C39F81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5CAD502" w14:textId="2C069835" w:rsidR="00A94FEE" w:rsidRPr="00BA2D5A" w:rsidRDefault="0036643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</w:tcPr>
          <w:p w14:paraId="215A6999" w14:textId="21F42A37" w:rsidR="00A94FEE" w:rsidRPr="00BA2D5A" w:rsidRDefault="0036643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F7F67AB" w14:textId="77777777" w:rsidTr="00A94FEE">
        <w:trPr>
          <w:trHeight w:val="159"/>
        </w:trPr>
        <w:tc>
          <w:tcPr>
            <w:tcW w:w="1129" w:type="dxa"/>
          </w:tcPr>
          <w:p w14:paraId="08289676" w14:textId="686C1898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366438">
              <w:rPr>
                <w:sz w:val="16"/>
                <w:szCs w:val="16"/>
                <w:lang w:val="hu-HU"/>
              </w:rPr>
              <w:t>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820D854" w14:textId="306FE121" w:rsidR="00A94FEE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3877" w:type="dxa"/>
          </w:tcPr>
          <w:p w14:paraId="3F17CF7B" w14:textId="12514B75" w:rsidR="00A94FEE" w:rsidRPr="00BA2D5A" w:rsidRDefault="00366438" w:rsidP="00A94FEE">
            <w:pPr>
              <w:pStyle w:val="Nincstrkz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25B8D7A0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E5075DA" w14:textId="77777777" w:rsidTr="00A94FEE">
        <w:tc>
          <w:tcPr>
            <w:tcW w:w="1129" w:type="dxa"/>
            <w:shd w:val="clear" w:color="auto" w:fill="F1D130" w:themeFill="accent3"/>
          </w:tcPr>
          <w:p w14:paraId="3F34DA0F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699E4F7B" w14:textId="467F76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5C204F" w14:textId="1183C7E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EBCDB67" w14:textId="77777777" w:rsidTr="00A94FEE">
        <w:tc>
          <w:tcPr>
            <w:tcW w:w="1129" w:type="dxa"/>
          </w:tcPr>
          <w:p w14:paraId="4FC60F7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C4C88A5" w14:textId="5FB17B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F230D2B" w14:textId="0D824F0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6EE366D2" w14:textId="77777777" w:rsidTr="00A94FEE">
        <w:tc>
          <w:tcPr>
            <w:tcW w:w="1129" w:type="dxa"/>
          </w:tcPr>
          <w:p w14:paraId="4E39BB69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7D77F71" w14:textId="6B3283F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140D2CA" w14:textId="2CF3E7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B650D35" w14:textId="77777777" w:rsidTr="00A94FEE">
        <w:tc>
          <w:tcPr>
            <w:tcW w:w="1129" w:type="dxa"/>
          </w:tcPr>
          <w:p w14:paraId="24EC8585" w14:textId="7DA2DF29" w:rsidR="002F2EBB" w:rsidRPr="00BA2D5A" w:rsidRDefault="0036643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</w:t>
            </w:r>
            <w:r w:rsidR="00C573E8">
              <w:rPr>
                <w:sz w:val="16"/>
                <w:szCs w:val="16"/>
                <w:lang w:val="hu-HU"/>
              </w:rPr>
              <w:t xml:space="preserve"> 2</w:t>
            </w:r>
            <w:r>
              <w:rPr>
                <w:sz w:val="16"/>
                <w:szCs w:val="16"/>
                <w:lang w:val="hu-HU"/>
              </w:rPr>
              <w:t>9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0CB0347" w14:textId="5B99BF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7498AF8" w14:textId="6FF74FE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EB87E2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03C1C209" w14:textId="77777777" w:rsidTr="00A94FEE">
        <w:tc>
          <w:tcPr>
            <w:tcW w:w="1129" w:type="dxa"/>
            <w:shd w:val="clear" w:color="auto" w:fill="F1D130" w:themeFill="accent3"/>
          </w:tcPr>
          <w:p w14:paraId="06CD489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74E6F" w14:textId="1BB41F55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238AFEB" w14:textId="18D3FE6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1D983DD9" w14:textId="77777777" w:rsidTr="00A94FEE">
        <w:tc>
          <w:tcPr>
            <w:tcW w:w="1129" w:type="dxa"/>
          </w:tcPr>
          <w:p w14:paraId="3B3D89E5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2DFD9A1" w14:textId="2CC79C6A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0ACBB40" w14:textId="7F8EC89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66438" w:rsidRPr="00BA2D5A" w14:paraId="79A38AD7" w14:textId="77777777" w:rsidTr="00A94FEE">
        <w:tc>
          <w:tcPr>
            <w:tcW w:w="1129" w:type="dxa"/>
          </w:tcPr>
          <w:p w14:paraId="74897F20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9DEF1E6" w14:textId="1FD1589D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58F2E762" w14:textId="0816741C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66438" w:rsidRPr="00BA2D5A" w14:paraId="3D61CB2C" w14:textId="77777777" w:rsidTr="00A94FEE">
        <w:tc>
          <w:tcPr>
            <w:tcW w:w="1129" w:type="dxa"/>
          </w:tcPr>
          <w:p w14:paraId="12125E0F" w14:textId="4BDB603E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AF13FA" w14:textId="0D5D792D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</w:tcPr>
          <w:p w14:paraId="089E564F" w14:textId="4D15AE1C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Íves eszközök, vonalak, téglalapok szerkesztési elvei, egyedi színek kalibrálása</w:t>
            </w:r>
          </w:p>
        </w:tc>
      </w:tr>
    </w:tbl>
    <w:p w14:paraId="6BBC32D8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9BA30D0" w14:textId="77777777" w:rsidTr="00A94FEE">
        <w:tc>
          <w:tcPr>
            <w:tcW w:w="1129" w:type="dxa"/>
            <w:shd w:val="clear" w:color="auto" w:fill="F1D130" w:themeFill="accent3"/>
          </w:tcPr>
          <w:p w14:paraId="2DF77C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0A7CD4AB" w14:textId="24A8EB5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F75D10" w14:textId="7D39FE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0F1FCE07" w14:textId="77777777" w:rsidTr="002F2EBB">
        <w:tc>
          <w:tcPr>
            <w:tcW w:w="1129" w:type="dxa"/>
          </w:tcPr>
          <w:p w14:paraId="36EF7B19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</w:tcPr>
          <w:p w14:paraId="20C5B7F7" w14:textId="77777777" w:rsidR="00AB7035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9453570" w14:textId="65D7BEF5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3BF6EE03" w14:textId="77777777" w:rsidTr="002F2EBB">
        <w:tc>
          <w:tcPr>
            <w:tcW w:w="1129" w:type="dxa"/>
          </w:tcPr>
          <w:p w14:paraId="522F88D5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Merge/>
          </w:tcPr>
          <w:p w14:paraId="35453B0B" w14:textId="1D175240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7BDC2459" w14:textId="77777777" w:rsidTr="002F2EBB">
        <w:tc>
          <w:tcPr>
            <w:tcW w:w="1129" w:type="dxa"/>
          </w:tcPr>
          <w:p w14:paraId="0B15BAD7" w14:textId="0D0EA48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66438">
              <w:rPr>
                <w:sz w:val="16"/>
                <w:szCs w:val="16"/>
                <w:lang w:val="hu-HU"/>
              </w:rPr>
              <w:t>14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2AB1A38D" w14:textId="1A9B25BC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76B592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61249F6" w14:textId="77777777" w:rsidTr="00A94FEE">
        <w:tc>
          <w:tcPr>
            <w:tcW w:w="1129" w:type="dxa"/>
            <w:shd w:val="clear" w:color="auto" w:fill="F1D130" w:themeFill="accent3"/>
          </w:tcPr>
          <w:p w14:paraId="7C47F984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03C40AD" w14:textId="5C54258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8A1346" w14:textId="2C66F09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696A2597" w14:textId="77777777" w:rsidTr="00A94FEE">
        <w:tc>
          <w:tcPr>
            <w:tcW w:w="1129" w:type="dxa"/>
          </w:tcPr>
          <w:p w14:paraId="56AC1A9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383E8FF" w14:textId="39CB4D3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68E3A95" w14:textId="0BCCE3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0DA72E49" w14:textId="77777777" w:rsidTr="00A94FEE">
        <w:tc>
          <w:tcPr>
            <w:tcW w:w="1129" w:type="dxa"/>
          </w:tcPr>
          <w:p w14:paraId="28310C4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CB14513" w14:textId="6F869BE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7B3F412" w14:textId="3DE6396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2552468F" w14:textId="77777777" w:rsidTr="00A94FEE">
        <w:tc>
          <w:tcPr>
            <w:tcW w:w="1129" w:type="dxa"/>
          </w:tcPr>
          <w:p w14:paraId="61A74E88" w14:textId="7B40A02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66438">
              <w:rPr>
                <w:sz w:val="16"/>
                <w:szCs w:val="16"/>
                <w:lang w:val="hu-HU"/>
              </w:rPr>
              <w:t>21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A7C9118" w14:textId="5D2E4C0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47D72FD1" w14:textId="6DFC812A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vonalzók, szegélyek szerkesztési elvei, rétegek egyesítése</w:t>
            </w:r>
            <w:r w:rsidR="002F2EBB">
              <w:rPr>
                <w:sz w:val="16"/>
                <w:szCs w:val="16"/>
              </w:rPr>
              <w:t xml:space="preserve"> </w:t>
            </w:r>
          </w:p>
        </w:tc>
      </w:tr>
    </w:tbl>
    <w:p w14:paraId="6069A96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75B2EBB" w14:textId="77777777" w:rsidTr="00A94FEE">
        <w:tc>
          <w:tcPr>
            <w:tcW w:w="1129" w:type="dxa"/>
            <w:shd w:val="clear" w:color="auto" w:fill="F1D130" w:themeFill="accent3"/>
          </w:tcPr>
          <w:p w14:paraId="50958D6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145E2A85" w14:textId="7F29B2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B91E716" w14:textId="1082AFF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3DE0CBF8" w14:textId="77777777" w:rsidTr="00A94FEE">
        <w:tc>
          <w:tcPr>
            <w:tcW w:w="1129" w:type="dxa"/>
          </w:tcPr>
          <w:p w14:paraId="701C7999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0F71CF3B" w14:textId="38BCB3C2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C27CC99" w14:textId="5A25373A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66438" w:rsidRPr="00BA2D5A" w14:paraId="49471B60" w14:textId="77777777" w:rsidTr="00A94FEE">
        <w:tc>
          <w:tcPr>
            <w:tcW w:w="1129" w:type="dxa"/>
          </w:tcPr>
          <w:p w14:paraId="73FDC062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8CA60E4" w14:textId="190D7A3C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6F3FD3F" w14:textId="6F68E0C5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66438" w:rsidRPr="00BA2D5A" w14:paraId="7353F49F" w14:textId="77777777" w:rsidTr="00A94FEE">
        <w:tc>
          <w:tcPr>
            <w:tcW w:w="1129" w:type="dxa"/>
          </w:tcPr>
          <w:p w14:paraId="47F20246" w14:textId="667CD276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28.</w:t>
            </w:r>
          </w:p>
        </w:tc>
        <w:tc>
          <w:tcPr>
            <w:tcW w:w="4048" w:type="dxa"/>
          </w:tcPr>
          <w:p w14:paraId="2A4E0D73" w14:textId="4EFF44F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</w:tcPr>
          <w:p w14:paraId="0F66BC56" w14:textId="4D9744F8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vonalzók, szegélyek szerkesztési elvei, rétegek egyesítése </w:t>
            </w:r>
          </w:p>
        </w:tc>
      </w:tr>
    </w:tbl>
    <w:p w14:paraId="1892F949" w14:textId="3C438685" w:rsidR="00A94FEE" w:rsidRDefault="00A94FEE" w:rsidP="00A94FEE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14:paraId="45850F70" w14:textId="77777777" w:rsidTr="00A94FEE">
        <w:tc>
          <w:tcPr>
            <w:tcW w:w="1129" w:type="dxa"/>
            <w:shd w:val="clear" w:color="auto" w:fill="F1D130" w:themeFill="accent3"/>
          </w:tcPr>
          <w:p w14:paraId="59723039" w14:textId="00E9C8C2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B0D839" w14:textId="24E4B948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63AA31" w14:textId="4ABBFEA5" w:rsidR="002F2EBB" w:rsidRPr="00746246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816F1E5" w14:textId="77777777" w:rsidTr="00A94FEE">
        <w:tc>
          <w:tcPr>
            <w:tcW w:w="1129" w:type="dxa"/>
          </w:tcPr>
          <w:p w14:paraId="1CAE1C6C" w14:textId="20AAC6EC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E8521D1" w14:textId="6FD3433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46F2CD0" w14:textId="77233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48FEBF68" w14:textId="77777777" w:rsidTr="00A94FEE">
        <w:tc>
          <w:tcPr>
            <w:tcW w:w="1129" w:type="dxa"/>
          </w:tcPr>
          <w:p w14:paraId="134A98DD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2FD71261" w14:textId="6AB5F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8E8E0A3" w14:textId="3DF15D0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50687DCB" w14:textId="77777777" w:rsidTr="00A94FEE">
        <w:tc>
          <w:tcPr>
            <w:tcW w:w="1129" w:type="dxa"/>
          </w:tcPr>
          <w:p w14:paraId="7001CBB9" w14:textId="3B25D0ED" w:rsidR="002F2EBB" w:rsidRPr="00BA2D5A" w:rsidRDefault="0036643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4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F17B56" w14:textId="22B6D7C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3E1540EC" w14:textId="6092FCBF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Vágóél beállítások</w:t>
            </w:r>
            <w:r w:rsidR="002F2EBB">
              <w:rPr>
                <w:sz w:val="16"/>
                <w:szCs w:val="16"/>
              </w:rPr>
              <w:t xml:space="preserve"> </w:t>
            </w:r>
          </w:p>
        </w:tc>
      </w:tr>
    </w:tbl>
    <w:p w14:paraId="53AEA95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7F72D34" w14:textId="77777777" w:rsidTr="00A94FEE">
        <w:tc>
          <w:tcPr>
            <w:tcW w:w="1129" w:type="dxa"/>
            <w:shd w:val="clear" w:color="auto" w:fill="F1D130" w:themeFill="accent3"/>
          </w:tcPr>
          <w:p w14:paraId="6EA34B37" w14:textId="65918FC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9896A4E" w14:textId="665BEBE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BFE668" w14:textId="412599A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73F339AF" w14:textId="77777777" w:rsidTr="00A94FEE">
        <w:tc>
          <w:tcPr>
            <w:tcW w:w="1129" w:type="dxa"/>
          </w:tcPr>
          <w:p w14:paraId="008DDC77" w14:textId="49EDBC61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D4F7A06" w14:textId="28868F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D092C3F" w14:textId="334881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E53807E" w14:textId="77777777" w:rsidTr="00A94FEE">
        <w:tc>
          <w:tcPr>
            <w:tcW w:w="1129" w:type="dxa"/>
          </w:tcPr>
          <w:p w14:paraId="54F8F5BE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DF86DEF" w14:textId="1BA284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E9E69F3" w14:textId="14F40C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3BD0BD43" w14:textId="77777777" w:rsidTr="00A94FEE">
        <w:tc>
          <w:tcPr>
            <w:tcW w:w="1129" w:type="dxa"/>
          </w:tcPr>
          <w:p w14:paraId="74754D4B" w14:textId="2AE61F4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66438">
              <w:rPr>
                <w:sz w:val="16"/>
                <w:szCs w:val="16"/>
                <w:lang w:val="hu-HU"/>
              </w:rPr>
              <w:t>11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323292F" w14:textId="27111AC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EFE27E" w14:textId="00BCDB6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1F983BD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E76F2A1" w14:textId="77777777" w:rsidTr="00A94FEE">
        <w:tc>
          <w:tcPr>
            <w:tcW w:w="1129" w:type="dxa"/>
            <w:shd w:val="clear" w:color="auto" w:fill="F1D130" w:themeFill="accent3"/>
          </w:tcPr>
          <w:p w14:paraId="6C3FBFAD" w14:textId="29BEC40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4A93DC4" w14:textId="77799C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BB37406" w14:textId="7E9DC38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7CC686BB" w14:textId="77777777" w:rsidTr="002F2EBB">
        <w:tc>
          <w:tcPr>
            <w:tcW w:w="1129" w:type="dxa"/>
          </w:tcPr>
          <w:p w14:paraId="7446EC44" w14:textId="6F701B92" w:rsidR="00AB7035" w:rsidRPr="00BA2D5A" w:rsidRDefault="00A07653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AB7035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25" w:type="dxa"/>
            <w:gridSpan w:val="2"/>
            <w:vMerge w:val="restart"/>
          </w:tcPr>
          <w:p w14:paraId="5A5373DE" w14:textId="77777777" w:rsidR="00AB7035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1FE3AF3D" w14:textId="3839D0DF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64FAD809" w14:textId="77777777" w:rsidTr="002F2EBB">
        <w:tc>
          <w:tcPr>
            <w:tcW w:w="1129" w:type="dxa"/>
          </w:tcPr>
          <w:p w14:paraId="672BB063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Merge/>
          </w:tcPr>
          <w:p w14:paraId="268204B2" w14:textId="4FAE270A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4BA1BB47" w14:textId="77777777" w:rsidTr="002F2EBB">
        <w:trPr>
          <w:trHeight w:val="159"/>
        </w:trPr>
        <w:tc>
          <w:tcPr>
            <w:tcW w:w="1129" w:type="dxa"/>
          </w:tcPr>
          <w:p w14:paraId="063EB407" w14:textId="162029D8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66438"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79FBCAD8" w14:textId="5B68A6CE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169A618C" w14:textId="2ABC660F" w:rsidR="00A94FEE" w:rsidRDefault="00A94FEE" w:rsidP="00A94FEE">
      <w:pPr>
        <w:jc w:val="center"/>
        <w:rPr>
          <w:lang w:val="hu-HU"/>
        </w:rPr>
      </w:pPr>
    </w:p>
    <w:p w14:paraId="54175F36" w14:textId="51831FEC" w:rsidR="00AB7035" w:rsidRPr="00BA2D5A" w:rsidRDefault="00AB7035" w:rsidP="002F2EB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765FAA57" w14:textId="77777777" w:rsidTr="00A94FEE">
        <w:tc>
          <w:tcPr>
            <w:tcW w:w="1129" w:type="dxa"/>
            <w:shd w:val="clear" w:color="auto" w:fill="F1D130" w:themeFill="accent3"/>
          </w:tcPr>
          <w:p w14:paraId="3B9CE7AA" w14:textId="4F3BB97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703A41" w14:textId="0D464CE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25778CC2" w14:textId="6AB91A3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19FBC003" w14:textId="77777777" w:rsidTr="00A94FEE">
        <w:tc>
          <w:tcPr>
            <w:tcW w:w="1129" w:type="dxa"/>
          </w:tcPr>
          <w:p w14:paraId="4F16D0D4" w14:textId="3B73902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9562D5B" w14:textId="4877386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A16DBD1" w14:textId="338C13FD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366438" w:rsidRPr="00BA2D5A" w14:paraId="0977888C" w14:textId="77777777" w:rsidTr="00A94FEE">
        <w:tc>
          <w:tcPr>
            <w:tcW w:w="1129" w:type="dxa"/>
          </w:tcPr>
          <w:p w14:paraId="6A01F9D2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8D9D91C" w14:textId="338B83C3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86AEFA0" w14:textId="29176246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366438" w:rsidRPr="00BA2D5A" w14:paraId="7E7B6F89" w14:textId="77777777" w:rsidTr="00A94FEE">
        <w:tc>
          <w:tcPr>
            <w:tcW w:w="1129" w:type="dxa"/>
          </w:tcPr>
          <w:p w14:paraId="49BE17E9" w14:textId="3E89E535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A81033" w14:textId="6BE3BAD2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</w:tcPr>
          <w:p w14:paraId="76824419" w14:textId="3BC10AA6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072CFBB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68E161E9" w14:textId="77777777" w:rsidTr="00A94FEE">
        <w:tc>
          <w:tcPr>
            <w:tcW w:w="1129" w:type="dxa"/>
            <w:shd w:val="clear" w:color="auto" w:fill="F1D130" w:themeFill="accent3"/>
          </w:tcPr>
          <w:p w14:paraId="2F98279B" w14:textId="0E2007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B3423A5" w14:textId="6DD76CA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A4875F1" w14:textId="07AE966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51DB71A4" w14:textId="77777777" w:rsidTr="00A94FEE">
        <w:tc>
          <w:tcPr>
            <w:tcW w:w="1129" w:type="dxa"/>
          </w:tcPr>
          <w:p w14:paraId="29760CCD" w14:textId="2FAB864F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0D5D031" w14:textId="6C5A4CE6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5A0B8BA" w14:textId="0806A58A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366438" w:rsidRPr="00BA2D5A" w14:paraId="0B528FF8" w14:textId="77777777" w:rsidTr="00A94FEE">
        <w:tc>
          <w:tcPr>
            <w:tcW w:w="1129" w:type="dxa"/>
          </w:tcPr>
          <w:p w14:paraId="6AA371A6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B4BDBAD" w14:textId="76B51B0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83744AE" w14:textId="3C8A6723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366438" w:rsidRPr="00BA2D5A" w14:paraId="16791521" w14:textId="77777777" w:rsidTr="00A94FEE">
        <w:tc>
          <w:tcPr>
            <w:tcW w:w="1129" w:type="dxa"/>
          </w:tcPr>
          <w:p w14:paraId="7969DEE1" w14:textId="75E679E2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D984A02" w14:textId="66C45F8A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5C1AB4" w14:textId="2C5D30E8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3E2C4D22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31E96B1" w14:textId="77777777" w:rsidTr="00A94FEE">
        <w:tc>
          <w:tcPr>
            <w:tcW w:w="1129" w:type="dxa"/>
            <w:shd w:val="clear" w:color="auto" w:fill="F1D130" w:themeFill="accent3"/>
          </w:tcPr>
          <w:p w14:paraId="4497E964" w14:textId="2DC7415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E18B94" w14:textId="01D5B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B475F8" w14:textId="51F18D4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366438" w:rsidRPr="00BA2D5A" w14:paraId="44026159" w14:textId="77777777" w:rsidTr="00A94FEE">
        <w:tc>
          <w:tcPr>
            <w:tcW w:w="1129" w:type="dxa"/>
          </w:tcPr>
          <w:p w14:paraId="3787D7D9" w14:textId="1B5F192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170679C" w14:textId="7FC1C11A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0043CC54" w14:textId="2B91947E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66438" w:rsidRPr="00BA2D5A" w14:paraId="45EE0732" w14:textId="77777777" w:rsidTr="00A94FEE">
        <w:tc>
          <w:tcPr>
            <w:tcW w:w="1129" w:type="dxa"/>
          </w:tcPr>
          <w:p w14:paraId="2A5D5AF7" w14:textId="77777777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A779078" w14:textId="4D8AF91D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7EE2429" w14:textId="42023521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66438" w:rsidRPr="00BA2D5A" w14:paraId="59F9AF5B" w14:textId="77777777" w:rsidTr="00A94FEE">
        <w:tc>
          <w:tcPr>
            <w:tcW w:w="1129" w:type="dxa"/>
          </w:tcPr>
          <w:p w14:paraId="5796DBE2" w14:textId="1775A840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8.</w:t>
            </w:r>
          </w:p>
        </w:tc>
        <w:tc>
          <w:tcPr>
            <w:tcW w:w="4048" w:type="dxa"/>
          </w:tcPr>
          <w:p w14:paraId="517E5B52" w14:textId="43F1DA6E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órán elhangzottak gyakorlása</w:t>
            </w:r>
          </w:p>
        </w:tc>
        <w:tc>
          <w:tcPr>
            <w:tcW w:w="3877" w:type="dxa"/>
          </w:tcPr>
          <w:p w14:paraId="77823A0B" w14:textId="12D047A4" w:rsidR="00366438" w:rsidRPr="00BA2D5A" w:rsidRDefault="00366438" w:rsidP="003664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Konzultáció</w:t>
            </w:r>
          </w:p>
        </w:tc>
      </w:tr>
    </w:tbl>
    <w:p w14:paraId="5AC91D89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9FBD07F" w14:textId="77777777" w:rsidTr="00A94FEE">
        <w:tc>
          <w:tcPr>
            <w:tcW w:w="1129" w:type="dxa"/>
            <w:shd w:val="clear" w:color="auto" w:fill="F1D130" w:themeFill="accent3"/>
          </w:tcPr>
          <w:p w14:paraId="707EE4B0" w14:textId="539DA72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181E8F" w14:textId="4544A48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B594012" w14:textId="58BF9B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DE816AA" w14:textId="77777777" w:rsidTr="00A94FEE">
        <w:tc>
          <w:tcPr>
            <w:tcW w:w="1129" w:type="dxa"/>
          </w:tcPr>
          <w:p w14:paraId="2C7A8FF3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74F121C2" w14:textId="38A5396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1A9106D" w14:textId="3280C92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1F46B5AD" w14:textId="77777777" w:rsidTr="00A94FEE">
        <w:tc>
          <w:tcPr>
            <w:tcW w:w="1129" w:type="dxa"/>
          </w:tcPr>
          <w:p w14:paraId="3BBA554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66605EA" w14:textId="108F1A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DD7A5" w14:textId="73E77AF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82BBDCB" w14:textId="77777777" w:rsidTr="00A94FEE">
        <w:tc>
          <w:tcPr>
            <w:tcW w:w="1129" w:type="dxa"/>
          </w:tcPr>
          <w:p w14:paraId="76B4746D" w14:textId="0EDF6BD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366438"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E37DDA" w14:textId="7A5E90C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95FB83C" w14:textId="23C35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11D1972" w14:textId="0CD1218F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94FEE" w:rsidRPr="00BA2D5A" w14:paraId="17015B9A" w14:textId="77777777" w:rsidTr="00C573E8">
        <w:tc>
          <w:tcPr>
            <w:tcW w:w="1129" w:type="dxa"/>
            <w:shd w:val="clear" w:color="auto" w:fill="F1D130" w:themeFill="accent3"/>
          </w:tcPr>
          <w:p w14:paraId="164E6D1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9BBDC5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573E8" w:rsidRPr="00BA2D5A" w14:paraId="602D2728" w14:textId="02A9B7C1" w:rsidTr="00C573E8">
        <w:tc>
          <w:tcPr>
            <w:tcW w:w="1129" w:type="dxa"/>
            <w:shd w:val="clear" w:color="auto" w:fill="F1D130" w:themeFill="accent3"/>
          </w:tcPr>
          <w:p w14:paraId="2A23D825" w14:textId="77777777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C27DBEF" w14:textId="4FEB9985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2F2EBB" w:rsidRPr="00BA2D5A" w14:paraId="5C98C9D6" w14:textId="77777777" w:rsidTr="00C573E8">
        <w:tc>
          <w:tcPr>
            <w:tcW w:w="1129" w:type="dxa"/>
          </w:tcPr>
          <w:p w14:paraId="3F44006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2ECF2A5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B6463C5" w14:textId="77777777" w:rsidTr="00C573E8">
        <w:tc>
          <w:tcPr>
            <w:tcW w:w="1129" w:type="dxa"/>
          </w:tcPr>
          <w:p w14:paraId="6C83FC5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E74A180" w14:textId="24FA696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2F2EBB" w:rsidRPr="00BA2D5A" w14:paraId="7C7E3333" w14:textId="77777777" w:rsidTr="00C573E8">
        <w:tc>
          <w:tcPr>
            <w:tcW w:w="1129" w:type="dxa"/>
          </w:tcPr>
          <w:p w14:paraId="55546637" w14:textId="00676B37" w:rsidR="002F2EBB" w:rsidRPr="00BA2D5A" w:rsidRDefault="0036643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22</w:t>
            </w:r>
            <w:r w:rsidR="002F2EB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1E22A51" w14:textId="67D3E4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76795C36" w:rsidR="00095306" w:rsidRPr="00A50698" w:rsidRDefault="00366438" w:rsidP="0009530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</w:t>
      </w:r>
      <w:r w:rsidR="00095306" w:rsidRPr="006967BB">
        <w:rPr>
          <w:rStyle w:val="None"/>
          <w:bCs/>
          <w:sz w:val="20"/>
          <w:szCs w:val="20"/>
          <w:lang w:val="hu-HU"/>
        </w:rPr>
        <w:t>.0</w:t>
      </w:r>
      <w:r w:rsidR="00095306">
        <w:rPr>
          <w:rStyle w:val="None"/>
          <w:bCs/>
          <w:sz w:val="20"/>
          <w:szCs w:val="20"/>
          <w:lang w:val="hu-HU"/>
        </w:rPr>
        <w:t>2</w:t>
      </w:r>
      <w:r w:rsidR="00095306"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3</w:t>
      </w:r>
      <w:r w:rsidR="0009530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93DF" w14:textId="77777777" w:rsidR="007C6DE0" w:rsidRDefault="007C6DE0" w:rsidP="007E74BB">
      <w:r>
        <w:separator/>
      </w:r>
    </w:p>
  </w:endnote>
  <w:endnote w:type="continuationSeparator" w:id="0">
    <w:p w14:paraId="114D3883" w14:textId="77777777" w:rsidR="007C6DE0" w:rsidRDefault="007C6DE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179108A5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66438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244F" w14:textId="77777777" w:rsidR="007C6DE0" w:rsidRDefault="007C6DE0" w:rsidP="007E74BB">
      <w:r>
        <w:separator/>
      </w:r>
    </w:p>
  </w:footnote>
  <w:footnote w:type="continuationSeparator" w:id="0">
    <w:p w14:paraId="213771AB" w14:textId="77777777" w:rsidR="007C6DE0" w:rsidRDefault="007C6DE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39231680" w:rsidR="002F2EBB" w:rsidRPr="00034EEB" w:rsidRDefault="002F2EBB" w:rsidP="00034EEB">
    <w:pPr>
      <w:pStyle w:val="TEMATIKAFEJLC-LBLC"/>
    </w:pPr>
    <w:r>
      <w:t>Digitális építészeti grafika 2A.</w:t>
    </w:r>
    <w:r w:rsidRPr="00034EEB">
      <w:tab/>
    </w:r>
    <w:r w:rsidRPr="00034EEB">
      <w:tab/>
      <w:t>tantárgyi tematika</w:t>
    </w:r>
  </w:p>
  <w:p w14:paraId="2ECE5AA3" w14:textId="0457E05E" w:rsidR="002F2EBB" w:rsidRPr="00034EEB" w:rsidRDefault="002F2EBB" w:rsidP="00034EEB">
    <w:pPr>
      <w:pStyle w:val="TEMATIKAFEJLC-LBLC"/>
    </w:pPr>
    <w:r w:rsidRPr="00034EEB">
      <w:t xml:space="preserve">tantárgy-kód: </w:t>
    </w:r>
    <w:r>
      <w:t>PMKTELR009</w:t>
    </w:r>
    <w:r>
      <w:tab/>
      <w:t xml:space="preserve">                                                          előadás.:</w:t>
    </w:r>
    <w:r w:rsidRPr="00034EEB">
      <w:t xml:space="preserve"> </w:t>
    </w:r>
    <w:r w:rsidR="00366438">
      <w:t>2, 5, 8, 12, 14.</w:t>
    </w:r>
    <w:r>
      <w:t>hetek, Szombat 12.00-12.45</w:t>
    </w:r>
    <w:r w:rsidRPr="00F809D7">
      <w:t xml:space="preserve"> </w:t>
    </w:r>
    <w:r w:rsidRPr="0066620B">
      <w:t>Helyszín:</w:t>
    </w:r>
    <w:r>
      <w:t xml:space="preserve"> PTE MIK, A219</w:t>
    </w:r>
  </w:p>
  <w:p w14:paraId="5FA1F5CD" w14:textId="6D615E40" w:rsidR="002F2EBB" w:rsidRPr="00034EEB" w:rsidRDefault="002F2EBB" w:rsidP="00034EEB">
    <w:pPr>
      <w:pStyle w:val="TEMATIKAFEJLC-LBLC"/>
    </w:pPr>
    <w:r w:rsidRPr="00034EEB">
      <w:t xml:space="preserve">Szemeszter: </w:t>
    </w:r>
    <w:r>
      <w:t>tavasz</w:t>
    </w:r>
    <w:r>
      <w:tab/>
      <w:t xml:space="preserve">                                                                            labor.:</w:t>
    </w:r>
    <w:r w:rsidRPr="00034EEB">
      <w:t xml:space="preserve"> </w:t>
    </w:r>
    <w:r w:rsidR="00366438">
      <w:t>2, 5, 8, 12, 14.hetek, Szombat 12.00-12.45</w:t>
    </w:r>
    <w:r w:rsidR="00366438" w:rsidRPr="00F809D7">
      <w:t xml:space="preserve"> </w:t>
    </w:r>
    <w:r w:rsidR="00366438" w:rsidRPr="0066620B">
      <w:t>Helyszín:</w:t>
    </w:r>
    <w:r w:rsidR="00366438">
      <w:t xml:space="preserve"> PTE MIK, A219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1D4B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66438"/>
    <w:rsid w:val="003A67F7"/>
    <w:rsid w:val="003B749C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71D3"/>
    <w:rsid w:val="004F5CA9"/>
    <w:rsid w:val="005077BE"/>
    <w:rsid w:val="005145C6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6DE0"/>
    <w:rsid w:val="007C7FC9"/>
    <w:rsid w:val="007D2264"/>
    <w:rsid w:val="007E15AF"/>
    <w:rsid w:val="007E74BB"/>
    <w:rsid w:val="007F4387"/>
    <w:rsid w:val="00826533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253D"/>
    <w:rsid w:val="00A06131"/>
    <w:rsid w:val="00A07653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A17C5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CF36E8"/>
    <w:rsid w:val="00D078E8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A39D3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0C1B-FA4C-4F11-B242-DF5D2952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2</cp:revision>
  <cp:lastPrinted>2019-01-24T10:00:00Z</cp:lastPrinted>
  <dcterms:created xsi:type="dcterms:W3CDTF">2020-02-05T20:47:00Z</dcterms:created>
  <dcterms:modified xsi:type="dcterms:W3CDTF">2020-02-05T20:47:00Z</dcterms:modified>
</cp:coreProperties>
</file>