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C61C" w14:textId="584E9B43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647A74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878E76E" w:rsidR="00AD4BC7" w:rsidRPr="00914794" w:rsidRDefault="00647A74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Minőségbiztosítás 1.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B3113EC" w:rsidR="00AD4BC7" w:rsidRPr="00914794" w:rsidRDefault="0016540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165402">
              <w:rPr>
                <w:rFonts w:asciiTheme="majorHAnsi" w:hAnsiTheme="majorHAnsi"/>
                <w:b/>
                <w:i w:val="0"/>
                <w:sz w:val="24"/>
                <w:szCs w:val="24"/>
              </w:rPr>
              <w:t>MSB449MNEP</w:t>
            </w:r>
            <w:bookmarkStart w:id="0" w:name="_GoBack"/>
            <w:bookmarkEnd w:id="0"/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5E5C431" w:rsidR="00AD4BC7" w:rsidRPr="00914794" w:rsidRDefault="00647A7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proofErr w:type="spellEnd"/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930A311" w:rsidR="00AD4BC7" w:rsidRPr="00914794" w:rsidRDefault="00647A7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91BCBA6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Építőmérnök </w:t>
            </w:r>
            <w:proofErr w:type="spellStart"/>
            <w:r w:rsidR="00484B98"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(2.); Környezetmérnöki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(2.); Villamosmérnöki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(2.); Gépészmérnöki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(4.); Mérnökinformatikus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(6.); </w:t>
            </w:r>
            <w:r w:rsidRPr="00850C0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Ipari termék és formatervező mérnöki </w:t>
            </w:r>
            <w:proofErr w:type="spellStart"/>
            <w:r w:rsidRPr="00850C07"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(6.)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EBD00E0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  <w:r w:rsidR="007801D6">
              <w:rPr>
                <w:rFonts w:asciiTheme="majorHAnsi" w:hAnsiTheme="majorHAnsi"/>
                <w:b/>
                <w:i w:val="0"/>
                <w:sz w:val="24"/>
                <w:szCs w:val="24"/>
              </w:rPr>
              <w:t>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E173615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</w:t>
            </w:r>
            <w:r w:rsidR="007801D6">
              <w:rPr>
                <w:rFonts w:asciiTheme="majorHAnsi" w:hAnsiTheme="majorHAnsi"/>
                <w:b/>
                <w:i w:val="0"/>
                <w:sz w:val="24"/>
                <w:szCs w:val="24"/>
              </w:rPr>
              <w:t>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10C4CF1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2; 4; 6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721F10F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1E098F5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Mérnöki Ismeretek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699F51D" w:rsidR="00AD4BC7" w:rsidRPr="00914794" w:rsidRDefault="00850C07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Szűcs Krisztián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587B8C5B" w14:textId="62646B5E" w:rsidR="00850C07" w:rsidRPr="00850C07" w:rsidRDefault="00850C07" w:rsidP="00850C07">
      <w:pPr>
        <w:suppressAutoHyphens/>
        <w:jc w:val="both"/>
      </w:pPr>
      <w:r w:rsidRPr="00850C07">
        <w:rPr>
          <w:sz w:val="22"/>
          <w:szCs w:val="22"/>
        </w:rPr>
        <w:t xml:space="preserve">A minőségorientált szemléletmód mérnöki gyakorlatban való alkalmazása. A minőség, minőségbiztosítás, minőségirányítási rendszerek műszaki fejlesztésekben, technológiában, ellenőrzésben való megjelenése és ezek ismertetése. A nem szaktudomány specifikus innovációs fejlesztés támogatása a professzionális minőségorientált </w:t>
      </w:r>
      <w:r w:rsidR="008B14C9" w:rsidRPr="00850C07">
        <w:rPr>
          <w:sz w:val="22"/>
          <w:szCs w:val="22"/>
        </w:rPr>
        <w:t>diszciplínán</w:t>
      </w:r>
      <w:r w:rsidRPr="00850C07">
        <w:rPr>
          <w:sz w:val="22"/>
          <w:szCs w:val="22"/>
        </w:rPr>
        <w:t xml:space="preserve"> keresztül.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6FEF9D62" w14:textId="77777777" w:rsidR="00850C07" w:rsidRPr="00850C07" w:rsidRDefault="00850C07" w:rsidP="00850C07">
      <w:pPr>
        <w:suppressAutoHyphens/>
        <w:jc w:val="both"/>
      </w:pPr>
      <w:r w:rsidRPr="00850C07">
        <w:rPr>
          <w:sz w:val="22"/>
          <w:szCs w:val="22"/>
        </w:rPr>
        <w:t xml:space="preserve">A minőség fogalma és annak megjelenése a termékekben és szolgáltatásokban. A minőségirányítási rendszer és a minőségbiztosítás, mint szemléletmód. A minőségirányítási rendszer alanyai. A szervezeti erőforrások allokációjának </w:t>
      </w:r>
      <w:proofErr w:type="spellStart"/>
      <w:r w:rsidRPr="00850C07">
        <w:rPr>
          <w:sz w:val="22"/>
          <w:szCs w:val="22"/>
        </w:rPr>
        <w:t>optimalizációja</w:t>
      </w:r>
      <w:proofErr w:type="spellEnd"/>
      <w:r w:rsidRPr="00850C07">
        <w:rPr>
          <w:sz w:val="22"/>
          <w:szCs w:val="22"/>
        </w:rPr>
        <w:t xml:space="preserve"> és a folyamatok fejlesztése. A minőség mérésének módszertana. A minőségbiztosítási szabványok és az EU irányelveinek harmonizációja. A minőségirányítás dokumentációs rendszere. A teljes körű </w:t>
      </w:r>
      <w:proofErr w:type="spellStart"/>
      <w:r w:rsidRPr="00850C07">
        <w:rPr>
          <w:sz w:val="22"/>
          <w:szCs w:val="22"/>
        </w:rPr>
        <w:t>minőségirányitási</w:t>
      </w:r>
      <w:proofErr w:type="spellEnd"/>
      <w:r w:rsidRPr="00850C07">
        <w:rPr>
          <w:sz w:val="22"/>
          <w:szCs w:val="22"/>
        </w:rPr>
        <w:t xml:space="preserve"> modell ismertetése.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35639663" w14:textId="481AD6D8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Regisztráció, tantárgyi követelmények, bevezetés. A tematika ismertetése. A minőségirányítási rendszer</w:t>
      </w:r>
    </w:p>
    <w:p w14:paraId="488D141A" w14:textId="71D5737C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 xml:space="preserve">Az erőforrások </w:t>
      </w:r>
      <w:proofErr w:type="spellStart"/>
      <w:r w:rsidRPr="008B14C9">
        <w:t>optimalizációja</w:t>
      </w:r>
      <w:proofErr w:type="spellEnd"/>
    </w:p>
    <w:p w14:paraId="674915DD" w14:textId="6B316E56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lastRenderedPageBreak/>
        <w:t>Szervezeti felépítés és folyamatelemzés</w:t>
      </w:r>
    </w:p>
    <w:p w14:paraId="79D8B91E" w14:textId="3FEC35A7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A folyamatok javítása és fejlesztése</w:t>
      </w:r>
    </w:p>
    <w:p w14:paraId="0A429B14" w14:textId="363B9D9B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Az elégedettség mérésének módszerei</w:t>
      </w:r>
    </w:p>
    <w:p w14:paraId="0D6299F4" w14:textId="118196AC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Az auditálás fogalma, célja, feltétele</w:t>
      </w:r>
    </w:p>
    <w:p w14:paraId="0BC0E22C" w14:textId="77777777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A vállalati minőségbiztosítási rendszer követelményei</w:t>
      </w:r>
    </w:p>
    <w:p w14:paraId="01B169E3" w14:textId="77777777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Minőségbiztosítási rendszerek és szabványok</w:t>
      </w:r>
    </w:p>
    <w:p w14:paraId="0E37C9EA" w14:textId="77777777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A minőségbiztosítás EU harmonizációja</w:t>
      </w:r>
    </w:p>
    <w:p w14:paraId="37797C6B" w14:textId="77777777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MIR dokumentációs rendszer</w:t>
      </w:r>
    </w:p>
    <w:p w14:paraId="6E81545F" w14:textId="77777777" w:rsidR="008B14C9" w:rsidRDefault="008B14C9" w:rsidP="008B14C9">
      <w:pPr>
        <w:pStyle w:val="Listaszerbekezds"/>
        <w:numPr>
          <w:ilvl w:val="0"/>
          <w:numId w:val="5"/>
        </w:numPr>
      </w:pPr>
      <w:r>
        <w:t>Tavaszi szünet</w:t>
      </w:r>
    </w:p>
    <w:p w14:paraId="608EAEC6" w14:textId="03B46B72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TQM modell</w:t>
      </w:r>
      <w:r>
        <w:t xml:space="preserve"> I.</w:t>
      </w:r>
    </w:p>
    <w:p w14:paraId="46C80D56" w14:textId="3B8AA7AA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TQM modell</w:t>
      </w:r>
      <w:r>
        <w:t xml:space="preserve"> II.</w:t>
      </w:r>
    </w:p>
    <w:p w14:paraId="1FA456E7" w14:textId="0F950964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ZH</w:t>
      </w:r>
    </w:p>
    <w:p w14:paraId="7EA6AA37" w14:textId="790DF6DD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ZH pótlások</w:t>
      </w:r>
    </w:p>
    <w:p w14:paraId="0C7D138C" w14:textId="77777777" w:rsidR="008B14C9" w:rsidRDefault="008B14C9" w:rsidP="008B14C9">
      <w:pPr>
        <w:pStyle w:val="Listaszerbekezds"/>
        <w:ind w:left="360"/>
      </w:pP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753642E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CC7F874" w14:textId="1F9342A8" w:rsidR="009B4F16" w:rsidRPr="00283F7B" w:rsidRDefault="00283F7B" w:rsidP="009B4F16">
      <w:pPr>
        <w:widowControl w:val="0"/>
        <w:rPr>
          <w:rFonts w:asciiTheme="majorHAnsi" w:hAnsiTheme="majorHAnsi"/>
        </w:rPr>
      </w:pPr>
      <w:r w:rsidRPr="00283F7B">
        <w:rPr>
          <w:rFonts w:asciiTheme="majorHAnsi" w:hAnsiTheme="majorHAnsi"/>
        </w:rPr>
        <w:t>A TVSZ szerint a részvétel kötelező a foglalkozások 70%-án</w:t>
      </w:r>
    </w:p>
    <w:p w14:paraId="6E932333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0EB78534" w14:textId="341C5E0A" w:rsidR="009B4F16" w:rsidRPr="00283F7B" w:rsidRDefault="00283F7B" w:rsidP="009B4F16">
      <w:pPr>
        <w:widowControl w:val="0"/>
        <w:rPr>
          <w:rFonts w:asciiTheme="majorHAnsi" w:hAnsiTheme="majorHAnsi"/>
        </w:rPr>
      </w:pPr>
      <w:r w:rsidRPr="00283F7B">
        <w:rPr>
          <w:rFonts w:asciiTheme="majorHAnsi" w:hAnsiTheme="majorHAnsi"/>
        </w:rPr>
        <w:t>Az aláírás fel</w:t>
      </w:r>
      <w:r w:rsidR="008B14C9">
        <w:rPr>
          <w:rFonts w:asciiTheme="majorHAnsi" w:hAnsiTheme="majorHAnsi"/>
        </w:rPr>
        <w:t xml:space="preserve">tétele a sikeresen teljesített zárthelyi dolgozat (ZH). Minimum követelmény </w:t>
      </w:r>
      <w:r w:rsidRPr="00283F7B">
        <w:rPr>
          <w:rFonts w:asciiTheme="majorHAnsi" w:hAnsiTheme="majorHAnsi"/>
        </w:rPr>
        <w:t>5</w:t>
      </w:r>
      <w:r w:rsidR="008B14C9">
        <w:rPr>
          <w:rFonts w:asciiTheme="majorHAnsi" w:hAnsiTheme="majorHAnsi"/>
        </w:rPr>
        <w:t>1</w:t>
      </w:r>
      <w:r w:rsidRPr="00283F7B">
        <w:rPr>
          <w:rFonts w:asciiTheme="majorHAnsi" w:hAnsiTheme="majorHAnsi"/>
        </w:rPr>
        <w:t>%.</w:t>
      </w:r>
    </w:p>
    <w:p w14:paraId="317DE360" w14:textId="7EB097E7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 w:rsidR="00283F7B">
        <w:rPr>
          <w:rFonts w:asciiTheme="majorHAnsi" w:hAnsiTheme="majorHAnsi"/>
          <w:sz w:val="24"/>
          <w:szCs w:val="24"/>
        </w:rPr>
        <w:t>:</w:t>
      </w:r>
    </w:p>
    <w:p w14:paraId="2DC3A40F" w14:textId="1533D3CA" w:rsidR="00283F7B" w:rsidRDefault="00283F7B" w:rsidP="009B4F16">
      <w:pPr>
        <w:widowControl w:val="0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A </w:t>
      </w:r>
      <w:proofErr w:type="spellStart"/>
      <w:r>
        <w:rPr>
          <w:rFonts w:ascii="Times New Roman" w:hAnsi="Times New Roman"/>
          <w:lang w:val="en-GB"/>
        </w:rPr>
        <w:t>vizsga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írásbeli</w:t>
      </w:r>
      <w:proofErr w:type="spellEnd"/>
      <w:r>
        <w:rPr>
          <w:rFonts w:ascii="Times New Roman" w:hAnsi="Times New Roman"/>
          <w:lang w:val="en-GB"/>
        </w:rPr>
        <w:t>.</w:t>
      </w:r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Témakörök</w:t>
      </w:r>
      <w:proofErr w:type="spellEnd"/>
      <w:r>
        <w:rPr>
          <w:rFonts w:ascii="Times New Roman" w:hAnsi="Times New Roman"/>
          <w:lang w:val="en-GB"/>
        </w:rPr>
        <w:t xml:space="preserve">: </w:t>
      </w:r>
      <w:proofErr w:type="spellStart"/>
      <w:r w:rsidR="008B14C9">
        <w:rPr>
          <w:rFonts w:ascii="Times New Roman" w:hAnsi="Times New Roman"/>
          <w:lang w:val="en-GB"/>
        </w:rPr>
        <w:t>féléves</w:t>
      </w:r>
      <w:proofErr w:type="spellEnd"/>
      <w:r w:rsidR="008B14C9">
        <w:rPr>
          <w:rFonts w:ascii="Times New Roman" w:hAnsi="Times New Roman"/>
          <w:lang w:val="en-GB"/>
        </w:rPr>
        <w:t xml:space="preserve"> </w:t>
      </w:r>
      <w:proofErr w:type="spellStart"/>
      <w:r w:rsidR="008B14C9">
        <w:rPr>
          <w:rFonts w:ascii="Times New Roman" w:hAnsi="Times New Roman"/>
          <w:lang w:val="en-GB"/>
        </w:rPr>
        <w:t>témák</w:t>
      </w:r>
      <w:proofErr w:type="spellEnd"/>
      <w:r w:rsidR="008B14C9">
        <w:rPr>
          <w:rFonts w:ascii="Times New Roman" w:hAnsi="Times New Roman"/>
          <w:lang w:val="en-GB"/>
        </w:rPr>
        <w:t xml:space="preserve">. Minimum </w:t>
      </w:r>
      <w:proofErr w:type="spellStart"/>
      <w:r w:rsidR="008B14C9">
        <w:rPr>
          <w:rFonts w:ascii="Times New Roman" w:hAnsi="Times New Roman"/>
          <w:lang w:val="en-GB"/>
        </w:rPr>
        <w:t>követelmény</w:t>
      </w:r>
      <w:proofErr w:type="spellEnd"/>
      <w:r w:rsidR="008B14C9">
        <w:rPr>
          <w:rFonts w:ascii="Times New Roman" w:hAnsi="Times New Roman"/>
          <w:lang w:val="en-GB"/>
        </w:rPr>
        <w:t>: 51</w:t>
      </w:r>
      <w:r>
        <w:rPr>
          <w:rFonts w:ascii="Times New Roman" w:hAnsi="Times New Roman"/>
          <w:lang w:val="en-GB"/>
        </w:rPr>
        <w:t>%</w:t>
      </w:r>
    </w:p>
    <w:p w14:paraId="4588984A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7AFA0BF5" w14:textId="4DC4B36E" w:rsidR="009B4F16" w:rsidRDefault="008B14C9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(ZH+vizsga)/2</w:t>
      </w:r>
    </w:p>
    <w:p w14:paraId="2256E9AD" w14:textId="2C56E4FD" w:rsidR="008B14C9" w:rsidRPr="008B14C9" w:rsidRDefault="008B14C9" w:rsidP="008B14C9">
      <w:pPr>
        <w:widowControl w:val="0"/>
        <w:suppressAutoHyphens/>
        <w:autoSpaceDE w:val="0"/>
        <w:jc w:val="both"/>
      </w:pPr>
      <w:proofErr w:type="gramStart"/>
      <w:r>
        <w:rPr>
          <w:sz w:val="22"/>
          <w:szCs w:val="22"/>
        </w:rPr>
        <w:t>0  –</w:t>
      </w:r>
      <w:proofErr w:type="gramEnd"/>
      <w:r>
        <w:rPr>
          <w:sz w:val="22"/>
          <w:szCs w:val="22"/>
        </w:rPr>
        <w:t xml:space="preserve"> 50%</w:t>
      </w:r>
      <w:r>
        <w:rPr>
          <w:sz w:val="22"/>
          <w:szCs w:val="22"/>
        </w:rPr>
        <w:tab/>
      </w:r>
      <w:r w:rsidRPr="008B14C9">
        <w:rPr>
          <w:sz w:val="22"/>
          <w:szCs w:val="22"/>
        </w:rPr>
        <w:t>elégtelen(1)</w:t>
      </w:r>
      <w:r w:rsidRPr="008B14C9">
        <w:rPr>
          <w:sz w:val="22"/>
          <w:szCs w:val="22"/>
        </w:rPr>
        <w:br/>
        <w:t>51 – 65%</w:t>
      </w:r>
      <w:r w:rsidRPr="008B14C9">
        <w:rPr>
          <w:sz w:val="22"/>
          <w:szCs w:val="22"/>
        </w:rPr>
        <w:tab/>
        <w:t>elégséges(2)</w:t>
      </w:r>
      <w:r w:rsidRPr="008B14C9">
        <w:rPr>
          <w:sz w:val="22"/>
          <w:szCs w:val="22"/>
        </w:rPr>
        <w:br/>
        <w:t>66 – 75%</w:t>
      </w:r>
      <w:r w:rsidRPr="008B14C9">
        <w:rPr>
          <w:sz w:val="22"/>
          <w:szCs w:val="22"/>
        </w:rPr>
        <w:tab/>
        <w:t>közepes(3)</w:t>
      </w:r>
      <w:r w:rsidRPr="008B14C9">
        <w:rPr>
          <w:sz w:val="22"/>
          <w:szCs w:val="22"/>
        </w:rPr>
        <w:br/>
        <w:t>76 – 85%</w:t>
      </w:r>
      <w:r w:rsidRPr="008B14C9">
        <w:rPr>
          <w:sz w:val="22"/>
          <w:szCs w:val="22"/>
        </w:rPr>
        <w:tab/>
        <w:t>jó(4)</w:t>
      </w:r>
      <w:r w:rsidRPr="008B14C9">
        <w:rPr>
          <w:sz w:val="22"/>
          <w:szCs w:val="22"/>
        </w:rPr>
        <w:br/>
        <w:t>86 – 100%</w:t>
      </w:r>
      <w:r w:rsidRPr="008B14C9">
        <w:rPr>
          <w:sz w:val="22"/>
          <w:szCs w:val="22"/>
        </w:rPr>
        <w:tab/>
        <w:t>jeles (5)</w:t>
      </w: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3B4D72BB" w14:textId="77777777" w:rsidR="008B14C9" w:rsidRDefault="008B14C9" w:rsidP="008B14C9">
      <w:pPr>
        <w:pStyle w:val="Listaszerbekezds"/>
        <w:numPr>
          <w:ilvl w:val="0"/>
          <w:numId w:val="2"/>
        </w:numPr>
      </w:pPr>
      <w:r w:rsidRPr="008B14C9">
        <w:t xml:space="preserve">Dézsán Imre (2011): Minőségbiztosítás – </w:t>
      </w:r>
      <w:proofErr w:type="gramStart"/>
      <w:r w:rsidRPr="008B14C9">
        <w:t>A</w:t>
      </w:r>
      <w:proofErr w:type="gramEnd"/>
      <w:r w:rsidRPr="008B14C9">
        <w:t xml:space="preserve"> minőségirányítás alapjai, Tankönyvmester Kiadó, Budapest.</w:t>
      </w:r>
    </w:p>
    <w:p w14:paraId="1B01C6D4" w14:textId="25374B93" w:rsidR="00914794" w:rsidRDefault="008B14C9" w:rsidP="008B14C9">
      <w:pPr>
        <w:pStyle w:val="Listaszerbekezds"/>
        <w:numPr>
          <w:ilvl w:val="0"/>
          <w:numId w:val="2"/>
        </w:numPr>
      </w:pPr>
      <w:proofErr w:type="spellStart"/>
      <w:r w:rsidRPr="008B14C9">
        <w:t>Gutassy</w:t>
      </w:r>
      <w:proofErr w:type="spellEnd"/>
      <w:r w:rsidRPr="008B14C9">
        <w:t xml:space="preserve"> Attila (2011): Ellenőrzés és minőségbiztosítás. Műszaki Könyvkiadó, Budapest.</w:t>
      </w:r>
    </w:p>
    <w:p w14:paraId="1B01C6D5" w14:textId="77777777"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316C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5EF2AF81" w:rsidR="003B639F" w:rsidRPr="007910A3" w:rsidRDefault="00B316C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7" w14:textId="77777777" w:rsidR="003B639F" w:rsidRPr="00B316C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316C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567EE400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0B0002E9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2FDA4899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369B8624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52D51C1E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49D5122E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15CEE71C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2E72BD61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154385A7" w:rsidR="00064593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31CE6C0D" w:rsidR="00064593" w:rsidRPr="00E11CCC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6FD" w14:textId="6D758166" w:rsidR="00064593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57140411" w:rsidR="00064593" w:rsidRPr="00E11CCC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390F1A3F" w:rsidR="00064593" w:rsidRPr="00E11CCC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4DAFD50A" w:rsidR="00064593" w:rsidRPr="00E11CCC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0AA8168B" w:rsidR="00064593" w:rsidRPr="00E11CCC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316C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3" w14:textId="23E57E17" w:rsidR="00064593" w:rsidRPr="00B316C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1C452692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316C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29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693E4323" w:rsidR="00120708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5795DB19" w:rsidR="00120708" w:rsidRPr="00E11CCC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316C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0561383F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40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316C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57" w14:textId="77777777" w:rsidR="00F52598" w:rsidRPr="00B316C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316C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6E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316C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85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316C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A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316C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4" w14:textId="59CE4DA3" w:rsidR="007E6B15" w:rsidRPr="00E11CCC" w:rsidRDefault="007E6B1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4FF21B04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16035720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193224F8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1B624605" w:rsidR="00654D13" w:rsidRDefault="008B14C9" w:rsidP="00A84B7E">
      <w:r>
        <w:t>2020</w:t>
      </w:r>
      <w:r w:rsidR="00654D13">
        <w:t xml:space="preserve">. </w:t>
      </w:r>
      <w:r>
        <w:t>02. 04.</w:t>
      </w:r>
    </w:p>
    <w:p w14:paraId="1B01C7D3" w14:textId="1F0894B7" w:rsidR="00654D13" w:rsidRDefault="00654D13" w:rsidP="00654D13">
      <w:pPr>
        <w:ind w:firstLine="7797"/>
        <w:jc w:val="center"/>
      </w:pPr>
      <w:r>
        <w:t>………</w:t>
      </w:r>
      <w:r w:rsidR="008B14C9">
        <w:t>Szűcs Krisztián</w:t>
      </w:r>
      <w:proofErr w:type="gramStart"/>
      <w:r>
        <w:t>………..</w:t>
      </w:r>
      <w:proofErr w:type="gramEnd"/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E2B9" w14:textId="77777777" w:rsidR="00663E75" w:rsidRDefault="00663E75" w:rsidP="00AD4BC7">
      <w:pPr>
        <w:spacing w:after="0" w:line="240" w:lineRule="auto"/>
      </w:pPr>
      <w:r>
        <w:separator/>
      </w:r>
    </w:p>
  </w:endnote>
  <w:endnote w:type="continuationSeparator" w:id="0">
    <w:p w14:paraId="198A8DBD" w14:textId="77777777" w:rsidR="00663E75" w:rsidRDefault="00663E7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0B068" w14:textId="77777777" w:rsidR="00663E75" w:rsidRDefault="00663E75" w:rsidP="00AD4BC7">
      <w:pPr>
        <w:spacing w:after="0" w:line="240" w:lineRule="auto"/>
      </w:pPr>
      <w:r>
        <w:separator/>
      </w:r>
    </w:p>
  </w:footnote>
  <w:footnote w:type="continuationSeparator" w:id="0">
    <w:p w14:paraId="5E3B87C9" w14:textId="77777777" w:rsidR="00663E75" w:rsidRDefault="00663E7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65402"/>
    <w:rsid w:val="00183256"/>
    <w:rsid w:val="001B050E"/>
    <w:rsid w:val="001B57F9"/>
    <w:rsid w:val="00261943"/>
    <w:rsid w:val="00283F7B"/>
    <w:rsid w:val="002A5D34"/>
    <w:rsid w:val="002C33DD"/>
    <w:rsid w:val="002C606B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C2A6B"/>
    <w:rsid w:val="00515A1A"/>
    <w:rsid w:val="00516444"/>
    <w:rsid w:val="005259E6"/>
    <w:rsid w:val="005C4744"/>
    <w:rsid w:val="005D147A"/>
    <w:rsid w:val="005F7E4B"/>
    <w:rsid w:val="006129C1"/>
    <w:rsid w:val="00647A74"/>
    <w:rsid w:val="00654D13"/>
    <w:rsid w:val="00663E75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801D6"/>
    <w:rsid w:val="007910A3"/>
    <w:rsid w:val="007A562D"/>
    <w:rsid w:val="007E136B"/>
    <w:rsid w:val="007E6B15"/>
    <w:rsid w:val="007F77FE"/>
    <w:rsid w:val="00804E36"/>
    <w:rsid w:val="008273BB"/>
    <w:rsid w:val="00850C07"/>
    <w:rsid w:val="00856987"/>
    <w:rsid w:val="0086520B"/>
    <w:rsid w:val="00872D10"/>
    <w:rsid w:val="0089661B"/>
    <w:rsid w:val="008B14C9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316CE"/>
    <w:rsid w:val="00B40C80"/>
    <w:rsid w:val="00B621CA"/>
    <w:rsid w:val="00B718D5"/>
    <w:rsid w:val="00B74954"/>
    <w:rsid w:val="00B81791"/>
    <w:rsid w:val="00B8445E"/>
    <w:rsid w:val="00BE16CA"/>
    <w:rsid w:val="00BE208D"/>
    <w:rsid w:val="00BF0F08"/>
    <w:rsid w:val="00BF6579"/>
    <w:rsid w:val="00C128DE"/>
    <w:rsid w:val="00C6291B"/>
    <w:rsid w:val="00C6726F"/>
    <w:rsid w:val="00C76A5B"/>
    <w:rsid w:val="00C912C1"/>
    <w:rsid w:val="00CE0526"/>
    <w:rsid w:val="00D0714B"/>
    <w:rsid w:val="00D14FA8"/>
    <w:rsid w:val="00D60CD5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Office</cp:lastModifiedBy>
  <cp:revision>5</cp:revision>
  <dcterms:created xsi:type="dcterms:W3CDTF">2020-02-04T13:38:00Z</dcterms:created>
  <dcterms:modified xsi:type="dcterms:W3CDTF">2020-02-04T15:28:00Z</dcterms:modified>
</cp:coreProperties>
</file>