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C7662" w14:textId="77777777" w:rsidR="00034EEB" w:rsidRPr="006967BB" w:rsidRDefault="00034EEB" w:rsidP="0066620B">
      <w:pPr>
        <w:pStyle w:val="Cmsor1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 xml:space="preserve">Általános </w:t>
      </w:r>
      <w:proofErr w:type="gramStart"/>
      <w:r w:rsidRPr="006967BB">
        <w:rPr>
          <w:rStyle w:val="None"/>
          <w:lang w:val="hu-HU"/>
        </w:rPr>
        <w:t>információk</w:t>
      </w:r>
      <w:proofErr w:type="gramEnd"/>
      <w:r w:rsidRPr="006967BB">
        <w:rPr>
          <w:rStyle w:val="None"/>
          <w:lang w:val="hu-HU"/>
        </w:rPr>
        <w:t>:</w:t>
      </w:r>
    </w:p>
    <w:p w14:paraId="6F12C7AB" w14:textId="74149987" w:rsidR="002B3B18" w:rsidRDefault="00714872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>
        <w:rPr>
          <w:rStyle w:val="None"/>
          <w:b/>
          <w:bCs/>
          <w:sz w:val="20"/>
          <w:szCs w:val="20"/>
          <w:lang w:val="hu-HU"/>
        </w:rPr>
        <w:t>Tanterv</w:t>
      </w:r>
      <w:r w:rsidRPr="006967BB">
        <w:rPr>
          <w:rStyle w:val="None"/>
          <w:b/>
          <w:bCs/>
          <w:sz w:val="20"/>
          <w:szCs w:val="20"/>
          <w:lang w:val="hu-HU"/>
        </w:rPr>
        <w:t>:</w:t>
      </w:r>
      <w:r w:rsidRPr="006967BB">
        <w:rPr>
          <w:rStyle w:val="None"/>
          <w:b/>
          <w:bCs/>
          <w:sz w:val="20"/>
          <w:szCs w:val="20"/>
          <w:lang w:val="hu-HU"/>
        </w:rPr>
        <w:tab/>
      </w:r>
      <w:r w:rsidR="00DF72D5">
        <w:rPr>
          <w:rStyle w:val="None"/>
          <w:sz w:val="20"/>
          <w:szCs w:val="20"/>
          <w:lang w:val="hu-HU"/>
        </w:rPr>
        <w:t xml:space="preserve">Építőművész </w:t>
      </w:r>
      <w:r w:rsidR="00AA339A">
        <w:rPr>
          <w:rStyle w:val="None"/>
          <w:sz w:val="20"/>
          <w:szCs w:val="20"/>
          <w:lang w:val="hu-HU"/>
        </w:rPr>
        <w:t>Alap</w:t>
      </w:r>
      <w:r w:rsidR="00E8115E">
        <w:rPr>
          <w:rStyle w:val="None"/>
          <w:sz w:val="20"/>
          <w:szCs w:val="20"/>
          <w:lang w:val="hu-HU"/>
        </w:rPr>
        <w:t>képzési Szak</w:t>
      </w:r>
      <w:r w:rsidR="002B3B18">
        <w:rPr>
          <w:rStyle w:val="None"/>
          <w:sz w:val="20"/>
          <w:szCs w:val="20"/>
          <w:lang w:val="hu-HU"/>
        </w:rPr>
        <w:t xml:space="preserve">, </w:t>
      </w:r>
    </w:p>
    <w:p w14:paraId="589652AF" w14:textId="0F37E8DF" w:rsidR="00714872" w:rsidRDefault="002B3B18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>
        <w:rPr>
          <w:rStyle w:val="None"/>
          <w:sz w:val="20"/>
          <w:szCs w:val="20"/>
          <w:lang w:val="hu-HU"/>
        </w:rPr>
        <w:tab/>
      </w:r>
    </w:p>
    <w:p w14:paraId="19EEEF8C" w14:textId="1E4E5EE1" w:rsidR="009063FE" w:rsidRPr="00012F8D" w:rsidRDefault="00001F00" w:rsidP="0066620B">
      <w:pPr>
        <w:pStyle w:val="Nincstrkz"/>
        <w:tabs>
          <w:tab w:val="left" w:pos="2977"/>
        </w:tabs>
        <w:jc w:val="both"/>
        <w:rPr>
          <w:rStyle w:val="None"/>
          <w:b/>
          <w:bCs/>
          <w:smallCaps/>
          <w:sz w:val="33"/>
          <w:szCs w:val="33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Tantárgy neve: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012F8D">
        <w:rPr>
          <w:rStyle w:val="None"/>
          <w:b/>
          <w:bCs/>
          <w:smallCaps/>
          <w:sz w:val="33"/>
          <w:szCs w:val="33"/>
          <w:lang w:val="hu-HU"/>
        </w:rPr>
        <w:t xml:space="preserve">Tárgytervezés </w:t>
      </w:r>
      <w:r w:rsidR="00AA339A">
        <w:rPr>
          <w:rStyle w:val="None"/>
          <w:b/>
          <w:bCs/>
          <w:smallCaps/>
          <w:sz w:val="33"/>
          <w:szCs w:val="33"/>
          <w:lang w:val="hu-HU"/>
        </w:rPr>
        <w:t>Formatervezés</w:t>
      </w:r>
    </w:p>
    <w:p w14:paraId="7E689DE1" w14:textId="7D0549EC" w:rsidR="00034EEB" w:rsidRPr="006967BB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Tantárgy kódja: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012F8D">
        <w:rPr>
          <w:rStyle w:val="None"/>
          <w:sz w:val="20"/>
          <w:szCs w:val="20"/>
          <w:lang w:val="hu-HU"/>
        </w:rPr>
        <w:t>EP</w:t>
      </w:r>
      <w:r w:rsidR="00AA339A">
        <w:rPr>
          <w:rStyle w:val="None"/>
          <w:sz w:val="20"/>
          <w:szCs w:val="20"/>
          <w:lang w:val="hu-HU"/>
        </w:rPr>
        <w:t>B027</w:t>
      </w:r>
      <w:r w:rsidR="002B3B18" w:rsidRPr="002B3B18">
        <w:rPr>
          <w:rStyle w:val="None"/>
          <w:sz w:val="20"/>
          <w:szCs w:val="20"/>
          <w:lang w:val="hu-HU"/>
        </w:rPr>
        <w:t>MN</w:t>
      </w:r>
    </w:p>
    <w:p w14:paraId="0E7DC0A5" w14:textId="78556EF4" w:rsidR="009063FE" w:rsidRPr="006967B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Szemeszter: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EC768D">
        <w:rPr>
          <w:rStyle w:val="None"/>
          <w:sz w:val="20"/>
          <w:szCs w:val="20"/>
          <w:lang w:val="hu-HU"/>
        </w:rPr>
        <w:t>3</w:t>
      </w:r>
    </w:p>
    <w:p w14:paraId="09542FD2" w14:textId="1FD83C03" w:rsidR="009063FE" w:rsidRPr="006967B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Kreditek száma: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AD01F1">
        <w:rPr>
          <w:rStyle w:val="None"/>
          <w:sz w:val="20"/>
          <w:szCs w:val="20"/>
          <w:lang w:val="hu-HU"/>
        </w:rPr>
        <w:t>3</w:t>
      </w:r>
    </w:p>
    <w:p w14:paraId="7DBB2F67" w14:textId="12EED260" w:rsidR="009063FE" w:rsidRPr="006967B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A heti órák elosztása: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AD01F1">
        <w:rPr>
          <w:rStyle w:val="None"/>
          <w:sz w:val="20"/>
          <w:szCs w:val="20"/>
          <w:lang w:val="hu-HU"/>
        </w:rPr>
        <w:t>0/0</w:t>
      </w:r>
      <w:r w:rsidR="00E8115E">
        <w:rPr>
          <w:rStyle w:val="None"/>
          <w:sz w:val="20"/>
          <w:szCs w:val="20"/>
          <w:lang w:val="hu-HU"/>
        </w:rPr>
        <w:t>/</w:t>
      </w:r>
      <w:r w:rsidR="00AD01F1">
        <w:rPr>
          <w:rStyle w:val="None"/>
          <w:sz w:val="20"/>
          <w:szCs w:val="20"/>
          <w:lang w:val="hu-HU"/>
        </w:rPr>
        <w:t>2</w:t>
      </w:r>
    </w:p>
    <w:p w14:paraId="11167164" w14:textId="77777777" w:rsidR="009063FE" w:rsidRPr="006967B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Értékelés: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AA7EC0" w:rsidRPr="006967BB">
        <w:rPr>
          <w:rStyle w:val="None"/>
          <w:sz w:val="20"/>
          <w:szCs w:val="20"/>
          <w:lang w:val="hu-HU"/>
        </w:rPr>
        <w:t>félévközi jegy</w:t>
      </w:r>
      <w:r w:rsidR="00034EEB" w:rsidRPr="006967BB">
        <w:rPr>
          <w:rStyle w:val="None"/>
          <w:sz w:val="20"/>
          <w:szCs w:val="20"/>
          <w:lang w:val="hu-HU"/>
        </w:rPr>
        <w:t xml:space="preserve"> (f)</w:t>
      </w:r>
    </w:p>
    <w:p w14:paraId="3C6DBCD7" w14:textId="55269FD2" w:rsidR="009063FE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Előfeltételek</w:t>
      </w:r>
      <w:r w:rsidR="00B14D53">
        <w:rPr>
          <w:rStyle w:val="None"/>
          <w:b/>
          <w:bCs/>
          <w:sz w:val="20"/>
          <w:szCs w:val="20"/>
          <w:lang w:val="hu-HU"/>
        </w:rPr>
        <w:t>:</w:t>
      </w:r>
      <w:r w:rsidRPr="006967BB">
        <w:rPr>
          <w:rStyle w:val="None"/>
          <w:b/>
          <w:bCs/>
          <w:sz w:val="20"/>
          <w:szCs w:val="20"/>
          <w:lang w:val="hu-HU"/>
        </w:rPr>
        <w:tab/>
      </w:r>
      <w:proofErr w:type="spellStart"/>
      <w:r w:rsidR="00AD01F1">
        <w:rPr>
          <w:rStyle w:val="None"/>
          <w:b/>
          <w:bCs/>
          <w:sz w:val="20"/>
          <w:szCs w:val="20"/>
          <w:lang w:val="hu-HU"/>
        </w:rPr>
        <w:t>n.e</w:t>
      </w:r>
      <w:proofErr w:type="spellEnd"/>
      <w:r w:rsidR="00AD01F1">
        <w:rPr>
          <w:rStyle w:val="None"/>
          <w:b/>
          <w:bCs/>
          <w:sz w:val="20"/>
          <w:szCs w:val="20"/>
          <w:lang w:val="hu-HU"/>
        </w:rPr>
        <w:t>.</w:t>
      </w:r>
    </w:p>
    <w:p w14:paraId="5EFC0CB8" w14:textId="77777777" w:rsidR="00CC1D3A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29F44C20" w14:textId="77777777" w:rsidR="00AD01F1" w:rsidRPr="00A124D4" w:rsidRDefault="00AD01F1" w:rsidP="00AD01F1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714872">
        <w:rPr>
          <w:rStyle w:val="None"/>
          <w:bCs/>
          <w:color w:val="000000" w:themeColor="text1"/>
        </w:rPr>
        <w:t>Tantárgy felelős:</w:t>
      </w:r>
      <w:r w:rsidRPr="00714872">
        <w:rPr>
          <w:rStyle w:val="None"/>
          <w:bCs/>
          <w:color w:val="000000" w:themeColor="text1"/>
        </w:rPr>
        <w:tab/>
      </w:r>
      <w:r>
        <w:rPr>
          <w:rStyle w:val="None"/>
          <w:bCs/>
          <w:color w:val="000000" w:themeColor="text1"/>
          <w:sz w:val="18"/>
          <w:szCs w:val="18"/>
        </w:rPr>
        <w:t>Dr. Kósa Balázs, adjunktus</w:t>
      </w:r>
    </w:p>
    <w:p w14:paraId="1C194357" w14:textId="1D78E0E0" w:rsidR="00AD01F1" w:rsidRPr="00A124D4" w:rsidRDefault="00AD01F1" w:rsidP="00AD01F1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124D4">
        <w:rPr>
          <w:rStyle w:val="None"/>
          <w:bCs/>
          <w:sz w:val="18"/>
          <w:szCs w:val="18"/>
        </w:rPr>
        <w:tab/>
      </w:r>
      <w:r w:rsidRPr="00A124D4">
        <w:rPr>
          <w:rStyle w:val="None"/>
          <w:b w:val="0"/>
          <w:sz w:val="18"/>
          <w:szCs w:val="18"/>
        </w:rPr>
        <w:t>Iroda: 7624 Magyarorsz</w:t>
      </w:r>
      <w:r>
        <w:rPr>
          <w:rStyle w:val="None"/>
          <w:b w:val="0"/>
          <w:sz w:val="18"/>
          <w:szCs w:val="18"/>
        </w:rPr>
        <w:t xml:space="preserve">ág, Pécs, Boszorkány </w:t>
      </w:r>
      <w:r w:rsidR="00C35D0B">
        <w:rPr>
          <w:rStyle w:val="None"/>
          <w:b w:val="0"/>
          <w:sz w:val="18"/>
          <w:szCs w:val="18"/>
        </w:rPr>
        <w:t>u. 2. B-327</w:t>
      </w:r>
      <w:r w:rsidR="001E7C80">
        <w:rPr>
          <w:rStyle w:val="None"/>
          <w:b w:val="0"/>
          <w:sz w:val="18"/>
          <w:szCs w:val="18"/>
        </w:rPr>
        <w:t xml:space="preserve"> </w:t>
      </w:r>
    </w:p>
    <w:p w14:paraId="103920AC" w14:textId="77777777" w:rsidR="00AD01F1" w:rsidRPr="00A124D4" w:rsidRDefault="00AD01F1" w:rsidP="00AD01F1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124D4">
        <w:rPr>
          <w:rStyle w:val="None"/>
          <w:b w:val="0"/>
          <w:sz w:val="18"/>
          <w:szCs w:val="18"/>
        </w:rPr>
        <w:tab/>
        <w:t xml:space="preserve">E-mail: </w:t>
      </w:r>
      <w:r>
        <w:rPr>
          <w:rStyle w:val="None"/>
          <w:b w:val="0"/>
          <w:sz w:val="18"/>
          <w:szCs w:val="18"/>
        </w:rPr>
        <w:t>kosa.balazs@mik.pte.hu</w:t>
      </w:r>
    </w:p>
    <w:p w14:paraId="7AA72592" w14:textId="77777777" w:rsidR="00AD01F1" w:rsidRPr="00A124D4" w:rsidRDefault="00AD01F1" w:rsidP="00AD01F1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A124D4">
        <w:rPr>
          <w:rStyle w:val="None"/>
          <w:b w:val="0"/>
          <w:sz w:val="18"/>
          <w:szCs w:val="18"/>
        </w:rPr>
        <w:tab/>
        <w:t xml:space="preserve">Munkahelyi telefon: </w:t>
      </w:r>
      <w:r w:rsidRPr="00A124D4">
        <w:rPr>
          <w:rStyle w:val="None"/>
          <w:b w:val="0"/>
          <w:sz w:val="18"/>
          <w:szCs w:val="18"/>
          <w:shd w:val="clear" w:color="auto" w:fill="FFFFFF"/>
        </w:rPr>
        <w:t xml:space="preserve">+36 </w:t>
      </w:r>
      <w:r>
        <w:rPr>
          <w:rStyle w:val="None"/>
          <w:b w:val="0"/>
          <w:sz w:val="18"/>
          <w:szCs w:val="18"/>
          <w:shd w:val="clear" w:color="auto" w:fill="FFFFFF"/>
        </w:rPr>
        <w:t>72 503650/23836</w:t>
      </w:r>
    </w:p>
    <w:p w14:paraId="79594FFE" w14:textId="77777777" w:rsidR="00AD01F1" w:rsidRDefault="00AD01F1" w:rsidP="00AD01F1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14:paraId="725EAA26" w14:textId="77777777" w:rsidR="00AD01F1" w:rsidRPr="00A124D4" w:rsidRDefault="00AD01F1" w:rsidP="00AD01F1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9F2A21">
        <w:rPr>
          <w:rStyle w:val="None"/>
          <w:color w:val="000000" w:themeColor="text1"/>
          <w:sz w:val="18"/>
          <w:szCs w:val="18"/>
          <w:shd w:val="clear" w:color="auto" w:fill="FFFFFF"/>
        </w:rPr>
        <w:t>Oktatók:</w:t>
      </w:r>
      <w:r w:rsidRPr="009F2A21">
        <w:rPr>
          <w:rStyle w:val="None"/>
          <w:sz w:val="18"/>
          <w:szCs w:val="18"/>
        </w:rPr>
        <w:tab/>
      </w:r>
      <w:r>
        <w:rPr>
          <w:rStyle w:val="None"/>
          <w:bCs/>
          <w:color w:val="000000" w:themeColor="text1"/>
          <w:sz w:val="18"/>
          <w:szCs w:val="18"/>
        </w:rPr>
        <w:t>Dr. Kósa Balázs, adjunktus</w:t>
      </w:r>
    </w:p>
    <w:p w14:paraId="34B25CC8" w14:textId="65E8DD1A" w:rsidR="00AD01F1" w:rsidRPr="00A124D4" w:rsidRDefault="00AD01F1" w:rsidP="00AD01F1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124D4">
        <w:rPr>
          <w:rStyle w:val="None"/>
          <w:bCs/>
          <w:sz w:val="18"/>
          <w:szCs w:val="18"/>
        </w:rPr>
        <w:tab/>
      </w:r>
      <w:r w:rsidRPr="00A124D4">
        <w:rPr>
          <w:rStyle w:val="None"/>
          <w:b w:val="0"/>
          <w:sz w:val="18"/>
          <w:szCs w:val="18"/>
        </w:rPr>
        <w:t>Iroda: 7624 Magyarorsz</w:t>
      </w:r>
      <w:r w:rsidR="00C35D0B">
        <w:rPr>
          <w:rStyle w:val="None"/>
          <w:b w:val="0"/>
          <w:sz w:val="18"/>
          <w:szCs w:val="18"/>
        </w:rPr>
        <w:t>ág, Pécs, Boszorkány u. 2. B-327</w:t>
      </w:r>
    </w:p>
    <w:p w14:paraId="399E2A91" w14:textId="77777777" w:rsidR="00AD01F1" w:rsidRPr="00A124D4" w:rsidRDefault="00AD01F1" w:rsidP="00AD01F1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124D4">
        <w:rPr>
          <w:rStyle w:val="None"/>
          <w:b w:val="0"/>
          <w:sz w:val="18"/>
          <w:szCs w:val="18"/>
        </w:rPr>
        <w:tab/>
        <w:t xml:space="preserve">E-mail: </w:t>
      </w:r>
      <w:r>
        <w:rPr>
          <w:rStyle w:val="None"/>
          <w:b w:val="0"/>
          <w:sz w:val="18"/>
          <w:szCs w:val="18"/>
        </w:rPr>
        <w:t>kosa.balazs@mik.pte.hu</w:t>
      </w:r>
    </w:p>
    <w:p w14:paraId="03D3C237" w14:textId="13EA0926" w:rsidR="00AD01F1" w:rsidRDefault="00AD01F1" w:rsidP="00AD01F1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A124D4">
        <w:rPr>
          <w:rStyle w:val="None"/>
          <w:b w:val="0"/>
          <w:sz w:val="18"/>
          <w:szCs w:val="18"/>
        </w:rPr>
        <w:tab/>
        <w:t xml:space="preserve">Munkahelyi telefon: </w:t>
      </w:r>
      <w:r w:rsidRPr="00A124D4">
        <w:rPr>
          <w:rStyle w:val="None"/>
          <w:b w:val="0"/>
          <w:sz w:val="18"/>
          <w:szCs w:val="18"/>
          <w:shd w:val="clear" w:color="auto" w:fill="FFFFFF"/>
        </w:rPr>
        <w:t xml:space="preserve">+36 </w:t>
      </w:r>
      <w:r>
        <w:rPr>
          <w:rStyle w:val="None"/>
          <w:b w:val="0"/>
          <w:sz w:val="18"/>
          <w:szCs w:val="18"/>
          <w:shd w:val="clear" w:color="auto" w:fill="FFFFFF"/>
        </w:rPr>
        <w:t>72 503650/23836</w:t>
      </w:r>
    </w:p>
    <w:p w14:paraId="146DB479" w14:textId="2106713C" w:rsidR="004D600A" w:rsidRDefault="004D600A" w:rsidP="00AD01F1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0F32C8C4" w14:textId="3322C9C5" w:rsidR="004D600A" w:rsidRPr="00A124D4" w:rsidRDefault="004D600A" w:rsidP="00AD01F1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14012A93" w14:textId="4248A3AA" w:rsidR="00B14D53" w:rsidRPr="00B14D53" w:rsidRDefault="00B14D53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F131451" w14:textId="77777777" w:rsidR="00B14D53" w:rsidRPr="00B14D53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C894DC1" w14:textId="77777777" w:rsidR="001A5EFA" w:rsidRPr="006967BB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6967BB">
        <w:rPr>
          <w:rStyle w:val="None"/>
          <w:b w:val="0"/>
          <w:bCs/>
        </w:rPr>
        <w:br w:type="page"/>
      </w:r>
    </w:p>
    <w:p w14:paraId="5A78B5BC" w14:textId="77777777" w:rsidR="001A5EFA" w:rsidRPr="006967BB" w:rsidRDefault="001A5EFA" w:rsidP="0066620B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37AFE4EF" w14:textId="19FE23ED" w:rsidR="00705DF3" w:rsidRPr="00705DF3" w:rsidRDefault="00034EEB" w:rsidP="00705DF3">
      <w:pPr>
        <w:pStyle w:val="Cmsor2"/>
        <w:jc w:val="both"/>
        <w:rPr>
          <w:lang w:val="hu-HU"/>
        </w:rPr>
      </w:pPr>
      <w:r w:rsidRPr="006967BB">
        <w:rPr>
          <w:lang w:val="hu-HU"/>
        </w:rPr>
        <w:t>Tárgyleírás</w:t>
      </w:r>
    </w:p>
    <w:p w14:paraId="774F1A3E" w14:textId="601D960D" w:rsidR="00CC1D3A" w:rsidRPr="001B040A" w:rsidRDefault="001B040A" w:rsidP="001B040A">
      <w:pPr>
        <w:pStyle w:val="Alaprtelmezett"/>
        <w:spacing w:after="0" w:line="240" w:lineRule="auto"/>
        <w:jc w:val="both"/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</w:pPr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A </w:t>
      </w:r>
      <w:proofErr w:type="spellStart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tantárgy</w:t>
      </w:r>
      <w:proofErr w:type="spellEnd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bevezetés</w:t>
      </w:r>
      <w:proofErr w:type="spellEnd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a </w:t>
      </w:r>
      <w:proofErr w:type="spellStart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tárgytervezés</w:t>
      </w:r>
      <w:proofErr w:type="spellEnd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világába</w:t>
      </w:r>
      <w:proofErr w:type="spellEnd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. </w:t>
      </w:r>
      <w:proofErr w:type="spellStart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Üzenete</w:t>
      </w:r>
      <w:proofErr w:type="spellEnd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a </w:t>
      </w:r>
      <w:proofErr w:type="spellStart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hallgató</w:t>
      </w:r>
      <w:proofErr w:type="spellEnd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számára</w:t>
      </w:r>
      <w:proofErr w:type="spellEnd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az</w:t>
      </w:r>
      <w:proofErr w:type="spellEnd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, </w:t>
      </w:r>
      <w:proofErr w:type="spellStart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hogy</w:t>
      </w:r>
      <w:proofErr w:type="spellEnd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a </w:t>
      </w:r>
      <w:proofErr w:type="spellStart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tárgytervezés</w:t>
      </w:r>
      <w:proofErr w:type="spellEnd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feladata</w:t>
      </w:r>
      <w:proofErr w:type="spellEnd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nemcsak</w:t>
      </w:r>
      <w:proofErr w:type="spellEnd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originális</w:t>
      </w:r>
      <w:proofErr w:type="spellEnd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, </w:t>
      </w:r>
      <w:proofErr w:type="spellStart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még</w:t>
      </w:r>
      <w:proofErr w:type="spellEnd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nem</w:t>
      </w:r>
      <w:proofErr w:type="spellEnd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látott</w:t>
      </w:r>
      <w:proofErr w:type="spellEnd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új</w:t>
      </w:r>
      <w:proofErr w:type="spellEnd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tárgyak</w:t>
      </w:r>
      <w:proofErr w:type="spellEnd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felfedezése</w:t>
      </w:r>
      <w:proofErr w:type="spellEnd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, </w:t>
      </w:r>
      <w:proofErr w:type="spellStart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feltalálása</w:t>
      </w:r>
      <w:proofErr w:type="spellEnd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, </w:t>
      </w:r>
      <w:proofErr w:type="spellStart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hanem</w:t>
      </w:r>
      <w:proofErr w:type="spellEnd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a </w:t>
      </w:r>
      <w:proofErr w:type="spellStart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tárgytervezésben</w:t>
      </w:r>
      <w:proofErr w:type="spellEnd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felhalmozott</w:t>
      </w:r>
      <w:proofErr w:type="spellEnd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ismeretek</w:t>
      </w:r>
      <w:proofErr w:type="spellEnd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elsajátítása</w:t>
      </w:r>
      <w:proofErr w:type="spellEnd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és</w:t>
      </w:r>
      <w:proofErr w:type="spellEnd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fejlesztése</w:t>
      </w:r>
      <w:proofErr w:type="spellEnd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is. A </w:t>
      </w:r>
      <w:proofErr w:type="spellStart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feladat</w:t>
      </w:r>
      <w:proofErr w:type="spellEnd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során</w:t>
      </w:r>
      <w:proofErr w:type="spellEnd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fejlesztjük</w:t>
      </w:r>
      <w:proofErr w:type="spellEnd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a </w:t>
      </w:r>
      <w:proofErr w:type="spellStart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szociális</w:t>
      </w:r>
      <w:proofErr w:type="spellEnd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érzékenységet</w:t>
      </w:r>
      <w:proofErr w:type="spellEnd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és</w:t>
      </w:r>
      <w:proofErr w:type="spellEnd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az</w:t>
      </w:r>
      <w:proofErr w:type="spellEnd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érzelmi</w:t>
      </w:r>
      <w:proofErr w:type="spellEnd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intelligenciát</w:t>
      </w:r>
      <w:proofErr w:type="spellEnd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is, </w:t>
      </w:r>
      <w:proofErr w:type="spellStart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amely</w:t>
      </w:r>
      <w:proofErr w:type="spellEnd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tulajdonságok</w:t>
      </w:r>
      <w:proofErr w:type="spellEnd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elengedhetetlenek</w:t>
      </w:r>
      <w:proofErr w:type="spellEnd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a </w:t>
      </w:r>
      <w:proofErr w:type="spellStart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leendő</w:t>
      </w:r>
      <w:proofErr w:type="spellEnd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megrendelőkkel</w:t>
      </w:r>
      <w:proofErr w:type="spellEnd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, </w:t>
      </w:r>
      <w:proofErr w:type="spellStart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partnerekkel</w:t>
      </w:r>
      <w:proofErr w:type="spellEnd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való</w:t>
      </w:r>
      <w:proofErr w:type="spellEnd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kommunikáció</w:t>
      </w:r>
      <w:proofErr w:type="spellEnd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során</w:t>
      </w:r>
      <w:proofErr w:type="spellEnd"/>
      <w:r w:rsidRPr="001B04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. </w:t>
      </w:r>
      <w:r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A </w:t>
      </w:r>
      <w:proofErr w:type="spellStart"/>
      <w:r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hallgatók</w:t>
      </w:r>
      <w:proofErr w:type="spellEnd"/>
      <w:r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elsajátíthatják</w:t>
      </w:r>
      <w:proofErr w:type="spellEnd"/>
      <w:r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a </w:t>
      </w:r>
      <w:proofErr w:type="spellStart"/>
      <w:r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bútortervezés</w:t>
      </w:r>
      <w:proofErr w:type="spellEnd"/>
      <w:r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tárgytervezés</w:t>
      </w:r>
      <w:proofErr w:type="spellEnd"/>
      <w:r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alapjait</w:t>
      </w:r>
      <w:proofErr w:type="spellEnd"/>
      <w:r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kreatív</w:t>
      </w:r>
      <w:proofErr w:type="spellEnd"/>
      <w:r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feladatokon</w:t>
      </w:r>
      <w:proofErr w:type="spellEnd"/>
      <w:r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keresztül</w:t>
      </w:r>
      <w:proofErr w:type="spellEnd"/>
      <w:r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. A </w:t>
      </w:r>
      <w:proofErr w:type="spellStart"/>
      <w:r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végtermék</w:t>
      </w:r>
      <w:proofErr w:type="spellEnd"/>
      <w:r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egy</w:t>
      </w:r>
      <w:proofErr w:type="spellEnd"/>
      <w:r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d</w:t>
      </w:r>
      <w:r w:rsidR="004D60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esign </w:t>
      </w:r>
      <w:proofErr w:type="spellStart"/>
      <w:r w:rsidR="004D60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tárgy</w:t>
      </w:r>
      <w:proofErr w:type="spellEnd"/>
      <w:r w:rsidR="004D60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proofErr w:type="gramStart"/>
      <w:r w:rsidR="004D60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prototípusának</w:t>
      </w:r>
      <w:proofErr w:type="spellEnd"/>
      <w:r w:rsidR="004D600A"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, </w:t>
      </w:r>
      <w:r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műszaki</w:t>
      </w:r>
      <w:proofErr w:type="spellEnd"/>
      <w:proofErr w:type="gramEnd"/>
      <w:r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dokumentációjának</w:t>
      </w:r>
      <w:proofErr w:type="spellEnd"/>
      <w:r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elkészítése</w:t>
      </w:r>
      <w:proofErr w:type="spellEnd"/>
      <w:r>
        <w:rPr>
          <w:rFonts w:ascii="Times New Roman" w:eastAsia="Arial Unicode MS" w:hAnsi="Times New Roman" w:cs="Times New Roman"/>
          <w:color w:val="auto"/>
          <w:spacing w:val="0"/>
          <w:w w:val="100"/>
          <w:sz w:val="20"/>
          <w:bdr w:val="nil"/>
          <w:lang w:val="en-US" w:eastAsia="en-US"/>
        </w:rPr>
        <w:t>.</w:t>
      </w:r>
    </w:p>
    <w:p w14:paraId="4863CCAD" w14:textId="4F8AC6EC" w:rsidR="00705DF3" w:rsidRPr="00705DF3" w:rsidRDefault="00171C3D" w:rsidP="00705DF3">
      <w:pPr>
        <w:pStyle w:val="Cmsor2"/>
        <w:jc w:val="both"/>
        <w:rPr>
          <w:lang w:val="hu-HU"/>
        </w:rPr>
      </w:pPr>
      <w:r w:rsidRPr="006967BB">
        <w:rPr>
          <w:rStyle w:val="None"/>
          <w:lang w:val="hu-HU"/>
        </w:rPr>
        <w:t>Oktatás célja</w:t>
      </w:r>
    </w:p>
    <w:p w14:paraId="51A389DC" w14:textId="4C7B6680" w:rsidR="00CB2DEC" w:rsidRPr="00705DF3" w:rsidRDefault="001B040A" w:rsidP="005077BE">
      <w:pPr>
        <w:widowControl w:val="0"/>
        <w:jc w:val="both"/>
        <w:rPr>
          <w:rStyle w:val="None"/>
          <w:b/>
          <w:color w:val="000000"/>
          <w:sz w:val="20"/>
          <w:szCs w:val="20"/>
          <w:u w:color="000000"/>
          <w:lang w:val="hu-HU" w:eastAsia="hu-HU"/>
        </w:rPr>
      </w:pPr>
      <w:r>
        <w:rPr>
          <w:sz w:val="20"/>
        </w:rPr>
        <w:t xml:space="preserve">A </w:t>
      </w:r>
      <w:proofErr w:type="spellStart"/>
      <w:r>
        <w:rPr>
          <w:sz w:val="20"/>
        </w:rPr>
        <w:t>tárgytervezés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bútortervezés</w:t>
      </w:r>
      <w:proofErr w:type="spellEnd"/>
      <w:r w:rsidR="005077BE" w:rsidRPr="00A77ADE">
        <w:rPr>
          <w:sz w:val="20"/>
        </w:rPr>
        <w:t xml:space="preserve"> </w:t>
      </w:r>
      <w:proofErr w:type="spellStart"/>
      <w:r w:rsidR="005077BE" w:rsidRPr="00A77ADE">
        <w:rPr>
          <w:sz w:val="20"/>
        </w:rPr>
        <w:t>módszerének</w:t>
      </w:r>
      <w:proofErr w:type="spellEnd"/>
      <w:r w:rsidR="005077BE" w:rsidRPr="00A77ADE">
        <w:rPr>
          <w:sz w:val="20"/>
        </w:rPr>
        <w:t xml:space="preserve">, </w:t>
      </w:r>
      <w:proofErr w:type="spellStart"/>
      <w:r w:rsidR="005077BE" w:rsidRPr="00A77ADE">
        <w:rPr>
          <w:sz w:val="20"/>
        </w:rPr>
        <w:t>alapelveinek</w:t>
      </w:r>
      <w:proofErr w:type="spellEnd"/>
      <w:r w:rsidR="005077BE" w:rsidRPr="00A77ADE">
        <w:rPr>
          <w:sz w:val="20"/>
        </w:rPr>
        <w:t xml:space="preserve"> </w:t>
      </w:r>
      <w:proofErr w:type="spellStart"/>
      <w:r w:rsidR="005077BE" w:rsidRPr="00A77ADE">
        <w:rPr>
          <w:sz w:val="20"/>
        </w:rPr>
        <w:t>elméleti</w:t>
      </w:r>
      <w:proofErr w:type="spellEnd"/>
      <w:r w:rsidR="005077BE" w:rsidRPr="00A77ADE">
        <w:rPr>
          <w:sz w:val="20"/>
        </w:rPr>
        <w:t xml:space="preserve"> </w:t>
      </w:r>
      <w:proofErr w:type="spellStart"/>
      <w:r w:rsidR="005077BE" w:rsidRPr="00A77ADE">
        <w:rPr>
          <w:sz w:val="20"/>
        </w:rPr>
        <w:t>és</w:t>
      </w:r>
      <w:proofErr w:type="spellEnd"/>
      <w:r w:rsidR="005077BE" w:rsidRPr="00A77ADE">
        <w:rPr>
          <w:sz w:val="20"/>
        </w:rPr>
        <w:t xml:space="preserve"> </w:t>
      </w:r>
      <w:proofErr w:type="spellStart"/>
      <w:r w:rsidR="005077BE" w:rsidRPr="00A77ADE">
        <w:rPr>
          <w:sz w:val="20"/>
        </w:rPr>
        <w:t>gyakorlati</w:t>
      </w:r>
      <w:proofErr w:type="spellEnd"/>
      <w:r w:rsidR="005077BE" w:rsidRPr="00A77ADE">
        <w:rPr>
          <w:sz w:val="20"/>
        </w:rPr>
        <w:t xml:space="preserve"> </w:t>
      </w:r>
      <w:proofErr w:type="spellStart"/>
      <w:r w:rsidR="005077BE" w:rsidRPr="00A77ADE">
        <w:rPr>
          <w:sz w:val="20"/>
        </w:rPr>
        <w:t>elsajátítása</w:t>
      </w:r>
      <w:proofErr w:type="spellEnd"/>
      <w:r w:rsidR="005077BE" w:rsidRPr="00A77ADE">
        <w:rPr>
          <w:sz w:val="20"/>
        </w:rPr>
        <w:t xml:space="preserve">. </w:t>
      </w:r>
      <w:r w:rsidR="00705DF3" w:rsidRPr="00705DF3">
        <w:rPr>
          <w:rStyle w:val="None"/>
          <w:color w:val="000000"/>
          <w:sz w:val="20"/>
          <w:szCs w:val="20"/>
          <w:u w:color="000000"/>
          <w:lang w:val="hu-HU" w:eastAsia="hu-HU"/>
        </w:rPr>
        <w:t xml:space="preserve">Nagy </w:t>
      </w:r>
      <w:r>
        <w:rPr>
          <w:rStyle w:val="None"/>
          <w:color w:val="000000"/>
          <w:sz w:val="20"/>
          <w:szCs w:val="20"/>
          <w:u w:color="000000"/>
          <w:lang w:val="hu-HU" w:eastAsia="hu-HU"/>
        </w:rPr>
        <w:t>hangsúlyt fektetve az ergonómiára, a designra, formakultúra fejlesztésére, a csomóponti kialakításokra és a megvalósíthatóságra. A műszaki</w:t>
      </w:r>
      <w:r w:rsidR="00705DF3" w:rsidRPr="00705DF3">
        <w:rPr>
          <w:rStyle w:val="None"/>
          <w:color w:val="000000"/>
          <w:sz w:val="20"/>
          <w:szCs w:val="20"/>
          <w:u w:color="000000"/>
          <w:lang w:val="hu-HU" w:eastAsia="hu-HU"/>
        </w:rPr>
        <w:t xml:space="preserve"> ábrázolás</w:t>
      </w:r>
      <w:r>
        <w:rPr>
          <w:rStyle w:val="None"/>
          <w:color w:val="000000"/>
          <w:sz w:val="20"/>
          <w:szCs w:val="20"/>
          <w:u w:color="000000"/>
          <w:lang w:val="hu-HU" w:eastAsia="hu-HU"/>
        </w:rPr>
        <w:t xml:space="preserve"> (rajzi és térbeli)</w:t>
      </w:r>
      <w:r w:rsidR="00705DF3" w:rsidRPr="00705DF3">
        <w:rPr>
          <w:rStyle w:val="None"/>
          <w:color w:val="000000"/>
          <w:sz w:val="20"/>
          <w:szCs w:val="20"/>
          <w:u w:color="000000"/>
          <w:lang w:val="hu-HU" w:eastAsia="hu-HU"/>
        </w:rPr>
        <w:t xml:space="preserve"> és modellezés technikai fejlesztése és a terv </w:t>
      </w:r>
      <w:proofErr w:type="gramStart"/>
      <w:r w:rsidR="00705DF3" w:rsidRPr="00705DF3">
        <w:rPr>
          <w:rStyle w:val="None"/>
          <w:color w:val="000000"/>
          <w:sz w:val="20"/>
          <w:szCs w:val="20"/>
          <w:u w:color="000000"/>
          <w:lang w:val="hu-HU" w:eastAsia="hu-HU"/>
        </w:rPr>
        <w:t>prezentálás</w:t>
      </w:r>
      <w:proofErr w:type="gramEnd"/>
      <w:r w:rsidR="00705DF3" w:rsidRPr="00705DF3">
        <w:rPr>
          <w:rStyle w:val="None"/>
          <w:color w:val="000000"/>
          <w:sz w:val="20"/>
          <w:szCs w:val="20"/>
          <w:u w:color="000000"/>
          <w:lang w:val="hu-HU" w:eastAsia="hu-HU"/>
        </w:rPr>
        <w:t xml:space="preserve"> gyakorlása.</w:t>
      </w:r>
      <w:r w:rsidR="00CB2DEC" w:rsidRPr="00705DF3">
        <w:rPr>
          <w:rStyle w:val="None"/>
          <w:color w:val="000000"/>
          <w:sz w:val="20"/>
          <w:szCs w:val="20"/>
          <w:u w:color="000000"/>
          <w:lang w:val="hu-HU" w:eastAsia="hu-HU"/>
        </w:rPr>
        <w:t xml:space="preserve"> </w:t>
      </w:r>
    </w:p>
    <w:p w14:paraId="0F567D07" w14:textId="45B50CEB" w:rsidR="006967BB" w:rsidRPr="00705DF3" w:rsidRDefault="00171C3D" w:rsidP="00705DF3">
      <w:pPr>
        <w:pStyle w:val="Cmsor2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Tantárgy tartalma</w:t>
      </w:r>
    </w:p>
    <w:p w14:paraId="608C9099" w14:textId="07C5C383" w:rsidR="001B040A" w:rsidRPr="001B040A" w:rsidRDefault="005077BE" w:rsidP="001B040A">
      <w:pPr>
        <w:widowControl w:val="0"/>
        <w:jc w:val="both"/>
      </w:pPr>
      <w:r>
        <w:rPr>
          <w:sz w:val="20"/>
        </w:rPr>
        <w:t xml:space="preserve">A </w:t>
      </w:r>
      <w:proofErr w:type="spellStart"/>
      <w:r>
        <w:rPr>
          <w:sz w:val="20"/>
        </w:rPr>
        <w:t>szemeszter</w:t>
      </w:r>
      <w:proofErr w:type="spellEnd"/>
      <w:r>
        <w:rPr>
          <w:sz w:val="20"/>
        </w:rPr>
        <w:t xml:space="preserve"> </w:t>
      </w:r>
      <w:proofErr w:type="spellStart"/>
      <w:r w:rsidR="001B040A">
        <w:rPr>
          <w:sz w:val="20"/>
        </w:rPr>
        <w:t>egy</w:t>
      </w:r>
      <w:proofErr w:type="spellEnd"/>
      <w:r w:rsidR="001B040A">
        <w:rPr>
          <w:sz w:val="20"/>
        </w:rPr>
        <w:t xml:space="preserve"> </w:t>
      </w:r>
      <w:proofErr w:type="spellStart"/>
      <w:r w:rsidR="001B040A">
        <w:rPr>
          <w:sz w:val="20"/>
        </w:rPr>
        <w:t>kis</w:t>
      </w:r>
      <w:proofErr w:type="spellEnd"/>
      <w:r w:rsidR="001B040A">
        <w:rPr>
          <w:sz w:val="20"/>
        </w:rPr>
        <w:t xml:space="preserve"> </w:t>
      </w:r>
      <w:proofErr w:type="spellStart"/>
      <w:r w:rsidR="001B040A">
        <w:rPr>
          <w:sz w:val="20"/>
        </w:rPr>
        <w:t>léptékű</w:t>
      </w:r>
      <w:proofErr w:type="spellEnd"/>
      <w:r w:rsidR="001B040A">
        <w:rPr>
          <w:sz w:val="20"/>
        </w:rPr>
        <w:t xml:space="preserve"> </w:t>
      </w:r>
      <w:proofErr w:type="spellStart"/>
      <w:r w:rsidR="001B040A">
        <w:rPr>
          <w:sz w:val="20"/>
        </w:rPr>
        <w:t>bútor</w:t>
      </w:r>
      <w:proofErr w:type="spellEnd"/>
      <w:r w:rsidR="001B040A">
        <w:rPr>
          <w:sz w:val="20"/>
        </w:rPr>
        <w:t xml:space="preserve">, </w:t>
      </w:r>
      <w:proofErr w:type="spellStart"/>
      <w:r w:rsidR="001B040A">
        <w:rPr>
          <w:sz w:val="20"/>
        </w:rPr>
        <w:t>vagy</w:t>
      </w:r>
      <w:proofErr w:type="spellEnd"/>
      <w:r w:rsidR="001B040A">
        <w:rPr>
          <w:sz w:val="20"/>
        </w:rPr>
        <w:t xml:space="preserve"> </w:t>
      </w:r>
      <w:proofErr w:type="spellStart"/>
      <w:r w:rsidR="001B040A">
        <w:rPr>
          <w:sz w:val="20"/>
        </w:rPr>
        <w:t>használati</w:t>
      </w:r>
      <w:proofErr w:type="spellEnd"/>
      <w:r w:rsidR="001B040A">
        <w:rPr>
          <w:sz w:val="20"/>
        </w:rPr>
        <w:t xml:space="preserve"> </w:t>
      </w:r>
      <w:proofErr w:type="spellStart"/>
      <w:r w:rsidR="001B040A">
        <w:rPr>
          <w:sz w:val="20"/>
        </w:rPr>
        <w:t>tárgy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tervezés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témáját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öleli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fel</w:t>
      </w:r>
      <w:proofErr w:type="spellEnd"/>
      <w:r>
        <w:rPr>
          <w:sz w:val="20"/>
        </w:rPr>
        <w:t xml:space="preserve">. </w:t>
      </w:r>
      <w:r w:rsidR="001B040A">
        <w:rPr>
          <w:sz w:val="20"/>
        </w:rPr>
        <w:t xml:space="preserve">A </w:t>
      </w:r>
      <w:proofErr w:type="spellStart"/>
      <w:r w:rsidR="001B040A">
        <w:rPr>
          <w:sz w:val="20"/>
        </w:rPr>
        <w:t>bútor</w:t>
      </w:r>
      <w:proofErr w:type="spellEnd"/>
      <w:r w:rsidR="001B040A">
        <w:rPr>
          <w:sz w:val="20"/>
        </w:rPr>
        <w:t xml:space="preserve"> </w:t>
      </w:r>
      <w:proofErr w:type="spellStart"/>
      <w:r w:rsidR="001B040A">
        <w:rPr>
          <w:sz w:val="20"/>
        </w:rPr>
        <w:t>és</w:t>
      </w:r>
      <w:proofErr w:type="spellEnd"/>
      <w:r w:rsidR="001B040A">
        <w:rPr>
          <w:sz w:val="20"/>
        </w:rPr>
        <w:t xml:space="preserve"> </w:t>
      </w:r>
      <w:proofErr w:type="spellStart"/>
      <w:r w:rsidR="001B040A">
        <w:rPr>
          <w:sz w:val="20"/>
        </w:rPr>
        <w:t>tárgytervezés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alkotói</w:t>
      </w:r>
      <w:proofErr w:type="spellEnd"/>
      <w:r>
        <w:rPr>
          <w:sz w:val="20"/>
        </w:rPr>
        <w:t xml:space="preserve"> </w:t>
      </w:r>
      <w:proofErr w:type="spellStart"/>
      <w:r w:rsidR="001B040A">
        <w:rPr>
          <w:sz w:val="20"/>
        </w:rPr>
        <w:t>folyamatához</w:t>
      </w:r>
      <w:proofErr w:type="spellEnd"/>
      <w:r w:rsidR="001B040A">
        <w:rPr>
          <w:sz w:val="20"/>
        </w:rPr>
        <w:t xml:space="preserve"> </w:t>
      </w:r>
      <w:proofErr w:type="spellStart"/>
      <w:r w:rsidR="001B040A">
        <w:rPr>
          <w:sz w:val="20"/>
        </w:rPr>
        <w:t>szükséges</w:t>
      </w:r>
      <w:proofErr w:type="spellEnd"/>
      <w:r w:rsidR="001B040A">
        <w:rPr>
          <w:sz w:val="20"/>
        </w:rPr>
        <w:t xml:space="preserve"> </w:t>
      </w:r>
      <w:proofErr w:type="spellStart"/>
      <w:r>
        <w:rPr>
          <w:sz w:val="20"/>
        </w:rPr>
        <w:t>ismeretanyag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elsajátít</w:t>
      </w:r>
      <w:r w:rsidR="001B040A">
        <w:rPr>
          <w:sz w:val="20"/>
        </w:rPr>
        <w:t>ásával</w:t>
      </w:r>
      <w:proofErr w:type="spellEnd"/>
      <w:r w:rsidR="001B040A">
        <w:rPr>
          <w:sz w:val="20"/>
        </w:rPr>
        <w:t xml:space="preserve"> </w:t>
      </w:r>
      <w:proofErr w:type="spellStart"/>
      <w:r w:rsidR="001B040A">
        <w:rPr>
          <w:sz w:val="20"/>
        </w:rPr>
        <w:t>párhuzamosan</w:t>
      </w:r>
      <w:proofErr w:type="spellEnd"/>
      <w:r w:rsidR="001B040A">
        <w:rPr>
          <w:sz w:val="20"/>
        </w:rPr>
        <w:t xml:space="preserve"> </w:t>
      </w:r>
      <w:proofErr w:type="spellStart"/>
      <w:r w:rsidR="001B040A">
        <w:rPr>
          <w:sz w:val="20"/>
        </w:rPr>
        <w:t>az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órákon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valós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környezetben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valós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példafeladatok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megoldásán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keresztül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fejlesztjük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hallgatók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ösztönös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értékítéletét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formaérzékét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alkotói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képességét</w:t>
      </w:r>
      <w:proofErr w:type="spellEnd"/>
      <w:r>
        <w:rPr>
          <w:sz w:val="20"/>
        </w:rPr>
        <w:t xml:space="preserve">. </w:t>
      </w:r>
      <w:r w:rsidR="001B040A" w:rsidRPr="001B040A">
        <w:rPr>
          <w:sz w:val="20"/>
        </w:rPr>
        <w:t>A design-</w:t>
      </w:r>
      <w:proofErr w:type="spellStart"/>
      <w:r w:rsidR="001B040A" w:rsidRPr="001B040A">
        <w:rPr>
          <w:sz w:val="20"/>
        </w:rPr>
        <w:t>ipar</w:t>
      </w:r>
      <w:proofErr w:type="spellEnd"/>
      <w:r w:rsidR="001B040A" w:rsidRPr="001B040A">
        <w:rPr>
          <w:sz w:val="20"/>
        </w:rPr>
        <w:t xml:space="preserve"> </w:t>
      </w:r>
      <w:proofErr w:type="spellStart"/>
      <w:r w:rsidR="001B040A" w:rsidRPr="001B040A">
        <w:rPr>
          <w:sz w:val="20"/>
        </w:rPr>
        <w:t>szinte</w:t>
      </w:r>
      <w:proofErr w:type="spellEnd"/>
      <w:r w:rsidR="001B040A" w:rsidRPr="001B040A">
        <w:rPr>
          <w:sz w:val="20"/>
        </w:rPr>
        <w:t xml:space="preserve"> </w:t>
      </w:r>
      <w:proofErr w:type="spellStart"/>
      <w:r w:rsidR="001B040A" w:rsidRPr="001B040A">
        <w:rPr>
          <w:sz w:val="20"/>
        </w:rPr>
        <w:t>minden</w:t>
      </w:r>
      <w:proofErr w:type="spellEnd"/>
      <w:r w:rsidR="001B040A" w:rsidRPr="001B040A">
        <w:rPr>
          <w:sz w:val="20"/>
        </w:rPr>
        <w:t xml:space="preserve"> </w:t>
      </w:r>
      <w:proofErr w:type="spellStart"/>
      <w:r w:rsidR="001B040A" w:rsidRPr="001B040A">
        <w:rPr>
          <w:sz w:val="20"/>
        </w:rPr>
        <w:t>szerkezeti</w:t>
      </w:r>
      <w:proofErr w:type="spellEnd"/>
      <w:r w:rsidR="001B040A" w:rsidRPr="001B040A">
        <w:rPr>
          <w:sz w:val="20"/>
        </w:rPr>
        <w:t xml:space="preserve"> </w:t>
      </w:r>
      <w:proofErr w:type="spellStart"/>
      <w:r w:rsidR="001B040A" w:rsidRPr="001B040A">
        <w:rPr>
          <w:sz w:val="20"/>
        </w:rPr>
        <w:t>kihívásra</w:t>
      </w:r>
      <w:proofErr w:type="spellEnd"/>
      <w:r w:rsidR="001B040A" w:rsidRPr="001B040A">
        <w:rPr>
          <w:sz w:val="20"/>
        </w:rPr>
        <w:t xml:space="preserve"> </w:t>
      </w:r>
      <w:proofErr w:type="spellStart"/>
      <w:r w:rsidR="001B040A" w:rsidRPr="001B040A">
        <w:rPr>
          <w:sz w:val="20"/>
        </w:rPr>
        <w:t>választ</w:t>
      </w:r>
      <w:proofErr w:type="spellEnd"/>
      <w:r w:rsidR="001B040A" w:rsidRPr="001B040A">
        <w:rPr>
          <w:sz w:val="20"/>
        </w:rPr>
        <w:t xml:space="preserve"> </w:t>
      </w:r>
      <w:proofErr w:type="spellStart"/>
      <w:r w:rsidR="001B040A" w:rsidRPr="001B040A">
        <w:rPr>
          <w:sz w:val="20"/>
        </w:rPr>
        <w:t>adott</w:t>
      </w:r>
      <w:proofErr w:type="spellEnd"/>
      <w:r w:rsidR="001B040A" w:rsidRPr="001B040A">
        <w:rPr>
          <w:sz w:val="20"/>
        </w:rPr>
        <w:t xml:space="preserve">, </w:t>
      </w:r>
      <w:proofErr w:type="spellStart"/>
      <w:r w:rsidR="001B040A" w:rsidRPr="001B040A">
        <w:rPr>
          <w:sz w:val="20"/>
        </w:rPr>
        <w:t>mindent</w:t>
      </w:r>
      <w:proofErr w:type="spellEnd"/>
      <w:r w:rsidR="001B040A" w:rsidRPr="001B040A">
        <w:rPr>
          <w:sz w:val="20"/>
        </w:rPr>
        <w:t xml:space="preserve"> </w:t>
      </w:r>
      <w:proofErr w:type="spellStart"/>
      <w:r w:rsidR="001B040A" w:rsidRPr="001B040A">
        <w:rPr>
          <w:sz w:val="20"/>
        </w:rPr>
        <w:t>feltalált</w:t>
      </w:r>
      <w:proofErr w:type="spellEnd"/>
      <w:r w:rsidR="001B040A" w:rsidRPr="001B040A">
        <w:rPr>
          <w:sz w:val="20"/>
        </w:rPr>
        <w:t xml:space="preserve"> </w:t>
      </w:r>
      <w:proofErr w:type="spellStart"/>
      <w:r w:rsidR="001B040A" w:rsidRPr="001B040A">
        <w:rPr>
          <w:sz w:val="20"/>
        </w:rPr>
        <w:t>már</w:t>
      </w:r>
      <w:proofErr w:type="spellEnd"/>
      <w:r w:rsidR="001B040A" w:rsidRPr="001B040A">
        <w:rPr>
          <w:sz w:val="20"/>
        </w:rPr>
        <w:t xml:space="preserve">. A </w:t>
      </w:r>
      <w:proofErr w:type="spellStart"/>
      <w:r w:rsidR="001B040A" w:rsidRPr="001B040A">
        <w:rPr>
          <w:sz w:val="20"/>
        </w:rPr>
        <w:t>tantárgy</w:t>
      </w:r>
      <w:proofErr w:type="spellEnd"/>
      <w:r w:rsidR="001B040A" w:rsidRPr="001B040A">
        <w:rPr>
          <w:sz w:val="20"/>
        </w:rPr>
        <w:t xml:space="preserve"> </w:t>
      </w:r>
      <w:proofErr w:type="spellStart"/>
      <w:r w:rsidR="001B040A" w:rsidRPr="001B040A">
        <w:rPr>
          <w:sz w:val="20"/>
        </w:rPr>
        <w:t>ezen</w:t>
      </w:r>
      <w:proofErr w:type="spellEnd"/>
      <w:r w:rsidR="001B040A" w:rsidRPr="001B040A">
        <w:rPr>
          <w:sz w:val="20"/>
        </w:rPr>
        <w:t xml:space="preserve"> </w:t>
      </w:r>
      <w:proofErr w:type="spellStart"/>
      <w:r w:rsidR="001B040A" w:rsidRPr="001B040A">
        <w:rPr>
          <w:sz w:val="20"/>
        </w:rPr>
        <w:t>létező</w:t>
      </w:r>
      <w:proofErr w:type="spellEnd"/>
      <w:r w:rsidR="001B040A" w:rsidRPr="001B040A">
        <w:rPr>
          <w:sz w:val="20"/>
        </w:rPr>
        <w:t xml:space="preserve"> </w:t>
      </w:r>
      <w:proofErr w:type="spellStart"/>
      <w:r w:rsidR="001B040A" w:rsidRPr="001B040A">
        <w:rPr>
          <w:sz w:val="20"/>
        </w:rPr>
        <w:t>információk</w:t>
      </w:r>
      <w:proofErr w:type="spellEnd"/>
      <w:r w:rsidR="001B040A" w:rsidRPr="001B040A">
        <w:rPr>
          <w:sz w:val="20"/>
        </w:rPr>
        <w:t xml:space="preserve"> </w:t>
      </w:r>
      <w:proofErr w:type="spellStart"/>
      <w:r w:rsidR="001B040A" w:rsidRPr="001B040A">
        <w:rPr>
          <w:sz w:val="20"/>
        </w:rPr>
        <w:t>fellelhetőségében</w:t>
      </w:r>
      <w:proofErr w:type="spellEnd"/>
      <w:r w:rsidR="001B040A" w:rsidRPr="001B040A">
        <w:rPr>
          <w:sz w:val="20"/>
        </w:rPr>
        <w:t xml:space="preserve">, </w:t>
      </w:r>
      <w:proofErr w:type="spellStart"/>
      <w:r w:rsidR="001B040A" w:rsidRPr="001B040A">
        <w:rPr>
          <w:sz w:val="20"/>
        </w:rPr>
        <w:t>rendszerezésében</w:t>
      </w:r>
      <w:proofErr w:type="spellEnd"/>
      <w:r w:rsidR="001B040A" w:rsidRPr="001B040A">
        <w:rPr>
          <w:sz w:val="20"/>
        </w:rPr>
        <w:t xml:space="preserve">, </w:t>
      </w:r>
      <w:proofErr w:type="spellStart"/>
      <w:r w:rsidR="001B040A" w:rsidRPr="001B040A">
        <w:rPr>
          <w:sz w:val="20"/>
        </w:rPr>
        <w:t>átlátásában</w:t>
      </w:r>
      <w:proofErr w:type="spellEnd"/>
      <w:r w:rsidR="001B040A" w:rsidRPr="001B040A">
        <w:rPr>
          <w:sz w:val="20"/>
        </w:rPr>
        <w:t xml:space="preserve"> </w:t>
      </w:r>
      <w:proofErr w:type="spellStart"/>
      <w:r w:rsidR="001B040A" w:rsidRPr="001B040A">
        <w:rPr>
          <w:sz w:val="20"/>
        </w:rPr>
        <w:t>nyújt</w:t>
      </w:r>
      <w:proofErr w:type="spellEnd"/>
      <w:r w:rsidR="001B040A" w:rsidRPr="001B040A">
        <w:rPr>
          <w:sz w:val="20"/>
        </w:rPr>
        <w:t xml:space="preserve"> </w:t>
      </w:r>
      <w:proofErr w:type="spellStart"/>
      <w:r w:rsidR="001B040A" w:rsidRPr="001B040A">
        <w:rPr>
          <w:sz w:val="20"/>
        </w:rPr>
        <w:t>segítséget</w:t>
      </w:r>
      <w:proofErr w:type="spellEnd"/>
      <w:r w:rsidR="001B040A" w:rsidRPr="001B040A">
        <w:rPr>
          <w:sz w:val="20"/>
        </w:rPr>
        <w:t xml:space="preserve"> a </w:t>
      </w:r>
      <w:proofErr w:type="spellStart"/>
      <w:r w:rsidR="001B040A" w:rsidRPr="001B040A">
        <w:rPr>
          <w:sz w:val="20"/>
        </w:rPr>
        <w:t>hallgatók</w:t>
      </w:r>
      <w:proofErr w:type="spellEnd"/>
      <w:r w:rsidR="001B040A" w:rsidRPr="001B040A">
        <w:rPr>
          <w:sz w:val="20"/>
        </w:rPr>
        <w:t xml:space="preserve"> </w:t>
      </w:r>
      <w:proofErr w:type="spellStart"/>
      <w:r w:rsidR="001B040A" w:rsidRPr="001B040A">
        <w:rPr>
          <w:sz w:val="20"/>
        </w:rPr>
        <w:t>számára</w:t>
      </w:r>
      <w:proofErr w:type="spellEnd"/>
      <w:r w:rsidR="001B040A" w:rsidRPr="001B040A">
        <w:rPr>
          <w:sz w:val="20"/>
        </w:rPr>
        <w:t xml:space="preserve">. </w:t>
      </w:r>
      <w:proofErr w:type="spellStart"/>
      <w:r w:rsidR="001B040A" w:rsidRPr="001B040A">
        <w:rPr>
          <w:sz w:val="20"/>
        </w:rPr>
        <w:t>Intézményünk</w:t>
      </w:r>
      <w:proofErr w:type="spellEnd"/>
      <w:r w:rsidR="001B040A" w:rsidRPr="001B040A">
        <w:rPr>
          <w:sz w:val="20"/>
        </w:rPr>
        <w:t xml:space="preserve"> </w:t>
      </w:r>
      <w:proofErr w:type="spellStart"/>
      <w:r w:rsidR="001B040A" w:rsidRPr="001B040A">
        <w:rPr>
          <w:sz w:val="20"/>
        </w:rPr>
        <w:t>szoros</w:t>
      </w:r>
      <w:proofErr w:type="spellEnd"/>
      <w:r w:rsidR="001B040A" w:rsidRPr="001B040A">
        <w:rPr>
          <w:sz w:val="20"/>
        </w:rPr>
        <w:t xml:space="preserve"> </w:t>
      </w:r>
      <w:proofErr w:type="spellStart"/>
      <w:r w:rsidR="001B040A" w:rsidRPr="001B040A">
        <w:rPr>
          <w:sz w:val="20"/>
        </w:rPr>
        <w:t>kapcsolatot</w:t>
      </w:r>
      <w:proofErr w:type="spellEnd"/>
      <w:r w:rsidR="001B040A" w:rsidRPr="001B040A">
        <w:rPr>
          <w:sz w:val="20"/>
        </w:rPr>
        <w:t xml:space="preserve"> tart </w:t>
      </w:r>
      <w:proofErr w:type="spellStart"/>
      <w:r w:rsidR="001B040A" w:rsidRPr="001B040A">
        <w:rPr>
          <w:sz w:val="20"/>
        </w:rPr>
        <w:t>fönt</w:t>
      </w:r>
      <w:proofErr w:type="spellEnd"/>
      <w:r w:rsidR="001B040A" w:rsidRPr="001B040A">
        <w:rPr>
          <w:sz w:val="20"/>
        </w:rPr>
        <w:t xml:space="preserve"> a </w:t>
      </w:r>
      <w:proofErr w:type="spellStart"/>
      <w:r w:rsidR="001B040A" w:rsidRPr="001B040A">
        <w:rPr>
          <w:sz w:val="20"/>
        </w:rPr>
        <w:t>belsőépítészeti</w:t>
      </w:r>
      <w:proofErr w:type="spellEnd"/>
      <w:r w:rsidR="001B040A" w:rsidRPr="001B040A">
        <w:rPr>
          <w:sz w:val="20"/>
        </w:rPr>
        <w:t xml:space="preserve"> design-</w:t>
      </w:r>
      <w:proofErr w:type="spellStart"/>
      <w:r w:rsidR="001B040A" w:rsidRPr="001B040A">
        <w:rPr>
          <w:sz w:val="20"/>
        </w:rPr>
        <w:t>ipar</w:t>
      </w:r>
      <w:proofErr w:type="spellEnd"/>
      <w:r w:rsidR="001B040A" w:rsidRPr="001B040A">
        <w:rPr>
          <w:sz w:val="20"/>
        </w:rPr>
        <w:t xml:space="preserve"> </w:t>
      </w:r>
      <w:proofErr w:type="spellStart"/>
      <w:r w:rsidR="001B040A" w:rsidRPr="001B040A">
        <w:rPr>
          <w:sz w:val="20"/>
        </w:rPr>
        <w:t>legjelentősebb</w:t>
      </w:r>
      <w:proofErr w:type="spellEnd"/>
      <w:r w:rsidR="001B040A" w:rsidRPr="001B040A">
        <w:rPr>
          <w:sz w:val="20"/>
        </w:rPr>
        <w:t xml:space="preserve"> </w:t>
      </w:r>
      <w:proofErr w:type="spellStart"/>
      <w:r w:rsidR="001B040A" w:rsidRPr="001B040A">
        <w:rPr>
          <w:sz w:val="20"/>
        </w:rPr>
        <w:t>képviselőivel</w:t>
      </w:r>
      <w:proofErr w:type="spellEnd"/>
      <w:r w:rsidR="001B040A" w:rsidRPr="001B040A">
        <w:rPr>
          <w:sz w:val="20"/>
        </w:rPr>
        <w:t xml:space="preserve">, </w:t>
      </w:r>
      <w:proofErr w:type="spellStart"/>
      <w:r w:rsidR="001B040A" w:rsidRPr="001B040A">
        <w:rPr>
          <w:sz w:val="20"/>
        </w:rPr>
        <w:t>alapanyaggyártókkal</w:t>
      </w:r>
      <w:proofErr w:type="spellEnd"/>
      <w:r w:rsidR="001B040A" w:rsidRPr="001B040A">
        <w:rPr>
          <w:sz w:val="20"/>
        </w:rPr>
        <w:t>, design-</w:t>
      </w:r>
      <w:proofErr w:type="spellStart"/>
      <w:r w:rsidR="001B040A" w:rsidRPr="001B040A">
        <w:rPr>
          <w:sz w:val="20"/>
        </w:rPr>
        <w:t>tervező</w:t>
      </w:r>
      <w:proofErr w:type="spellEnd"/>
      <w:r w:rsidR="001B040A" w:rsidRPr="001B040A">
        <w:rPr>
          <w:sz w:val="20"/>
        </w:rPr>
        <w:t xml:space="preserve"> </w:t>
      </w:r>
      <w:proofErr w:type="spellStart"/>
      <w:r w:rsidR="001B040A" w:rsidRPr="001B040A">
        <w:rPr>
          <w:sz w:val="20"/>
        </w:rPr>
        <w:t>cégekkel</w:t>
      </w:r>
      <w:proofErr w:type="spellEnd"/>
      <w:r w:rsidR="001B040A" w:rsidRPr="001B040A">
        <w:rPr>
          <w:sz w:val="20"/>
        </w:rPr>
        <w:t xml:space="preserve">. A </w:t>
      </w:r>
      <w:proofErr w:type="spellStart"/>
      <w:r w:rsidR="001B040A" w:rsidRPr="001B040A">
        <w:rPr>
          <w:sz w:val="20"/>
        </w:rPr>
        <w:t>velük</w:t>
      </w:r>
      <w:proofErr w:type="spellEnd"/>
      <w:r w:rsidR="001B040A" w:rsidRPr="001B040A">
        <w:rPr>
          <w:sz w:val="20"/>
        </w:rPr>
        <w:t xml:space="preserve"> </w:t>
      </w:r>
      <w:proofErr w:type="spellStart"/>
      <w:r w:rsidR="001B040A" w:rsidRPr="001B040A">
        <w:rPr>
          <w:sz w:val="20"/>
        </w:rPr>
        <w:t>történő</w:t>
      </w:r>
      <w:proofErr w:type="spellEnd"/>
      <w:r w:rsidR="001B040A" w:rsidRPr="001B040A">
        <w:rPr>
          <w:sz w:val="20"/>
        </w:rPr>
        <w:t xml:space="preserve"> </w:t>
      </w:r>
      <w:proofErr w:type="spellStart"/>
      <w:r w:rsidR="001B040A" w:rsidRPr="001B040A">
        <w:rPr>
          <w:sz w:val="20"/>
        </w:rPr>
        <w:t>együttműködés</w:t>
      </w:r>
      <w:proofErr w:type="spellEnd"/>
      <w:r w:rsidR="001B040A" w:rsidRPr="001B040A">
        <w:rPr>
          <w:sz w:val="20"/>
        </w:rPr>
        <w:t xml:space="preserve"> </w:t>
      </w:r>
      <w:proofErr w:type="spellStart"/>
      <w:r w:rsidR="001B040A" w:rsidRPr="001B040A">
        <w:rPr>
          <w:sz w:val="20"/>
        </w:rPr>
        <w:t>révén</w:t>
      </w:r>
      <w:proofErr w:type="spellEnd"/>
      <w:r w:rsidR="001B040A" w:rsidRPr="001B040A">
        <w:rPr>
          <w:sz w:val="20"/>
        </w:rPr>
        <w:t xml:space="preserve"> a </w:t>
      </w:r>
      <w:proofErr w:type="spellStart"/>
      <w:r w:rsidR="001B040A" w:rsidRPr="001B040A">
        <w:rPr>
          <w:sz w:val="20"/>
        </w:rPr>
        <w:t>hallgatók</w:t>
      </w:r>
      <w:proofErr w:type="spellEnd"/>
      <w:r w:rsidR="001B040A" w:rsidRPr="001B040A">
        <w:rPr>
          <w:sz w:val="20"/>
        </w:rPr>
        <w:t xml:space="preserve"> </w:t>
      </w:r>
      <w:proofErr w:type="spellStart"/>
      <w:r w:rsidR="001B040A" w:rsidRPr="001B040A">
        <w:rPr>
          <w:sz w:val="20"/>
        </w:rPr>
        <w:t>naprakész</w:t>
      </w:r>
      <w:proofErr w:type="spellEnd"/>
      <w:r w:rsidR="001B040A" w:rsidRPr="001B040A">
        <w:rPr>
          <w:sz w:val="20"/>
        </w:rPr>
        <w:t xml:space="preserve"> </w:t>
      </w:r>
      <w:proofErr w:type="spellStart"/>
      <w:r w:rsidR="001B040A" w:rsidRPr="001B040A">
        <w:rPr>
          <w:sz w:val="20"/>
        </w:rPr>
        <w:t>információk</w:t>
      </w:r>
      <w:proofErr w:type="spellEnd"/>
      <w:r w:rsidR="001B040A" w:rsidRPr="001B040A">
        <w:rPr>
          <w:sz w:val="20"/>
        </w:rPr>
        <w:t xml:space="preserve"> </w:t>
      </w:r>
      <w:proofErr w:type="spellStart"/>
      <w:r w:rsidR="001B040A" w:rsidRPr="001B040A">
        <w:rPr>
          <w:sz w:val="20"/>
        </w:rPr>
        <w:t>birtokába</w:t>
      </w:r>
      <w:proofErr w:type="spellEnd"/>
      <w:r w:rsidR="001B040A" w:rsidRPr="001B040A">
        <w:rPr>
          <w:sz w:val="20"/>
        </w:rPr>
        <w:t xml:space="preserve"> </w:t>
      </w:r>
      <w:proofErr w:type="spellStart"/>
      <w:r w:rsidR="001B040A" w:rsidRPr="001B040A">
        <w:rPr>
          <w:sz w:val="20"/>
        </w:rPr>
        <w:t>kerülhetnek</w:t>
      </w:r>
      <w:proofErr w:type="spellEnd"/>
      <w:r w:rsidR="001B040A" w:rsidRPr="001B040A">
        <w:rPr>
          <w:sz w:val="20"/>
        </w:rPr>
        <w:t xml:space="preserve">, </w:t>
      </w:r>
      <w:proofErr w:type="spellStart"/>
      <w:r w:rsidR="001B040A" w:rsidRPr="001B040A">
        <w:rPr>
          <w:sz w:val="20"/>
        </w:rPr>
        <w:t>így</w:t>
      </w:r>
      <w:proofErr w:type="spellEnd"/>
      <w:r w:rsidR="001B040A" w:rsidRPr="001B040A">
        <w:rPr>
          <w:sz w:val="20"/>
        </w:rPr>
        <w:t xml:space="preserve">, </w:t>
      </w:r>
      <w:proofErr w:type="spellStart"/>
      <w:r w:rsidR="001B040A" w:rsidRPr="001B040A">
        <w:rPr>
          <w:sz w:val="20"/>
        </w:rPr>
        <w:t>az</w:t>
      </w:r>
      <w:proofErr w:type="spellEnd"/>
      <w:r w:rsidR="001B040A" w:rsidRPr="001B040A">
        <w:rPr>
          <w:sz w:val="20"/>
        </w:rPr>
        <w:t xml:space="preserve"> </w:t>
      </w:r>
      <w:proofErr w:type="spellStart"/>
      <w:r w:rsidR="001B040A" w:rsidRPr="001B040A">
        <w:rPr>
          <w:sz w:val="20"/>
        </w:rPr>
        <w:t>anyagtankönyvek</w:t>
      </w:r>
      <w:proofErr w:type="spellEnd"/>
      <w:r w:rsidR="001B040A" w:rsidRPr="001B040A">
        <w:rPr>
          <w:sz w:val="20"/>
        </w:rPr>
        <w:t xml:space="preserve">, </w:t>
      </w:r>
      <w:proofErr w:type="spellStart"/>
      <w:r w:rsidR="001B040A" w:rsidRPr="001B040A">
        <w:rPr>
          <w:sz w:val="20"/>
        </w:rPr>
        <w:t>bútortörténeti</w:t>
      </w:r>
      <w:proofErr w:type="spellEnd"/>
      <w:r w:rsidR="001B040A" w:rsidRPr="001B040A">
        <w:rPr>
          <w:sz w:val="20"/>
        </w:rPr>
        <w:t xml:space="preserve"> </w:t>
      </w:r>
      <w:proofErr w:type="spellStart"/>
      <w:r w:rsidR="001B040A" w:rsidRPr="001B040A">
        <w:rPr>
          <w:sz w:val="20"/>
        </w:rPr>
        <w:t>könyvek</w:t>
      </w:r>
      <w:proofErr w:type="spellEnd"/>
      <w:r w:rsidR="001B040A" w:rsidRPr="001B040A">
        <w:rPr>
          <w:sz w:val="20"/>
        </w:rPr>
        <w:t xml:space="preserve"> </w:t>
      </w:r>
      <w:proofErr w:type="spellStart"/>
      <w:r w:rsidR="001B040A" w:rsidRPr="001B040A">
        <w:rPr>
          <w:sz w:val="20"/>
        </w:rPr>
        <w:t>tanulmányozása</w:t>
      </w:r>
      <w:proofErr w:type="spellEnd"/>
      <w:r w:rsidR="001B040A" w:rsidRPr="001B040A">
        <w:rPr>
          <w:sz w:val="20"/>
        </w:rPr>
        <w:t xml:space="preserve"> </w:t>
      </w:r>
      <w:proofErr w:type="spellStart"/>
      <w:r w:rsidR="001B040A" w:rsidRPr="001B040A">
        <w:rPr>
          <w:sz w:val="20"/>
        </w:rPr>
        <w:t>mellett</w:t>
      </w:r>
      <w:proofErr w:type="spellEnd"/>
      <w:r w:rsidR="001B040A" w:rsidRPr="001B040A">
        <w:rPr>
          <w:sz w:val="20"/>
        </w:rPr>
        <w:t xml:space="preserve">, a </w:t>
      </w:r>
      <w:proofErr w:type="spellStart"/>
      <w:r w:rsidR="001B040A" w:rsidRPr="001B040A">
        <w:rPr>
          <w:sz w:val="20"/>
        </w:rPr>
        <w:t>legfrissebb</w:t>
      </w:r>
      <w:proofErr w:type="spellEnd"/>
      <w:r w:rsidR="001B040A" w:rsidRPr="001B040A">
        <w:rPr>
          <w:sz w:val="20"/>
        </w:rPr>
        <w:t xml:space="preserve"> </w:t>
      </w:r>
      <w:proofErr w:type="spellStart"/>
      <w:r w:rsidR="001B040A" w:rsidRPr="001B040A">
        <w:rPr>
          <w:sz w:val="20"/>
        </w:rPr>
        <w:t>fejlesztéseket</w:t>
      </w:r>
      <w:proofErr w:type="spellEnd"/>
      <w:r w:rsidR="001B040A" w:rsidRPr="001B040A">
        <w:rPr>
          <w:sz w:val="20"/>
        </w:rPr>
        <w:t xml:space="preserve"> a </w:t>
      </w:r>
      <w:proofErr w:type="spellStart"/>
      <w:r w:rsidR="001B040A" w:rsidRPr="001B040A">
        <w:rPr>
          <w:sz w:val="20"/>
        </w:rPr>
        <w:t>hallgatók</w:t>
      </w:r>
      <w:proofErr w:type="spellEnd"/>
      <w:r w:rsidR="001B040A" w:rsidRPr="001B040A">
        <w:rPr>
          <w:sz w:val="20"/>
        </w:rPr>
        <w:t xml:space="preserve"> </w:t>
      </w:r>
      <w:proofErr w:type="spellStart"/>
      <w:r w:rsidR="001B040A" w:rsidRPr="001B040A">
        <w:rPr>
          <w:sz w:val="20"/>
        </w:rPr>
        <w:t>számára</w:t>
      </w:r>
      <w:proofErr w:type="spellEnd"/>
      <w:r w:rsidR="001B040A" w:rsidRPr="001B040A">
        <w:rPr>
          <w:sz w:val="20"/>
        </w:rPr>
        <w:t xml:space="preserve"> </w:t>
      </w:r>
      <w:proofErr w:type="spellStart"/>
      <w:r w:rsidR="001B040A" w:rsidRPr="001B040A">
        <w:rPr>
          <w:sz w:val="20"/>
        </w:rPr>
        <w:t>kézzelfogható</w:t>
      </w:r>
      <w:proofErr w:type="spellEnd"/>
      <w:r w:rsidR="001B040A" w:rsidRPr="001B040A">
        <w:rPr>
          <w:sz w:val="20"/>
        </w:rPr>
        <w:t xml:space="preserve"> </w:t>
      </w:r>
      <w:proofErr w:type="spellStart"/>
      <w:r w:rsidR="001B040A" w:rsidRPr="001B040A">
        <w:rPr>
          <w:sz w:val="20"/>
        </w:rPr>
        <w:t>valóságként</w:t>
      </w:r>
      <w:proofErr w:type="spellEnd"/>
      <w:r w:rsidR="001B040A" w:rsidRPr="001B040A">
        <w:rPr>
          <w:sz w:val="20"/>
        </w:rPr>
        <w:t xml:space="preserve"> </w:t>
      </w:r>
      <w:proofErr w:type="spellStart"/>
      <w:r w:rsidR="001B040A" w:rsidRPr="001B040A">
        <w:rPr>
          <w:sz w:val="20"/>
        </w:rPr>
        <w:t>biztosítjuk</w:t>
      </w:r>
      <w:proofErr w:type="spellEnd"/>
      <w:r w:rsidR="001B040A" w:rsidRPr="001B040A">
        <w:rPr>
          <w:sz w:val="20"/>
        </w:rPr>
        <w:t xml:space="preserve">. </w:t>
      </w:r>
      <w:proofErr w:type="spellStart"/>
      <w:r w:rsidR="001B040A" w:rsidRPr="001B040A">
        <w:rPr>
          <w:sz w:val="20"/>
        </w:rPr>
        <w:t>Ezzel</w:t>
      </w:r>
      <w:proofErr w:type="spellEnd"/>
      <w:r w:rsidR="001B040A" w:rsidRPr="001B040A">
        <w:rPr>
          <w:sz w:val="20"/>
        </w:rPr>
        <w:t xml:space="preserve"> </w:t>
      </w:r>
      <w:proofErr w:type="spellStart"/>
      <w:r w:rsidR="001B040A" w:rsidRPr="001B040A">
        <w:rPr>
          <w:sz w:val="20"/>
        </w:rPr>
        <w:t>lehetőséget</w:t>
      </w:r>
      <w:proofErr w:type="spellEnd"/>
      <w:r w:rsidR="001B040A" w:rsidRPr="001B040A">
        <w:rPr>
          <w:sz w:val="20"/>
        </w:rPr>
        <w:t xml:space="preserve"> </w:t>
      </w:r>
      <w:proofErr w:type="spellStart"/>
      <w:r w:rsidR="001B040A" w:rsidRPr="001B040A">
        <w:rPr>
          <w:sz w:val="20"/>
        </w:rPr>
        <w:t>teremtünk</w:t>
      </w:r>
      <w:proofErr w:type="spellEnd"/>
      <w:r w:rsidR="001B040A" w:rsidRPr="001B040A">
        <w:rPr>
          <w:sz w:val="20"/>
        </w:rPr>
        <w:t xml:space="preserve">, </w:t>
      </w:r>
      <w:proofErr w:type="spellStart"/>
      <w:r w:rsidR="001B040A" w:rsidRPr="001B040A">
        <w:rPr>
          <w:sz w:val="20"/>
        </w:rPr>
        <w:t>hogy</w:t>
      </w:r>
      <w:proofErr w:type="spellEnd"/>
      <w:r w:rsidR="001B040A" w:rsidRPr="001B040A">
        <w:rPr>
          <w:sz w:val="20"/>
        </w:rPr>
        <w:t xml:space="preserve"> </w:t>
      </w:r>
      <w:proofErr w:type="spellStart"/>
      <w:r w:rsidR="001B040A" w:rsidRPr="001B040A">
        <w:rPr>
          <w:sz w:val="20"/>
        </w:rPr>
        <w:t>az</w:t>
      </w:r>
      <w:proofErr w:type="spellEnd"/>
      <w:r w:rsidR="001B040A" w:rsidRPr="001B040A">
        <w:rPr>
          <w:sz w:val="20"/>
        </w:rPr>
        <w:t xml:space="preserve"> </w:t>
      </w:r>
      <w:proofErr w:type="spellStart"/>
      <w:r w:rsidR="001B040A" w:rsidRPr="001B040A">
        <w:rPr>
          <w:sz w:val="20"/>
        </w:rPr>
        <w:t>oktatott</w:t>
      </w:r>
      <w:proofErr w:type="spellEnd"/>
      <w:r w:rsidR="001B040A" w:rsidRPr="001B040A">
        <w:rPr>
          <w:sz w:val="20"/>
        </w:rPr>
        <w:t xml:space="preserve"> </w:t>
      </w:r>
      <w:proofErr w:type="spellStart"/>
      <w:r w:rsidR="001B040A" w:rsidRPr="001B040A">
        <w:rPr>
          <w:sz w:val="20"/>
        </w:rPr>
        <w:t>anyagok</w:t>
      </w:r>
      <w:proofErr w:type="spellEnd"/>
      <w:r w:rsidR="001B040A" w:rsidRPr="001B040A">
        <w:rPr>
          <w:sz w:val="20"/>
        </w:rPr>
        <w:t xml:space="preserve"> a </w:t>
      </w:r>
      <w:proofErr w:type="spellStart"/>
      <w:r w:rsidR="001B040A" w:rsidRPr="001B040A">
        <w:rPr>
          <w:sz w:val="20"/>
        </w:rPr>
        <w:t>legkorszerűbb</w:t>
      </w:r>
      <w:proofErr w:type="spellEnd"/>
      <w:r w:rsidR="001B040A" w:rsidRPr="001B040A">
        <w:rPr>
          <w:sz w:val="20"/>
        </w:rPr>
        <w:t xml:space="preserve"> </w:t>
      </w:r>
      <w:proofErr w:type="spellStart"/>
      <w:r w:rsidR="001B040A" w:rsidRPr="001B040A">
        <w:rPr>
          <w:sz w:val="20"/>
        </w:rPr>
        <w:t>fejlesztési</w:t>
      </w:r>
      <w:proofErr w:type="spellEnd"/>
      <w:r w:rsidR="001B040A" w:rsidRPr="001B040A">
        <w:rPr>
          <w:sz w:val="20"/>
        </w:rPr>
        <w:t xml:space="preserve"> </w:t>
      </w:r>
      <w:proofErr w:type="spellStart"/>
      <w:r w:rsidR="001B040A" w:rsidRPr="001B040A">
        <w:rPr>
          <w:sz w:val="20"/>
        </w:rPr>
        <w:t>eredményekre</w:t>
      </w:r>
      <w:proofErr w:type="spellEnd"/>
      <w:r w:rsidR="001B040A" w:rsidRPr="001B040A">
        <w:rPr>
          <w:sz w:val="20"/>
        </w:rPr>
        <w:t xml:space="preserve"> </w:t>
      </w:r>
      <w:proofErr w:type="spellStart"/>
      <w:r w:rsidR="001B040A" w:rsidRPr="001B040A">
        <w:rPr>
          <w:sz w:val="20"/>
        </w:rPr>
        <w:t>alapozzuk</w:t>
      </w:r>
      <w:proofErr w:type="spellEnd"/>
      <w:r w:rsidR="001B040A" w:rsidRPr="001B040A">
        <w:rPr>
          <w:sz w:val="20"/>
        </w:rPr>
        <w:t xml:space="preserve">. A </w:t>
      </w:r>
      <w:proofErr w:type="spellStart"/>
      <w:r w:rsidR="001B040A" w:rsidRPr="001B040A">
        <w:rPr>
          <w:sz w:val="20"/>
        </w:rPr>
        <w:t>szemeszter</w:t>
      </w:r>
      <w:proofErr w:type="spellEnd"/>
      <w:r w:rsidR="001B040A" w:rsidRPr="001B040A">
        <w:rPr>
          <w:sz w:val="20"/>
        </w:rPr>
        <w:t xml:space="preserve"> </w:t>
      </w:r>
      <w:proofErr w:type="spellStart"/>
      <w:r w:rsidR="001B040A" w:rsidRPr="001B040A">
        <w:rPr>
          <w:sz w:val="20"/>
        </w:rPr>
        <w:t>során</w:t>
      </w:r>
      <w:proofErr w:type="spellEnd"/>
      <w:r w:rsidR="001B040A" w:rsidRPr="001B040A">
        <w:rPr>
          <w:sz w:val="20"/>
        </w:rPr>
        <w:t xml:space="preserve"> </w:t>
      </w:r>
      <w:proofErr w:type="spellStart"/>
      <w:r w:rsidR="001B040A" w:rsidRPr="001B040A">
        <w:rPr>
          <w:sz w:val="20"/>
        </w:rPr>
        <w:t>mód</w:t>
      </w:r>
      <w:proofErr w:type="spellEnd"/>
      <w:r w:rsidR="001B040A" w:rsidRPr="001B040A">
        <w:rPr>
          <w:sz w:val="20"/>
        </w:rPr>
        <w:t xml:space="preserve"> </w:t>
      </w:r>
      <w:proofErr w:type="spellStart"/>
      <w:r w:rsidR="001B040A" w:rsidRPr="001B040A">
        <w:rPr>
          <w:sz w:val="20"/>
        </w:rPr>
        <w:t>nyílik</w:t>
      </w:r>
      <w:proofErr w:type="spellEnd"/>
      <w:r w:rsidR="001B040A" w:rsidRPr="001B040A">
        <w:rPr>
          <w:sz w:val="20"/>
        </w:rPr>
        <w:t xml:space="preserve"> </w:t>
      </w:r>
      <w:proofErr w:type="spellStart"/>
      <w:r w:rsidR="001B040A" w:rsidRPr="001B040A">
        <w:rPr>
          <w:sz w:val="20"/>
        </w:rPr>
        <w:t>az</w:t>
      </w:r>
      <w:proofErr w:type="spellEnd"/>
      <w:r w:rsidR="001B040A" w:rsidRPr="001B040A">
        <w:rPr>
          <w:sz w:val="20"/>
        </w:rPr>
        <w:t xml:space="preserve"> </w:t>
      </w:r>
      <w:proofErr w:type="spellStart"/>
      <w:r w:rsidR="001B040A" w:rsidRPr="001B040A">
        <w:rPr>
          <w:sz w:val="20"/>
        </w:rPr>
        <w:t>egyes</w:t>
      </w:r>
      <w:proofErr w:type="spellEnd"/>
      <w:r w:rsidR="001B040A" w:rsidRPr="001B040A">
        <w:rPr>
          <w:sz w:val="20"/>
        </w:rPr>
        <w:t xml:space="preserve"> </w:t>
      </w:r>
      <w:proofErr w:type="spellStart"/>
      <w:r w:rsidR="001B040A" w:rsidRPr="001B040A">
        <w:rPr>
          <w:sz w:val="20"/>
        </w:rPr>
        <w:t>világítástechnikai</w:t>
      </w:r>
      <w:proofErr w:type="spellEnd"/>
      <w:r w:rsidR="001B040A" w:rsidRPr="001B040A">
        <w:rPr>
          <w:sz w:val="20"/>
        </w:rPr>
        <w:t xml:space="preserve"> </w:t>
      </w:r>
      <w:proofErr w:type="spellStart"/>
      <w:r w:rsidR="001B040A" w:rsidRPr="001B040A">
        <w:rPr>
          <w:sz w:val="20"/>
        </w:rPr>
        <w:t>projektek</w:t>
      </w:r>
      <w:proofErr w:type="spellEnd"/>
      <w:r w:rsidR="001B040A" w:rsidRPr="001B040A">
        <w:rPr>
          <w:sz w:val="20"/>
        </w:rPr>
        <w:t xml:space="preserve"> „in-situ” – </w:t>
      </w:r>
      <w:proofErr w:type="spellStart"/>
      <w:r w:rsidR="001B040A" w:rsidRPr="001B040A">
        <w:rPr>
          <w:sz w:val="20"/>
        </w:rPr>
        <w:t>eredetiben</w:t>
      </w:r>
      <w:proofErr w:type="spellEnd"/>
      <w:r w:rsidR="001B040A" w:rsidRPr="001B040A">
        <w:rPr>
          <w:sz w:val="20"/>
        </w:rPr>
        <w:t xml:space="preserve"> </w:t>
      </w:r>
      <w:proofErr w:type="spellStart"/>
      <w:r w:rsidR="001B040A" w:rsidRPr="001B040A">
        <w:rPr>
          <w:sz w:val="20"/>
        </w:rPr>
        <w:t>történő</w:t>
      </w:r>
      <w:proofErr w:type="spellEnd"/>
      <w:r w:rsidR="001B040A" w:rsidRPr="001B040A">
        <w:rPr>
          <w:sz w:val="20"/>
        </w:rPr>
        <w:t xml:space="preserve"> </w:t>
      </w:r>
      <w:proofErr w:type="spellStart"/>
      <w:r w:rsidR="001B040A" w:rsidRPr="001B040A">
        <w:rPr>
          <w:sz w:val="20"/>
        </w:rPr>
        <w:t>megtekintésére</w:t>
      </w:r>
      <w:proofErr w:type="spellEnd"/>
      <w:r w:rsidR="001B040A" w:rsidRPr="001B040A">
        <w:rPr>
          <w:sz w:val="20"/>
        </w:rPr>
        <w:t xml:space="preserve"> is. A </w:t>
      </w:r>
      <w:proofErr w:type="spellStart"/>
      <w:r w:rsidR="001B040A" w:rsidRPr="001B040A">
        <w:rPr>
          <w:sz w:val="20"/>
        </w:rPr>
        <w:t>hallgatók</w:t>
      </w:r>
      <w:proofErr w:type="spellEnd"/>
      <w:r w:rsidR="001B040A" w:rsidRPr="001B040A">
        <w:rPr>
          <w:sz w:val="20"/>
        </w:rPr>
        <w:t xml:space="preserve"> </w:t>
      </w:r>
      <w:proofErr w:type="spellStart"/>
      <w:r w:rsidR="001B040A" w:rsidRPr="001B040A">
        <w:rPr>
          <w:sz w:val="20"/>
        </w:rPr>
        <w:t>lehetőséget</w:t>
      </w:r>
      <w:proofErr w:type="spellEnd"/>
      <w:r w:rsidR="001B040A" w:rsidRPr="001B040A">
        <w:rPr>
          <w:sz w:val="20"/>
        </w:rPr>
        <w:t xml:space="preserve"> </w:t>
      </w:r>
      <w:proofErr w:type="spellStart"/>
      <w:r w:rsidR="001B040A" w:rsidRPr="001B040A">
        <w:rPr>
          <w:sz w:val="20"/>
        </w:rPr>
        <w:t>kapnak</w:t>
      </w:r>
      <w:proofErr w:type="spellEnd"/>
      <w:r w:rsidR="001B040A" w:rsidRPr="001B040A">
        <w:rPr>
          <w:sz w:val="20"/>
        </w:rPr>
        <w:t xml:space="preserve"> </w:t>
      </w:r>
      <w:proofErr w:type="spellStart"/>
      <w:r w:rsidR="001B040A" w:rsidRPr="001B040A">
        <w:rPr>
          <w:sz w:val="20"/>
        </w:rPr>
        <w:t>szakmai</w:t>
      </w:r>
      <w:proofErr w:type="spellEnd"/>
      <w:r w:rsidR="001B040A" w:rsidRPr="001B040A">
        <w:rPr>
          <w:sz w:val="20"/>
        </w:rPr>
        <w:t xml:space="preserve"> </w:t>
      </w:r>
      <w:proofErr w:type="spellStart"/>
      <w:r w:rsidR="001B040A" w:rsidRPr="001B040A">
        <w:rPr>
          <w:sz w:val="20"/>
        </w:rPr>
        <w:t>cégekkel</w:t>
      </w:r>
      <w:proofErr w:type="spellEnd"/>
      <w:r w:rsidR="001B040A" w:rsidRPr="001B040A">
        <w:rPr>
          <w:sz w:val="20"/>
        </w:rPr>
        <w:t xml:space="preserve"> </w:t>
      </w:r>
      <w:proofErr w:type="spellStart"/>
      <w:r w:rsidR="001B040A" w:rsidRPr="001B040A">
        <w:rPr>
          <w:sz w:val="20"/>
        </w:rPr>
        <w:t>való</w:t>
      </w:r>
      <w:proofErr w:type="spellEnd"/>
      <w:r w:rsidR="001B040A" w:rsidRPr="001B040A">
        <w:rPr>
          <w:sz w:val="20"/>
        </w:rPr>
        <w:t xml:space="preserve"> </w:t>
      </w:r>
      <w:proofErr w:type="spellStart"/>
      <w:r w:rsidR="001B040A" w:rsidRPr="001B040A">
        <w:rPr>
          <w:sz w:val="20"/>
        </w:rPr>
        <w:t>konzultációra</w:t>
      </w:r>
      <w:proofErr w:type="spellEnd"/>
      <w:r w:rsidR="001B040A" w:rsidRPr="001B040A">
        <w:rPr>
          <w:sz w:val="20"/>
        </w:rPr>
        <w:t xml:space="preserve"> a </w:t>
      </w:r>
      <w:proofErr w:type="spellStart"/>
      <w:r w:rsidR="001B040A" w:rsidRPr="001B040A">
        <w:rPr>
          <w:sz w:val="20"/>
        </w:rPr>
        <w:t>gyakorlati</w:t>
      </w:r>
      <w:proofErr w:type="spellEnd"/>
      <w:r w:rsidR="001B040A" w:rsidRPr="001B040A">
        <w:rPr>
          <w:sz w:val="20"/>
        </w:rPr>
        <w:t xml:space="preserve"> </w:t>
      </w:r>
      <w:proofErr w:type="spellStart"/>
      <w:r w:rsidR="001B040A" w:rsidRPr="001B040A">
        <w:rPr>
          <w:sz w:val="20"/>
        </w:rPr>
        <w:t>órák</w:t>
      </w:r>
      <w:proofErr w:type="spellEnd"/>
      <w:r w:rsidR="001B040A" w:rsidRPr="001B040A">
        <w:rPr>
          <w:sz w:val="20"/>
        </w:rPr>
        <w:t xml:space="preserve"> </w:t>
      </w:r>
      <w:proofErr w:type="spellStart"/>
      <w:r w:rsidR="001B040A" w:rsidRPr="001B040A">
        <w:rPr>
          <w:sz w:val="20"/>
        </w:rPr>
        <w:t>keretein</w:t>
      </w:r>
      <w:proofErr w:type="spellEnd"/>
      <w:r w:rsidR="001B040A" w:rsidRPr="001B040A">
        <w:rPr>
          <w:sz w:val="20"/>
        </w:rPr>
        <w:t xml:space="preserve"> </w:t>
      </w:r>
      <w:proofErr w:type="spellStart"/>
      <w:r w:rsidR="001B040A" w:rsidRPr="001B040A">
        <w:rPr>
          <w:sz w:val="20"/>
        </w:rPr>
        <w:t>belül</w:t>
      </w:r>
      <w:proofErr w:type="spellEnd"/>
      <w:r w:rsidR="001B040A" w:rsidRPr="001B040A">
        <w:rPr>
          <w:sz w:val="20"/>
        </w:rPr>
        <w:t>.</w:t>
      </w:r>
    </w:p>
    <w:p w14:paraId="766F8BFE" w14:textId="77777777" w:rsidR="001B040A" w:rsidRDefault="001B040A" w:rsidP="005077BE">
      <w:pPr>
        <w:widowControl w:val="0"/>
        <w:jc w:val="both"/>
      </w:pPr>
    </w:p>
    <w:p w14:paraId="7292260C" w14:textId="6F06C102" w:rsidR="005077BE" w:rsidRDefault="005077BE" w:rsidP="005077BE">
      <w:pPr>
        <w:widowControl w:val="0"/>
        <w:jc w:val="both"/>
      </w:pPr>
      <w:r>
        <w:rPr>
          <w:sz w:val="20"/>
        </w:rPr>
        <w:t xml:space="preserve">A </w:t>
      </w:r>
      <w:proofErr w:type="spellStart"/>
      <w:r>
        <w:rPr>
          <w:sz w:val="20"/>
        </w:rPr>
        <w:t>szemeszter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első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felében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gyakorlati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órákon</w:t>
      </w:r>
      <w:proofErr w:type="spellEnd"/>
      <w:r>
        <w:rPr>
          <w:sz w:val="20"/>
        </w:rPr>
        <w:t xml:space="preserve"> a </w:t>
      </w:r>
      <w:proofErr w:type="spellStart"/>
      <w:r w:rsidR="001B040A">
        <w:rPr>
          <w:sz w:val="20"/>
        </w:rPr>
        <w:t>kiadott</w:t>
      </w:r>
      <w:proofErr w:type="spellEnd"/>
      <w:r w:rsidR="001B040A">
        <w:rPr>
          <w:sz w:val="20"/>
        </w:rPr>
        <w:t xml:space="preserve"> </w:t>
      </w:r>
      <w:proofErr w:type="spellStart"/>
      <w:r w:rsidR="001B040A">
        <w:rPr>
          <w:sz w:val="20"/>
        </w:rPr>
        <w:t>probléma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témáját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analizálják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hallgatók</w:t>
      </w:r>
      <w:proofErr w:type="spellEnd"/>
      <w:r>
        <w:rPr>
          <w:sz w:val="20"/>
        </w:rPr>
        <w:t xml:space="preserve">. </w:t>
      </w:r>
      <w:proofErr w:type="spellStart"/>
      <w:r w:rsidR="001B040A">
        <w:rPr>
          <w:sz w:val="20"/>
        </w:rPr>
        <w:t>Valós</w:t>
      </w:r>
      <w:proofErr w:type="spellEnd"/>
      <w:r w:rsidR="001B040A">
        <w:rPr>
          <w:sz w:val="20"/>
        </w:rPr>
        <w:t xml:space="preserve"> </w:t>
      </w:r>
      <w:proofErr w:type="spellStart"/>
      <w:r w:rsidR="001B040A">
        <w:rPr>
          <w:sz w:val="20"/>
        </w:rPr>
        <w:t>felvetésre</w:t>
      </w:r>
      <w:proofErr w:type="spellEnd"/>
      <w:r w:rsidR="001B040A">
        <w:rPr>
          <w:sz w:val="20"/>
        </w:rPr>
        <w:t xml:space="preserve"> </w:t>
      </w:r>
      <w:proofErr w:type="spellStart"/>
      <w:r w:rsidR="001B040A">
        <w:rPr>
          <w:sz w:val="20"/>
        </w:rPr>
        <w:t>koncepció</w:t>
      </w:r>
      <w:proofErr w:type="spellEnd"/>
      <w:r w:rsidR="001B040A">
        <w:rPr>
          <w:sz w:val="20"/>
        </w:rPr>
        <w:t xml:space="preserve"> </w:t>
      </w:r>
      <w:proofErr w:type="spellStart"/>
      <w:r w:rsidR="001B040A">
        <w:rPr>
          <w:sz w:val="20"/>
        </w:rPr>
        <w:t>tervet</w:t>
      </w:r>
      <w:proofErr w:type="spellEnd"/>
      <w:r w:rsidR="001B040A">
        <w:rPr>
          <w:sz w:val="20"/>
        </w:rPr>
        <w:t xml:space="preserve"> </w:t>
      </w:r>
      <w:proofErr w:type="spellStart"/>
      <w:r w:rsidR="001B040A">
        <w:rPr>
          <w:sz w:val="20"/>
        </w:rPr>
        <w:t>alkotnak</w:t>
      </w:r>
      <w:proofErr w:type="spellEnd"/>
      <w:r>
        <w:rPr>
          <w:sz w:val="20"/>
        </w:rPr>
        <w:t xml:space="preserve">. A </w:t>
      </w:r>
      <w:proofErr w:type="spellStart"/>
      <w:r>
        <w:rPr>
          <w:sz w:val="20"/>
        </w:rPr>
        <w:t>feladat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megoldása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során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skiccek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tömegmodellek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műszaki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tervek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készülnek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Ezt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ciklusok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végén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prezentálják</w:t>
      </w:r>
      <w:proofErr w:type="spellEnd"/>
      <w:r>
        <w:rPr>
          <w:sz w:val="20"/>
        </w:rPr>
        <w:t xml:space="preserve">. </w:t>
      </w:r>
    </w:p>
    <w:p w14:paraId="52941833" w14:textId="77777777" w:rsidR="005077BE" w:rsidRDefault="005077BE" w:rsidP="005077BE">
      <w:pPr>
        <w:widowControl w:val="0"/>
        <w:jc w:val="both"/>
      </w:pPr>
    </w:p>
    <w:p w14:paraId="6BCA843B" w14:textId="70BC54E5" w:rsidR="005077BE" w:rsidRDefault="005077BE" w:rsidP="005077BE">
      <w:pPr>
        <w:widowControl w:val="0"/>
        <w:jc w:val="both"/>
      </w:pPr>
      <w:r>
        <w:rPr>
          <w:sz w:val="20"/>
        </w:rPr>
        <w:t xml:space="preserve">A </w:t>
      </w:r>
      <w:proofErr w:type="spellStart"/>
      <w:r>
        <w:rPr>
          <w:sz w:val="20"/>
        </w:rPr>
        <w:t>szemeszter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</w:t>
      </w:r>
      <w:r w:rsidR="001B040A">
        <w:rPr>
          <w:sz w:val="20"/>
        </w:rPr>
        <w:t>ásodik</w:t>
      </w:r>
      <w:proofErr w:type="spellEnd"/>
      <w:r w:rsidR="001B040A">
        <w:rPr>
          <w:sz w:val="20"/>
        </w:rPr>
        <w:t xml:space="preserve"> </w:t>
      </w:r>
      <w:proofErr w:type="spellStart"/>
      <w:r w:rsidR="001B040A">
        <w:rPr>
          <w:sz w:val="20"/>
        </w:rPr>
        <w:t>felében</w:t>
      </w:r>
      <w:proofErr w:type="spellEnd"/>
      <w:r w:rsidR="001B040A">
        <w:rPr>
          <w:sz w:val="20"/>
        </w:rPr>
        <w:t xml:space="preserve"> a </w:t>
      </w:r>
      <w:proofErr w:type="spellStart"/>
      <w:r w:rsidR="001B040A">
        <w:rPr>
          <w:sz w:val="20"/>
        </w:rPr>
        <w:t>koncepciós</w:t>
      </w:r>
      <w:proofErr w:type="spellEnd"/>
      <w:r w:rsidR="001B040A">
        <w:rPr>
          <w:sz w:val="20"/>
        </w:rPr>
        <w:t xml:space="preserve"> </w:t>
      </w:r>
      <w:proofErr w:type="spellStart"/>
      <w:r w:rsidR="001B040A">
        <w:rPr>
          <w:sz w:val="20"/>
        </w:rPr>
        <w:t>védés</w:t>
      </w:r>
      <w:proofErr w:type="spellEnd"/>
      <w:r w:rsidR="001B040A">
        <w:rPr>
          <w:sz w:val="20"/>
        </w:rPr>
        <w:t xml:space="preserve"> </w:t>
      </w:r>
      <w:proofErr w:type="spellStart"/>
      <w:r w:rsidR="001B040A">
        <w:rPr>
          <w:sz w:val="20"/>
        </w:rPr>
        <w:t>tapsztalait</w:t>
      </w:r>
      <w:proofErr w:type="spellEnd"/>
      <w:r w:rsidR="001B040A">
        <w:rPr>
          <w:sz w:val="20"/>
        </w:rPr>
        <w:t xml:space="preserve"> </w:t>
      </w:r>
      <w:proofErr w:type="spellStart"/>
      <w:r w:rsidR="001B040A">
        <w:rPr>
          <w:sz w:val="20"/>
        </w:rPr>
        <w:t>összegezve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dolgoznak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tovább</w:t>
      </w:r>
      <w:proofErr w:type="spellEnd"/>
      <w:r w:rsidR="001B040A">
        <w:rPr>
          <w:sz w:val="20"/>
        </w:rPr>
        <w:t xml:space="preserve"> a </w:t>
      </w:r>
      <w:proofErr w:type="spellStart"/>
      <w:r w:rsidR="001B040A">
        <w:rPr>
          <w:sz w:val="20"/>
        </w:rPr>
        <w:t>kiadott</w:t>
      </w:r>
      <w:proofErr w:type="spellEnd"/>
      <w:r w:rsidR="001B040A">
        <w:rPr>
          <w:sz w:val="20"/>
        </w:rPr>
        <w:t xml:space="preserve"> </w:t>
      </w:r>
      <w:proofErr w:type="spellStart"/>
      <w:r w:rsidR="001B040A">
        <w:rPr>
          <w:sz w:val="20"/>
        </w:rPr>
        <w:t>feladaton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melyből</w:t>
      </w:r>
      <w:proofErr w:type="spellEnd"/>
      <w:r w:rsidR="001B040A">
        <w:rPr>
          <w:sz w:val="20"/>
        </w:rPr>
        <w:t xml:space="preserve"> a </w:t>
      </w:r>
      <w:proofErr w:type="spellStart"/>
      <w:r w:rsidR="001B040A">
        <w:rPr>
          <w:sz w:val="20"/>
        </w:rPr>
        <w:t>félév</w:t>
      </w:r>
      <w:proofErr w:type="spellEnd"/>
      <w:r w:rsidR="001B040A">
        <w:rPr>
          <w:sz w:val="20"/>
        </w:rPr>
        <w:t xml:space="preserve"> </w:t>
      </w:r>
      <w:proofErr w:type="spellStart"/>
      <w:r w:rsidR="001B040A">
        <w:rPr>
          <w:sz w:val="20"/>
        </w:rPr>
        <w:t>végére</w:t>
      </w:r>
      <w:proofErr w:type="spellEnd"/>
      <w:r w:rsidR="001B040A">
        <w:rPr>
          <w:sz w:val="20"/>
        </w:rPr>
        <w:t xml:space="preserve"> </w:t>
      </w:r>
      <w:proofErr w:type="spellStart"/>
      <w:r w:rsidR="001B040A">
        <w:rPr>
          <w:sz w:val="20"/>
        </w:rPr>
        <w:t>megvalósítási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szintű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dokumentációt</w:t>
      </w:r>
      <w:proofErr w:type="spellEnd"/>
      <w:r w:rsidR="001B040A">
        <w:rPr>
          <w:sz w:val="20"/>
        </w:rPr>
        <w:t xml:space="preserve"> </w:t>
      </w:r>
      <w:proofErr w:type="spellStart"/>
      <w:r w:rsidR="001B040A">
        <w:rPr>
          <w:sz w:val="20"/>
        </w:rPr>
        <w:t>és</w:t>
      </w:r>
      <w:proofErr w:type="spellEnd"/>
      <w:r w:rsidR="001B040A">
        <w:rPr>
          <w:sz w:val="20"/>
        </w:rPr>
        <w:t xml:space="preserve"> </w:t>
      </w:r>
      <w:proofErr w:type="spellStart"/>
      <w:r w:rsidR="001B040A">
        <w:rPr>
          <w:sz w:val="20"/>
        </w:rPr>
        <w:t>egy</w:t>
      </w:r>
      <w:proofErr w:type="spellEnd"/>
      <w:r w:rsidR="001B040A">
        <w:rPr>
          <w:sz w:val="20"/>
        </w:rPr>
        <w:t xml:space="preserve"> 1:1 </w:t>
      </w:r>
      <w:proofErr w:type="spellStart"/>
      <w:r w:rsidR="001B040A">
        <w:rPr>
          <w:sz w:val="20"/>
        </w:rPr>
        <w:t>arányú</w:t>
      </w:r>
      <w:proofErr w:type="spellEnd"/>
      <w:r w:rsidR="001B040A">
        <w:rPr>
          <w:sz w:val="20"/>
        </w:rPr>
        <w:t xml:space="preserve"> </w:t>
      </w:r>
      <w:proofErr w:type="spellStart"/>
      <w:r w:rsidR="001B040A">
        <w:rPr>
          <w:sz w:val="20"/>
        </w:rPr>
        <w:t>tárgyat</w:t>
      </w:r>
      <w:proofErr w:type="spellEnd"/>
      <w:r w:rsidR="001B040A">
        <w:rPr>
          <w:sz w:val="20"/>
        </w:rPr>
        <w:t xml:space="preserve">, </w:t>
      </w:r>
      <w:proofErr w:type="spellStart"/>
      <w:r w:rsidR="001B040A">
        <w:rPr>
          <w:sz w:val="20"/>
        </w:rPr>
        <w:t>vagy</w:t>
      </w:r>
      <w:proofErr w:type="spellEnd"/>
      <w:r w:rsidR="001B040A">
        <w:rPr>
          <w:sz w:val="20"/>
        </w:rPr>
        <w:t xml:space="preserve"> </w:t>
      </w:r>
      <w:proofErr w:type="spellStart"/>
      <w:r w:rsidR="001B040A">
        <w:rPr>
          <w:sz w:val="20"/>
        </w:rPr>
        <w:t>annak</w:t>
      </w:r>
      <w:proofErr w:type="spellEnd"/>
      <w:r w:rsidR="001B040A">
        <w:rPr>
          <w:sz w:val="20"/>
        </w:rPr>
        <w:t xml:space="preserve"> </w:t>
      </w:r>
      <w:proofErr w:type="spellStart"/>
      <w:r w:rsidR="004D600A">
        <w:rPr>
          <w:sz w:val="20"/>
        </w:rPr>
        <w:t>az</w:t>
      </w:r>
      <w:proofErr w:type="spellEnd"/>
      <w:r w:rsidR="004D600A">
        <w:rPr>
          <w:sz w:val="20"/>
        </w:rPr>
        <w:t xml:space="preserve"> </w:t>
      </w:r>
      <w:proofErr w:type="spellStart"/>
      <w:r w:rsidR="004D600A">
        <w:rPr>
          <w:sz w:val="20"/>
        </w:rPr>
        <w:t>oktatók</w:t>
      </w:r>
      <w:proofErr w:type="spellEnd"/>
      <w:r w:rsidR="004D600A">
        <w:rPr>
          <w:sz w:val="20"/>
        </w:rPr>
        <w:t xml:space="preserve"> </w:t>
      </w:r>
      <w:proofErr w:type="spellStart"/>
      <w:r w:rsidR="004D600A">
        <w:rPr>
          <w:sz w:val="20"/>
        </w:rPr>
        <w:t>által</w:t>
      </w:r>
      <w:proofErr w:type="spellEnd"/>
      <w:r w:rsidR="004D600A">
        <w:rPr>
          <w:sz w:val="20"/>
        </w:rPr>
        <w:t xml:space="preserve"> </w:t>
      </w:r>
      <w:proofErr w:type="spellStart"/>
      <w:r w:rsidR="004D600A">
        <w:rPr>
          <w:sz w:val="20"/>
        </w:rPr>
        <w:t>meghatározott</w:t>
      </w:r>
      <w:proofErr w:type="spellEnd"/>
      <w:r w:rsidR="004D600A">
        <w:rPr>
          <w:sz w:val="20"/>
        </w:rPr>
        <w:t xml:space="preserve"> </w:t>
      </w:r>
      <w:proofErr w:type="spellStart"/>
      <w:r w:rsidR="004D600A">
        <w:rPr>
          <w:sz w:val="20"/>
        </w:rPr>
        <w:t>léptékű</w:t>
      </w:r>
      <w:proofErr w:type="spellEnd"/>
      <w:r w:rsidR="004D600A">
        <w:rPr>
          <w:sz w:val="20"/>
        </w:rPr>
        <w:t xml:space="preserve"> </w:t>
      </w:r>
      <w:proofErr w:type="spellStart"/>
      <w:r w:rsidR="001B040A">
        <w:rPr>
          <w:sz w:val="20"/>
        </w:rPr>
        <w:t>modelljét</w:t>
      </w:r>
      <w:proofErr w:type="spellEnd"/>
      <w:r w:rsidR="001B040A">
        <w:rPr>
          <w:sz w:val="20"/>
        </w:rPr>
        <w:t xml:space="preserve"> </w:t>
      </w:r>
      <w:proofErr w:type="spellStart"/>
      <w:r w:rsidR="001B040A">
        <w:rPr>
          <w:sz w:val="20"/>
        </w:rPr>
        <w:t>készítik</w:t>
      </w:r>
      <w:proofErr w:type="spellEnd"/>
      <w:r w:rsidR="001B040A">
        <w:rPr>
          <w:sz w:val="20"/>
        </w:rPr>
        <w:t xml:space="preserve"> el</w:t>
      </w:r>
      <w:r>
        <w:rPr>
          <w:sz w:val="20"/>
        </w:rPr>
        <w:t>.</w:t>
      </w:r>
    </w:p>
    <w:p w14:paraId="602A48C9" w14:textId="77777777" w:rsidR="00862B15" w:rsidRPr="006967BB" w:rsidRDefault="00862B15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CC8012D" w14:textId="77777777" w:rsidR="001A65E0" w:rsidRDefault="001A65E0" w:rsidP="001A65E0">
      <w:pPr>
        <w:widowControl w:val="0"/>
        <w:jc w:val="both"/>
      </w:pPr>
      <w:r>
        <w:rPr>
          <w:sz w:val="20"/>
        </w:rPr>
        <w:t xml:space="preserve">A </w:t>
      </w:r>
      <w:proofErr w:type="spellStart"/>
      <w:r>
        <w:rPr>
          <w:sz w:val="20"/>
        </w:rPr>
        <w:t>feladatok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követelmények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kiadása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tematika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szerint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történik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melyek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előadás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anyagaival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segédletekkel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egyetemben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tantárgy</w:t>
      </w:r>
      <w:proofErr w:type="spellEnd"/>
      <w:r>
        <w:rPr>
          <w:sz w:val="20"/>
        </w:rPr>
        <w:t xml:space="preserve"> </w:t>
      </w:r>
      <w:proofErr w:type="spellStart"/>
      <w:r w:rsidRPr="00991FC9">
        <w:rPr>
          <w:b/>
          <w:sz w:val="20"/>
        </w:rPr>
        <w:t>Neptun</w:t>
      </w:r>
      <w:proofErr w:type="spellEnd"/>
      <w:r w:rsidRPr="00991FC9">
        <w:rPr>
          <w:b/>
          <w:sz w:val="20"/>
        </w:rPr>
        <w:t xml:space="preserve"> Meet Street</w:t>
      </w:r>
      <w:r>
        <w:rPr>
          <w:sz w:val="20"/>
        </w:rPr>
        <w:t xml:space="preserve"> </w:t>
      </w:r>
      <w:proofErr w:type="spellStart"/>
      <w:r>
        <w:rPr>
          <w:sz w:val="20"/>
        </w:rPr>
        <w:t>felületére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feltöltésre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kerülnek</w:t>
      </w:r>
      <w:proofErr w:type="spellEnd"/>
      <w:r>
        <w:rPr>
          <w:sz w:val="20"/>
        </w:rPr>
        <w:t xml:space="preserve">. A </w:t>
      </w:r>
      <w:proofErr w:type="spellStart"/>
      <w:r>
        <w:rPr>
          <w:sz w:val="20"/>
        </w:rPr>
        <w:t>tantárgyhoz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kapcsolódó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információk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ugyancsak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ezen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felületen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lesznek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elérhetőek</w:t>
      </w:r>
      <w:proofErr w:type="spellEnd"/>
      <w:r>
        <w:rPr>
          <w:sz w:val="20"/>
        </w:rPr>
        <w:t>.</w:t>
      </w:r>
    </w:p>
    <w:p w14:paraId="241EDB13" w14:textId="77777777" w:rsidR="00034EEB" w:rsidRPr="006967BB" w:rsidRDefault="00034EEB" w:rsidP="0066620B">
      <w:pPr>
        <w:pStyle w:val="Cmsor2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Számo</w:t>
      </w:r>
      <w:r w:rsidR="00171C3D" w:rsidRPr="006967BB">
        <w:rPr>
          <w:rStyle w:val="None"/>
          <w:lang w:val="hu-HU"/>
        </w:rPr>
        <w:t>nkérési és értékelési rendszere</w:t>
      </w:r>
    </w:p>
    <w:p w14:paraId="4EC7239F" w14:textId="77777777" w:rsidR="00152AEC" w:rsidRPr="00714872" w:rsidRDefault="00152AEC" w:rsidP="0066620B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érvényben lévő </w:t>
      </w:r>
      <w:r w:rsidRP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00714872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48AE5BAF" w14:textId="77777777" w:rsidR="00152AEC" w:rsidRDefault="00152AEC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C2071DC" w14:textId="629F3A31" w:rsidR="00862B15" w:rsidRDefault="00862B15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862B15">
        <w:rPr>
          <w:rStyle w:val="None"/>
          <w:rFonts w:eastAsia="Times New Roman"/>
          <w:bCs/>
          <w:sz w:val="20"/>
          <w:szCs w:val="20"/>
          <w:lang w:val="hu-HU"/>
        </w:rPr>
        <w:t>A félév sikeres befejezésének feltétele a</w:t>
      </w:r>
      <w:r w:rsidR="005077BE">
        <w:rPr>
          <w:rStyle w:val="None"/>
          <w:rFonts w:eastAsia="Times New Roman"/>
          <w:bCs/>
          <w:sz w:val="20"/>
          <w:szCs w:val="20"/>
          <w:lang w:val="hu-HU"/>
        </w:rPr>
        <w:t xml:space="preserve">z </w:t>
      </w:r>
      <w:proofErr w:type="gramStart"/>
      <w:r w:rsidR="005077BE">
        <w:rPr>
          <w:rStyle w:val="None"/>
          <w:rFonts w:eastAsia="Times New Roman"/>
          <w:bCs/>
          <w:sz w:val="20"/>
          <w:szCs w:val="20"/>
          <w:lang w:val="hu-HU"/>
        </w:rPr>
        <w:t>aktív</w:t>
      </w:r>
      <w:proofErr w:type="gramEnd"/>
      <w:r w:rsidR="005077BE">
        <w:rPr>
          <w:rStyle w:val="None"/>
          <w:rFonts w:eastAsia="Times New Roman"/>
          <w:bCs/>
          <w:sz w:val="20"/>
          <w:szCs w:val="20"/>
          <w:lang w:val="hu-HU"/>
        </w:rPr>
        <w:t xml:space="preserve"> órai jelenlét, a</w:t>
      </w:r>
      <w:r w:rsidRPr="00862B15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5077BE">
        <w:rPr>
          <w:rStyle w:val="None"/>
          <w:rFonts w:eastAsia="Times New Roman"/>
          <w:bCs/>
          <w:sz w:val="20"/>
          <w:szCs w:val="20"/>
          <w:lang w:val="hu-HU"/>
        </w:rPr>
        <w:t>feladatok határidőre való elkészítése</w:t>
      </w:r>
      <w:r w:rsidRPr="00862B15">
        <w:rPr>
          <w:rStyle w:val="None"/>
          <w:rFonts w:eastAsia="Times New Roman"/>
          <w:bCs/>
          <w:sz w:val="20"/>
          <w:szCs w:val="20"/>
          <w:lang w:val="hu-HU"/>
        </w:rPr>
        <w:t>, bemutatása, az alaki és formai követelmények betar</w:t>
      </w:r>
      <w:r w:rsidR="005077BE">
        <w:rPr>
          <w:rStyle w:val="None"/>
          <w:rFonts w:eastAsia="Times New Roman"/>
          <w:bCs/>
          <w:sz w:val="20"/>
          <w:szCs w:val="20"/>
          <w:lang w:val="hu-HU"/>
        </w:rPr>
        <w:t>tása.</w:t>
      </w:r>
    </w:p>
    <w:p w14:paraId="753202CC" w14:textId="77777777" w:rsidR="00714872" w:rsidRPr="006967BB" w:rsidRDefault="00714872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AA23A7B" w14:textId="70D752BF" w:rsidR="00A35705" w:rsidRDefault="00A35705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A tantárgy félévközi jeggyel zárul. A félév zárása a 15. héten történik.</w:t>
      </w:r>
      <w:r w:rsidR="00B274E1" w:rsidRPr="006967BB">
        <w:rPr>
          <w:rStyle w:val="None"/>
          <w:rFonts w:eastAsia="Times New Roman"/>
          <w:sz w:val="20"/>
          <w:szCs w:val="20"/>
          <w:lang w:val="hu-HU"/>
        </w:rPr>
        <w:t xml:space="preserve"> A gyakorlati foglalkozásokon való igazolt jelenlét a tematikában rögzített </w:t>
      </w:r>
      <w:proofErr w:type="gramStart"/>
      <w:r w:rsidR="00B274E1" w:rsidRPr="006967BB">
        <w:rPr>
          <w:rStyle w:val="None"/>
          <w:rFonts w:eastAsia="Times New Roman"/>
          <w:sz w:val="20"/>
          <w:szCs w:val="20"/>
          <w:lang w:val="hu-HU"/>
        </w:rPr>
        <w:t>aktuális</w:t>
      </w:r>
      <w:proofErr w:type="gramEnd"/>
      <w:r w:rsidR="00B274E1" w:rsidRPr="006967BB">
        <w:rPr>
          <w:rStyle w:val="None"/>
          <w:rFonts w:eastAsia="Times New Roman"/>
          <w:sz w:val="20"/>
          <w:szCs w:val="20"/>
          <w:lang w:val="hu-HU"/>
        </w:rPr>
        <w:t xml:space="preserve"> munkarész bemutatásával történik! A gyakorlatvezetők jelenléti ívet</w:t>
      </w:r>
      <w:r w:rsidR="00DD760F">
        <w:rPr>
          <w:rStyle w:val="None"/>
          <w:rFonts w:eastAsia="Times New Roman"/>
          <w:sz w:val="20"/>
          <w:szCs w:val="20"/>
          <w:lang w:val="hu-HU"/>
        </w:rPr>
        <w:t>/</w:t>
      </w:r>
      <w:r w:rsidR="00DD760F" w:rsidRPr="00DD760F">
        <w:t xml:space="preserve"> </w:t>
      </w:r>
      <w:proofErr w:type="gramStart"/>
      <w:r w:rsidR="00DD760F" w:rsidRPr="00DD760F">
        <w:rPr>
          <w:rStyle w:val="None"/>
          <w:rFonts w:eastAsia="Times New Roman"/>
          <w:sz w:val="20"/>
          <w:szCs w:val="20"/>
          <w:lang w:val="hu-HU"/>
        </w:rPr>
        <w:t>konzultációs</w:t>
      </w:r>
      <w:proofErr w:type="gramEnd"/>
      <w:r w:rsidR="00DD760F" w:rsidRPr="00DD760F">
        <w:rPr>
          <w:rStyle w:val="None"/>
          <w:rFonts w:eastAsia="Times New Roman"/>
          <w:sz w:val="20"/>
          <w:szCs w:val="20"/>
          <w:lang w:val="hu-HU"/>
        </w:rPr>
        <w:t xml:space="preserve"> lapo</w:t>
      </w:r>
      <w:r w:rsidR="00DD760F">
        <w:rPr>
          <w:rStyle w:val="None"/>
          <w:rFonts w:eastAsia="Times New Roman"/>
          <w:sz w:val="20"/>
          <w:szCs w:val="20"/>
          <w:lang w:val="hu-HU"/>
        </w:rPr>
        <w:t>t</w:t>
      </w:r>
      <w:r w:rsidR="00DD760F" w:rsidRPr="00DD760F">
        <w:rPr>
          <w:rStyle w:val="None"/>
          <w:rFonts w:eastAsia="Times New Roman"/>
          <w:sz w:val="20"/>
          <w:szCs w:val="20"/>
          <w:lang w:val="hu-HU"/>
        </w:rPr>
        <w:t xml:space="preserve"> </w:t>
      </w:r>
      <w:r w:rsidR="00B274E1" w:rsidRPr="006967BB">
        <w:rPr>
          <w:rStyle w:val="None"/>
          <w:rFonts w:eastAsia="Times New Roman"/>
          <w:sz w:val="20"/>
          <w:szCs w:val="20"/>
          <w:lang w:val="hu-HU"/>
        </w:rPr>
        <w:t>vezetnek</w:t>
      </w:r>
      <w:r w:rsidR="00B274E1" w:rsidRPr="006967BB">
        <w:rPr>
          <w:rStyle w:val="None"/>
          <w:rFonts w:eastAsia="Times New Roman"/>
          <w:b/>
          <w:sz w:val="20"/>
          <w:szCs w:val="20"/>
          <w:lang w:val="hu-HU"/>
        </w:rPr>
        <w:t xml:space="preserve">, megjelent, </w:t>
      </w:r>
      <w:r w:rsidR="00B274E1" w:rsidRPr="006967BB">
        <w:rPr>
          <w:rStyle w:val="None"/>
          <w:rFonts w:eastAsia="Times New Roman"/>
          <w:sz w:val="20"/>
          <w:szCs w:val="20"/>
          <w:lang w:val="hu-HU"/>
        </w:rPr>
        <w:t xml:space="preserve">valamint </w:t>
      </w:r>
      <w:r w:rsidR="00B274E1" w:rsidRPr="006967BB">
        <w:rPr>
          <w:rStyle w:val="None"/>
          <w:rFonts w:eastAsia="Times New Roman"/>
          <w:b/>
          <w:sz w:val="20"/>
          <w:szCs w:val="20"/>
          <w:lang w:val="hu-HU"/>
        </w:rPr>
        <w:t>nem jelent meg/ nem készült</w:t>
      </w:r>
      <w:r w:rsidR="00B274E1" w:rsidRPr="006967BB">
        <w:rPr>
          <w:rStyle w:val="None"/>
          <w:rFonts w:eastAsia="Times New Roman"/>
          <w:sz w:val="20"/>
          <w:szCs w:val="20"/>
          <w:lang w:val="hu-HU"/>
        </w:rPr>
        <w:t xml:space="preserve"> bejegyzéssel.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6C4A36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A félév során a hallgató munkájáról 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két</w:t>
      </w:r>
      <w:r w:rsidR="006C4A36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alkalommal ad számot vizuális</w:t>
      </w:r>
      <w:r w:rsidR="005077BE">
        <w:rPr>
          <w:rStyle w:val="None"/>
          <w:rFonts w:eastAsia="Times New Roman"/>
          <w:bCs/>
          <w:sz w:val="20"/>
          <w:szCs w:val="20"/>
          <w:lang w:val="hu-HU"/>
        </w:rPr>
        <w:t xml:space="preserve"> prezentáció</w:t>
      </w:r>
      <w:r w:rsidR="006C4A36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keretében a 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tan</w:t>
      </w:r>
      <w:r w:rsidR="006C4A36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tárgyat oktatók szakmai </w:t>
      </w:r>
      <w:proofErr w:type="gramStart"/>
      <w:r w:rsidR="006C4A36" w:rsidRPr="006967BB">
        <w:rPr>
          <w:rStyle w:val="None"/>
          <w:rFonts w:eastAsia="Times New Roman"/>
          <w:bCs/>
          <w:sz w:val="20"/>
          <w:szCs w:val="20"/>
          <w:lang w:val="hu-HU"/>
        </w:rPr>
        <w:t>zsűrije</w:t>
      </w:r>
      <w:proofErr w:type="gramEnd"/>
      <w:r w:rsidR="006C4A36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el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őtt.</w:t>
      </w:r>
    </w:p>
    <w:p w14:paraId="5894CC90" w14:textId="6E7F3D61" w:rsidR="00CF11AD" w:rsidRDefault="00CF11AD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br w:type="page"/>
      </w:r>
    </w:p>
    <w:p w14:paraId="22629E5D" w14:textId="77777777" w:rsidR="00CB2DEC" w:rsidRPr="006967BB" w:rsidRDefault="00CB2DEC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00BF6DC" w14:textId="77847FE2" w:rsidR="00862B15" w:rsidRPr="00C61002" w:rsidRDefault="00A35705" w:rsidP="0066620B">
      <w:pPr>
        <w:pStyle w:val="Nincstrkz"/>
        <w:jc w:val="both"/>
        <w:rPr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Az értékelés GO-NO GO rendszerben zajlik</w:t>
      </w:r>
      <w:r w:rsidR="00326ED0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9E6122" w:rsidRPr="00C61002">
        <w:rPr>
          <w:sz w:val="20"/>
          <w:szCs w:val="20"/>
          <w:lang w:val="hu-HU"/>
        </w:rPr>
        <w:t>(</w:t>
      </w:r>
      <w:r w:rsidR="00A06131" w:rsidRPr="00C61002">
        <w:rPr>
          <w:sz w:val="20"/>
          <w:szCs w:val="20"/>
          <w:lang w:val="hu-HU"/>
        </w:rPr>
        <w:t xml:space="preserve">jól </w:t>
      </w:r>
      <w:r w:rsidR="009E6122" w:rsidRPr="00C61002">
        <w:rPr>
          <w:sz w:val="20"/>
          <w:szCs w:val="20"/>
          <w:lang w:val="hu-HU"/>
        </w:rPr>
        <w:t xml:space="preserve">megfelelt és elfogadásra került, </w:t>
      </w:r>
      <w:r w:rsidR="00A06131" w:rsidRPr="00C61002">
        <w:rPr>
          <w:sz w:val="20"/>
          <w:szCs w:val="20"/>
          <w:lang w:val="hu-HU"/>
        </w:rPr>
        <w:t xml:space="preserve">megfelelt és elfogadásra került, nem </w:t>
      </w:r>
      <w:r w:rsidR="009E6122" w:rsidRPr="00C61002">
        <w:rPr>
          <w:sz w:val="20"/>
          <w:szCs w:val="20"/>
          <w:lang w:val="hu-HU"/>
        </w:rPr>
        <w:t xml:space="preserve">felelt </w:t>
      </w:r>
      <w:r w:rsidR="00A06131" w:rsidRPr="00C61002">
        <w:rPr>
          <w:sz w:val="20"/>
          <w:szCs w:val="20"/>
          <w:lang w:val="hu-HU"/>
        </w:rPr>
        <w:t xml:space="preserve">meg </w:t>
      </w:r>
      <w:r w:rsidR="009E6122" w:rsidRPr="00C61002">
        <w:rPr>
          <w:sz w:val="20"/>
          <w:szCs w:val="20"/>
          <w:lang w:val="hu-HU"/>
        </w:rPr>
        <w:t xml:space="preserve">és elutasításra került). </w:t>
      </w:r>
    </w:p>
    <w:p w14:paraId="145385CE" w14:textId="738E8490" w:rsidR="00862B15" w:rsidRPr="00C61002" w:rsidRDefault="00862B15" w:rsidP="00862B15">
      <w:pPr>
        <w:pStyle w:val="Nincstrkz"/>
        <w:jc w:val="both"/>
        <w:rPr>
          <w:sz w:val="20"/>
          <w:szCs w:val="20"/>
          <w:lang w:val="hu-HU"/>
        </w:rPr>
      </w:pPr>
      <w:r w:rsidRPr="00C61002">
        <w:rPr>
          <w:sz w:val="20"/>
          <w:szCs w:val="20"/>
          <w:lang w:val="hu-HU"/>
        </w:rPr>
        <w:t xml:space="preserve">A GO (megfelelt) prezentációk pontozással </w:t>
      </w:r>
      <w:r w:rsidR="00A06131" w:rsidRPr="00C61002">
        <w:rPr>
          <w:sz w:val="20"/>
          <w:szCs w:val="20"/>
          <w:lang w:val="hu-HU"/>
        </w:rPr>
        <w:t>kerülnek értékelésre</w:t>
      </w:r>
      <w:r w:rsidRPr="00C61002">
        <w:rPr>
          <w:sz w:val="20"/>
          <w:szCs w:val="20"/>
          <w:lang w:val="hu-HU"/>
        </w:rPr>
        <w:t xml:space="preserve"> az alábbiak szerint:</w:t>
      </w:r>
    </w:p>
    <w:p w14:paraId="3D9D8EBF" w14:textId="77777777" w:rsidR="001B040A" w:rsidRDefault="001B040A" w:rsidP="001B040A">
      <w:pPr>
        <w:pStyle w:val="Nincstrkz"/>
        <w:tabs>
          <w:tab w:val="left" w:pos="3402"/>
        </w:tabs>
        <w:jc w:val="both"/>
        <w:rPr>
          <w:sz w:val="20"/>
          <w:szCs w:val="20"/>
          <w:lang w:val="hu-HU"/>
        </w:rPr>
      </w:pPr>
      <w:r w:rsidRPr="002E6C97">
        <w:rPr>
          <w:b/>
          <w:sz w:val="20"/>
          <w:szCs w:val="20"/>
          <w:lang w:val="hu-HU"/>
        </w:rPr>
        <w:t>1</w:t>
      </w:r>
      <w:proofErr w:type="gramStart"/>
      <w:r w:rsidRPr="002E6C97">
        <w:rPr>
          <w:b/>
          <w:sz w:val="20"/>
          <w:szCs w:val="20"/>
          <w:lang w:val="hu-HU"/>
        </w:rPr>
        <w:t>.ciklus</w:t>
      </w:r>
      <w:proofErr w:type="gramEnd"/>
      <w:r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</w:r>
    </w:p>
    <w:p w14:paraId="607A172B" w14:textId="77777777" w:rsidR="001B040A" w:rsidRPr="00C61002" w:rsidRDefault="001B040A" w:rsidP="001B040A">
      <w:pPr>
        <w:pStyle w:val="Nincstrkz"/>
        <w:tabs>
          <w:tab w:val="left" w:pos="3402"/>
        </w:tabs>
        <w:ind w:left="720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Prezentáció tartalma</w:t>
      </w:r>
      <w:r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  <w:t>20</w:t>
      </w:r>
      <w:r w:rsidRPr="00C61002">
        <w:rPr>
          <w:sz w:val="20"/>
          <w:szCs w:val="20"/>
          <w:lang w:val="hu-HU"/>
        </w:rPr>
        <w:t xml:space="preserve"> p</w:t>
      </w:r>
    </w:p>
    <w:p w14:paraId="46D7A809" w14:textId="77777777" w:rsidR="001B040A" w:rsidRPr="00C61002" w:rsidRDefault="001B040A" w:rsidP="001B040A">
      <w:pPr>
        <w:pStyle w:val="Nincstrkz"/>
        <w:tabs>
          <w:tab w:val="left" w:pos="3402"/>
        </w:tabs>
        <w:ind w:left="720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Prezentáció eszközök </w:t>
      </w:r>
      <w:r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  <w:t>10</w:t>
      </w:r>
      <w:r w:rsidRPr="00C61002">
        <w:rPr>
          <w:sz w:val="20"/>
          <w:szCs w:val="20"/>
          <w:lang w:val="hu-HU"/>
        </w:rPr>
        <w:t xml:space="preserve"> p</w:t>
      </w:r>
      <w:r w:rsidRPr="00C61002">
        <w:rPr>
          <w:sz w:val="20"/>
          <w:szCs w:val="20"/>
          <w:lang w:val="hu-HU"/>
        </w:rPr>
        <w:tab/>
      </w:r>
      <w:r w:rsidRPr="00C61002">
        <w:rPr>
          <w:sz w:val="20"/>
          <w:szCs w:val="20"/>
          <w:lang w:val="hu-HU"/>
        </w:rPr>
        <w:tab/>
      </w:r>
      <w:r w:rsidRPr="00C61002">
        <w:rPr>
          <w:sz w:val="20"/>
          <w:szCs w:val="20"/>
          <w:lang w:val="hu-HU"/>
        </w:rPr>
        <w:tab/>
      </w:r>
      <w:r w:rsidRPr="00C61002">
        <w:rPr>
          <w:sz w:val="20"/>
          <w:szCs w:val="20"/>
          <w:lang w:val="hu-HU"/>
        </w:rPr>
        <w:tab/>
      </w:r>
      <w:r w:rsidRPr="00C61002">
        <w:rPr>
          <w:sz w:val="20"/>
          <w:szCs w:val="20"/>
          <w:lang w:val="hu-HU"/>
        </w:rPr>
        <w:tab/>
      </w:r>
      <w:r w:rsidRPr="00C61002">
        <w:rPr>
          <w:sz w:val="20"/>
          <w:szCs w:val="20"/>
          <w:lang w:val="hu-HU"/>
        </w:rPr>
        <w:tab/>
      </w:r>
    </w:p>
    <w:p w14:paraId="5A562BD2" w14:textId="77777777" w:rsidR="001B040A" w:rsidRPr="002E6C97" w:rsidRDefault="001B040A" w:rsidP="001B040A">
      <w:pPr>
        <w:pStyle w:val="Nincstrkz"/>
        <w:tabs>
          <w:tab w:val="left" w:pos="3402"/>
        </w:tabs>
        <w:jc w:val="both"/>
        <w:rPr>
          <w:b/>
          <w:sz w:val="20"/>
          <w:szCs w:val="20"/>
          <w:lang w:val="hu-HU"/>
        </w:rPr>
      </w:pPr>
      <w:r w:rsidRPr="002E6C97">
        <w:rPr>
          <w:b/>
          <w:sz w:val="20"/>
          <w:szCs w:val="20"/>
          <w:lang w:val="hu-HU"/>
        </w:rPr>
        <w:t>2</w:t>
      </w:r>
      <w:proofErr w:type="gramStart"/>
      <w:r w:rsidRPr="002E6C97">
        <w:rPr>
          <w:b/>
          <w:sz w:val="20"/>
          <w:szCs w:val="20"/>
          <w:lang w:val="hu-HU"/>
        </w:rPr>
        <w:t>.ciklus</w:t>
      </w:r>
      <w:proofErr w:type="gramEnd"/>
    </w:p>
    <w:p w14:paraId="36DC0D3A" w14:textId="77777777" w:rsidR="001B040A" w:rsidRPr="00C61002" w:rsidRDefault="001B040A" w:rsidP="001B040A">
      <w:pPr>
        <w:pStyle w:val="Nincstrkz"/>
        <w:tabs>
          <w:tab w:val="left" w:pos="3402"/>
        </w:tabs>
        <w:ind w:left="720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Prezentáció tartalma</w:t>
      </w:r>
      <w:r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</w:r>
      <w:r w:rsidRPr="00C61002">
        <w:rPr>
          <w:sz w:val="20"/>
          <w:szCs w:val="20"/>
          <w:lang w:val="hu-HU"/>
        </w:rPr>
        <w:t>50 p</w:t>
      </w:r>
    </w:p>
    <w:p w14:paraId="32F4402A" w14:textId="77777777" w:rsidR="001B040A" w:rsidRPr="00C61002" w:rsidRDefault="001B040A" w:rsidP="001B040A">
      <w:pPr>
        <w:widowControl w:val="0"/>
        <w:tabs>
          <w:tab w:val="left" w:pos="2550"/>
          <w:tab w:val="left" w:pos="3402"/>
          <w:tab w:val="left" w:pos="3260"/>
        </w:tabs>
        <w:ind w:left="720"/>
        <w:jc w:val="both"/>
      </w:pPr>
      <w:r w:rsidRPr="00C61002">
        <w:rPr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23012" wp14:editId="518AE5AD">
                <wp:simplePos x="0" y="0"/>
                <wp:positionH relativeFrom="column">
                  <wp:posOffset>-3284</wp:posOffset>
                </wp:positionH>
                <wp:positionV relativeFrom="paragraph">
                  <wp:posOffset>140682</wp:posOffset>
                </wp:positionV>
                <wp:extent cx="5710687" cy="0"/>
                <wp:effectExtent l="0" t="0" r="23495" b="1905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0687" cy="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7AE482DB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11.1pt" to="449.4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" strokecolor="black [3213]" strokeweight=".25pt"/>
            </w:pict>
          </mc:Fallback>
        </mc:AlternateContent>
      </w:r>
      <w:proofErr w:type="spellStart"/>
      <w:r>
        <w:rPr>
          <w:sz w:val="20"/>
          <w:szCs w:val="20"/>
          <w:lang w:val="hu-HU"/>
        </w:rPr>
        <w:t>Precentációs</w:t>
      </w:r>
      <w:proofErr w:type="spellEnd"/>
      <w:r>
        <w:rPr>
          <w:sz w:val="20"/>
          <w:szCs w:val="20"/>
          <w:lang w:val="hu-HU"/>
        </w:rPr>
        <w:t xml:space="preserve"> eszközök</w:t>
      </w:r>
      <w:r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</w:r>
      <w:r w:rsidRPr="00C61002">
        <w:rPr>
          <w:sz w:val="20"/>
          <w:szCs w:val="20"/>
          <w:lang w:val="hu-HU"/>
        </w:rPr>
        <w:t>20 p</w:t>
      </w:r>
      <w:r w:rsidRPr="00C61002">
        <w:rPr>
          <w:sz w:val="20"/>
        </w:rPr>
        <w:tab/>
      </w:r>
      <w:r w:rsidRPr="00C61002">
        <w:rPr>
          <w:sz w:val="20"/>
        </w:rPr>
        <w:tab/>
      </w:r>
      <w:r w:rsidRPr="00C61002">
        <w:rPr>
          <w:sz w:val="20"/>
        </w:rPr>
        <w:tab/>
      </w:r>
    </w:p>
    <w:p w14:paraId="5F4E59C8" w14:textId="77777777" w:rsidR="001B040A" w:rsidRPr="00C61002" w:rsidRDefault="001B040A" w:rsidP="001B040A">
      <w:pPr>
        <w:pStyle w:val="Nincstrkz"/>
        <w:tabs>
          <w:tab w:val="left" w:pos="3402"/>
        </w:tabs>
        <w:jc w:val="both"/>
        <w:rPr>
          <w:sz w:val="20"/>
          <w:szCs w:val="20"/>
          <w:lang w:val="hu-HU"/>
        </w:rPr>
      </w:pPr>
      <w:r w:rsidRPr="002E6C97">
        <w:rPr>
          <w:b/>
          <w:sz w:val="20"/>
          <w:szCs w:val="20"/>
          <w:lang w:val="hu-HU"/>
        </w:rPr>
        <w:t>Megszerezhető maximum pont</w:t>
      </w:r>
      <w:r>
        <w:rPr>
          <w:sz w:val="20"/>
          <w:szCs w:val="20"/>
          <w:lang w:val="hu-HU"/>
        </w:rPr>
        <w:tab/>
      </w:r>
      <w:r w:rsidRPr="002E6C97">
        <w:rPr>
          <w:b/>
          <w:sz w:val="20"/>
          <w:szCs w:val="20"/>
          <w:lang w:val="hu-HU"/>
        </w:rPr>
        <w:t>100p</w:t>
      </w:r>
    </w:p>
    <w:p w14:paraId="5BD73548" w14:textId="77777777" w:rsidR="001B040A" w:rsidRDefault="001B040A" w:rsidP="001B040A">
      <w:pPr>
        <w:pStyle w:val="Nincstrkz"/>
        <w:jc w:val="both"/>
        <w:rPr>
          <w:color w:val="528F2A" w:themeColor="accent2" w:themeShade="BF"/>
          <w:sz w:val="20"/>
          <w:szCs w:val="20"/>
          <w:lang w:val="hu-HU"/>
        </w:rPr>
      </w:pPr>
    </w:p>
    <w:p w14:paraId="7C7FA474" w14:textId="77777777" w:rsidR="00C2660D" w:rsidRPr="00C61002" w:rsidRDefault="00C2660D" w:rsidP="00C2660D">
      <w:pPr>
        <w:pStyle w:val="Nincstrkz"/>
        <w:tabs>
          <w:tab w:val="left" w:pos="426"/>
          <w:tab w:val="left" w:pos="1276"/>
          <w:tab w:val="left" w:pos="2268"/>
        </w:tabs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85</w:t>
      </w:r>
      <w:r w:rsidRPr="00C61002">
        <w:rPr>
          <w:sz w:val="20"/>
          <w:szCs w:val="20"/>
          <w:lang w:val="hu-HU"/>
        </w:rPr>
        <w:t xml:space="preserve"> p</w:t>
      </w:r>
      <w:r>
        <w:rPr>
          <w:sz w:val="20"/>
          <w:szCs w:val="20"/>
          <w:lang w:val="hu-HU"/>
        </w:rPr>
        <w:tab/>
      </w:r>
      <w:r w:rsidRPr="00C61002">
        <w:rPr>
          <w:sz w:val="20"/>
          <w:szCs w:val="20"/>
          <w:lang w:val="hu-HU"/>
        </w:rPr>
        <w:t xml:space="preserve"> – 100 p </w:t>
      </w:r>
      <w:r>
        <w:rPr>
          <w:sz w:val="20"/>
          <w:szCs w:val="20"/>
          <w:lang w:val="hu-HU"/>
        </w:rPr>
        <w:tab/>
      </w:r>
      <w:r w:rsidRPr="00C61002">
        <w:rPr>
          <w:sz w:val="20"/>
          <w:szCs w:val="20"/>
          <w:lang w:val="hu-HU"/>
        </w:rPr>
        <w:t xml:space="preserve">100%  </w:t>
      </w:r>
      <w:r w:rsidRPr="00C61002">
        <w:rPr>
          <w:sz w:val="20"/>
          <w:szCs w:val="20"/>
          <w:lang w:val="hu-HU"/>
        </w:rPr>
        <w:tab/>
      </w:r>
      <w:proofErr w:type="gramStart"/>
      <w:r w:rsidRPr="00C61002">
        <w:rPr>
          <w:sz w:val="20"/>
          <w:szCs w:val="20"/>
          <w:lang w:val="hu-HU"/>
        </w:rPr>
        <w:t>A</w:t>
      </w:r>
      <w:proofErr w:type="gramEnd"/>
      <w:r w:rsidRPr="00C61002">
        <w:rPr>
          <w:sz w:val="20"/>
          <w:szCs w:val="20"/>
          <w:lang w:val="hu-HU"/>
        </w:rPr>
        <w:t xml:space="preserve"> (5, </w:t>
      </w:r>
      <w:proofErr w:type="spellStart"/>
      <w:r w:rsidRPr="00C61002">
        <w:rPr>
          <w:sz w:val="20"/>
          <w:szCs w:val="20"/>
          <w:lang w:val="hu-HU"/>
        </w:rPr>
        <w:t>jeles,excellent,sehr</w:t>
      </w:r>
      <w:proofErr w:type="spellEnd"/>
      <w:r w:rsidRPr="00C61002">
        <w:rPr>
          <w:sz w:val="20"/>
          <w:szCs w:val="20"/>
          <w:lang w:val="hu-HU"/>
        </w:rPr>
        <w:t xml:space="preserve"> </w:t>
      </w:r>
      <w:proofErr w:type="spellStart"/>
      <w:r w:rsidRPr="00C61002">
        <w:rPr>
          <w:sz w:val="20"/>
          <w:szCs w:val="20"/>
          <w:lang w:val="hu-HU"/>
        </w:rPr>
        <w:t>gut</w:t>
      </w:r>
      <w:proofErr w:type="spellEnd"/>
      <w:r w:rsidRPr="00C61002">
        <w:rPr>
          <w:sz w:val="20"/>
          <w:szCs w:val="20"/>
          <w:lang w:val="hu-HU"/>
        </w:rPr>
        <w:t xml:space="preserve">) </w:t>
      </w:r>
    </w:p>
    <w:p w14:paraId="47D4F478" w14:textId="77777777" w:rsidR="00C2660D" w:rsidRPr="00C61002" w:rsidRDefault="00C2660D" w:rsidP="00C2660D">
      <w:pPr>
        <w:pStyle w:val="Nincstrkz"/>
        <w:tabs>
          <w:tab w:val="left" w:pos="426"/>
          <w:tab w:val="left" w:pos="1276"/>
          <w:tab w:val="left" w:pos="2268"/>
        </w:tabs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71</w:t>
      </w:r>
      <w:r w:rsidRPr="00C61002">
        <w:rPr>
          <w:sz w:val="20"/>
          <w:szCs w:val="20"/>
          <w:lang w:val="hu-HU"/>
        </w:rPr>
        <w:t xml:space="preserve"> p</w:t>
      </w:r>
      <w:r>
        <w:rPr>
          <w:sz w:val="20"/>
          <w:szCs w:val="20"/>
          <w:lang w:val="hu-HU"/>
        </w:rPr>
        <w:tab/>
        <w:t xml:space="preserve"> – 84</w:t>
      </w:r>
      <w:r w:rsidRPr="00C61002">
        <w:rPr>
          <w:sz w:val="20"/>
          <w:szCs w:val="20"/>
          <w:lang w:val="hu-HU"/>
        </w:rPr>
        <w:t xml:space="preserve"> p </w:t>
      </w:r>
      <w:r>
        <w:rPr>
          <w:sz w:val="20"/>
          <w:szCs w:val="20"/>
          <w:lang w:val="hu-HU"/>
        </w:rPr>
        <w:tab/>
        <w:t>84</w:t>
      </w:r>
      <w:r w:rsidRPr="00C61002">
        <w:rPr>
          <w:sz w:val="20"/>
          <w:szCs w:val="20"/>
          <w:lang w:val="hu-HU"/>
        </w:rPr>
        <w:t>%</w:t>
      </w:r>
      <w:r w:rsidRPr="00C61002">
        <w:rPr>
          <w:sz w:val="20"/>
          <w:szCs w:val="20"/>
          <w:lang w:val="hu-HU"/>
        </w:rPr>
        <w:tab/>
        <w:t xml:space="preserve">B (4, jó, </w:t>
      </w:r>
      <w:proofErr w:type="spellStart"/>
      <w:r w:rsidRPr="00C61002">
        <w:rPr>
          <w:sz w:val="20"/>
          <w:szCs w:val="20"/>
          <w:lang w:val="hu-HU"/>
        </w:rPr>
        <w:t>good</w:t>
      </w:r>
      <w:proofErr w:type="spellEnd"/>
      <w:r w:rsidRPr="00C61002">
        <w:rPr>
          <w:sz w:val="20"/>
          <w:szCs w:val="20"/>
          <w:lang w:val="hu-HU"/>
        </w:rPr>
        <w:t xml:space="preserve">, </w:t>
      </w:r>
      <w:proofErr w:type="spellStart"/>
      <w:r w:rsidRPr="00C61002">
        <w:rPr>
          <w:sz w:val="20"/>
          <w:szCs w:val="20"/>
          <w:lang w:val="hu-HU"/>
        </w:rPr>
        <w:t>gut</w:t>
      </w:r>
      <w:proofErr w:type="spellEnd"/>
      <w:r w:rsidRPr="00C61002">
        <w:rPr>
          <w:sz w:val="20"/>
          <w:szCs w:val="20"/>
          <w:lang w:val="hu-HU"/>
        </w:rPr>
        <w:t xml:space="preserve">) </w:t>
      </w:r>
    </w:p>
    <w:p w14:paraId="4FB38306" w14:textId="77777777" w:rsidR="00C2660D" w:rsidRPr="00C61002" w:rsidRDefault="00C2660D" w:rsidP="00C2660D">
      <w:pPr>
        <w:pStyle w:val="Nincstrkz"/>
        <w:tabs>
          <w:tab w:val="left" w:pos="426"/>
          <w:tab w:val="left" w:pos="1276"/>
          <w:tab w:val="left" w:pos="2268"/>
        </w:tabs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60</w:t>
      </w:r>
      <w:r w:rsidRPr="00C61002">
        <w:rPr>
          <w:sz w:val="20"/>
          <w:szCs w:val="20"/>
          <w:lang w:val="hu-HU"/>
        </w:rPr>
        <w:t xml:space="preserve"> p</w:t>
      </w:r>
      <w:r>
        <w:rPr>
          <w:sz w:val="20"/>
          <w:szCs w:val="20"/>
          <w:lang w:val="hu-HU"/>
        </w:rPr>
        <w:tab/>
        <w:t xml:space="preserve"> – 70</w:t>
      </w:r>
      <w:r w:rsidRPr="00C61002">
        <w:rPr>
          <w:sz w:val="20"/>
          <w:szCs w:val="20"/>
          <w:lang w:val="hu-HU"/>
        </w:rPr>
        <w:t xml:space="preserve"> p </w:t>
      </w:r>
      <w:r>
        <w:rPr>
          <w:sz w:val="20"/>
          <w:szCs w:val="20"/>
          <w:lang w:val="hu-HU"/>
        </w:rPr>
        <w:tab/>
        <w:t>70</w:t>
      </w:r>
      <w:r w:rsidRPr="00C61002">
        <w:rPr>
          <w:sz w:val="20"/>
          <w:szCs w:val="20"/>
          <w:lang w:val="hu-HU"/>
        </w:rPr>
        <w:t xml:space="preserve">% </w:t>
      </w:r>
      <w:r w:rsidRPr="00C61002">
        <w:rPr>
          <w:sz w:val="20"/>
          <w:szCs w:val="20"/>
          <w:lang w:val="hu-HU"/>
        </w:rPr>
        <w:tab/>
        <w:t xml:space="preserve">C (3, közepes, </w:t>
      </w:r>
      <w:proofErr w:type="spellStart"/>
      <w:r w:rsidRPr="00C61002">
        <w:rPr>
          <w:sz w:val="20"/>
          <w:szCs w:val="20"/>
          <w:lang w:val="hu-HU"/>
        </w:rPr>
        <w:t>avarage</w:t>
      </w:r>
      <w:proofErr w:type="spellEnd"/>
      <w:r w:rsidRPr="00C61002">
        <w:rPr>
          <w:sz w:val="20"/>
          <w:szCs w:val="20"/>
          <w:lang w:val="hu-HU"/>
        </w:rPr>
        <w:t xml:space="preserve">, </w:t>
      </w:r>
      <w:proofErr w:type="spellStart"/>
      <w:r w:rsidRPr="00C61002">
        <w:rPr>
          <w:sz w:val="20"/>
          <w:szCs w:val="20"/>
          <w:lang w:val="hu-HU"/>
        </w:rPr>
        <w:t>befriedigend</w:t>
      </w:r>
      <w:proofErr w:type="spellEnd"/>
      <w:r w:rsidRPr="00C61002">
        <w:rPr>
          <w:sz w:val="20"/>
          <w:szCs w:val="20"/>
          <w:lang w:val="hu-HU"/>
        </w:rPr>
        <w:t xml:space="preserve">) </w:t>
      </w:r>
    </w:p>
    <w:p w14:paraId="34B65872" w14:textId="77777777" w:rsidR="00C2660D" w:rsidRPr="00C61002" w:rsidRDefault="00C2660D" w:rsidP="00C2660D">
      <w:pPr>
        <w:pStyle w:val="Nincstrkz"/>
        <w:tabs>
          <w:tab w:val="left" w:pos="426"/>
          <w:tab w:val="left" w:pos="1276"/>
          <w:tab w:val="left" w:pos="2268"/>
        </w:tabs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50</w:t>
      </w:r>
      <w:r w:rsidRPr="00C61002">
        <w:rPr>
          <w:sz w:val="20"/>
          <w:szCs w:val="20"/>
          <w:lang w:val="hu-HU"/>
        </w:rPr>
        <w:t xml:space="preserve"> p</w:t>
      </w:r>
      <w:r>
        <w:rPr>
          <w:sz w:val="20"/>
          <w:szCs w:val="20"/>
          <w:lang w:val="hu-HU"/>
        </w:rPr>
        <w:tab/>
        <w:t xml:space="preserve"> – 59</w:t>
      </w:r>
      <w:r w:rsidRPr="00C61002">
        <w:rPr>
          <w:sz w:val="20"/>
          <w:szCs w:val="20"/>
          <w:lang w:val="hu-HU"/>
        </w:rPr>
        <w:t xml:space="preserve"> p </w:t>
      </w:r>
      <w:r>
        <w:rPr>
          <w:sz w:val="20"/>
          <w:szCs w:val="20"/>
          <w:lang w:val="hu-HU"/>
        </w:rPr>
        <w:tab/>
        <w:t>59</w:t>
      </w:r>
      <w:r w:rsidRPr="00C61002">
        <w:rPr>
          <w:sz w:val="20"/>
          <w:szCs w:val="20"/>
          <w:lang w:val="hu-HU"/>
        </w:rPr>
        <w:t xml:space="preserve">% </w:t>
      </w:r>
      <w:r w:rsidRPr="00C61002">
        <w:rPr>
          <w:sz w:val="20"/>
          <w:szCs w:val="20"/>
          <w:lang w:val="hu-HU"/>
        </w:rPr>
        <w:tab/>
        <w:t xml:space="preserve">D (2, elégséges, </w:t>
      </w:r>
      <w:proofErr w:type="spellStart"/>
      <w:r w:rsidRPr="00C61002">
        <w:rPr>
          <w:sz w:val="20"/>
          <w:szCs w:val="20"/>
          <w:lang w:val="hu-HU"/>
        </w:rPr>
        <w:t>satisfactory</w:t>
      </w:r>
      <w:proofErr w:type="spellEnd"/>
      <w:r w:rsidRPr="00C61002">
        <w:rPr>
          <w:sz w:val="20"/>
          <w:szCs w:val="20"/>
          <w:lang w:val="hu-HU"/>
        </w:rPr>
        <w:t xml:space="preserve">, </w:t>
      </w:r>
      <w:proofErr w:type="spellStart"/>
      <w:r w:rsidRPr="00C61002">
        <w:rPr>
          <w:sz w:val="20"/>
          <w:szCs w:val="20"/>
          <w:lang w:val="hu-HU"/>
        </w:rPr>
        <w:t>genügend</w:t>
      </w:r>
      <w:proofErr w:type="spellEnd"/>
      <w:r w:rsidRPr="00C61002">
        <w:rPr>
          <w:sz w:val="20"/>
          <w:szCs w:val="20"/>
          <w:lang w:val="hu-HU"/>
        </w:rPr>
        <w:t xml:space="preserve">) </w:t>
      </w:r>
    </w:p>
    <w:p w14:paraId="526BCA08" w14:textId="77777777" w:rsidR="00C2660D" w:rsidRPr="00C61002" w:rsidRDefault="00C2660D" w:rsidP="00C2660D">
      <w:pPr>
        <w:pStyle w:val="Nincstrkz"/>
        <w:tabs>
          <w:tab w:val="left" w:pos="426"/>
          <w:tab w:val="left" w:pos="1276"/>
          <w:tab w:val="left" w:pos="2268"/>
        </w:tabs>
        <w:jc w:val="both"/>
        <w:rPr>
          <w:sz w:val="20"/>
          <w:szCs w:val="20"/>
          <w:lang w:val="hu-HU"/>
        </w:rPr>
      </w:pPr>
      <w:r w:rsidRPr="00C61002">
        <w:rPr>
          <w:sz w:val="20"/>
          <w:szCs w:val="20"/>
          <w:lang w:val="hu-HU"/>
        </w:rPr>
        <w:t xml:space="preserve">0 p </w:t>
      </w:r>
      <w:r>
        <w:rPr>
          <w:sz w:val="20"/>
          <w:szCs w:val="20"/>
          <w:lang w:val="hu-HU"/>
        </w:rPr>
        <w:tab/>
        <w:t>– 49</w:t>
      </w:r>
      <w:r w:rsidRPr="00C61002">
        <w:rPr>
          <w:sz w:val="20"/>
          <w:szCs w:val="20"/>
          <w:lang w:val="hu-HU"/>
        </w:rPr>
        <w:t xml:space="preserve"> p </w:t>
      </w:r>
      <w:r>
        <w:rPr>
          <w:sz w:val="20"/>
          <w:szCs w:val="20"/>
          <w:lang w:val="hu-HU"/>
        </w:rPr>
        <w:tab/>
        <w:t>49</w:t>
      </w:r>
      <w:r w:rsidRPr="00C61002">
        <w:rPr>
          <w:sz w:val="20"/>
          <w:szCs w:val="20"/>
          <w:lang w:val="hu-HU"/>
        </w:rPr>
        <w:t xml:space="preserve">% </w:t>
      </w:r>
      <w:r w:rsidRPr="00C61002">
        <w:rPr>
          <w:sz w:val="20"/>
          <w:szCs w:val="20"/>
          <w:lang w:val="hu-HU"/>
        </w:rPr>
        <w:tab/>
        <w:t xml:space="preserve">F (1, elégtelen, </w:t>
      </w:r>
      <w:proofErr w:type="spellStart"/>
      <w:r w:rsidRPr="00C61002">
        <w:rPr>
          <w:sz w:val="20"/>
          <w:szCs w:val="20"/>
          <w:lang w:val="hu-HU"/>
        </w:rPr>
        <w:t>fail</w:t>
      </w:r>
      <w:proofErr w:type="spellEnd"/>
      <w:r w:rsidRPr="00C61002">
        <w:rPr>
          <w:sz w:val="20"/>
          <w:szCs w:val="20"/>
          <w:lang w:val="hu-HU"/>
        </w:rPr>
        <w:t xml:space="preserve">, </w:t>
      </w:r>
      <w:proofErr w:type="spellStart"/>
      <w:r w:rsidRPr="00C61002">
        <w:rPr>
          <w:sz w:val="20"/>
          <w:szCs w:val="20"/>
          <w:lang w:val="hu-HU"/>
        </w:rPr>
        <w:t>ungenügend</w:t>
      </w:r>
      <w:proofErr w:type="spellEnd"/>
      <w:r w:rsidRPr="00C61002">
        <w:rPr>
          <w:sz w:val="20"/>
          <w:szCs w:val="20"/>
          <w:lang w:val="hu-HU"/>
        </w:rPr>
        <w:t xml:space="preserve">) </w:t>
      </w:r>
    </w:p>
    <w:p w14:paraId="4906A6EF" w14:textId="77777777" w:rsidR="00A06131" w:rsidRDefault="00A06131" w:rsidP="00A06131">
      <w:pPr>
        <w:pStyle w:val="Nincstrkz"/>
        <w:jc w:val="both"/>
        <w:rPr>
          <w:color w:val="528F2A" w:themeColor="accent2" w:themeShade="BF"/>
          <w:sz w:val="20"/>
          <w:szCs w:val="20"/>
          <w:lang w:val="hu-HU"/>
        </w:rPr>
      </w:pPr>
    </w:p>
    <w:p w14:paraId="5CAA4996" w14:textId="70430C93" w:rsidR="00A35705" w:rsidRPr="006967BB" w:rsidRDefault="00326ED0" w:rsidP="00A06131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Az aláírás megszerzésének a feltétele, hogy mind a két </w:t>
      </w:r>
      <w:r w:rsidR="00C61002">
        <w:rPr>
          <w:rStyle w:val="None"/>
          <w:rFonts w:eastAsia="Times New Roman"/>
          <w:bCs/>
          <w:sz w:val="20"/>
          <w:szCs w:val="20"/>
          <w:lang w:val="hu-HU"/>
        </w:rPr>
        <w:t xml:space="preserve">ciklus 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elfogadásra kerüljön. </w:t>
      </w:r>
      <w:r w:rsidR="00C7177F">
        <w:rPr>
          <w:rStyle w:val="None"/>
          <w:rFonts w:eastAsia="Times New Roman"/>
          <w:bCs/>
          <w:sz w:val="20"/>
          <w:szCs w:val="20"/>
          <w:lang w:val="hu-HU"/>
        </w:rPr>
        <w:t xml:space="preserve">Az 1. </w:t>
      </w:r>
      <w:r w:rsidR="00C61002">
        <w:rPr>
          <w:rStyle w:val="None"/>
          <w:rFonts w:eastAsia="Times New Roman"/>
          <w:bCs/>
          <w:sz w:val="20"/>
          <w:szCs w:val="20"/>
          <w:lang w:val="hu-HU"/>
        </w:rPr>
        <w:t>beadáson</w:t>
      </w:r>
      <w:r w:rsidR="00C7177F">
        <w:rPr>
          <w:rStyle w:val="None"/>
          <w:rFonts w:eastAsia="Times New Roman"/>
          <w:bCs/>
          <w:sz w:val="20"/>
          <w:szCs w:val="20"/>
          <w:lang w:val="hu-HU"/>
        </w:rPr>
        <w:t xml:space="preserve"> valamilyen okból be nem mutatott</w:t>
      </w:r>
      <w:r w:rsidR="00C61002">
        <w:rPr>
          <w:rStyle w:val="None"/>
          <w:rFonts w:eastAsia="Times New Roman"/>
          <w:bCs/>
          <w:sz w:val="20"/>
          <w:szCs w:val="20"/>
          <w:lang w:val="hu-HU"/>
        </w:rPr>
        <w:t>/adott</w:t>
      </w:r>
      <w:r w:rsidR="00C7177F">
        <w:rPr>
          <w:rStyle w:val="None"/>
          <w:rFonts w:eastAsia="Times New Roman"/>
          <w:bCs/>
          <w:sz w:val="20"/>
          <w:szCs w:val="20"/>
          <w:lang w:val="hu-HU"/>
        </w:rPr>
        <w:t xml:space="preserve"> munka a hiányzás igazolása mellett az 1. </w:t>
      </w:r>
      <w:r w:rsidR="00C61002">
        <w:rPr>
          <w:rStyle w:val="None"/>
          <w:rFonts w:eastAsia="Times New Roman"/>
          <w:bCs/>
          <w:sz w:val="20"/>
          <w:szCs w:val="20"/>
          <w:lang w:val="hu-HU"/>
        </w:rPr>
        <w:t>beadást</w:t>
      </w:r>
      <w:r w:rsidR="00C7177F">
        <w:rPr>
          <w:rStyle w:val="None"/>
          <w:rFonts w:eastAsia="Times New Roman"/>
          <w:bCs/>
          <w:sz w:val="20"/>
          <w:szCs w:val="20"/>
          <w:lang w:val="hu-HU"/>
        </w:rPr>
        <w:t xml:space="preserve"> követő első órarendi alkalommal pótlandó! 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A nem elfogadott </w:t>
      </w:r>
      <w:proofErr w:type="gramStart"/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prezentáció</w:t>
      </w:r>
      <w:r w:rsidR="000114BC">
        <w:rPr>
          <w:rStyle w:val="None"/>
          <w:rFonts w:eastAsia="Times New Roman"/>
          <w:bCs/>
          <w:sz w:val="20"/>
          <w:szCs w:val="20"/>
          <w:lang w:val="hu-HU"/>
        </w:rPr>
        <w:t>(</w:t>
      </w:r>
      <w:proofErr w:type="gramEnd"/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k</w:t>
      </w:r>
      <w:r w:rsidR="000114BC">
        <w:rPr>
          <w:rStyle w:val="None"/>
          <w:rFonts w:eastAsia="Times New Roman"/>
          <w:bCs/>
          <w:sz w:val="20"/>
          <w:szCs w:val="20"/>
          <w:lang w:val="hu-HU"/>
        </w:rPr>
        <w:t>)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a vizsgaidőszak első két hetében egy alkalommal a tantárgyfelelős által kihirdetett helyen és időpontban </w:t>
      </w:r>
      <w:r w:rsidR="00C7177F" w:rsidRPr="006967BB">
        <w:rPr>
          <w:rStyle w:val="None"/>
          <w:rFonts w:eastAsia="Times New Roman"/>
          <w:bCs/>
          <w:sz w:val="20"/>
          <w:szCs w:val="20"/>
          <w:lang w:val="hu-HU"/>
        </w:rPr>
        <w:t>javíthatók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a TVSZ szerint.</w:t>
      </w:r>
    </w:p>
    <w:p w14:paraId="0BD5F595" w14:textId="3DF2D679" w:rsidR="000C75CB" w:rsidRPr="006967BB" w:rsidRDefault="00326ED0" w:rsidP="0066620B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15. hét – aláírás megszerzése (I/N): 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24327F">
        <w:rPr>
          <w:rStyle w:val="None"/>
          <w:rFonts w:eastAsia="Times New Roman"/>
          <w:bCs/>
          <w:sz w:val="20"/>
          <w:szCs w:val="20"/>
          <w:lang w:val="hu-HU"/>
        </w:rPr>
        <w:t>-</w:t>
      </w:r>
      <w:r w:rsidR="000C75CB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akinek hiányzása eléri a </w:t>
      </w:r>
      <w:r w:rsidR="00C61002">
        <w:rPr>
          <w:rStyle w:val="None"/>
          <w:rFonts w:eastAsia="Times New Roman"/>
          <w:bCs/>
          <w:sz w:val="20"/>
          <w:szCs w:val="20"/>
          <w:lang w:val="hu-HU"/>
        </w:rPr>
        <w:t>30</w:t>
      </w:r>
      <w:r w:rsidR="000C75CB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%-</w:t>
      </w:r>
      <w:proofErr w:type="spellStart"/>
      <w:r w:rsidR="000C75CB" w:rsidRPr="006967BB">
        <w:rPr>
          <w:rStyle w:val="None"/>
          <w:rFonts w:eastAsia="Times New Roman"/>
          <w:bCs/>
          <w:sz w:val="20"/>
          <w:szCs w:val="20"/>
          <w:lang w:val="hu-HU"/>
        </w:rPr>
        <w:t>ot</w:t>
      </w:r>
      <w:proofErr w:type="spellEnd"/>
      <w:r w:rsidR="000C75CB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(bármely okból, igazoltan vagy </w:t>
      </w:r>
      <w:proofErr w:type="gramStart"/>
      <w:r w:rsidR="000C75CB" w:rsidRPr="006967BB">
        <w:rPr>
          <w:rStyle w:val="None"/>
          <w:rFonts w:eastAsia="Times New Roman"/>
          <w:bCs/>
          <w:sz w:val="20"/>
          <w:szCs w:val="20"/>
          <w:lang w:val="hu-HU"/>
        </w:rPr>
        <w:t>a</w:t>
      </w:r>
      <w:proofErr w:type="gramEnd"/>
    </w:p>
    <w:p w14:paraId="2A3B12CC" w14:textId="77777777" w:rsidR="000C75CB" w:rsidRPr="006967BB" w:rsidRDefault="000C75CB" w:rsidP="0066620B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ab/>
      </w:r>
      <w:proofErr w:type="gramStart"/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nélkül</w:t>
      </w:r>
      <w:proofErr w:type="gramEnd"/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), nem teljesítette a félévet, pótlásra javításra nem jogosult</w:t>
      </w:r>
    </w:p>
    <w:p w14:paraId="374CE265" w14:textId="77777777" w:rsidR="00326ED0" w:rsidRPr="006967BB" w:rsidRDefault="000C75CB" w:rsidP="0066620B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24327F">
        <w:rPr>
          <w:rStyle w:val="None"/>
          <w:rFonts w:eastAsia="Times New Roman"/>
          <w:bCs/>
          <w:sz w:val="20"/>
          <w:szCs w:val="20"/>
          <w:lang w:val="hu-HU"/>
        </w:rPr>
        <w:t>-</w:t>
      </w:r>
      <w:r w:rsidR="00326ED0" w:rsidRPr="006967BB">
        <w:rPr>
          <w:rStyle w:val="None"/>
          <w:rFonts w:eastAsia="Times New Roman"/>
          <w:bCs/>
          <w:sz w:val="20"/>
          <w:szCs w:val="20"/>
          <w:lang w:val="hu-HU"/>
        </w:rPr>
        <w:t>ha 2 db GO, akkor I, tehát aláírás</w:t>
      </w:r>
      <w:r w:rsidR="00456EE8" w:rsidRPr="006967BB">
        <w:rPr>
          <w:rStyle w:val="None"/>
          <w:rFonts w:eastAsia="Times New Roman"/>
          <w:bCs/>
          <w:sz w:val="20"/>
          <w:szCs w:val="20"/>
          <w:lang w:val="hu-HU"/>
        </w:rPr>
        <w:t>, majd osztályzás</w:t>
      </w:r>
      <w:r w:rsidR="000114BC">
        <w:rPr>
          <w:rStyle w:val="None"/>
          <w:rFonts w:eastAsia="Times New Roman"/>
          <w:bCs/>
          <w:sz w:val="20"/>
          <w:szCs w:val="20"/>
          <w:lang w:val="hu-HU"/>
        </w:rPr>
        <w:t xml:space="preserve"> (1,2,3,4,5)</w:t>
      </w:r>
    </w:p>
    <w:p w14:paraId="1B95FEB5" w14:textId="77777777" w:rsidR="00152AEC" w:rsidRPr="006967BB" w:rsidRDefault="00326ED0" w:rsidP="0066620B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24327F">
        <w:rPr>
          <w:rStyle w:val="None"/>
          <w:rFonts w:eastAsia="Times New Roman"/>
          <w:bCs/>
          <w:sz w:val="20"/>
          <w:szCs w:val="20"/>
          <w:lang w:val="hu-HU"/>
        </w:rPr>
        <w:t>-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ha </w:t>
      </w:r>
      <w:proofErr w:type="gramStart"/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van</w:t>
      </w:r>
      <w:proofErr w:type="gramEnd"/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NO-GO, akkor N</w:t>
      </w:r>
      <w:r w:rsidR="00152AEC" w:rsidRPr="006967BB">
        <w:rPr>
          <w:rStyle w:val="None"/>
          <w:rFonts w:eastAsia="Times New Roman"/>
          <w:bCs/>
          <w:sz w:val="20"/>
          <w:szCs w:val="20"/>
          <w:lang w:val="hu-HU"/>
        </w:rPr>
        <w:t>, tehát aláírás megtagadva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p w14:paraId="64591A34" w14:textId="77777777" w:rsidR="00326ED0" w:rsidRPr="006967BB" w:rsidRDefault="00152AEC" w:rsidP="0066620B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ab/>
      </w:r>
      <w:proofErr w:type="gramStart"/>
      <w:r w:rsidR="00326ED0" w:rsidRPr="006967BB">
        <w:rPr>
          <w:rStyle w:val="None"/>
          <w:rFonts w:eastAsia="Times New Roman"/>
          <w:bCs/>
          <w:sz w:val="20"/>
          <w:szCs w:val="20"/>
          <w:lang w:val="hu-HU"/>
        </w:rPr>
        <w:t>és</w:t>
      </w:r>
      <w:proofErr w:type="gramEnd"/>
      <w:r w:rsidR="00326ED0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javítás,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326ED0" w:rsidRPr="006967BB">
        <w:rPr>
          <w:rStyle w:val="None"/>
          <w:rFonts w:eastAsia="Times New Roman"/>
          <w:bCs/>
          <w:sz w:val="20"/>
          <w:szCs w:val="20"/>
          <w:lang w:val="hu-HU"/>
        </w:rPr>
        <w:t>pótlás a vizsgaidőszak első két hetében</w:t>
      </w:r>
    </w:p>
    <w:p w14:paraId="494F1C6D" w14:textId="2FB1EC62" w:rsidR="0024327F" w:rsidRDefault="00326ED0" w:rsidP="0024327F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V</w:t>
      </w:r>
      <w:r w:rsidR="00C61002">
        <w:rPr>
          <w:rStyle w:val="None"/>
          <w:rFonts w:eastAsia="Times New Roman"/>
          <w:bCs/>
          <w:sz w:val="20"/>
          <w:szCs w:val="20"/>
          <w:lang w:val="hu-HU"/>
        </w:rPr>
        <w:t>1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(1</w:t>
      </w:r>
      <w:r w:rsidR="00C61002">
        <w:rPr>
          <w:rStyle w:val="None"/>
          <w:rFonts w:eastAsia="Times New Roman"/>
          <w:bCs/>
          <w:sz w:val="20"/>
          <w:szCs w:val="20"/>
          <w:lang w:val="hu-HU"/>
        </w:rPr>
        <w:t>6</w:t>
      </w:r>
      <w:proofErr w:type="gramStart"/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.hét</w:t>
      </w:r>
      <w:proofErr w:type="gramEnd"/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) - aláírás megszerzése (I/N):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24327F">
        <w:rPr>
          <w:rStyle w:val="None"/>
          <w:rFonts w:eastAsia="Times New Roman"/>
          <w:bCs/>
          <w:sz w:val="20"/>
          <w:szCs w:val="20"/>
          <w:lang w:val="hu-HU"/>
        </w:rPr>
        <w:t>-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ha GO, akkor I</w:t>
      </w:r>
      <w:r w:rsidR="00152AEC" w:rsidRPr="006967BB">
        <w:rPr>
          <w:rStyle w:val="None"/>
          <w:rFonts w:eastAsia="Times New Roman"/>
          <w:bCs/>
          <w:sz w:val="20"/>
          <w:szCs w:val="20"/>
          <w:lang w:val="hu-HU"/>
        </w:rPr>
        <w:t>, tehát aláírás, majd osztályzás</w:t>
      </w:r>
      <w:r w:rsidR="000114BC">
        <w:rPr>
          <w:rStyle w:val="None"/>
          <w:rFonts w:eastAsia="Times New Roman"/>
          <w:bCs/>
          <w:sz w:val="20"/>
          <w:szCs w:val="20"/>
          <w:lang w:val="hu-HU"/>
        </w:rPr>
        <w:t>.</w:t>
      </w:r>
      <w:r w:rsidR="00152AEC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p w14:paraId="7B024BC6" w14:textId="77777777" w:rsidR="00456EE8" w:rsidRPr="006967BB" w:rsidRDefault="0024327F" w:rsidP="0024327F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ab/>
        <w:t>-</w:t>
      </w:r>
      <w:r w:rsidR="00152AEC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ha </w:t>
      </w:r>
      <w:proofErr w:type="gramStart"/>
      <w:r w:rsidR="00152AEC" w:rsidRPr="006967BB">
        <w:rPr>
          <w:rStyle w:val="None"/>
          <w:rFonts w:eastAsia="Times New Roman"/>
          <w:bCs/>
          <w:sz w:val="20"/>
          <w:szCs w:val="20"/>
          <w:lang w:val="hu-HU"/>
        </w:rPr>
        <w:t>NO-GO</w:t>
      </w:r>
      <w:proofErr w:type="gramEnd"/>
      <w:r w:rsidR="00152AEC" w:rsidRPr="006967BB">
        <w:rPr>
          <w:rStyle w:val="None"/>
          <w:rFonts w:eastAsia="Times New Roman"/>
          <w:bCs/>
          <w:sz w:val="20"/>
          <w:szCs w:val="20"/>
          <w:lang w:val="hu-HU"/>
        </w:rPr>
        <w:t>, akkor N, tehát nem teljesített</w:t>
      </w:r>
      <w:r w:rsidR="00456EE8" w:rsidRPr="006967BB">
        <w:rPr>
          <w:rStyle w:val="None"/>
          <w:rFonts w:eastAsia="Times New Roman"/>
          <w:bCs/>
          <w:sz w:val="20"/>
          <w:szCs w:val="20"/>
          <w:lang w:val="hu-HU"/>
        </w:rPr>
        <w:t>e a tantárgyat</w:t>
      </w:r>
      <w:r w:rsidR="00152AEC" w:rsidRPr="006967BB">
        <w:rPr>
          <w:rStyle w:val="None"/>
          <w:rFonts w:eastAsia="Times New Roman"/>
          <w:bCs/>
          <w:sz w:val="20"/>
          <w:szCs w:val="20"/>
          <w:lang w:val="hu-HU"/>
        </w:rPr>
        <w:t>,</w:t>
      </w:r>
    </w:p>
    <w:p w14:paraId="2221E464" w14:textId="77777777" w:rsidR="00152AEC" w:rsidRPr="006967BB" w:rsidRDefault="00456EE8" w:rsidP="0066620B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ab/>
      </w:r>
      <w:proofErr w:type="gramStart"/>
      <w:r w:rsidR="00152AEC" w:rsidRPr="006967BB">
        <w:rPr>
          <w:rStyle w:val="None"/>
          <w:rFonts w:eastAsia="Times New Roman"/>
          <w:bCs/>
          <w:sz w:val="20"/>
          <w:szCs w:val="20"/>
          <w:lang w:val="hu-HU"/>
        </w:rPr>
        <w:t>a</w:t>
      </w:r>
      <w:proofErr w:type="gramEnd"/>
      <w:r w:rsidR="00152AEC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tantárgyat egy következő szemeszterben újra fel kell venni</w:t>
      </w:r>
      <w:r w:rsidR="000114BC">
        <w:rPr>
          <w:rStyle w:val="None"/>
          <w:rFonts w:eastAsia="Times New Roman"/>
          <w:bCs/>
          <w:sz w:val="20"/>
          <w:szCs w:val="20"/>
          <w:lang w:val="hu-HU"/>
        </w:rPr>
        <w:t>.</w:t>
      </w:r>
      <w:r w:rsidR="00152AEC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p w14:paraId="094394BE" w14:textId="77777777" w:rsidR="00152AEC" w:rsidRPr="006967BB" w:rsidRDefault="00152AEC" w:rsidP="0066620B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– félévközi jegy (1,2,3,4,5)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24327F">
        <w:rPr>
          <w:rStyle w:val="None"/>
          <w:rFonts w:eastAsia="Times New Roman"/>
          <w:bCs/>
          <w:sz w:val="20"/>
          <w:szCs w:val="20"/>
          <w:lang w:val="hu-HU"/>
        </w:rPr>
        <w:t>-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ha a jegy 1, a tantárgy nem teljesült, a tantárgyat egy </w:t>
      </w:r>
    </w:p>
    <w:p w14:paraId="2B019AE8" w14:textId="7708735A" w:rsidR="00F6601E" w:rsidRPr="006967BB" w:rsidRDefault="00152AEC" w:rsidP="0066620B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ab/>
      </w:r>
      <w:proofErr w:type="gramStart"/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következő</w:t>
      </w:r>
      <w:proofErr w:type="gramEnd"/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szemeszterben újra fel kell venni</w:t>
      </w:r>
      <w:r w:rsidR="000114BC">
        <w:rPr>
          <w:rStyle w:val="None"/>
          <w:rFonts w:eastAsia="Times New Roman"/>
          <w:bCs/>
          <w:sz w:val="20"/>
          <w:szCs w:val="20"/>
          <w:lang w:val="hu-HU"/>
        </w:rPr>
        <w:t>.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p w14:paraId="77A08C72" w14:textId="77777777" w:rsidR="00034EEB" w:rsidRPr="006967BB" w:rsidRDefault="00171C3D" w:rsidP="0066620B">
      <w:pPr>
        <w:pStyle w:val="Cmsor2"/>
        <w:jc w:val="both"/>
        <w:rPr>
          <w:rStyle w:val="None"/>
          <w:bCs w:val="0"/>
          <w:lang w:val="hu-HU"/>
        </w:rPr>
      </w:pPr>
      <w:r w:rsidRPr="006967BB">
        <w:rPr>
          <w:rStyle w:val="None"/>
          <w:lang w:val="hu-HU"/>
        </w:rPr>
        <w:t>Kötelező irodalom</w:t>
      </w:r>
    </w:p>
    <w:p w14:paraId="48A43E35" w14:textId="77777777" w:rsidR="00705DF3" w:rsidRPr="00705DF3" w:rsidRDefault="00705DF3" w:rsidP="00705DF3">
      <w:pPr>
        <w:pStyle w:val="Nincstrkz"/>
        <w:rPr>
          <w:rStyle w:val="None"/>
          <w:sz w:val="20"/>
          <w:szCs w:val="20"/>
          <w:lang w:val="hu-HU"/>
        </w:rPr>
      </w:pPr>
      <w:r w:rsidRPr="00705DF3">
        <w:rPr>
          <w:rStyle w:val="None"/>
          <w:sz w:val="20"/>
          <w:szCs w:val="20"/>
          <w:lang w:val="hu-HU"/>
        </w:rPr>
        <w:t>Órai jegyzetek, segédletek, kiosztott mintapéldák</w:t>
      </w:r>
    </w:p>
    <w:p w14:paraId="5FF362A0" w14:textId="77777777" w:rsidR="00705DF3" w:rsidRPr="00705DF3" w:rsidRDefault="00705DF3" w:rsidP="00705DF3">
      <w:pPr>
        <w:pStyle w:val="Nincstrkz"/>
        <w:rPr>
          <w:rStyle w:val="None"/>
          <w:sz w:val="20"/>
          <w:szCs w:val="20"/>
          <w:lang w:val="hu-HU"/>
        </w:rPr>
      </w:pPr>
    </w:p>
    <w:p w14:paraId="5D7691D1" w14:textId="6B4BA428" w:rsidR="001B040A" w:rsidRDefault="001B040A" w:rsidP="005077BE">
      <w:pPr>
        <w:widowControl w:val="0"/>
        <w:jc w:val="both"/>
        <w:rPr>
          <w:sz w:val="20"/>
        </w:rPr>
      </w:pPr>
      <w:proofErr w:type="spellStart"/>
      <w:r>
        <w:rPr>
          <w:sz w:val="20"/>
        </w:rPr>
        <w:t>Kaesz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Gyula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Ismerjük</w:t>
      </w:r>
      <w:proofErr w:type="spellEnd"/>
      <w:r>
        <w:rPr>
          <w:sz w:val="20"/>
        </w:rPr>
        <w:t xml:space="preserve"> meg a </w:t>
      </w:r>
      <w:proofErr w:type="spellStart"/>
      <w:r>
        <w:rPr>
          <w:sz w:val="20"/>
        </w:rPr>
        <w:t>bútorstílusokat</w:t>
      </w:r>
      <w:proofErr w:type="spellEnd"/>
    </w:p>
    <w:p w14:paraId="4FE572F7" w14:textId="1B0D1109" w:rsidR="001B040A" w:rsidRDefault="00106B26" w:rsidP="005077BE">
      <w:pPr>
        <w:widowControl w:val="0"/>
        <w:jc w:val="both"/>
        <w:rPr>
          <w:sz w:val="20"/>
        </w:rPr>
      </w:pPr>
      <w:r>
        <w:rPr>
          <w:sz w:val="20"/>
        </w:rPr>
        <w:t xml:space="preserve">Modern Interior Design. </w:t>
      </w:r>
      <w:proofErr w:type="spellStart"/>
      <w:r>
        <w:rPr>
          <w:sz w:val="20"/>
        </w:rPr>
        <w:t>Prága</w:t>
      </w:r>
      <w:proofErr w:type="spellEnd"/>
      <w:r>
        <w:rPr>
          <w:sz w:val="20"/>
        </w:rPr>
        <w:t xml:space="preserve"> 2008. Loft Publications</w:t>
      </w:r>
    </w:p>
    <w:p w14:paraId="6BE81F49" w14:textId="6CAA0993" w:rsidR="001B040A" w:rsidRDefault="00106B26" w:rsidP="005077BE">
      <w:pPr>
        <w:widowControl w:val="0"/>
        <w:jc w:val="both"/>
        <w:rPr>
          <w:sz w:val="20"/>
        </w:rPr>
      </w:pPr>
      <w:r>
        <w:rPr>
          <w:sz w:val="20"/>
        </w:rPr>
        <w:t xml:space="preserve">Judith Miller, </w:t>
      </w:r>
      <w:proofErr w:type="spellStart"/>
      <w:r>
        <w:rPr>
          <w:sz w:val="20"/>
        </w:rPr>
        <w:t>Stílus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és</w:t>
      </w:r>
      <w:proofErr w:type="spellEnd"/>
      <w:r>
        <w:rPr>
          <w:sz w:val="20"/>
        </w:rPr>
        <w:t xml:space="preserve"> forma – </w:t>
      </w:r>
      <w:proofErr w:type="spellStart"/>
      <w:r>
        <w:rPr>
          <w:sz w:val="20"/>
        </w:rPr>
        <w:t>Az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iparművészet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képes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enciklopédiája</w:t>
      </w:r>
      <w:proofErr w:type="spellEnd"/>
      <w:r>
        <w:rPr>
          <w:sz w:val="20"/>
        </w:rPr>
        <w:t xml:space="preserve">. 2007. </w:t>
      </w:r>
      <w:proofErr w:type="spellStart"/>
      <w:r>
        <w:rPr>
          <w:sz w:val="20"/>
        </w:rPr>
        <w:t>Geopen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Kiadó</w:t>
      </w:r>
      <w:proofErr w:type="spellEnd"/>
    </w:p>
    <w:p w14:paraId="523E2B7C" w14:textId="511B5DC3" w:rsidR="00106B26" w:rsidRDefault="00106B26" w:rsidP="005077BE">
      <w:pPr>
        <w:widowControl w:val="0"/>
        <w:jc w:val="both"/>
        <w:rPr>
          <w:sz w:val="20"/>
        </w:rPr>
      </w:pPr>
      <w:proofErr w:type="spellStart"/>
      <w:r>
        <w:rPr>
          <w:sz w:val="20"/>
        </w:rPr>
        <w:t>Barcza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Dániel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Csanák</w:t>
      </w:r>
      <w:proofErr w:type="spellEnd"/>
      <w:r>
        <w:rPr>
          <w:sz w:val="20"/>
        </w:rPr>
        <w:t xml:space="preserve"> Edit, </w:t>
      </w:r>
      <w:proofErr w:type="spellStart"/>
      <w:r>
        <w:rPr>
          <w:sz w:val="20"/>
        </w:rPr>
        <w:t>Fülöp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József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Hegyi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Ibolya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KallóAngéla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Kondor</w:t>
      </w:r>
      <w:proofErr w:type="spellEnd"/>
      <w:r>
        <w:rPr>
          <w:sz w:val="20"/>
        </w:rPr>
        <w:t xml:space="preserve"> Edit, </w:t>
      </w:r>
      <w:proofErr w:type="spellStart"/>
      <w:r>
        <w:rPr>
          <w:sz w:val="20"/>
        </w:rPr>
        <w:t>Magyari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Márton</w:t>
      </w:r>
      <w:proofErr w:type="spellEnd"/>
      <w:r>
        <w:rPr>
          <w:sz w:val="20"/>
        </w:rPr>
        <w:t xml:space="preserve">, Nagy </w:t>
      </w:r>
      <w:proofErr w:type="spellStart"/>
      <w:r>
        <w:rPr>
          <w:sz w:val="20"/>
        </w:rPr>
        <w:t>Péter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Szentirmai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Zsuzsanna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Szilágyi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Klára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Takács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Nóra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Tatár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Péter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Térformálás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tárgyformálás</w:t>
      </w:r>
      <w:proofErr w:type="spellEnd"/>
      <w:r>
        <w:rPr>
          <w:sz w:val="20"/>
        </w:rPr>
        <w:t xml:space="preserve"> 1. Budapest 2007. Hungarian Edition </w:t>
      </w:r>
      <w:proofErr w:type="spellStart"/>
      <w:r>
        <w:rPr>
          <w:sz w:val="20"/>
        </w:rPr>
        <w:t>Terc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Kft</w:t>
      </w:r>
      <w:proofErr w:type="spellEnd"/>
      <w:r>
        <w:rPr>
          <w:sz w:val="20"/>
        </w:rPr>
        <w:t>.</w:t>
      </w:r>
    </w:p>
    <w:p w14:paraId="528F3588" w14:textId="4D9EDDA8" w:rsidR="00106B26" w:rsidRDefault="00106B26" w:rsidP="00106B26">
      <w:pPr>
        <w:widowControl w:val="0"/>
        <w:jc w:val="both"/>
        <w:rPr>
          <w:sz w:val="20"/>
        </w:rPr>
      </w:pPr>
      <w:proofErr w:type="spellStart"/>
      <w:r>
        <w:rPr>
          <w:sz w:val="20"/>
        </w:rPr>
        <w:t>Barcza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Dániel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Csanák</w:t>
      </w:r>
      <w:proofErr w:type="spellEnd"/>
      <w:r>
        <w:rPr>
          <w:sz w:val="20"/>
        </w:rPr>
        <w:t xml:space="preserve"> Edit, </w:t>
      </w:r>
      <w:proofErr w:type="spellStart"/>
      <w:r>
        <w:rPr>
          <w:sz w:val="20"/>
        </w:rPr>
        <w:t>Fülöp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József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Hegyi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Ibolya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KallóAngéla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Kondor</w:t>
      </w:r>
      <w:proofErr w:type="spellEnd"/>
      <w:r>
        <w:rPr>
          <w:sz w:val="20"/>
        </w:rPr>
        <w:t xml:space="preserve"> Edit, </w:t>
      </w:r>
      <w:proofErr w:type="spellStart"/>
      <w:r>
        <w:rPr>
          <w:sz w:val="20"/>
        </w:rPr>
        <w:t>Magyari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Márton</w:t>
      </w:r>
      <w:proofErr w:type="spellEnd"/>
      <w:r>
        <w:rPr>
          <w:sz w:val="20"/>
        </w:rPr>
        <w:t xml:space="preserve">, Nagy </w:t>
      </w:r>
      <w:proofErr w:type="spellStart"/>
      <w:r>
        <w:rPr>
          <w:sz w:val="20"/>
        </w:rPr>
        <w:t>Péter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Szentirmai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Zsuzsanna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Szilágyi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Klára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Takács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Nóra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Tatár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Péter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Térformálás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tárgyformálás</w:t>
      </w:r>
      <w:proofErr w:type="spellEnd"/>
      <w:r>
        <w:rPr>
          <w:sz w:val="20"/>
        </w:rPr>
        <w:t xml:space="preserve"> 2. Budapest 2007. Hungarian Edition </w:t>
      </w:r>
      <w:proofErr w:type="spellStart"/>
      <w:r>
        <w:rPr>
          <w:sz w:val="20"/>
        </w:rPr>
        <w:t>Terc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Kft</w:t>
      </w:r>
      <w:proofErr w:type="spellEnd"/>
      <w:r>
        <w:rPr>
          <w:sz w:val="20"/>
        </w:rPr>
        <w:t>.</w:t>
      </w:r>
    </w:p>
    <w:p w14:paraId="216FF83A" w14:textId="77777777" w:rsidR="00106B26" w:rsidRDefault="00106B26" w:rsidP="00106B26">
      <w:pPr>
        <w:widowControl w:val="0"/>
        <w:jc w:val="both"/>
        <w:rPr>
          <w:sz w:val="20"/>
        </w:rPr>
      </w:pPr>
      <w:proofErr w:type="spellStart"/>
      <w:r>
        <w:rPr>
          <w:sz w:val="20"/>
        </w:rPr>
        <w:t>Barcza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Dániel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Csanák</w:t>
      </w:r>
      <w:proofErr w:type="spellEnd"/>
      <w:r>
        <w:rPr>
          <w:sz w:val="20"/>
        </w:rPr>
        <w:t xml:space="preserve"> Edit, </w:t>
      </w:r>
      <w:proofErr w:type="spellStart"/>
      <w:r>
        <w:rPr>
          <w:sz w:val="20"/>
        </w:rPr>
        <w:t>Fülöp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József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Hegyi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Ibolya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KallóAngéla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Kondor</w:t>
      </w:r>
      <w:proofErr w:type="spellEnd"/>
      <w:r>
        <w:rPr>
          <w:sz w:val="20"/>
        </w:rPr>
        <w:t xml:space="preserve"> Edit, </w:t>
      </w:r>
      <w:proofErr w:type="spellStart"/>
      <w:r>
        <w:rPr>
          <w:sz w:val="20"/>
        </w:rPr>
        <w:t>Magyari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Márton</w:t>
      </w:r>
      <w:proofErr w:type="spellEnd"/>
      <w:r>
        <w:rPr>
          <w:sz w:val="20"/>
        </w:rPr>
        <w:t xml:space="preserve">, Nagy </w:t>
      </w:r>
      <w:proofErr w:type="spellStart"/>
      <w:r>
        <w:rPr>
          <w:sz w:val="20"/>
        </w:rPr>
        <w:t>Péter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Szentirmai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Zsuzsanna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Szilágyi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Klára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Takács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Nóra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Tatár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Péter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Térformálás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tárgyformálás</w:t>
      </w:r>
      <w:proofErr w:type="spellEnd"/>
      <w:r>
        <w:rPr>
          <w:sz w:val="20"/>
        </w:rPr>
        <w:t xml:space="preserve"> 3. Budapest 2007. Hungarian Edition </w:t>
      </w:r>
      <w:proofErr w:type="spellStart"/>
      <w:r>
        <w:rPr>
          <w:sz w:val="20"/>
        </w:rPr>
        <w:t>Terc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Kft</w:t>
      </w:r>
      <w:proofErr w:type="spellEnd"/>
      <w:r>
        <w:rPr>
          <w:sz w:val="20"/>
        </w:rPr>
        <w:t>.</w:t>
      </w:r>
    </w:p>
    <w:p w14:paraId="6FB28C2B" w14:textId="47875342" w:rsidR="00106B26" w:rsidRDefault="00106B26" w:rsidP="005077BE">
      <w:pPr>
        <w:widowControl w:val="0"/>
        <w:jc w:val="both"/>
        <w:rPr>
          <w:sz w:val="20"/>
        </w:rPr>
      </w:pPr>
      <w:r>
        <w:rPr>
          <w:sz w:val="20"/>
        </w:rPr>
        <w:t xml:space="preserve">Alexander von </w:t>
      </w:r>
      <w:proofErr w:type="spellStart"/>
      <w:r>
        <w:rPr>
          <w:sz w:val="20"/>
        </w:rPr>
        <w:t>Vegesack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Thonet</w:t>
      </w:r>
      <w:proofErr w:type="spellEnd"/>
      <w:r>
        <w:rPr>
          <w:sz w:val="20"/>
        </w:rPr>
        <w:t xml:space="preserve"> – </w:t>
      </w:r>
      <w:proofErr w:type="spellStart"/>
      <w:r>
        <w:rPr>
          <w:sz w:val="20"/>
        </w:rPr>
        <w:t>Hajlítottfa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és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csővázas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bútorok</w:t>
      </w:r>
      <w:proofErr w:type="spellEnd"/>
      <w:r>
        <w:rPr>
          <w:sz w:val="20"/>
        </w:rPr>
        <w:t xml:space="preserve">. Budapest 2009, </w:t>
      </w:r>
      <w:proofErr w:type="spellStart"/>
      <w:r>
        <w:rPr>
          <w:sz w:val="20"/>
        </w:rPr>
        <w:t>Cser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Kiadó</w:t>
      </w:r>
      <w:proofErr w:type="spellEnd"/>
    </w:p>
    <w:p w14:paraId="43B17DD3" w14:textId="0A67E2FD" w:rsidR="00106B26" w:rsidRDefault="00106B26" w:rsidP="00106B26">
      <w:pPr>
        <w:widowControl w:val="0"/>
        <w:jc w:val="both"/>
        <w:rPr>
          <w:sz w:val="20"/>
        </w:rPr>
      </w:pPr>
      <w:proofErr w:type="spellStart"/>
      <w:r>
        <w:rPr>
          <w:sz w:val="20"/>
        </w:rPr>
        <w:t>Rostás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Péter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Bútorművészet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Magyarországon</w:t>
      </w:r>
      <w:proofErr w:type="spellEnd"/>
      <w:r>
        <w:rPr>
          <w:sz w:val="20"/>
        </w:rPr>
        <w:t xml:space="preserve"> 1800 -1850. Budapest </w:t>
      </w:r>
      <w:r w:rsidR="00156A6E">
        <w:rPr>
          <w:sz w:val="20"/>
        </w:rPr>
        <w:t xml:space="preserve">2012 </w:t>
      </w:r>
      <w:proofErr w:type="spellStart"/>
      <w:r w:rsidR="00156A6E">
        <w:rPr>
          <w:sz w:val="20"/>
        </w:rPr>
        <w:t>Budapesti</w:t>
      </w:r>
      <w:proofErr w:type="spellEnd"/>
      <w:r w:rsidR="00156A6E">
        <w:rPr>
          <w:sz w:val="20"/>
        </w:rPr>
        <w:t xml:space="preserve"> </w:t>
      </w:r>
      <w:proofErr w:type="spellStart"/>
      <w:r w:rsidR="00156A6E">
        <w:rPr>
          <w:sz w:val="20"/>
        </w:rPr>
        <w:t>Történeti</w:t>
      </w:r>
      <w:proofErr w:type="spellEnd"/>
      <w:r w:rsidR="00156A6E">
        <w:rPr>
          <w:sz w:val="20"/>
        </w:rPr>
        <w:t xml:space="preserve"> </w:t>
      </w:r>
      <w:proofErr w:type="spellStart"/>
      <w:r w:rsidR="00156A6E">
        <w:rPr>
          <w:sz w:val="20"/>
        </w:rPr>
        <w:t>Múzeum</w:t>
      </w:r>
      <w:proofErr w:type="spellEnd"/>
    </w:p>
    <w:p w14:paraId="1E6BC4DD" w14:textId="3760B86E" w:rsidR="00106B26" w:rsidRDefault="00156A6E" w:rsidP="00106B26">
      <w:pPr>
        <w:widowControl w:val="0"/>
        <w:jc w:val="both"/>
        <w:rPr>
          <w:sz w:val="20"/>
        </w:rPr>
      </w:pPr>
      <w:proofErr w:type="spellStart"/>
      <w:r>
        <w:rPr>
          <w:sz w:val="20"/>
        </w:rPr>
        <w:t>Slézia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József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Kortárs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magyar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formatervezés</w:t>
      </w:r>
      <w:proofErr w:type="spellEnd"/>
      <w:r>
        <w:rPr>
          <w:sz w:val="20"/>
        </w:rPr>
        <w:t xml:space="preserve"> 2000-2013. Budapest 2014. </w:t>
      </w:r>
      <w:proofErr w:type="spellStart"/>
      <w:r>
        <w:rPr>
          <w:sz w:val="20"/>
        </w:rPr>
        <w:t>Designtrend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Kiadói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és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Szolgáltató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Kft</w:t>
      </w:r>
      <w:proofErr w:type="spellEnd"/>
      <w:r>
        <w:rPr>
          <w:sz w:val="20"/>
        </w:rPr>
        <w:t>.</w:t>
      </w:r>
    </w:p>
    <w:p w14:paraId="14901FA4" w14:textId="03885369" w:rsidR="00156A6E" w:rsidRDefault="00156A6E" w:rsidP="00106B26">
      <w:pPr>
        <w:widowControl w:val="0"/>
        <w:jc w:val="both"/>
        <w:rPr>
          <w:sz w:val="20"/>
        </w:rPr>
      </w:pPr>
      <w:r>
        <w:rPr>
          <w:sz w:val="20"/>
        </w:rPr>
        <w:t xml:space="preserve">Timothy Samara, A </w:t>
      </w:r>
      <w:proofErr w:type="spellStart"/>
      <w:r>
        <w:rPr>
          <w:sz w:val="20"/>
        </w:rPr>
        <w:t>grafikai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tervezés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kézikönyve</w:t>
      </w:r>
      <w:proofErr w:type="spellEnd"/>
      <w:r>
        <w:rPr>
          <w:sz w:val="20"/>
        </w:rPr>
        <w:t xml:space="preserve"> – </w:t>
      </w:r>
      <w:proofErr w:type="spellStart"/>
      <w:r>
        <w:rPr>
          <w:sz w:val="20"/>
        </w:rPr>
        <w:t>Elemek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összefüggések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és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szabályok</w:t>
      </w:r>
      <w:proofErr w:type="spellEnd"/>
      <w:r>
        <w:rPr>
          <w:sz w:val="20"/>
        </w:rPr>
        <w:t xml:space="preserve">. Budapest 2015. </w:t>
      </w:r>
      <w:proofErr w:type="spellStart"/>
      <w:r>
        <w:rPr>
          <w:sz w:val="20"/>
        </w:rPr>
        <w:t>Scolar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Kiadó</w:t>
      </w:r>
      <w:proofErr w:type="spellEnd"/>
    </w:p>
    <w:p w14:paraId="1FF496D9" w14:textId="6F8C3785" w:rsidR="00156A6E" w:rsidRPr="00156A6E" w:rsidRDefault="00156A6E" w:rsidP="00106B26">
      <w:pPr>
        <w:widowControl w:val="0"/>
        <w:jc w:val="both"/>
        <w:rPr>
          <w:sz w:val="20"/>
        </w:rPr>
      </w:pPr>
      <w:r>
        <w:rPr>
          <w:sz w:val="20"/>
        </w:rPr>
        <w:t xml:space="preserve">Alice </w:t>
      </w:r>
      <w:proofErr w:type="spellStart"/>
      <w:r>
        <w:rPr>
          <w:sz w:val="20"/>
        </w:rPr>
        <w:t>Twemlow</w:t>
      </w:r>
      <w:proofErr w:type="spellEnd"/>
      <w:r>
        <w:rPr>
          <w:sz w:val="20"/>
        </w:rPr>
        <w:t xml:space="preserve">: Mire </w:t>
      </w:r>
      <w:proofErr w:type="spellStart"/>
      <w:r>
        <w:rPr>
          <w:sz w:val="20"/>
        </w:rPr>
        <w:t>jó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grafikai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tervezés</w:t>
      </w:r>
      <w:proofErr w:type="spellEnd"/>
      <w:r>
        <w:rPr>
          <w:sz w:val="20"/>
        </w:rPr>
        <w:t>?.</w:t>
      </w:r>
      <w:proofErr w:type="gramEnd"/>
      <w:r>
        <w:rPr>
          <w:sz w:val="20"/>
        </w:rPr>
        <w:t xml:space="preserve"> Budapest 2008. </w:t>
      </w:r>
      <w:proofErr w:type="spellStart"/>
      <w:r>
        <w:rPr>
          <w:sz w:val="20"/>
        </w:rPr>
        <w:t>Scolar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Kiadó</w:t>
      </w:r>
      <w:proofErr w:type="spellEnd"/>
    </w:p>
    <w:p w14:paraId="15A17505" w14:textId="77777777" w:rsidR="005077BE" w:rsidRPr="00424929" w:rsidRDefault="005077BE" w:rsidP="005077BE">
      <w:pPr>
        <w:widowControl w:val="0"/>
        <w:jc w:val="both"/>
        <w:rPr>
          <w:sz w:val="20"/>
        </w:rPr>
      </w:pPr>
    </w:p>
    <w:p w14:paraId="6E130EF7" w14:textId="77777777" w:rsidR="005077BE" w:rsidRPr="00424929" w:rsidRDefault="005077BE" w:rsidP="005077BE">
      <w:pPr>
        <w:widowControl w:val="0"/>
        <w:jc w:val="both"/>
        <w:rPr>
          <w:sz w:val="20"/>
        </w:rPr>
      </w:pPr>
      <w:proofErr w:type="spellStart"/>
      <w:r w:rsidRPr="00424929">
        <w:rPr>
          <w:sz w:val="20"/>
        </w:rPr>
        <w:t>Hazai</w:t>
      </w:r>
      <w:proofErr w:type="spellEnd"/>
      <w:r w:rsidRPr="00424929">
        <w:rPr>
          <w:sz w:val="20"/>
        </w:rPr>
        <w:t xml:space="preserve"> </w:t>
      </w:r>
      <w:proofErr w:type="spellStart"/>
      <w:proofErr w:type="gramStart"/>
      <w:r w:rsidRPr="00424929">
        <w:rPr>
          <w:sz w:val="20"/>
        </w:rPr>
        <w:t>folyóiratok</w:t>
      </w:r>
      <w:proofErr w:type="spellEnd"/>
      <w:r w:rsidRPr="00424929">
        <w:rPr>
          <w:sz w:val="20"/>
        </w:rPr>
        <w:t xml:space="preserve"> :</w:t>
      </w:r>
      <w:proofErr w:type="gramEnd"/>
      <w:r w:rsidRPr="00424929">
        <w:rPr>
          <w:sz w:val="20"/>
        </w:rPr>
        <w:t xml:space="preserve"> </w:t>
      </w:r>
      <w:proofErr w:type="spellStart"/>
      <w:r w:rsidRPr="00424929">
        <w:rPr>
          <w:sz w:val="20"/>
        </w:rPr>
        <w:t>Új</w:t>
      </w:r>
      <w:proofErr w:type="spellEnd"/>
      <w:r w:rsidRPr="00424929">
        <w:rPr>
          <w:sz w:val="20"/>
        </w:rPr>
        <w:t xml:space="preserve"> Magyar </w:t>
      </w:r>
      <w:proofErr w:type="spellStart"/>
      <w:r w:rsidRPr="00424929">
        <w:rPr>
          <w:sz w:val="20"/>
        </w:rPr>
        <w:t>Építőművészet</w:t>
      </w:r>
      <w:proofErr w:type="spellEnd"/>
      <w:r w:rsidRPr="00424929">
        <w:rPr>
          <w:sz w:val="20"/>
        </w:rPr>
        <w:t xml:space="preserve">; </w:t>
      </w:r>
      <w:proofErr w:type="spellStart"/>
      <w:r w:rsidRPr="00424929">
        <w:rPr>
          <w:sz w:val="20"/>
        </w:rPr>
        <w:t>Átrium</w:t>
      </w:r>
      <w:proofErr w:type="spellEnd"/>
      <w:r w:rsidRPr="00424929">
        <w:rPr>
          <w:sz w:val="20"/>
        </w:rPr>
        <w:t xml:space="preserve">, </w:t>
      </w:r>
      <w:proofErr w:type="spellStart"/>
      <w:r w:rsidRPr="00424929">
        <w:rPr>
          <w:sz w:val="20"/>
        </w:rPr>
        <w:t>Oktogon</w:t>
      </w:r>
      <w:proofErr w:type="spellEnd"/>
      <w:r w:rsidRPr="00424929">
        <w:rPr>
          <w:sz w:val="20"/>
        </w:rPr>
        <w:t xml:space="preserve">, </w:t>
      </w:r>
      <w:proofErr w:type="spellStart"/>
      <w:r w:rsidRPr="00424929">
        <w:rPr>
          <w:sz w:val="20"/>
        </w:rPr>
        <w:t>Alaprajz</w:t>
      </w:r>
      <w:proofErr w:type="spellEnd"/>
      <w:r w:rsidRPr="00424929">
        <w:rPr>
          <w:sz w:val="20"/>
        </w:rPr>
        <w:t xml:space="preserve">., </w:t>
      </w:r>
      <w:proofErr w:type="spellStart"/>
      <w:r w:rsidRPr="00424929">
        <w:rPr>
          <w:sz w:val="20"/>
        </w:rPr>
        <w:t>Metszet</w:t>
      </w:r>
      <w:proofErr w:type="spellEnd"/>
      <w:r w:rsidRPr="00424929">
        <w:rPr>
          <w:sz w:val="20"/>
        </w:rPr>
        <w:t xml:space="preserve"> </w:t>
      </w:r>
    </w:p>
    <w:p w14:paraId="695D476D" w14:textId="4D60E8AE" w:rsidR="005077BE" w:rsidRDefault="005077BE" w:rsidP="00156A6E">
      <w:pPr>
        <w:widowControl w:val="0"/>
        <w:jc w:val="both"/>
        <w:rPr>
          <w:sz w:val="20"/>
        </w:rPr>
      </w:pPr>
      <w:proofErr w:type="spellStart"/>
      <w:r w:rsidRPr="00424929">
        <w:rPr>
          <w:sz w:val="20"/>
        </w:rPr>
        <w:t>Külföldi</w:t>
      </w:r>
      <w:proofErr w:type="spellEnd"/>
      <w:r w:rsidRPr="00424929">
        <w:rPr>
          <w:sz w:val="20"/>
        </w:rPr>
        <w:t xml:space="preserve"> </w:t>
      </w:r>
      <w:proofErr w:type="spellStart"/>
      <w:r w:rsidRPr="00424929">
        <w:rPr>
          <w:sz w:val="20"/>
        </w:rPr>
        <w:t>folyóiratok</w:t>
      </w:r>
      <w:proofErr w:type="spellEnd"/>
      <w:r w:rsidRPr="00424929">
        <w:rPr>
          <w:sz w:val="20"/>
        </w:rPr>
        <w:t xml:space="preserve">: </w:t>
      </w:r>
    </w:p>
    <w:p w14:paraId="19CB42C4" w14:textId="4559E2E4" w:rsidR="00156A6E" w:rsidRDefault="00156A6E" w:rsidP="00156A6E">
      <w:pPr>
        <w:widowControl w:val="0"/>
        <w:jc w:val="both"/>
        <w:rPr>
          <w:sz w:val="20"/>
        </w:rPr>
      </w:pPr>
    </w:p>
    <w:p w14:paraId="24622902" w14:textId="77777777" w:rsidR="00156A6E" w:rsidRPr="007F05BA" w:rsidRDefault="00156A6E" w:rsidP="00156A6E">
      <w:pPr>
        <w:widowControl w:val="0"/>
        <w:jc w:val="both"/>
        <w:rPr>
          <w:color w:val="000000" w:themeColor="text1"/>
        </w:rPr>
      </w:pPr>
    </w:p>
    <w:p w14:paraId="7BE3DEE5" w14:textId="77777777" w:rsidR="00156A6E" w:rsidRDefault="00156A6E" w:rsidP="00862B15">
      <w:pPr>
        <w:pStyle w:val="Cmsor2"/>
        <w:jc w:val="both"/>
        <w:rPr>
          <w:rStyle w:val="None"/>
          <w:lang w:val="hu-HU"/>
        </w:rPr>
      </w:pPr>
    </w:p>
    <w:p w14:paraId="7AA8EDE2" w14:textId="1C3D6F4F" w:rsidR="00171C3D" w:rsidRPr="006967BB" w:rsidRDefault="00171C3D" w:rsidP="00862B15">
      <w:pPr>
        <w:pStyle w:val="Cmsor2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Oktatási módszer</w:t>
      </w:r>
    </w:p>
    <w:p w14:paraId="3DBAF2BC" w14:textId="77777777" w:rsidR="00171C3D" w:rsidRPr="006967BB" w:rsidRDefault="00171C3D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A tantárgy folyamatos kommunikáción alapszik az oktató</w:t>
      </w:r>
      <w:r w:rsidR="00876DDC" w:rsidRPr="006967BB">
        <w:rPr>
          <w:rStyle w:val="None"/>
          <w:rFonts w:eastAsia="Times New Roman"/>
          <w:bCs/>
          <w:sz w:val="20"/>
          <w:szCs w:val="20"/>
          <w:lang w:val="hu-HU"/>
        </w:rPr>
        <w:t>k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és a hallgatók között.</w:t>
      </w:r>
      <w:r w:rsidR="00915432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p w14:paraId="47FEE50C" w14:textId="77777777" w:rsidR="00171C3D" w:rsidRPr="006967BB" w:rsidRDefault="00171C3D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Módszer:</w:t>
      </w:r>
    </w:p>
    <w:p w14:paraId="18A5D388" w14:textId="77777777" w:rsidR="00171C3D" w:rsidRPr="006967BB" w:rsidRDefault="00171C3D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1. folyamatos </w:t>
      </w:r>
      <w:proofErr w:type="gramStart"/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konzultáció</w:t>
      </w:r>
      <w:proofErr w:type="gramEnd"/>
      <w:r w:rsidR="00915432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órarendi időben a részletes tantárgyi programban meghirdetett tanmenet szerint</w:t>
      </w:r>
    </w:p>
    <w:p w14:paraId="2CB0B78A" w14:textId="77777777" w:rsidR="00915432" w:rsidRPr="006967BB" w:rsidRDefault="00171C3D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2. </w:t>
      </w:r>
      <w:r w:rsidR="00915432" w:rsidRPr="006967BB">
        <w:rPr>
          <w:rStyle w:val="None"/>
          <w:rFonts w:eastAsia="Times New Roman"/>
          <w:bCs/>
          <w:sz w:val="20"/>
          <w:szCs w:val="20"/>
          <w:lang w:val="hu-HU"/>
        </w:rPr>
        <w:t>önálló munka órarendi időben a részletes tantárgyi programban meghirdetett féléves tanmenet szerint</w:t>
      </w:r>
    </w:p>
    <w:p w14:paraId="127DE647" w14:textId="77777777" w:rsidR="00171C3D" w:rsidRPr="006967BB" w:rsidRDefault="00171C3D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3. </w:t>
      </w:r>
      <w:r w:rsidR="00915432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önálló otthoni munka </w:t>
      </w:r>
    </w:p>
    <w:p w14:paraId="02F7EDAA" w14:textId="77777777" w:rsidR="00171C3D" w:rsidRPr="006967BB" w:rsidRDefault="00171C3D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4. </w:t>
      </w:r>
      <w:r w:rsidR="00915432" w:rsidRPr="006967BB">
        <w:rPr>
          <w:rStyle w:val="None"/>
          <w:rFonts w:eastAsia="Times New Roman"/>
          <w:bCs/>
          <w:sz w:val="20"/>
          <w:szCs w:val="20"/>
          <w:lang w:val="hu-HU"/>
        </w:rPr>
        <w:t>önálló kutatás, adatgyűjtés, elemzés</w:t>
      </w:r>
    </w:p>
    <w:p w14:paraId="5504D4CE" w14:textId="592004D5" w:rsidR="0066620B" w:rsidRDefault="00171C3D" w:rsidP="00CF11AD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5. </w:t>
      </w:r>
      <w:r w:rsidR="00915432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önálló </w:t>
      </w:r>
      <w:proofErr w:type="gramStart"/>
      <w:r w:rsidR="00915432" w:rsidRPr="006967BB">
        <w:rPr>
          <w:rStyle w:val="None"/>
          <w:rFonts w:eastAsia="Times New Roman"/>
          <w:bCs/>
          <w:sz w:val="20"/>
          <w:szCs w:val="20"/>
          <w:lang w:val="hu-HU"/>
        </w:rPr>
        <w:t>konzultáció</w:t>
      </w:r>
      <w:proofErr w:type="gramEnd"/>
      <w:r w:rsidR="00915432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a tárgy oktatóitól független szakemberek bevonásával</w:t>
      </w:r>
      <w:r w:rsidR="0066620B">
        <w:rPr>
          <w:rStyle w:val="None"/>
          <w:rFonts w:eastAsia="Times New Roman"/>
          <w:bCs/>
          <w:sz w:val="20"/>
          <w:szCs w:val="20"/>
          <w:lang w:val="hu-HU"/>
        </w:rPr>
        <w:br w:type="page"/>
      </w:r>
    </w:p>
    <w:p w14:paraId="3564CBA9" w14:textId="77777777" w:rsidR="00915432" w:rsidRPr="006967BB" w:rsidRDefault="00915432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E78C659" w14:textId="77777777" w:rsidR="00A10E47" w:rsidRDefault="00A10E47" w:rsidP="00A10E47">
      <w:pPr>
        <w:pStyle w:val="Cmsor1"/>
        <w:jc w:val="both"/>
        <w:rPr>
          <w:rStyle w:val="None"/>
          <w:lang w:val="hu-HU"/>
        </w:rPr>
      </w:pPr>
      <w:r>
        <w:rPr>
          <w:rStyle w:val="None"/>
          <w:lang w:val="hu-HU"/>
        </w:rPr>
        <w:t>Részletes tantárgyi program és követelmények</w:t>
      </w:r>
    </w:p>
    <w:p w14:paraId="7DCB69B0" w14:textId="77777777" w:rsidR="00A10E47" w:rsidRDefault="00A10E47" w:rsidP="00A10E47">
      <w:pPr>
        <w:pStyle w:val="Cmsor2"/>
        <w:rPr>
          <w:lang w:val="hu-HU"/>
        </w:rPr>
      </w:pPr>
      <w:proofErr w:type="gramStart"/>
      <w:r>
        <w:rPr>
          <w:lang w:val="hu-HU"/>
        </w:rPr>
        <w:t>Metodika</w:t>
      </w:r>
      <w:proofErr w:type="gramEnd"/>
      <w:r>
        <w:rPr>
          <w:lang w:val="hu-HU"/>
        </w:rPr>
        <w:t xml:space="preserve"> és szempontrendszer:</w:t>
      </w:r>
    </w:p>
    <w:p w14:paraId="7FA28044" w14:textId="77777777" w:rsidR="00A10E47" w:rsidRPr="00CF11AD" w:rsidRDefault="00A10E47" w:rsidP="00A10E47">
      <w:pPr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 xml:space="preserve">A hallgatók </w:t>
      </w:r>
      <w:proofErr w:type="gramStart"/>
      <w:r w:rsidRPr="00CF11AD">
        <w:rPr>
          <w:sz w:val="20"/>
          <w:szCs w:val="20"/>
          <w:lang w:val="hu-HU"/>
        </w:rPr>
        <w:t>probléma</w:t>
      </w:r>
      <w:proofErr w:type="gramEnd"/>
      <w:r w:rsidRPr="00CF11AD">
        <w:rPr>
          <w:sz w:val="20"/>
          <w:szCs w:val="20"/>
          <w:lang w:val="hu-HU"/>
        </w:rPr>
        <w:t xml:space="preserve"> feldolgozási módszere a valóságos tervezési folyamatot modellezi (komplex probléma szemlélet = funkció-szerkezet-forma párhuzamos vizsgálata), ugyanakkor leképezi az egyetemi szintű oktatás akadémiai jellegét is (kutató-elemző munka).</w:t>
      </w:r>
    </w:p>
    <w:p w14:paraId="181FB04F" w14:textId="1D65AB6C" w:rsidR="00A10E47" w:rsidRPr="00CF11AD" w:rsidRDefault="00A10E47" w:rsidP="00A10E47">
      <w:pPr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>Cél a csapatmunka erősítése, az ebben rejlő előnyök (több szem többet lát) kiaknázása, különös tekintettel arra, hogy az egyén felelőssége (saját terv kell, hogy készüljön) ne változzon csapat-felelősségé. A csapatmunka tehát a</w:t>
      </w:r>
      <w:r w:rsidR="001A65E0" w:rsidRPr="00CF11AD">
        <w:rPr>
          <w:sz w:val="20"/>
          <w:szCs w:val="20"/>
          <w:lang w:val="hu-HU"/>
        </w:rPr>
        <w:t xml:space="preserve"> ciklus</w:t>
      </w:r>
      <w:r w:rsidRPr="00CF11AD">
        <w:rPr>
          <w:sz w:val="20"/>
          <w:szCs w:val="20"/>
          <w:lang w:val="hu-HU"/>
        </w:rPr>
        <w:t xml:space="preserve"> </w:t>
      </w:r>
      <w:r w:rsidRPr="00CF11AD">
        <w:rPr>
          <w:i/>
          <w:sz w:val="20"/>
          <w:szCs w:val="20"/>
          <w:lang w:val="hu-HU"/>
        </w:rPr>
        <w:t>„</w:t>
      </w:r>
      <w:r w:rsidR="001A65E0" w:rsidRPr="00CF11AD">
        <w:rPr>
          <w:i/>
          <w:sz w:val="20"/>
          <w:szCs w:val="20"/>
          <w:lang w:val="hu-HU"/>
        </w:rPr>
        <w:t>1</w:t>
      </w:r>
      <w:r w:rsidRPr="00CF11AD">
        <w:rPr>
          <w:i/>
          <w:sz w:val="20"/>
          <w:szCs w:val="20"/>
          <w:lang w:val="hu-HU"/>
        </w:rPr>
        <w:t>”</w:t>
      </w:r>
      <w:r w:rsidRPr="00CF11AD">
        <w:rPr>
          <w:sz w:val="20"/>
          <w:szCs w:val="20"/>
          <w:lang w:val="hu-HU"/>
        </w:rPr>
        <w:t xml:space="preserve"> -</w:t>
      </w:r>
      <w:r w:rsidRPr="00CF11AD">
        <w:rPr>
          <w:i/>
          <w:sz w:val="20"/>
          <w:szCs w:val="20"/>
          <w:lang w:val="hu-HU"/>
        </w:rPr>
        <w:t>„</w:t>
      </w:r>
      <w:r w:rsidR="001A65E0" w:rsidRPr="00CF11AD">
        <w:rPr>
          <w:i/>
          <w:sz w:val="20"/>
          <w:szCs w:val="20"/>
          <w:lang w:val="hu-HU"/>
        </w:rPr>
        <w:t>2</w:t>
      </w:r>
      <w:r w:rsidRPr="00CF11AD">
        <w:rPr>
          <w:i/>
          <w:sz w:val="20"/>
          <w:szCs w:val="20"/>
          <w:lang w:val="hu-HU"/>
        </w:rPr>
        <w:t>”</w:t>
      </w:r>
      <w:r w:rsidRPr="00CF11AD">
        <w:rPr>
          <w:sz w:val="20"/>
          <w:szCs w:val="20"/>
          <w:lang w:val="hu-HU"/>
        </w:rPr>
        <w:t xml:space="preserve"> fázisok esetében az önálló munka közös megvitatását jelenti.</w:t>
      </w:r>
      <w:r w:rsidRPr="00CF11AD">
        <w:t xml:space="preserve"> </w:t>
      </w:r>
    </w:p>
    <w:p w14:paraId="12BB8711" w14:textId="77777777" w:rsidR="00A10E47" w:rsidRPr="00CF11AD" w:rsidRDefault="00A10E47" w:rsidP="00A10E47">
      <w:pPr>
        <w:rPr>
          <w:sz w:val="20"/>
          <w:szCs w:val="20"/>
          <w:lang w:val="hu-HU"/>
        </w:rPr>
      </w:pPr>
    </w:p>
    <w:p w14:paraId="3F394BC7" w14:textId="7AF34A5E" w:rsidR="00A10E47" w:rsidRPr="00CF11AD" w:rsidRDefault="00A10E47" w:rsidP="00A10E47">
      <w:pPr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 xml:space="preserve">A </w:t>
      </w:r>
      <w:r w:rsidR="001A65E0" w:rsidRPr="00CF11AD">
        <w:rPr>
          <w:sz w:val="20"/>
          <w:szCs w:val="20"/>
          <w:lang w:val="hu-HU"/>
        </w:rPr>
        <w:t xml:space="preserve">féléves </w:t>
      </w:r>
      <w:r w:rsidRPr="00CF11AD">
        <w:rPr>
          <w:sz w:val="20"/>
          <w:szCs w:val="20"/>
          <w:lang w:val="hu-HU"/>
        </w:rPr>
        <w:t>tervezési feladat</w:t>
      </w:r>
      <w:r w:rsidR="001A65E0" w:rsidRPr="00CF11AD">
        <w:rPr>
          <w:sz w:val="20"/>
          <w:szCs w:val="20"/>
          <w:lang w:val="hu-HU"/>
        </w:rPr>
        <w:t>ok</w:t>
      </w:r>
      <w:r w:rsidRPr="00CF11AD">
        <w:rPr>
          <w:sz w:val="20"/>
          <w:szCs w:val="20"/>
          <w:lang w:val="hu-HU"/>
        </w:rPr>
        <w:t xml:space="preserve"> feldolgozása során a következő </w:t>
      </w:r>
      <w:r w:rsidR="001A65E0" w:rsidRPr="00CF11AD">
        <w:rPr>
          <w:sz w:val="20"/>
          <w:szCs w:val="20"/>
          <w:lang w:val="hu-HU"/>
        </w:rPr>
        <w:t>két</w:t>
      </w:r>
      <w:r w:rsidRPr="00CF11AD">
        <w:rPr>
          <w:sz w:val="20"/>
          <w:szCs w:val="20"/>
          <w:lang w:val="hu-HU"/>
        </w:rPr>
        <w:t xml:space="preserve"> fázison kell végig menniük a hallgatóknak a </w:t>
      </w:r>
      <w:proofErr w:type="gramStart"/>
      <w:r w:rsidRPr="00CF11AD">
        <w:rPr>
          <w:sz w:val="20"/>
          <w:szCs w:val="20"/>
          <w:lang w:val="hu-HU"/>
        </w:rPr>
        <w:t>konzulensekkel</w:t>
      </w:r>
      <w:proofErr w:type="gramEnd"/>
      <w:r w:rsidRPr="00CF11AD">
        <w:rPr>
          <w:sz w:val="20"/>
          <w:szCs w:val="20"/>
          <w:lang w:val="hu-HU"/>
        </w:rPr>
        <w:t xml:space="preserve"> együtt:</w:t>
      </w:r>
    </w:p>
    <w:p w14:paraId="141CD867" w14:textId="06B2E4A7" w:rsidR="00A10E47" w:rsidRDefault="00A10E47" w:rsidP="00A10E47">
      <w:pPr>
        <w:rPr>
          <w:sz w:val="20"/>
          <w:szCs w:val="20"/>
          <w:lang w:val="hu-HU"/>
        </w:rPr>
      </w:pPr>
    </w:p>
    <w:p w14:paraId="17FA7EC9" w14:textId="0D13EB66" w:rsidR="000B2D3D" w:rsidRDefault="000B2D3D" w:rsidP="00A10E47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A tárgy megnevezése: </w:t>
      </w:r>
      <w:r w:rsidRPr="000B2D3D">
        <w:rPr>
          <w:b/>
          <w:sz w:val="20"/>
          <w:szCs w:val="20"/>
          <w:lang w:val="hu-HU"/>
        </w:rPr>
        <w:t>lámpa</w:t>
      </w:r>
    </w:p>
    <w:p w14:paraId="503A57EF" w14:textId="0D155C94" w:rsidR="000B2D3D" w:rsidRDefault="000B2D3D" w:rsidP="00A10E47">
      <w:pPr>
        <w:rPr>
          <w:sz w:val="20"/>
          <w:szCs w:val="20"/>
          <w:lang w:val="hu-HU"/>
        </w:rPr>
      </w:pPr>
      <w:proofErr w:type="gramStart"/>
      <w:r>
        <w:rPr>
          <w:sz w:val="20"/>
          <w:szCs w:val="20"/>
          <w:lang w:val="hu-HU"/>
        </w:rPr>
        <w:t>csoportos</w:t>
      </w:r>
      <w:proofErr w:type="gramEnd"/>
      <w:r>
        <w:rPr>
          <w:sz w:val="20"/>
          <w:szCs w:val="20"/>
          <w:lang w:val="hu-HU"/>
        </w:rPr>
        <w:t xml:space="preserve"> feladat (maximum 5 fős csoportokban- terv és kivitelezés is)</w:t>
      </w:r>
    </w:p>
    <w:p w14:paraId="55E7E179" w14:textId="77777777" w:rsidR="000B2D3D" w:rsidRPr="00CF11AD" w:rsidRDefault="000B2D3D" w:rsidP="00A10E47">
      <w:pPr>
        <w:rPr>
          <w:sz w:val="20"/>
          <w:szCs w:val="20"/>
          <w:lang w:val="hu-HU"/>
        </w:rPr>
      </w:pPr>
    </w:p>
    <w:p w14:paraId="31A6A95B" w14:textId="5B8EA7B7" w:rsidR="00A10E47" w:rsidRPr="00CF11AD" w:rsidRDefault="001A65E0" w:rsidP="00A10E47">
      <w:pPr>
        <w:rPr>
          <w:b/>
          <w:sz w:val="20"/>
          <w:szCs w:val="20"/>
          <w:lang w:val="hu-HU"/>
        </w:rPr>
      </w:pPr>
      <w:r w:rsidRPr="00CF11AD">
        <w:rPr>
          <w:b/>
          <w:i/>
          <w:sz w:val="20"/>
          <w:szCs w:val="20"/>
          <w:lang w:val="hu-HU"/>
        </w:rPr>
        <w:t>ciklus</w:t>
      </w:r>
      <w:r w:rsidR="00A10E47" w:rsidRPr="00CF11AD">
        <w:rPr>
          <w:b/>
          <w:i/>
          <w:sz w:val="20"/>
          <w:szCs w:val="20"/>
          <w:lang w:val="hu-HU"/>
        </w:rPr>
        <w:t xml:space="preserve">  „</w:t>
      </w:r>
      <w:r w:rsidRPr="00CF11AD">
        <w:rPr>
          <w:b/>
          <w:i/>
          <w:sz w:val="20"/>
          <w:szCs w:val="20"/>
          <w:lang w:val="hu-HU"/>
        </w:rPr>
        <w:t>1</w:t>
      </w:r>
      <w:r w:rsidR="00A10E47" w:rsidRPr="00CF11AD">
        <w:rPr>
          <w:b/>
          <w:i/>
          <w:sz w:val="20"/>
          <w:szCs w:val="20"/>
          <w:lang w:val="hu-HU"/>
        </w:rPr>
        <w:t>”</w:t>
      </w:r>
      <w:r w:rsidR="00A10E47" w:rsidRPr="00CF11AD">
        <w:rPr>
          <w:b/>
          <w:sz w:val="20"/>
          <w:szCs w:val="20"/>
          <w:lang w:val="hu-HU"/>
        </w:rPr>
        <w:t xml:space="preserve"> – </w:t>
      </w:r>
      <w:proofErr w:type="gramStart"/>
      <w:r w:rsidR="00116A4D">
        <w:rPr>
          <w:b/>
          <w:sz w:val="20"/>
          <w:szCs w:val="20"/>
          <w:lang w:val="hu-HU"/>
        </w:rPr>
        <w:t>analízis</w:t>
      </w:r>
      <w:proofErr w:type="gramEnd"/>
      <w:r w:rsidR="00A10E47" w:rsidRPr="00CF11AD">
        <w:rPr>
          <w:b/>
          <w:sz w:val="20"/>
          <w:szCs w:val="20"/>
          <w:lang w:val="hu-HU"/>
        </w:rPr>
        <w:t xml:space="preserve"> </w:t>
      </w:r>
      <w:r w:rsidRPr="00CF11AD">
        <w:rPr>
          <w:b/>
          <w:sz w:val="20"/>
          <w:szCs w:val="20"/>
          <w:lang w:val="hu-HU"/>
        </w:rPr>
        <w:t xml:space="preserve">és </w:t>
      </w:r>
      <w:proofErr w:type="spellStart"/>
      <w:r w:rsidRPr="00CF11AD">
        <w:rPr>
          <w:b/>
          <w:sz w:val="20"/>
          <w:szCs w:val="20"/>
          <w:lang w:val="hu-HU"/>
        </w:rPr>
        <w:t>koncepcionálási</w:t>
      </w:r>
      <w:proofErr w:type="spellEnd"/>
      <w:r w:rsidRPr="00CF11AD">
        <w:rPr>
          <w:b/>
          <w:sz w:val="20"/>
          <w:szCs w:val="20"/>
          <w:lang w:val="hu-HU"/>
        </w:rPr>
        <w:t xml:space="preserve"> fázis</w:t>
      </w:r>
    </w:p>
    <w:p w14:paraId="1B7D6DD0" w14:textId="3E8D7A6B" w:rsidR="00124490" w:rsidRDefault="001A65E0" w:rsidP="00124490">
      <w:pPr>
        <w:widowControl w:val="0"/>
        <w:jc w:val="both"/>
        <w:rPr>
          <w:sz w:val="20"/>
        </w:rPr>
      </w:pPr>
      <w:r w:rsidRPr="00CF11AD">
        <w:rPr>
          <w:sz w:val="20"/>
        </w:rPr>
        <w:t xml:space="preserve">A </w:t>
      </w:r>
      <w:proofErr w:type="spellStart"/>
      <w:r w:rsidRPr="00CF11AD">
        <w:rPr>
          <w:sz w:val="20"/>
        </w:rPr>
        <w:t>sze</w:t>
      </w:r>
      <w:r w:rsidR="00156A6E">
        <w:rPr>
          <w:sz w:val="20"/>
        </w:rPr>
        <w:t>meszter</w:t>
      </w:r>
      <w:proofErr w:type="spellEnd"/>
      <w:r w:rsidR="00156A6E">
        <w:rPr>
          <w:sz w:val="20"/>
        </w:rPr>
        <w:t xml:space="preserve"> </w:t>
      </w:r>
      <w:proofErr w:type="spellStart"/>
      <w:r w:rsidR="00156A6E">
        <w:rPr>
          <w:sz w:val="20"/>
        </w:rPr>
        <w:t>első</w:t>
      </w:r>
      <w:proofErr w:type="spellEnd"/>
      <w:r w:rsidR="00156A6E">
        <w:rPr>
          <w:sz w:val="20"/>
        </w:rPr>
        <w:t xml:space="preserve"> </w:t>
      </w:r>
      <w:proofErr w:type="spellStart"/>
      <w:r w:rsidR="00156A6E">
        <w:rPr>
          <w:sz w:val="20"/>
        </w:rPr>
        <w:t>felében</w:t>
      </w:r>
      <w:proofErr w:type="spellEnd"/>
      <w:r w:rsidR="00156A6E">
        <w:rPr>
          <w:sz w:val="20"/>
        </w:rPr>
        <w:t xml:space="preserve"> </w:t>
      </w:r>
      <w:proofErr w:type="spellStart"/>
      <w:r w:rsidR="00124490">
        <w:rPr>
          <w:sz w:val="20"/>
        </w:rPr>
        <w:t>gyakorlati</w:t>
      </w:r>
      <w:proofErr w:type="spellEnd"/>
      <w:r w:rsidR="00124490">
        <w:rPr>
          <w:sz w:val="20"/>
        </w:rPr>
        <w:t xml:space="preserve"> </w:t>
      </w:r>
      <w:proofErr w:type="spellStart"/>
      <w:r w:rsidR="00124490">
        <w:rPr>
          <w:sz w:val="20"/>
        </w:rPr>
        <w:t>órákon</w:t>
      </w:r>
      <w:proofErr w:type="spellEnd"/>
      <w:r w:rsidR="00124490">
        <w:rPr>
          <w:sz w:val="20"/>
        </w:rPr>
        <w:t xml:space="preserve"> a </w:t>
      </w:r>
      <w:proofErr w:type="spellStart"/>
      <w:r w:rsidR="00124490">
        <w:rPr>
          <w:sz w:val="20"/>
        </w:rPr>
        <w:t>hallgató</w:t>
      </w:r>
      <w:r w:rsidR="003E3ED6">
        <w:rPr>
          <w:sz w:val="20"/>
        </w:rPr>
        <w:t>k</w:t>
      </w:r>
      <w:proofErr w:type="spellEnd"/>
      <w:r w:rsidR="00124490">
        <w:rPr>
          <w:sz w:val="20"/>
        </w:rPr>
        <w:t xml:space="preserve"> a </w:t>
      </w:r>
      <w:proofErr w:type="spellStart"/>
      <w:r w:rsidR="00124490">
        <w:rPr>
          <w:sz w:val="20"/>
        </w:rPr>
        <w:t>kiadott</w:t>
      </w:r>
      <w:proofErr w:type="spellEnd"/>
      <w:r w:rsidR="00124490">
        <w:rPr>
          <w:sz w:val="20"/>
        </w:rPr>
        <w:t xml:space="preserve"> </w:t>
      </w:r>
      <w:proofErr w:type="spellStart"/>
      <w:r w:rsidR="00124490">
        <w:rPr>
          <w:sz w:val="20"/>
        </w:rPr>
        <w:t>probléma</w:t>
      </w:r>
      <w:proofErr w:type="spellEnd"/>
      <w:r w:rsidR="00124490">
        <w:rPr>
          <w:sz w:val="20"/>
        </w:rPr>
        <w:t xml:space="preserve"> </w:t>
      </w:r>
      <w:proofErr w:type="spellStart"/>
      <w:r w:rsidR="00124490">
        <w:rPr>
          <w:sz w:val="20"/>
        </w:rPr>
        <w:t>témáját</w:t>
      </w:r>
      <w:proofErr w:type="spellEnd"/>
      <w:r w:rsidR="00124490">
        <w:rPr>
          <w:sz w:val="20"/>
        </w:rPr>
        <w:t xml:space="preserve"> </w:t>
      </w:r>
      <w:proofErr w:type="spellStart"/>
      <w:r w:rsidR="00124490">
        <w:rPr>
          <w:sz w:val="20"/>
        </w:rPr>
        <w:t>analizálják</w:t>
      </w:r>
      <w:proofErr w:type="spellEnd"/>
      <w:r w:rsidR="00124490">
        <w:rPr>
          <w:sz w:val="20"/>
        </w:rPr>
        <w:t xml:space="preserve">. </w:t>
      </w:r>
      <w:proofErr w:type="spellStart"/>
      <w:r w:rsidR="00124490">
        <w:rPr>
          <w:sz w:val="20"/>
        </w:rPr>
        <w:t>Valós</w:t>
      </w:r>
      <w:proofErr w:type="spellEnd"/>
      <w:r w:rsidR="00124490">
        <w:rPr>
          <w:sz w:val="20"/>
        </w:rPr>
        <w:t xml:space="preserve"> </w:t>
      </w:r>
      <w:proofErr w:type="spellStart"/>
      <w:r w:rsidR="00124490">
        <w:rPr>
          <w:sz w:val="20"/>
        </w:rPr>
        <w:t>felvetésre</w:t>
      </w:r>
      <w:proofErr w:type="spellEnd"/>
      <w:r w:rsidR="00124490">
        <w:rPr>
          <w:sz w:val="20"/>
        </w:rPr>
        <w:t xml:space="preserve"> </w:t>
      </w:r>
      <w:proofErr w:type="spellStart"/>
      <w:r w:rsidR="00124490">
        <w:rPr>
          <w:sz w:val="20"/>
        </w:rPr>
        <w:t>koncepció</w:t>
      </w:r>
      <w:proofErr w:type="spellEnd"/>
      <w:r w:rsidR="00124490">
        <w:rPr>
          <w:sz w:val="20"/>
        </w:rPr>
        <w:t xml:space="preserve"> </w:t>
      </w:r>
      <w:proofErr w:type="spellStart"/>
      <w:r w:rsidR="00124490">
        <w:rPr>
          <w:sz w:val="20"/>
        </w:rPr>
        <w:t>tervet</w:t>
      </w:r>
      <w:proofErr w:type="spellEnd"/>
      <w:r w:rsidR="00124490">
        <w:rPr>
          <w:sz w:val="20"/>
        </w:rPr>
        <w:t xml:space="preserve"> </w:t>
      </w:r>
      <w:proofErr w:type="spellStart"/>
      <w:r w:rsidR="00124490">
        <w:rPr>
          <w:sz w:val="20"/>
        </w:rPr>
        <w:t>alkotnak</w:t>
      </w:r>
      <w:proofErr w:type="spellEnd"/>
      <w:r w:rsidR="00124490">
        <w:rPr>
          <w:sz w:val="20"/>
        </w:rPr>
        <w:t xml:space="preserve">. A </w:t>
      </w:r>
      <w:proofErr w:type="spellStart"/>
      <w:r w:rsidR="00124490">
        <w:rPr>
          <w:sz w:val="20"/>
        </w:rPr>
        <w:t>feladat</w:t>
      </w:r>
      <w:proofErr w:type="spellEnd"/>
      <w:r w:rsidR="00124490">
        <w:rPr>
          <w:sz w:val="20"/>
        </w:rPr>
        <w:t xml:space="preserve"> </w:t>
      </w:r>
      <w:proofErr w:type="spellStart"/>
      <w:r w:rsidR="00124490">
        <w:rPr>
          <w:sz w:val="20"/>
        </w:rPr>
        <w:t>megoldása</w:t>
      </w:r>
      <w:proofErr w:type="spellEnd"/>
      <w:r w:rsidR="00124490">
        <w:rPr>
          <w:sz w:val="20"/>
        </w:rPr>
        <w:t xml:space="preserve"> </w:t>
      </w:r>
      <w:proofErr w:type="spellStart"/>
      <w:r w:rsidR="00124490">
        <w:rPr>
          <w:sz w:val="20"/>
        </w:rPr>
        <w:t>során</w:t>
      </w:r>
      <w:proofErr w:type="spellEnd"/>
      <w:r w:rsidR="00124490">
        <w:rPr>
          <w:sz w:val="20"/>
        </w:rPr>
        <w:t xml:space="preserve"> </w:t>
      </w:r>
      <w:proofErr w:type="spellStart"/>
      <w:r w:rsidR="00124490">
        <w:rPr>
          <w:sz w:val="20"/>
        </w:rPr>
        <w:t>skiccek</w:t>
      </w:r>
      <w:proofErr w:type="spellEnd"/>
      <w:r w:rsidR="00124490">
        <w:rPr>
          <w:sz w:val="20"/>
        </w:rPr>
        <w:t xml:space="preserve">, </w:t>
      </w:r>
      <w:proofErr w:type="spellStart"/>
      <w:r w:rsidR="00124490">
        <w:rPr>
          <w:sz w:val="20"/>
        </w:rPr>
        <w:t>tömegmodellek</w:t>
      </w:r>
      <w:proofErr w:type="spellEnd"/>
      <w:r w:rsidR="00124490">
        <w:rPr>
          <w:sz w:val="20"/>
        </w:rPr>
        <w:t xml:space="preserve">, </w:t>
      </w:r>
      <w:proofErr w:type="spellStart"/>
      <w:r w:rsidR="00124490">
        <w:rPr>
          <w:sz w:val="20"/>
        </w:rPr>
        <w:t>műszaki</w:t>
      </w:r>
      <w:proofErr w:type="spellEnd"/>
      <w:r w:rsidR="00124490">
        <w:rPr>
          <w:sz w:val="20"/>
        </w:rPr>
        <w:t xml:space="preserve"> </w:t>
      </w:r>
      <w:proofErr w:type="spellStart"/>
      <w:r w:rsidR="00124490">
        <w:rPr>
          <w:sz w:val="20"/>
        </w:rPr>
        <w:t>tervek</w:t>
      </w:r>
      <w:proofErr w:type="spellEnd"/>
      <w:r w:rsidR="00124490">
        <w:rPr>
          <w:sz w:val="20"/>
        </w:rPr>
        <w:t xml:space="preserve"> </w:t>
      </w:r>
      <w:proofErr w:type="spellStart"/>
      <w:r w:rsidR="00124490">
        <w:rPr>
          <w:sz w:val="20"/>
        </w:rPr>
        <w:t>készülnek</w:t>
      </w:r>
      <w:proofErr w:type="spellEnd"/>
      <w:r w:rsidR="00124490">
        <w:rPr>
          <w:sz w:val="20"/>
        </w:rPr>
        <w:t xml:space="preserve">. </w:t>
      </w:r>
      <w:proofErr w:type="spellStart"/>
      <w:r w:rsidR="00124490">
        <w:rPr>
          <w:sz w:val="20"/>
        </w:rPr>
        <w:t>Ezt</w:t>
      </w:r>
      <w:proofErr w:type="spellEnd"/>
      <w:r w:rsidR="00124490">
        <w:rPr>
          <w:sz w:val="20"/>
        </w:rPr>
        <w:t xml:space="preserve"> a </w:t>
      </w:r>
      <w:proofErr w:type="spellStart"/>
      <w:r w:rsidR="00124490">
        <w:rPr>
          <w:sz w:val="20"/>
        </w:rPr>
        <w:t>ciklusok</w:t>
      </w:r>
      <w:proofErr w:type="spellEnd"/>
      <w:r w:rsidR="00124490">
        <w:rPr>
          <w:sz w:val="20"/>
        </w:rPr>
        <w:t xml:space="preserve"> </w:t>
      </w:r>
      <w:proofErr w:type="spellStart"/>
      <w:r w:rsidR="00124490">
        <w:rPr>
          <w:sz w:val="20"/>
        </w:rPr>
        <w:t>végén</w:t>
      </w:r>
      <w:proofErr w:type="spellEnd"/>
      <w:r w:rsidR="00124490">
        <w:rPr>
          <w:sz w:val="20"/>
        </w:rPr>
        <w:t xml:space="preserve"> </w:t>
      </w:r>
      <w:proofErr w:type="spellStart"/>
      <w:r w:rsidR="00124490">
        <w:rPr>
          <w:sz w:val="20"/>
        </w:rPr>
        <w:t>prezentálják</w:t>
      </w:r>
      <w:proofErr w:type="spellEnd"/>
      <w:r w:rsidR="00124490">
        <w:rPr>
          <w:sz w:val="20"/>
        </w:rPr>
        <w:t xml:space="preserve">. A </w:t>
      </w:r>
      <w:proofErr w:type="spellStart"/>
      <w:r w:rsidR="00124490">
        <w:rPr>
          <w:sz w:val="20"/>
        </w:rPr>
        <w:t>cél</w:t>
      </w:r>
      <w:proofErr w:type="spellEnd"/>
      <w:r w:rsidR="00124490">
        <w:rPr>
          <w:sz w:val="20"/>
        </w:rPr>
        <w:t xml:space="preserve">, </w:t>
      </w:r>
      <w:proofErr w:type="spellStart"/>
      <w:r w:rsidR="00124490">
        <w:rPr>
          <w:sz w:val="20"/>
        </w:rPr>
        <w:t>egy</w:t>
      </w:r>
      <w:proofErr w:type="spellEnd"/>
      <w:r w:rsidR="00124490">
        <w:rPr>
          <w:sz w:val="20"/>
        </w:rPr>
        <w:t xml:space="preserve"> </w:t>
      </w:r>
      <w:proofErr w:type="spellStart"/>
      <w:r w:rsidR="00124490">
        <w:rPr>
          <w:sz w:val="20"/>
        </w:rPr>
        <w:t>olyan</w:t>
      </w:r>
      <w:proofErr w:type="spellEnd"/>
      <w:r w:rsidR="00124490">
        <w:rPr>
          <w:sz w:val="20"/>
        </w:rPr>
        <w:t xml:space="preserve"> </w:t>
      </w:r>
      <w:proofErr w:type="spellStart"/>
      <w:r w:rsidR="00124490">
        <w:rPr>
          <w:sz w:val="20"/>
        </w:rPr>
        <w:t>tudásbázis</w:t>
      </w:r>
      <w:proofErr w:type="spellEnd"/>
      <w:r w:rsidR="00124490">
        <w:rPr>
          <w:sz w:val="20"/>
        </w:rPr>
        <w:t xml:space="preserve">, </w:t>
      </w:r>
      <w:proofErr w:type="spellStart"/>
      <w:r w:rsidR="00124490">
        <w:rPr>
          <w:sz w:val="20"/>
        </w:rPr>
        <w:t>ismeretanyag</w:t>
      </w:r>
      <w:proofErr w:type="spellEnd"/>
      <w:r w:rsidR="00124490">
        <w:rPr>
          <w:sz w:val="20"/>
        </w:rPr>
        <w:t xml:space="preserve">, </w:t>
      </w:r>
      <w:proofErr w:type="spellStart"/>
      <w:r w:rsidR="00124490">
        <w:rPr>
          <w:sz w:val="20"/>
        </w:rPr>
        <w:t>gyűjtése</w:t>
      </w:r>
      <w:proofErr w:type="spellEnd"/>
      <w:r w:rsidR="00124490">
        <w:rPr>
          <w:sz w:val="20"/>
        </w:rPr>
        <w:t xml:space="preserve">, </w:t>
      </w:r>
      <w:proofErr w:type="spellStart"/>
      <w:r w:rsidR="00124490">
        <w:rPr>
          <w:sz w:val="20"/>
        </w:rPr>
        <w:t>amely</w:t>
      </w:r>
      <w:proofErr w:type="spellEnd"/>
      <w:r w:rsidR="00124490">
        <w:rPr>
          <w:sz w:val="20"/>
        </w:rPr>
        <w:t xml:space="preserve"> </w:t>
      </w:r>
      <w:proofErr w:type="spellStart"/>
      <w:r w:rsidR="00124490">
        <w:rPr>
          <w:sz w:val="20"/>
        </w:rPr>
        <w:t>alapul</w:t>
      </w:r>
      <w:proofErr w:type="spellEnd"/>
      <w:r w:rsidR="00124490">
        <w:rPr>
          <w:sz w:val="20"/>
        </w:rPr>
        <w:t xml:space="preserve"> </w:t>
      </w:r>
      <w:proofErr w:type="spellStart"/>
      <w:r w:rsidR="00124490">
        <w:rPr>
          <w:sz w:val="20"/>
        </w:rPr>
        <w:t>szolgál</w:t>
      </w:r>
      <w:proofErr w:type="spellEnd"/>
      <w:r w:rsidR="00124490">
        <w:rPr>
          <w:sz w:val="20"/>
        </w:rPr>
        <w:t xml:space="preserve"> a </w:t>
      </w:r>
      <w:proofErr w:type="spellStart"/>
      <w:r w:rsidR="00124490">
        <w:rPr>
          <w:sz w:val="20"/>
        </w:rPr>
        <w:t>második</w:t>
      </w:r>
      <w:proofErr w:type="spellEnd"/>
      <w:r w:rsidR="00124490">
        <w:rPr>
          <w:sz w:val="20"/>
        </w:rPr>
        <w:t xml:space="preserve"> </w:t>
      </w:r>
      <w:proofErr w:type="spellStart"/>
      <w:r w:rsidR="00124490">
        <w:rPr>
          <w:sz w:val="20"/>
        </w:rPr>
        <w:t>fázisban</w:t>
      </w:r>
      <w:proofErr w:type="spellEnd"/>
      <w:r w:rsidR="00124490">
        <w:rPr>
          <w:sz w:val="20"/>
        </w:rPr>
        <w:t xml:space="preserve"> </w:t>
      </w:r>
      <w:proofErr w:type="spellStart"/>
      <w:r w:rsidR="00124490">
        <w:rPr>
          <w:sz w:val="20"/>
        </w:rPr>
        <w:t>kifejteni</w:t>
      </w:r>
      <w:proofErr w:type="spellEnd"/>
      <w:r w:rsidR="00124490">
        <w:rPr>
          <w:sz w:val="20"/>
        </w:rPr>
        <w:t xml:space="preserve"> </w:t>
      </w:r>
      <w:proofErr w:type="spellStart"/>
      <w:r w:rsidR="00124490">
        <w:rPr>
          <w:sz w:val="20"/>
        </w:rPr>
        <w:t>kívánt</w:t>
      </w:r>
      <w:proofErr w:type="spellEnd"/>
      <w:r w:rsidR="00124490">
        <w:rPr>
          <w:sz w:val="20"/>
        </w:rPr>
        <w:t xml:space="preserve"> </w:t>
      </w:r>
      <w:proofErr w:type="spellStart"/>
      <w:r w:rsidR="00124490">
        <w:rPr>
          <w:sz w:val="20"/>
        </w:rPr>
        <w:t>feladatnak</w:t>
      </w:r>
      <w:proofErr w:type="spellEnd"/>
      <w:r w:rsidR="00124490">
        <w:rPr>
          <w:sz w:val="20"/>
        </w:rPr>
        <w:t xml:space="preserve">. A </w:t>
      </w:r>
      <w:proofErr w:type="spellStart"/>
      <w:r w:rsidR="00124490">
        <w:rPr>
          <w:sz w:val="20"/>
        </w:rPr>
        <w:t>kutatómunka</w:t>
      </w:r>
      <w:proofErr w:type="spellEnd"/>
      <w:r w:rsidR="00124490">
        <w:rPr>
          <w:sz w:val="20"/>
        </w:rPr>
        <w:t xml:space="preserve"> </w:t>
      </w:r>
      <w:proofErr w:type="spellStart"/>
      <w:r w:rsidR="00124490">
        <w:rPr>
          <w:sz w:val="20"/>
        </w:rPr>
        <w:t>mellett</w:t>
      </w:r>
      <w:proofErr w:type="spellEnd"/>
      <w:r w:rsidR="00124490">
        <w:rPr>
          <w:sz w:val="20"/>
        </w:rPr>
        <w:t xml:space="preserve"> - </w:t>
      </w:r>
      <w:proofErr w:type="spellStart"/>
      <w:r w:rsidR="00124490">
        <w:rPr>
          <w:sz w:val="20"/>
        </w:rPr>
        <w:t>amelyek</w:t>
      </w:r>
      <w:proofErr w:type="spellEnd"/>
      <w:r w:rsidR="00124490">
        <w:rPr>
          <w:sz w:val="20"/>
        </w:rPr>
        <w:t xml:space="preserve"> </w:t>
      </w:r>
      <w:proofErr w:type="spellStart"/>
      <w:proofErr w:type="gramStart"/>
      <w:r w:rsidR="00124490">
        <w:rPr>
          <w:sz w:val="20"/>
        </w:rPr>
        <w:t>előképeket,példákat</w:t>
      </w:r>
      <w:proofErr w:type="spellEnd"/>
      <w:proofErr w:type="gramEnd"/>
      <w:r w:rsidR="00124490">
        <w:rPr>
          <w:sz w:val="20"/>
        </w:rPr>
        <w:t xml:space="preserve"> </w:t>
      </w:r>
      <w:proofErr w:type="spellStart"/>
      <w:r w:rsidR="00124490">
        <w:rPr>
          <w:sz w:val="20"/>
        </w:rPr>
        <w:t>sorakoztatnak</w:t>
      </w:r>
      <w:proofErr w:type="spellEnd"/>
      <w:r w:rsidR="00124490">
        <w:rPr>
          <w:sz w:val="20"/>
        </w:rPr>
        <w:t xml:space="preserve"> </w:t>
      </w:r>
      <w:proofErr w:type="spellStart"/>
      <w:r w:rsidR="00124490">
        <w:rPr>
          <w:sz w:val="20"/>
        </w:rPr>
        <w:t>fel</w:t>
      </w:r>
      <w:proofErr w:type="spellEnd"/>
      <w:r w:rsidR="00124490">
        <w:rPr>
          <w:sz w:val="20"/>
        </w:rPr>
        <w:t xml:space="preserve"> </w:t>
      </w:r>
      <w:proofErr w:type="spellStart"/>
      <w:r w:rsidR="00124490">
        <w:rPr>
          <w:sz w:val="20"/>
        </w:rPr>
        <w:t>egy</w:t>
      </w:r>
      <w:proofErr w:type="spellEnd"/>
      <w:r w:rsidR="00124490">
        <w:rPr>
          <w:sz w:val="20"/>
        </w:rPr>
        <w:t xml:space="preserve"> </w:t>
      </w:r>
      <w:proofErr w:type="spellStart"/>
      <w:r w:rsidR="00124490">
        <w:rPr>
          <w:sz w:val="20"/>
        </w:rPr>
        <w:t>tanulmány</w:t>
      </w:r>
      <w:proofErr w:type="spellEnd"/>
      <w:r w:rsidR="00124490">
        <w:rPr>
          <w:sz w:val="20"/>
        </w:rPr>
        <w:t xml:space="preserve"> </w:t>
      </w:r>
      <w:proofErr w:type="spellStart"/>
      <w:r w:rsidR="00124490">
        <w:rPr>
          <w:sz w:val="20"/>
        </w:rPr>
        <w:t>formájában</w:t>
      </w:r>
      <w:proofErr w:type="spellEnd"/>
      <w:r w:rsidR="00124490">
        <w:rPr>
          <w:sz w:val="20"/>
        </w:rPr>
        <w:t xml:space="preserve"> – a </w:t>
      </w:r>
      <w:proofErr w:type="spellStart"/>
      <w:r w:rsidR="00124490">
        <w:rPr>
          <w:sz w:val="20"/>
        </w:rPr>
        <w:t>tárgy</w:t>
      </w:r>
      <w:proofErr w:type="spellEnd"/>
      <w:r w:rsidR="00124490">
        <w:rPr>
          <w:sz w:val="20"/>
        </w:rPr>
        <w:t xml:space="preserve">, </w:t>
      </w:r>
      <w:proofErr w:type="spellStart"/>
      <w:r w:rsidR="00124490">
        <w:rPr>
          <w:sz w:val="20"/>
        </w:rPr>
        <w:t>bútor</w:t>
      </w:r>
      <w:proofErr w:type="spellEnd"/>
      <w:r w:rsidR="00124490">
        <w:rPr>
          <w:sz w:val="20"/>
        </w:rPr>
        <w:t xml:space="preserve"> </w:t>
      </w:r>
      <w:proofErr w:type="spellStart"/>
      <w:r w:rsidR="00124490">
        <w:rPr>
          <w:sz w:val="20"/>
        </w:rPr>
        <w:t>formai</w:t>
      </w:r>
      <w:proofErr w:type="spellEnd"/>
      <w:r w:rsidR="00124490">
        <w:rPr>
          <w:sz w:val="20"/>
        </w:rPr>
        <w:t xml:space="preserve"> </w:t>
      </w:r>
      <w:proofErr w:type="spellStart"/>
      <w:r w:rsidR="00124490">
        <w:rPr>
          <w:sz w:val="20"/>
        </w:rPr>
        <w:t>és</w:t>
      </w:r>
      <w:proofErr w:type="spellEnd"/>
      <w:r w:rsidR="00124490">
        <w:rPr>
          <w:sz w:val="20"/>
        </w:rPr>
        <w:t xml:space="preserve"> </w:t>
      </w:r>
      <w:proofErr w:type="spellStart"/>
      <w:r w:rsidR="00124490">
        <w:rPr>
          <w:sz w:val="20"/>
        </w:rPr>
        <w:t>funkcionális</w:t>
      </w:r>
      <w:proofErr w:type="spellEnd"/>
      <w:r w:rsidR="00124490">
        <w:rPr>
          <w:sz w:val="20"/>
        </w:rPr>
        <w:t xml:space="preserve"> </w:t>
      </w:r>
      <w:proofErr w:type="spellStart"/>
      <w:r w:rsidR="00124490">
        <w:rPr>
          <w:sz w:val="20"/>
        </w:rPr>
        <w:t>koncepcióát</w:t>
      </w:r>
      <w:proofErr w:type="spellEnd"/>
      <w:r w:rsidR="00124490">
        <w:rPr>
          <w:sz w:val="20"/>
        </w:rPr>
        <w:t xml:space="preserve"> is </w:t>
      </w:r>
      <w:proofErr w:type="spellStart"/>
      <w:r w:rsidR="00124490">
        <w:rPr>
          <w:sz w:val="20"/>
        </w:rPr>
        <w:t>ki</w:t>
      </w:r>
      <w:proofErr w:type="spellEnd"/>
      <w:r w:rsidR="00124490">
        <w:rPr>
          <w:sz w:val="20"/>
        </w:rPr>
        <w:t xml:space="preserve"> </w:t>
      </w:r>
      <w:proofErr w:type="spellStart"/>
      <w:r w:rsidR="00124490">
        <w:rPr>
          <w:sz w:val="20"/>
        </w:rPr>
        <w:t>kell</w:t>
      </w:r>
      <w:proofErr w:type="spellEnd"/>
      <w:r w:rsidR="00124490">
        <w:rPr>
          <w:sz w:val="20"/>
        </w:rPr>
        <w:t xml:space="preserve"> </w:t>
      </w:r>
      <w:proofErr w:type="spellStart"/>
      <w:r w:rsidR="00124490">
        <w:rPr>
          <w:sz w:val="20"/>
        </w:rPr>
        <w:t>találják</w:t>
      </w:r>
      <w:proofErr w:type="spellEnd"/>
      <w:r w:rsidR="00124490">
        <w:rPr>
          <w:sz w:val="20"/>
        </w:rPr>
        <w:t xml:space="preserve"> a </w:t>
      </w:r>
      <w:proofErr w:type="spellStart"/>
      <w:r w:rsidR="00124490">
        <w:rPr>
          <w:sz w:val="20"/>
        </w:rPr>
        <w:t>kurzus</w:t>
      </w:r>
      <w:proofErr w:type="spellEnd"/>
      <w:r w:rsidR="00124490">
        <w:rPr>
          <w:sz w:val="20"/>
        </w:rPr>
        <w:t xml:space="preserve"> </w:t>
      </w:r>
      <w:proofErr w:type="spellStart"/>
      <w:r w:rsidR="00124490">
        <w:rPr>
          <w:sz w:val="20"/>
        </w:rPr>
        <w:t>hallgatói</w:t>
      </w:r>
      <w:proofErr w:type="spellEnd"/>
      <w:r w:rsidR="00124490">
        <w:rPr>
          <w:sz w:val="20"/>
        </w:rPr>
        <w:t>.</w:t>
      </w:r>
    </w:p>
    <w:p w14:paraId="35EA7D5C" w14:textId="44C32DA6" w:rsidR="00124490" w:rsidRPr="00CF11AD" w:rsidRDefault="00124490" w:rsidP="00124490">
      <w:pPr>
        <w:widowControl w:val="0"/>
        <w:jc w:val="both"/>
      </w:pPr>
      <w:proofErr w:type="spellStart"/>
      <w:r>
        <w:rPr>
          <w:sz w:val="20"/>
        </w:rPr>
        <w:t>Az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első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ciklus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zárásaként</w:t>
      </w:r>
      <w:proofErr w:type="spellEnd"/>
      <w:r>
        <w:rPr>
          <w:sz w:val="20"/>
        </w:rPr>
        <w:t xml:space="preserve"> b</w:t>
      </w:r>
      <w:r w:rsidRPr="00CF11AD">
        <w:rPr>
          <w:sz w:val="20"/>
        </w:rPr>
        <w:t xml:space="preserve">e </w:t>
      </w:r>
      <w:proofErr w:type="spellStart"/>
      <w:r w:rsidRPr="00CF11AD">
        <w:rPr>
          <w:sz w:val="20"/>
        </w:rPr>
        <w:t>kell</w:t>
      </w:r>
      <w:proofErr w:type="spellEnd"/>
      <w:r w:rsidRPr="00CF11AD">
        <w:rPr>
          <w:sz w:val="20"/>
        </w:rPr>
        <w:t xml:space="preserve"> </w:t>
      </w:r>
      <w:proofErr w:type="spellStart"/>
      <w:r>
        <w:rPr>
          <w:sz w:val="20"/>
        </w:rPr>
        <w:t>mutatni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gondolkodás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fázisait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tervezési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irányelveket</w:t>
      </w:r>
      <w:proofErr w:type="spellEnd"/>
      <w:r w:rsidRPr="00CF11AD">
        <w:rPr>
          <w:sz w:val="20"/>
        </w:rPr>
        <w:t xml:space="preserve">, </w:t>
      </w:r>
      <w:proofErr w:type="spellStart"/>
      <w:r w:rsidRPr="00CF11AD">
        <w:rPr>
          <w:sz w:val="20"/>
        </w:rPr>
        <w:t>különböző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ábrákon</w:t>
      </w:r>
      <w:proofErr w:type="spellEnd"/>
      <w:r w:rsidRPr="00CF11AD">
        <w:rPr>
          <w:sz w:val="20"/>
        </w:rPr>
        <w:t xml:space="preserve">, </w:t>
      </w:r>
      <w:proofErr w:type="spellStart"/>
      <w:r w:rsidRPr="00CF11AD">
        <w:rPr>
          <w:sz w:val="20"/>
        </w:rPr>
        <w:t>rajzokon</w:t>
      </w:r>
      <w:proofErr w:type="spellEnd"/>
      <w:r w:rsidRPr="00CF11AD">
        <w:rPr>
          <w:sz w:val="20"/>
        </w:rPr>
        <w:t xml:space="preserve">, </w:t>
      </w:r>
      <w:proofErr w:type="spellStart"/>
      <w:r>
        <w:rPr>
          <w:sz w:val="20"/>
        </w:rPr>
        <w:t>grafikákon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munkaközi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makett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fotókon</w:t>
      </w:r>
      <w:proofErr w:type="spellEnd"/>
      <w:r>
        <w:rPr>
          <w:sz w:val="20"/>
        </w:rPr>
        <w:t xml:space="preserve"> </w:t>
      </w:r>
      <w:proofErr w:type="spellStart"/>
      <w:r w:rsidRPr="00CF11AD">
        <w:rPr>
          <w:sz w:val="20"/>
        </w:rPr>
        <w:t>keresztül</w:t>
      </w:r>
      <w:proofErr w:type="spellEnd"/>
      <w:r w:rsidRPr="00CF11AD">
        <w:rPr>
          <w:sz w:val="20"/>
        </w:rPr>
        <w:t xml:space="preserve">. </w:t>
      </w:r>
      <w:proofErr w:type="spellStart"/>
      <w:r w:rsidRPr="00CF11AD">
        <w:rPr>
          <w:sz w:val="20"/>
        </w:rPr>
        <w:t>Az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alkotói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gondolkodás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folyamatának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dokumentálása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elengedhetetlen</w:t>
      </w:r>
      <w:proofErr w:type="spellEnd"/>
      <w:r w:rsidRPr="00CF11AD">
        <w:rPr>
          <w:sz w:val="20"/>
        </w:rPr>
        <w:t xml:space="preserve"> a </w:t>
      </w:r>
      <w:proofErr w:type="spellStart"/>
      <w:r w:rsidRPr="00CF11AD">
        <w:rPr>
          <w:sz w:val="20"/>
        </w:rPr>
        <w:t>sikeres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kommunikációhoz</w:t>
      </w:r>
      <w:proofErr w:type="spellEnd"/>
      <w:r w:rsidRPr="00CF11AD">
        <w:rPr>
          <w:sz w:val="20"/>
        </w:rPr>
        <w:t>.</w:t>
      </w:r>
    </w:p>
    <w:p w14:paraId="7EF01092" w14:textId="3B923D2F" w:rsidR="00A10E47" w:rsidRPr="00CF11AD" w:rsidRDefault="00A10E47" w:rsidP="00A10E47">
      <w:pPr>
        <w:rPr>
          <w:sz w:val="20"/>
          <w:szCs w:val="20"/>
          <w:lang w:val="hu-HU"/>
        </w:rPr>
      </w:pPr>
    </w:p>
    <w:p w14:paraId="5AB8A135" w14:textId="699E5A64" w:rsidR="00A10E47" w:rsidRPr="00CF11AD" w:rsidRDefault="001A65E0" w:rsidP="00A10E47">
      <w:pPr>
        <w:rPr>
          <w:b/>
          <w:sz w:val="20"/>
          <w:szCs w:val="20"/>
          <w:lang w:val="hu-HU"/>
        </w:rPr>
      </w:pPr>
      <w:proofErr w:type="gramStart"/>
      <w:r w:rsidRPr="00CF11AD">
        <w:rPr>
          <w:b/>
          <w:i/>
          <w:sz w:val="20"/>
          <w:szCs w:val="20"/>
          <w:lang w:val="hu-HU"/>
        </w:rPr>
        <w:t>ciklus</w:t>
      </w:r>
      <w:proofErr w:type="gramEnd"/>
      <w:r w:rsidR="00A10E47" w:rsidRPr="00CF11AD">
        <w:rPr>
          <w:b/>
          <w:i/>
          <w:sz w:val="20"/>
          <w:szCs w:val="20"/>
          <w:lang w:val="hu-HU"/>
        </w:rPr>
        <w:t xml:space="preserve">  „</w:t>
      </w:r>
      <w:r w:rsidRPr="00CF11AD">
        <w:rPr>
          <w:b/>
          <w:i/>
          <w:sz w:val="20"/>
          <w:szCs w:val="20"/>
          <w:lang w:val="hu-HU"/>
        </w:rPr>
        <w:t>2</w:t>
      </w:r>
      <w:r w:rsidR="00A10E47" w:rsidRPr="00CF11AD">
        <w:rPr>
          <w:b/>
          <w:i/>
          <w:sz w:val="20"/>
          <w:szCs w:val="20"/>
          <w:lang w:val="hu-HU"/>
        </w:rPr>
        <w:t>”</w:t>
      </w:r>
      <w:r w:rsidR="00A10E47" w:rsidRPr="00CF11AD">
        <w:rPr>
          <w:b/>
          <w:sz w:val="20"/>
          <w:szCs w:val="20"/>
          <w:lang w:val="hu-HU"/>
        </w:rPr>
        <w:t xml:space="preserve"> – </w:t>
      </w:r>
      <w:r w:rsidRPr="00CF11AD">
        <w:rPr>
          <w:b/>
          <w:sz w:val="20"/>
          <w:szCs w:val="20"/>
          <w:lang w:val="hu-HU"/>
        </w:rPr>
        <w:t>tervezési fázis</w:t>
      </w:r>
    </w:p>
    <w:p w14:paraId="1A58E5D3" w14:textId="69E2A6DD" w:rsidR="001A65E0" w:rsidRPr="00CF11AD" w:rsidRDefault="001A65E0" w:rsidP="001A65E0">
      <w:pPr>
        <w:widowControl w:val="0"/>
        <w:jc w:val="both"/>
        <w:rPr>
          <w:sz w:val="20"/>
        </w:rPr>
      </w:pPr>
      <w:r w:rsidRPr="00CF11AD">
        <w:rPr>
          <w:sz w:val="20"/>
        </w:rPr>
        <w:t xml:space="preserve">A </w:t>
      </w:r>
      <w:proofErr w:type="spellStart"/>
      <w:r w:rsidRPr="00CF11AD">
        <w:rPr>
          <w:sz w:val="20"/>
        </w:rPr>
        <w:t>szemeszter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második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fele</w:t>
      </w:r>
      <w:proofErr w:type="spellEnd"/>
      <w:r w:rsidRPr="00CF11AD">
        <w:rPr>
          <w:sz w:val="20"/>
        </w:rPr>
        <w:t xml:space="preserve"> a </w:t>
      </w:r>
      <w:proofErr w:type="spellStart"/>
      <w:r w:rsidRPr="00CF11AD">
        <w:rPr>
          <w:sz w:val="20"/>
        </w:rPr>
        <w:t>terv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kibontásának</w:t>
      </w:r>
      <w:proofErr w:type="spellEnd"/>
      <w:r w:rsidRPr="00CF11AD">
        <w:rPr>
          <w:sz w:val="20"/>
        </w:rPr>
        <w:t xml:space="preserve">, </w:t>
      </w:r>
      <w:proofErr w:type="spellStart"/>
      <w:r w:rsidRPr="00CF11AD">
        <w:rPr>
          <w:sz w:val="20"/>
        </w:rPr>
        <w:t>konkretizálásának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időszaka</w:t>
      </w:r>
      <w:proofErr w:type="spellEnd"/>
      <w:r w:rsidRPr="00CF11AD">
        <w:rPr>
          <w:sz w:val="20"/>
        </w:rPr>
        <w:t xml:space="preserve">. A </w:t>
      </w:r>
      <w:proofErr w:type="spellStart"/>
      <w:r w:rsidR="00124490">
        <w:rPr>
          <w:sz w:val="20"/>
        </w:rPr>
        <w:t>félév</w:t>
      </w:r>
      <w:proofErr w:type="spellEnd"/>
      <w:r w:rsidR="00124490">
        <w:rPr>
          <w:sz w:val="20"/>
        </w:rPr>
        <w:t xml:space="preserve"> </w:t>
      </w:r>
      <w:proofErr w:type="spellStart"/>
      <w:r w:rsidR="00124490">
        <w:rPr>
          <w:sz w:val="20"/>
        </w:rPr>
        <w:t>végére</w:t>
      </w:r>
      <w:proofErr w:type="spellEnd"/>
      <w:r w:rsidR="00124490">
        <w:rPr>
          <w:sz w:val="20"/>
        </w:rPr>
        <w:t xml:space="preserve"> </w:t>
      </w:r>
      <w:proofErr w:type="spellStart"/>
      <w:r w:rsidR="00124490">
        <w:rPr>
          <w:sz w:val="20"/>
        </w:rPr>
        <w:t>kikristályosodik</w:t>
      </w:r>
      <w:proofErr w:type="spellEnd"/>
      <w:r w:rsidR="00124490">
        <w:rPr>
          <w:sz w:val="20"/>
        </w:rPr>
        <w:t xml:space="preserve"> a </w:t>
      </w:r>
      <w:proofErr w:type="spellStart"/>
      <w:r w:rsidR="00124490">
        <w:rPr>
          <w:sz w:val="20"/>
        </w:rPr>
        <w:t>tervezett</w:t>
      </w:r>
      <w:proofErr w:type="spellEnd"/>
      <w:r w:rsidR="00124490">
        <w:rPr>
          <w:sz w:val="20"/>
        </w:rPr>
        <w:t xml:space="preserve"> </w:t>
      </w:r>
      <w:proofErr w:type="spellStart"/>
      <w:r w:rsidR="00124490">
        <w:rPr>
          <w:sz w:val="20"/>
        </w:rPr>
        <w:t>tárgy</w:t>
      </w:r>
      <w:proofErr w:type="spellEnd"/>
      <w:r w:rsidR="00124490">
        <w:rPr>
          <w:sz w:val="20"/>
        </w:rPr>
        <w:t xml:space="preserve">, </w:t>
      </w:r>
      <w:proofErr w:type="spellStart"/>
      <w:r w:rsidR="00124490">
        <w:rPr>
          <w:sz w:val="20"/>
        </w:rPr>
        <w:t>bútor</w:t>
      </w:r>
      <w:proofErr w:type="spellEnd"/>
      <w:r w:rsidRPr="00CF11AD">
        <w:rPr>
          <w:sz w:val="20"/>
        </w:rPr>
        <w:t xml:space="preserve">. </w:t>
      </w:r>
      <w:proofErr w:type="spellStart"/>
      <w:r w:rsidRPr="00CF11AD">
        <w:rPr>
          <w:sz w:val="20"/>
        </w:rPr>
        <w:t>Kimunká</w:t>
      </w:r>
      <w:r w:rsidR="00124490">
        <w:rPr>
          <w:sz w:val="20"/>
        </w:rPr>
        <w:t>lásra</w:t>
      </w:r>
      <w:proofErr w:type="spellEnd"/>
      <w:r w:rsidR="00124490">
        <w:rPr>
          <w:sz w:val="20"/>
        </w:rPr>
        <w:t xml:space="preserve"> </w:t>
      </w:r>
      <w:proofErr w:type="spellStart"/>
      <w:r w:rsidR="00124490">
        <w:rPr>
          <w:sz w:val="20"/>
        </w:rPr>
        <w:t>kerülnek</w:t>
      </w:r>
      <w:proofErr w:type="spellEnd"/>
      <w:r w:rsidR="00124490">
        <w:rPr>
          <w:sz w:val="20"/>
        </w:rPr>
        <w:t xml:space="preserve"> </w:t>
      </w:r>
      <w:r w:rsidRPr="00CF11AD">
        <w:rPr>
          <w:sz w:val="20"/>
        </w:rPr>
        <w:t xml:space="preserve">a </w:t>
      </w:r>
      <w:proofErr w:type="spellStart"/>
      <w:r w:rsidR="00124490">
        <w:rPr>
          <w:sz w:val="20"/>
        </w:rPr>
        <w:t>szerkezeti</w:t>
      </w:r>
      <w:proofErr w:type="spellEnd"/>
      <w:r w:rsidR="00124490">
        <w:rPr>
          <w:sz w:val="20"/>
        </w:rPr>
        <w:t xml:space="preserve"> </w:t>
      </w:r>
      <w:proofErr w:type="spellStart"/>
      <w:r w:rsidR="00124490">
        <w:rPr>
          <w:sz w:val="20"/>
        </w:rPr>
        <w:t>csomópontok</w:t>
      </w:r>
      <w:proofErr w:type="spellEnd"/>
      <w:r w:rsidR="00124490">
        <w:rPr>
          <w:sz w:val="20"/>
        </w:rPr>
        <w:t xml:space="preserve">, </w:t>
      </w:r>
      <w:proofErr w:type="spellStart"/>
      <w:r w:rsidR="00124490">
        <w:rPr>
          <w:sz w:val="20"/>
        </w:rPr>
        <w:t>ergonómia</w:t>
      </w:r>
      <w:proofErr w:type="spellEnd"/>
      <w:r w:rsidR="00124490">
        <w:rPr>
          <w:sz w:val="20"/>
        </w:rPr>
        <w:t xml:space="preserve">, </w:t>
      </w:r>
      <w:proofErr w:type="spellStart"/>
      <w:r w:rsidR="00124490">
        <w:rPr>
          <w:sz w:val="20"/>
        </w:rPr>
        <w:t>színvilág</w:t>
      </w:r>
      <w:proofErr w:type="spellEnd"/>
      <w:r w:rsidR="00124490">
        <w:rPr>
          <w:sz w:val="20"/>
        </w:rPr>
        <w:t xml:space="preserve">, </w:t>
      </w:r>
      <w:proofErr w:type="spellStart"/>
      <w:r w:rsidR="00124490">
        <w:rPr>
          <w:sz w:val="20"/>
        </w:rPr>
        <w:t>anyagok</w:t>
      </w:r>
      <w:proofErr w:type="spellEnd"/>
      <w:r w:rsidR="00124490">
        <w:rPr>
          <w:sz w:val="20"/>
        </w:rPr>
        <w:t xml:space="preserve"> </w:t>
      </w:r>
      <w:proofErr w:type="spellStart"/>
      <w:r w:rsidR="00124490">
        <w:rPr>
          <w:sz w:val="20"/>
        </w:rPr>
        <w:t>minősége</w:t>
      </w:r>
      <w:proofErr w:type="spellEnd"/>
      <w:r w:rsidR="00124490">
        <w:rPr>
          <w:sz w:val="20"/>
        </w:rPr>
        <w:t xml:space="preserve">, </w:t>
      </w:r>
      <w:proofErr w:type="spellStart"/>
      <w:r w:rsidR="00124490">
        <w:rPr>
          <w:sz w:val="20"/>
        </w:rPr>
        <w:t>valamint</w:t>
      </w:r>
      <w:proofErr w:type="spellEnd"/>
      <w:r w:rsidR="00124490">
        <w:rPr>
          <w:sz w:val="20"/>
        </w:rPr>
        <w:t xml:space="preserve"> </w:t>
      </w:r>
      <w:proofErr w:type="spellStart"/>
      <w:r w:rsidR="00124490">
        <w:rPr>
          <w:sz w:val="20"/>
        </w:rPr>
        <w:t>az</w:t>
      </w:r>
      <w:proofErr w:type="spellEnd"/>
      <w:r w:rsidR="00124490">
        <w:rPr>
          <w:sz w:val="20"/>
        </w:rPr>
        <w:t xml:space="preserve"> </w:t>
      </w:r>
      <w:proofErr w:type="spellStart"/>
      <w:r w:rsidR="00124490">
        <w:rPr>
          <w:sz w:val="20"/>
        </w:rPr>
        <w:t>adott</w:t>
      </w:r>
      <w:proofErr w:type="spellEnd"/>
      <w:r w:rsidR="00124490">
        <w:rPr>
          <w:sz w:val="20"/>
        </w:rPr>
        <w:t xml:space="preserve"> </w:t>
      </w:r>
      <w:proofErr w:type="spellStart"/>
      <w:r w:rsidR="00124490">
        <w:rPr>
          <w:sz w:val="20"/>
        </w:rPr>
        <w:t>tárgy</w:t>
      </w:r>
      <w:proofErr w:type="spellEnd"/>
      <w:r w:rsidR="00124490">
        <w:rPr>
          <w:sz w:val="20"/>
        </w:rPr>
        <w:t xml:space="preserve"> </w:t>
      </w:r>
      <w:proofErr w:type="spellStart"/>
      <w:r w:rsidR="00124490">
        <w:rPr>
          <w:sz w:val="20"/>
        </w:rPr>
        <w:t>megvilágításának</w:t>
      </w:r>
      <w:proofErr w:type="spellEnd"/>
      <w:r w:rsidR="00124490">
        <w:rPr>
          <w:sz w:val="20"/>
        </w:rPr>
        <w:t xml:space="preserve"> </w:t>
      </w:r>
      <w:proofErr w:type="spellStart"/>
      <w:r w:rsidR="00124490">
        <w:rPr>
          <w:sz w:val="20"/>
        </w:rPr>
        <w:t>eszközei</w:t>
      </w:r>
      <w:proofErr w:type="spellEnd"/>
      <w:r w:rsidR="00124490">
        <w:rPr>
          <w:sz w:val="20"/>
        </w:rPr>
        <w:t xml:space="preserve">, </w:t>
      </w:r>
      <w:proofErr w:type="spellStart"/>
      <w:r w:rsidR="00124490">
        <w:rPr>
          <w:sz w:val="20"/>
        </w:rPr>
        <w:t>akusztikai</w:t>
      </w:r>
      <w:proofErr w:type="spellEnd"/>
      <w:r w:rsidR="00124490">
        <w:rPr>
          <w:sz w:val="20"/>
        </w:rPr>
        <w:t xml:space="preserve"> </w:t>
      </w:r>
      <w:proofErr w:type="spellStart"/>
      <w:r w:rsidR="00124490">
        <w:rPr>
          <w:sz w:val="20"/>
        </w:rPr>
        <w:t>szempontból</w:t>
      </w:r>
      <w:proofErr w:type="spellEnd"/>
      <w:r w:rsidR="00124490">
        <w:rPr>
          <w:sz w:val="20"/>
        </w:rPr>
        <w:t xml:space="preserve"> </w:t>
      </w:r>
      <w:proofErr w:type="spellStart"/>
      <w:r w:rsidR="00124490">
        <w:rPr>
          <w:sz w:val="20"/>
        </w:rPr>
        <w:t>megalkotott</w:t>
      </w:r>
      <w:proofErr w:type="spellEnd"/>
      <w:r w:rsidR="00124490">
        <w:rPr>
          <w:sz w:val="20"/>
        </w:rPr>
        <w:t xml:space="preserve"> </w:t>
      </w:r>
      <w:proofErr w:type="spellStart"/>
      <w:r w:rsidR="00124490">
        <w:rPr>
          <w:sz w:val="20"/>
        </w:rPr>
        <w:t>feladatai</w:t>
      </w:r>
      <w:proofErr w:type="spellEnd"/>
      <w:r w:rsidR="00124490">
        <w:rPr>
          <w:sz w:val="20"/>
        </w:rPr>
        <w:t xml:space="preserve">. A </w:t>
      </w:r>
      <w:proofErr w:type="spellStart"/>
      <w:r w:rsidR="00124490">
        <w:rPr>
          <w:sz w:val="20"/>
        </w:rPr>
        <w:t>dokumentációhoz</w:t>
      </w:r>
      <w:proofErr w:type="spellEnd"/>
      <w:r w:rsidR="00124490">
        <w:rPr>
          <w:sz w:val="20"/>
        </w:rPr>
        <w:t xml:space="preserve"> </w:t>
      </w:r>
      <w:proofErr w:type="gramStart"/>
      <w:r w:rsidR="00124490">
        <w:rPr>
          <w:sz w:val="20"/>
        </w:rPr>
        <w:t>M:1:5</w:t>
      </w:r>
      <w:proofErr w:type="gram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léptékű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rajzok</w:t>
      </w:r>
      <w:proofErr w:type="spellEnd"/>
      <w:r w:rsidRPr="00CF11AD">
        <w:rPr>
          <w:sz w:val="20"/>
        </w:rPr>
        <w:t xml:space="preserve">, </w:t>
      </w:r>
      <w:proofErr w:type="spellStart"/>
      <w:r w:rsidR="00124490">
        <w:rPr>
          <w:sz w:val="20"/>
        </w:rPr>
        <w:t>koncepcióábrák</w:t>
      </w:r>
      <w:proofErr w:type="spellEnd"/>
      <w:r w:rsidRPr="00CF11AD">
        <w:rPr>
          <w:sz w:val="20"/>
        </w:rPr>
        <w:t xml:space="preserve">, </w:t>
      </w:r>
      <w:proofErr w:type="spellStart"/>
      <w:r w:rsidRPr="00CF11AD">
        <w:rPr>
          <w:sz w:val="20"/>
        </w:rPr>
        <w:t>perspektivikus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látványok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és</w:t>
      </w:r>
      <w:proofErr w:type="spellEnd"/>
      <w:r w:rsidRPr="00CF11AD">
        <w:rPr>
          <w:sz w:val="20"/>
        </w:rPr>
        <w:t xml:space="preserve"> </w:t>
      </w:r>
      <w:r w:rsidR="00124490">
        <w:rPr>
          <w:sz w:val="20"/>
        </w:rPr>
        <w:t>1:1 –</w:t>
      </w:r>
      <w:proofErr w:type="spellStart"/>
      <w:r w:rsidR="00124490">
        <w:rPr>
          <w:sz w:val="20"/>
        </w:rPr>
        <w:t>es</w:t>
      </w:r>
      <w:proofErr w:type="spellEnd"/>
      <w:r w:rsidR="00124490">
        <w:rPr>
          <w:sz w:val="20"/>
        </w:rPr>
        <w:t xml:space="preserve"> </w:t>
      </w:r>
      <w:proofErr w:type="spellStart"/>
      <w:r w:rsidRPr="00CF11AD">
        <w:rPr>
          <w:sz w:val="20"/>
        </w:rPr>
        <w:t>modell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tartozik</w:t>
      </w:r>
      <w:proofErr w:type="spellEnd"/>
      <w:r w:rsidR="00124490">
        <w:rPr>
          <w:sz w:val="20"/>
        </w:rPr>
        <w:t xml:space="preserve"> a </w:t>
      </w:r>
      <w:proofErr w:type="spellStart"/>
      <w:r w:rsidR="00124490">
        <w:rPr>
          <w:sz w:val="20"/>
        </w:rPr>
        <w:t>teljes</w:t>
      </w:r>
      <w:proofErr w:type="spellEnd"/>
      <w:r w:rsidR="00124490">
        <w:rPr>
          <w:sz w:val="20"/>
        </w:rPr>
        <w:t xml:space="preserve"> </w:t>
      </w:r>
      <w:proofErr w:type="spellStart"/>
      <w:r w:rsidR="00124490">
        <w:rPr>
          <w:sz w:val="20"/>
        </w:rPr>
        <w:t>tárgyról</w:t>
      </w:r>
      <w:proofErr w:type="spellEnd"/>
      <w:r w:rsidR="00124490">
        <w:rPr>
          <w:sz w:val="20"/>
        </w:rPr>
        <w:t xml:space="preserve">, </w:t>
      </w:r>
      <w:proofErr w:type="spellStart"/>
      <w:r w:rsidR="00124490">
        <w:rPr>
          <w:sz w:val="20"/>
        </w:rPr>
        <w:t>vagy</w:t>
      </w:r>
      <w:proofErr w:type="spellEnd"/>
      <w:r w:rsidR="00124490">
        <w:rPr>
          <w:sz w:val="20"/>
        </w:rPr>
        <w:t xml:space="preserve"> </w:t>
      </w:r>
      <w:proofErr w:type="spellStart"/>
      <w:r w:rsidR="00124490">
        <w:rPr>
          <w:sz w:val="20"/>
        </w:rPr>
        <w:t>annak</w:t>
      </w:r>
      <w:proofErr w:type="spellEnd"/>
      <w:r w:rsidR="00124490">
        <w:rPr>
          <w:sz w:val="20"/>
        </w:rPr>
        <w:t xml:space="preserve"> </w:t>
      </w:r>
      <w:proofErr w:type="spellStart"/>
      <w:r w:rsidR="00124490">
        <w:rPr>
          <w:sz w:val="20"/>
        </w:rPr>
        <w:t>egy</w:t>
      </w:r>
      <w:proofErr w:type="spellEnd"/>
      <w:r w:rsidR="00124490">
        <w:rPr>
          <w:sz w:val="20"/>
        </w:rPr>
        <w:t xml:space="preserve"> </w:t>
      </w:r>
      <w:proofErr w:type="spellStart"/>
      <w:r w:rsidR="00124490">
        <w:rPr>
          <w:sz w:val="20"/>
        </w:rPr>
        <w:t>az</w:t>
      </w:r>
      <w:proofErr w:type="spellEnd"/>
      <w:r w:rsidR="00124490">
        <w:rPr>
          <w:sz w:val="20"/>
        </w:rPr>
        <w:t xml:space="preserve"> </w:t>
      </w:r>
      <w:proofErr w:type="spellStart"/>
      <w:r w:rsidR="00124490">
        <w:rPr>
          <w:sz w:val="20"/>
        </w:rPr>
        <w:t>oktató</w:t>
      </w:r>
      <w:proofErr w:type="spellEnd"/>
      <w:r w:rsidR="00124490">
        <w:rPr>
          <w:sz w:val="20"/>
        </w:rPr>
        <w:t xml:space="preserve"> </w:t>
      </w:r>
      <w:proofErr w:type="spellStart"/>
      <w:r w:rsidR="00124490">
        <w:rPr>
          <w:sz w:val="20"/>
        </w:rPr>
        <w:t>által</w:t>
      </w:r>
      <w:proofErr w:type="spellEnd"/>
      <w:r w:rsidR="00124490">
        <w:rPr>
          <w:sz w:val="20"/>
        </w:rPr>
        <w:t xml:space="preserve"> </w:t>
      </w:r>
      <w:proofErr w:type="spellStart"/>
      <w:r w:rsidR="00124490">
        <w:rPr>
          <w:sz w:val="20"/>
        </w:rPr>
        <w:t>kijelölt</w:t>
      </w:r>
      <w:proofErr w:type="spellEnd"/>
      <w:r w:rsidR="00124490">
        <w:rPr>
          <w:sz w:val="20"/>
        </w:rPr>
        <w:t xml:space="preserve"> </w:t>
      </w:r>
      <w:proofErr w:type="spellStart"/>
      <w:r w:rsidR="00124490">
        <w:rPr>
          <w:sz w:val="20"/>
        </w:rPr>
        <w:t>részletéről</w:t>
      </w:r>
      <w:proofErr w:type="spellEnd"/>
      <w:r w:rsidRPr="00CF11AD">
        <w:rPr>
          <w:sz w:val="20"/>
        </w:rPr>
        <w:t xml:space="preserve">. </w:t>
      </w:r>
      <w:proofErr w:type="spellStart"/>
      <w:r w:rsidRPr="00CF11AD">
        <w:rPr>
          <w:sz w:val="20"/>
        </w:rPr>
        <w:t>Az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egyes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munkarészek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elmaradása</w:t>
      </w:r>
      <w:proofErr w:type="spellEnd"/>
      <w:r w:rsidRPr="00CF11AD">
        <w:rPr>
          <w:sz w:val="20"/>
        </w:rPr>
        <w:t xml:space="preserve"> a </w:t>
      </w:r>
      <w:proofErr w:type="spellStart"/>
      <w:r w:rsidRPr="00CF11AD">
        <w:rPr>
          <w:sz w:val="20"/>
        </w:rPr>
        <w:t>feladat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sikertelenségét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hordozza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magával</w:t>
      </w:r>
      <w:proofErr w:type="spellEnd"/>
      <w:r w:rsidRPr="00CF11AD">
        <w:rPr>
          <w:sz w:val="20"/>
        </w:rPr>
        <w:t xml:space="preserve">, </w:t>
      </w:r>
      <w:proofErr w:type="spellStart"/>
      <w:r w:rsidRPr="00CF11AD">
        <w:rPr>
          <w:sz w:val="20"/>
        </w:rPr>
        <w:t>tehát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nem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kerül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értékelésre</w:t>
      </w:r>
      <w:proofErr w:type="spellEnd"/>
      <w:r w:rsidRPr="00CF11AD">
        <w:rPr>
          <w:sz w:val="20"/>
        </w:rPr>
        <w:t xml:space="preserve">, a </w:t>
      </w:r>
      <w:proofErr w:type="spellStart"/>
      <w:r w:rsidRPr="00CF11AD">
        <w:rPr>
          <w:sz w:val="20"/>
        </w:rPr>
        <w:t>feladat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nem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tekinthető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befejezettnek</w:t>
      </w:r>
      <w:proofErr w:type="spellEnd"/>
      <w:r w:rsidRPr="00CF11AD">
        <w:rPr>
          <w:sz w:val="20"/>
        </w:rPr>
        <w:t xml:space="preserve">. A </w:t>
      </w:r>
      <w:proofErr w:type="spellStart"/>
      <w:r w:rsidRPr="00CF11AD">
        <w:rPr>
          <w:sz w:val="20"/>
        </w:rPr>
        <w:t>feladat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része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az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átdolgozott</w:t>
      </w:r>
      <w:proofErr w:type="spellEnd"/>
      <w:r w:rsidRPr="00CF11AD">
        <w:rPr>
          <w:sz w:val="20"/>
        </w:rPr>
        <w:t xml:space="preserve"> </w:t>
      </w:r>
      <w:proofErr w:type="spellStart"/>
      <w:r w:rsidR="00124490">
        <w:rPr>
          <w:sz w:val="20"/>
        </w:rPr>
        <w:t>koncepcióábrák</w:t>
      </w:r>
      <w:proofErr w:type="spellEnd"/>
      <w:r w:rsidR="00124490">
        <w:rPr>
          <w:sz w:val="20"/>
        </w:rPr>
        <w:t xml:space="preserve"> </w:t>
      </w:r>
      <w:proofErr w:type="spellStart"/>
      <w:r w:rsidRPr="00CF11AD">
        <w:rPr>
          <w:sz w:val="20"/>
        </w:rPr>
        <w:t>és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makett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bemutatása</w:t>
      </w:r>
      <w:proofErr w:type="spellEnd"/>
      <w:r w:rsidRPr="00CF11AD">
        <w:rPr>
          <w:sz w:val="20"/>
        </w:rPr>
        <w:t xml:space="preserve"> is, a </w:t>
      </w:r>
      <w:proofErr w:type="spellStart"/>
      <w:r w:rsidRPr="00CF11AD">
        <w:rPr>
          <w:sz w:val="20"/>
        </w:rPr>
        <w:t>fejlődés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látványos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és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jól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értelmezhető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bemutatásával</w:t>
      </w:r>
      <w:proofErr w:type="spellEnd"/>
      <w:r w:rsidRPr="00CF11AD">
        <w:rPr>
          <w:sz w:val="20"/>
        </w:rPr>
        <w:t>.</w:t>
      </w:r>
    </w:p>
    <w:p w14:paraId="3979C270" w14:textId="77777777" w:rsidR="0060601D" w:rsidRPr="00CF11AD" w:rsidRDefault="0060601D" w:rsidP="001A65E0">
      <w:pPr>
        <w:widowControl w:val="0"/>
        <w:jc w:val="both"/>
        <w:rPr>
          <w:sz w:val="20"/>
        </w:rPr>
      </w:pPr>
    </w:p>
    <w:p w14:paraId="6B4DB373" w14:textId="77777777" w:rsidR="0060601D" w:rsidRPr="00CF11AD" w:rsidRDefault="0060601D" w:rsidP="0060601D">
      <w:pPr>
        <w:pStyle w:val="Nincstrkz"/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>Minden fázist csapatszinten (</w:t>
      </w:r>
      <w:proofErr w:type="spellStart"/>
      <w:r w:rsidRPr="00CF11AD">
        <w:rPr>
          <w:sz w:val="20"/>
          <w:szCs w:val="20"/>
          <w:lang w:val="hu-HU"/>
        </w:rPr>
        <w:t>hallgatók+a</w:t>
      </w:r>
      <w:proofErr w:type="spellEnd"/>
      <w:r w:rsidRPr="00CF11AD">
        <w:rPr>
          <w:sz w:val="20"/>
          <w:szCs w:val="20"/>
          <w:lang w:val="hu-HU"/>
        </w:rPr>
        <w:t xml:space="preserve"> </w:t>
      </w:r>
      <w:proofErr w:type="gramStart"/>
      <w:r w:rsidRPr="00CF11AD">
        <w:rPr>
          <w:sz w:val="20"/>
          <w:szCs w:val="20"/>
          <w:lang w:val="hu-HU"/>
        </w:rPr>
        <w:t>konzulensek</w:t>
      </w:r>
      <w:proofErr w:type="gramEnd"/>
      <w:r w:rsidRPr="00CF11AD">
        <w:rPr>
          <w:sz w:val="20"/>
          <w:szCs w:val="20"/>
          <w:lang w:val="hu-HU"/>
        </w:rPr>
        <w:t>) meg kell vitatni az óra keretében:</w:t>
      </w:r>
    </w:p>
    <w:p w14:paraId="1EEA387E" w14:textId="77777777" w:rsidR="0060601D" w:rsidRPr="00CF11AD" w:rsidRDefault="0060601D" w:rsidP="00D46181">
      <w:pPr>
        <w:pStyle w:val="Nincstrkz"/>
        <w:numPr>
          <w:ilvl w:val="0"/>
          <w:numId w:val="21"/>
        </w:numPr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 xml:space="preserve">közös megbeszélés – az otthon végzett munka bemutatása, megbeszélése, a feltáratlan </w:t>
      </w:r>
      <w:proofErr w:type="gramStart"/>
      <w:r w:rsidRPr="00CF11AD">
        <w:rPr>
          <w:sz w:val="20"/>
          <w:szCs w:val="20"/>
          <w:lang w:val="hu-HU"/>
        </w:rPr>
        <w:t>problémák</w:t>
      </w:r>
      <w:proofErr w:type="gramEnd"/>
      <w:r w:rsidRPr="00CF11AD">
        <w:rPr>
          <w:sz w:val="20"/>
          <w:szCs w:val="20"/>
          <w:lang w:val="hu-HU"/>
        </w:rPr>
        <w:t xml:space="preserve"> felvetése, a feltárt problémákra adható válaszok elemzése</w:t>
      </w:r>
    </w:p>
    <w:p w14:paraId="1A85FB0A" w14:textId="77777777" w:rsidR="0060601D" w:rsidRPr="00CF11AD" w:rsidRDefault="0060601D" w:rsidP="00D46181">
      <w:pPr>
        <w:pStyle w:val="Nincstrkz"/>
        <w:numPr>
          <w:ilvl w:val="0"/>
          <w:numId w:val="21"/>
        </w:numPr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 xml:space="preserve">önálló </w:t>
      </w:r>
      <w:proofErr w:type="spellStart"/>
      <w:r w:rsidRPr="00CF11AD">
        <w:rPr>
          <w:sz w:val="20"/>
          <w:szCs w:val="20"/>
          <w:lang w:val="hu-HU"/>
        </w:rPr>
        <w:t>továbbgondolása</w:t>
      </w:r>
      <w:proofErr w:type="spellEnd"/>
      <w:r w:rsidRPr="00CF11AD">
        <w:rPr>
          <w:sz w:val="20"/>
          <w:szCs w:val="20"/>
          <w:lang w:val="hu-HU"/>
        </w:rPr>
        <w:t xml:space="preserve"> a feladatnak</w:t>
      </w:r>
    </w:p>
    <w:p w14:paraId="31D59F51" w14:textId="54457602" w:rsidR="0060601D" w:rsidRPr="00CF11AD" w:rsidRDefault="0060601D" w:rsidP="00D46181">
      <w:pPr>
        <w:pStyle w:val="Nincstrkz"/>
        <w:numPr>
          <w:ilvl w:val="0"/>
          <w:numId w:val="21"/>
        </w:numPr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 xml:space="preserve">közös megbeszélés – az órán végzett munka bemutatása, megbeszélése, a feltáratlan </w:t>
      </w:r>
      <w:proofErr w:type="gramStart"/>
      <w:r w:rsidRPr="00CF11AD">
        <w:rPr>
          <w:sz w:val="20"/>
          <w:szCs w:val="20"/>
          <w:lang w:val="hu-HU"/>
        </w:rPr>
        <w:t>problémák</w:t>
      </w:r>
      <w:proofErr w:type="gramEnd"/>
      <w:r w:rsidRPr="00CF11AD">
        <w:rPr>
          <w:sz w:val="20"/>
          <w:szCs w:val="20"/>
          <w:lang w:val="hu-HU"/>
        </w:rPr>
        <w:t xml:space="preserve"> felvetése, a feltárt problémákra adható válaszok elemzése</w:t>
      </w:r>
    </w:p>
    <w:p w14:paraId="3586113B" w14:textId="53869E99" w:rsidR="0060601D" w:rsidRPr="0060601D" w:rsidRDefault="0060601D" w:rsidP="00CF11AD">
      <w:pPr>
        <w:pStyle w:val="Cmsor2"/>
        <w:rPr>
          <w:lang w:val="hu-HU"/>
        </w:rPr>
      </w:pPr>
      <w:r>
        <w:rPr>
          <w:lang w:val="hu-HU"/>
        </w:rPr>
        <w:t>Feladatok és követelményrendszerük</w:t>
      </w:r>
    </w:p>
    <w:p w14:paraId="2A312C80" w14:textId="28EAC853" w:rsidR="000C4010" w:rsidRPr="000C4010" w:rsidRDefault="000C4010" w:rsidP="000C4010">
      <w:pPr>
        <w:jc w:val="both"/>
        <w:rPr>
          <w:sz w:val="20"/>
        </w:rPr>
      </w:pPr>
      <w:r w:rsidRPr="000C4010">
        <w:rPr>
          <w:sz w:val="20"/>
        </w:rPr>
        <w:t xml:space="preserve">A </w:t>
      </w:r>
      <w:proofErr w:type="spellStart"/>
      <w:r w:rsidRPr="000C4010">
        <w:rPr>
          <w:sz w:val="20"/>
        </w:rPr>
        <w:t>hallgatók</w:t>
      </w:r>
      <w:proofErr w:type="spellEnd"/>
      <w:r w:rsidRPr="000C4010">
        <w:rPr>
          <w:sz w:val="20"/>
        </w:rPr>
        <w:t xml:space="preserve"> a </w:t>
      </w:r>
      <w:proofErr w:type="spellStart"/>
      <w:r w:rsidRPr="000C4010">
        <w:rPr>
          <w:sz w:val="20"/>
        </w:rPr>
        <w:t>szemeszter</w:t>
      </w:r>
      <w:proofErr w:type="spellEnd"/>
      <w:r w:rsidRPr="000C4010">
        <w:rPr>
          <w:sz w:val="20"/>
        </w:rPr>
        <w:t xml:space="preserve"> </w:t>
      </w:r>
      <w:proofErr w:type="spellStart"/>
      <w:r w:rsidRPr="000C4010">
        <w:rPr>
          <w:sz w:val="20"/>
        </w:rPr>
        <w:t>során</w:t>
      </w:r>
      <w:proofErr w:type="spellEnd"/>
      <w:r w:rsidRPr="000C4010">
        <w:rPr>
          <w:sz w:val="20"/>
        </w:rPr>
        <w:t xml:space="preserve"> </w:t>
      </w:r>
      <w:proofErr w:type="spellStart"/>
      <w:r w:rsidR="00AA339A">
        <w:rPr>
          <w:sz w:val="20"/>
        </w:rPr>
        <w:t>két</w:t>
      </w:r>
      <w:proofErr w:type="spellEnd"/>
      <w:r w:rsidR="00AA339A">
        <w:rPr>
          <w:sz w:val="20"/>
        </w:rPr>
        <w:t xml:space="preserve"> </w:t>
      </w:r>
      <w:proofErr w:type="spellStart"/>
      <w:r w:rsidR="00AA339A">
        <w:rPr>
          <w:sz w:val="20"/>
        </w:rPr>
        <w:t>tárgy</w:t>
      </w:r>
      <w:proofErr w:type="spellEnd"/>
      <w:r w:rsidR="00AA339A">
        <w:rPr>
          <w:sz w:val="20"/>
        </w:rPr>
        <w:t xml:space="preserve"> </w:t>
      </w:r>
      <w:proofErr w:type="spellStart"/>
      <w:r w:rsidR="00AA339A">
        <w:rPr>
          <w:sz w:val="20"/>
        </w:rPr>
        <w:t>tervezését</w:t>
      </w:r>
      <w:proofErr w:type="spellEnd"/>
      <w:r w:rsidR="00AA339A">
        <w:rPr>
          <w:sz w:val="20"/>
        </w:rPr>
        <w:t xml:space="preserve"> </w:t>
      </w:r>
      <w:proofErr w:type="spellStart"/>
      <w:r w:rsidR="00AA339A">
        <w:rPr>
          <w:sz w:val="20"/>
        </w:rPr>
        <w:t>és</w:t>
      </w:r>
      <w:proofErr w:type="spellEnd"/>
      <w:r w:rsidR="00AA339A">
        <w:rPr>
          <w:sz w:val="20"/>
        </w:rPr>
        <w:t xml:space="preserve"> </w:t>
      </w:r>
      <w:proofErr w:type="spellStart"/>
      <w:r w:rsidR="00AA339A">
        <w:rPr>
          <w:sz w:val="20"/>
        </w:rPr>
        <w:t>elkészítését</w:t>
      </w:r>
      <w:proofErr w:type="spellEnd"/>
      <w:r w:rsidR="00AA339A">
        <w:rPr>
          <w:sz w:val="20"/>
        </w:rPr>
        <w:t xml:space="preserve"> </w:t>
      </w:r>
      <w:proofErr w:type="spellStart"/>
      <w:r w:rsidR="00AA339A">
        <w:rPr>
          <w:sz w:val="20"/>
        </w:rPr>
        <w:t>kapják</w:t>
      </w:r>
      <w:proofErr w:type="spellEnd"/>
      <w:r w:rsidR="00AA339A">
        <w:rPr>
          <w:sz w:val="20"/>
        </w:rPr>
        <w:t xml:space="preserve"> </w:t>
      </w:r>
      <w:proofErr w:type="spellStart"/>
      <w:r w:rsidR="00AA339A">
        <w:rPr>
          <w:sz w:val="20"/>
        </w:rPr>
        <w:t>feladatul</w:t>
      </w:r>
      <w:proofErr w:type="spellEnd"/>
      <w:r w:rsidR="00AA339A">
        <w:rPr>
          <w:sz w:val="20"/>
        </w:rPr>
        <w:t xml:space="preserve">. </w:t>
      </w:r>
      <w:proofErr w:type="spellStart"/>
      <w:r w:rsidR="00AA339A">
        <w:rPr>
          <w:sz w:val="20"/>
        </w:rPr>
        <w:t>Az</w:t>
      </w:r>
      <w:proofErr w:type="spellEnd"/>
      <w:r w:rsidR="00AA339A">
        <w:rPr>
          <w:sz w:val="20"/>
        </w:rPr>
        <w:t xml:space="preserve"> </w:t>
      </w:r>
      <w:proofErr w:type="spellStart"/>
      <w:r w:rsidR="00AA339A">
        <w:rPr>
          <w:sz w:val="20"/>
        </w:rPr>
        <w:t>első</w:t>
      </w:r>
      <w:proofErr w:type="spellEnd"/>
      <w:r w:rsidR="00AA339A">
        <w:rPr>
          <w:sz w:val="20"/>
        </w:rPr>
        <w:t xml:space="preserve"> </w:t>
      </w:r>
      <w:proofErr w:type="spellStart"/>
      <w:r w:rsidR="00AA339A">
        <w:rPr>
          <w:sz w:val="20"/>
        </w:rPr>
        <w:t>tárgy</w:t>
      </w:r>
      <w:proofErr w:type="spellEnd"/>
      <w:r w:rsidR="00AA339A">
        <w:rPr>
          <w:sz w:val="20"/>
        </w:rPr>
        <w:t xml:space="preserve">, </w:t>
      </w:r>
      <w:proofErr w:type="spellStart"/>
      <w:r w:rsidR="00AA339A">
        <w:rPr>
          <w:sz w:val="20"/>
        </w:rPr>
        <w:t>mintegy</w:t>
      </w:r>
      <w:proofErr w:type="spellEnd"/>
      <w:r w:rsidR="00AA339A">
        <w:rPr>
          <w:sz w:val="20"/>
        </w:rPr>
        <w:t xml:space="preserve"> </w:t>
      </w:r>
      <w:proofErr w:type="spellStart"/>
      <w:r w:rsidR="00AA339A">
        <w:rPr>
          <w:sz w:val="20"/>
        </w:rPr>
        <w:t>előtanulmányként</w:t>
      </w:r>
      <w:proofErr w:type="spellEnd"/>
      <w:r w:rsidR="00AA339A">
        <w:rPr>
          <w:sz w:val="20"/>
        </w:rPr>
        <w:t xml:space="preserve">, </w:t>
      </w:r>
      <w:proofErr w:type="spellStart"/>
      <w:r w:rsidR="00AA339A">
        <w:rPr>
          <w:sz w:val="20"/>
        </w:rPr>
        <w:t>az</w:t>
      </w:r>
      <w:proofErr w:type="spellEnd"/>
      <w:r w:rsidR="00AA339A">
        <w:rPr>
          <w:sz w:val="20"/>
        </w:rPr>
        <w:t xml:space="preserve"> </w:t>
      </w:r>
      <w:proofErr w:type="spellStart"/>
      <w:r w:rsidR="00AA339A">
        <w:rPr>
          <w:sz w:val="20"/>
        </w:rPr>
        <w:t>úgynevezett</w:t>
      </w:r>
      <w:proofErr w:type="spellEnd"/>
      <w:r w:rsidR="00AA339A">
        <w:rPr>
          <w:sz w:val="20"/>
        </w:rPr>
        <w:t xml:space="preserve"> </w:t>
      </w:r>
      <w:proofErr w:type="spellStart"/>
      <w:r w:rsidR="00AA339A">
        <w:rPr>
          <w:sz w:val="20"/>
        </w:rPr>
        <w:t>talált</w:t>
      </w:r>
      <w:proofErr w:type="spellEnd"/>
      <w:r w:rsidR="00AA339A">
        <w:rPr>
          <w:sz w:val="20"/>
        </w:rPr>
        <w:t xml:space="preserve"> </w:t>
      </w:r>
      <w:proofErr w:type="spellStart"/>
      <w:r w:rsidR="00AA339A">
        <w:rPr>
          <w:sz w:val="20"/>
        </w:rPr>
        <w:t>tárgy</w:t>
      </w:r>
      <w:proofErr w:type="spellEnd"/>
      <w:r w:rsidR="00AA339A">
        <w:rPr>
          <w:sz w:val="20"/>
        </w:rPr>
        <w:t xml:space="preserve"> </w:t>
      </w:r>
      <w:proofErr w:type="spellStart"/>
      <w:r w:rsidR="00AA339A">
        <w:rPr>
          <w:sz w:val="20"/>
        </w:rPr>
        <w:t>kategóriába</w:t>
      </w:r>
      <w:proofErr w:type="spellEnd"/>
      <w:r w:rsidR="00AA339A">
        <w:rPr>
          <w:sz w:val="20"/>
        </w:rPr>
        <w:t xml:space="preserve"> </w:t>
      </w:r>
      <w:proofErr w:type="spellStart"/>
      <w:r w:rsidR="00AA339A">
        <w:rPr>
          <w:sz w:val="20"/>
        </w:rPr>
        <w:t>kerül</w:t>
      </w:r>
      <w:proofErr w:type="spellEnd"/>
      <w:r w:rsidR="00AA339A">
        <w:rPr>
          <w:sz w:val="20"/>
        </w:rPr>
        <w:t xml:space="preserve">, </w:t>
      </w:r>
      <w:proofErr w:type="spellStart"/>
      <w:r w:rsidR="00AA339A">
        <w:rPr>
          <w:sz w:val="20"/>
        </w:rPr>
        <w:t>amely</w:t>
      </w:r>
      <w:proofErr w:type="spellEnd"/>
      <w:r w:rsidR="00AA339A">
        <w:rPr>
          <w:sz w:val="20"/>
        </w:rPr>
        <w:t xml:space="preserve"> a </w:t>
      </w:r>
      <w:proofErr w:type="spellStart"/>
      <w:r w:rsidR="00AA339A">
        <w:rPr>
          <w:sz w:val="20"/>
        </w:rPr>
        <w:t>húzott</w:t>
      </w:r>
      <w:proofErr w:type="spellEnd"/>
      <w:r w:rsidR="00AA339A">
        <w:rPr>
          <w:sz w:val="20"/>
        </w:rPr>
        <w:t xml:space="preserve"> (</w:t>
      </w:r>
      <w:proofErr w:type="spellStart"/>
      <w:r w:rsidR="00AA339A">
        <w:rPr>
          <w:sz w:val="20"/>
        </w:rPr>
        <w:t>oktató</w:t>
      </w:r>
      <w:proofErr w:type="spellEnd"/>
      <w:r w:rsidR="00AA339A">
        <w:rPr>
          <w:sz w:val="20"/>
        </w:rPr>
        <w:t xml:space="preserve"> </w:t>
      </w:r>
      <w:proofErr w:type="spellStart"/>
      <w:r w:rsidR="00AA339A">
        <w:rPr>
          <w:sz w:val="20"/>
        </w:rPr>
        <w:t>által</w:t>
      </w:r>
      <w:proofErr w:type="spellEnd"/>
      <w:r w:rsidR="00AA339A">
        <w:rPr>
          <w:sz w:val="20"/>
        </w:rPr>
        <w:t xml:space="preserve"> </w:t>
      </w:r>
      <w:proofErr w:type="spellStart"/>
      <w:r w:rsidR="00AA339A">
        <w:rPr>
          <w:sz w:val="20"/>
        </w:rPr>
        <w:t>meghatározott</w:t>
      </w:r>
      <w:proofErr w:type="spellEnd"/>
      <w:r w:rsidR="00AA339A">
        <w:rPr>
          <w:sz w:val="20"/>
        </w:rPr>
        <w:t xml:space="preserve"> </w:t>
      </w:r>
      <w:proofErr w:type="spellStart"/>
      <w:r w:rsidR="00AA339A">
        <w:rPr>
          <w:sz w:val="20"/>
        </w:rPr>
        <w:t>stílusú</w:t>
      </w:r>
      <w:proofErr w:type="spellEnd"/>
      <w:r w:rsidR="00AA339A">
        <w:rPr>
          <w:sz w:val="20"/>
        </w:rPr>
        <w:t xml:space="preserve"> </w:t>
      </w:r>
      <w:proofErr w:type="spellStart"/>
      <w:r w:rsidR="00AA339A">
        <w:rPr>
          <w:sz w:val="20"/>
        </w:rPr>
        <w:t>és</w:t>
      </w:r>
      <w:proofErr w:type="spellEnd"/>
      <w:r w:rsidR="00AA339A">
        <w:rPr>
          <w:sz w:val="20"/>
        </w:rPr>
        <w:t xml:space="preserve"> </w:t>
      </w:r>
      <w:proofErr w:type="spellStart"/>
      <w:r w:rsidR="00AA339A">
        <w:rPr>
          <w:sz w:val="20"/>
        </w:rPr>
        <w:t>funkciójú</w:t>
      </w:r>
      <w:proofErr w:type="spellEnd"/>
      <w:r w:rsidR="00AA339A">
        <w:rPr>
          <w:sz w:val="20"/>
        </w:rPr>
        <w:t xml:space="preserve"> </w:t>
      </w:r>
      <w:proofErr w:type="spellStart"/>
      <w:r w:rsidR="00AA339A">
        <w:rPr>
          <w:sz w:val="20"/>
        </w:rPr>
        <w:t>tárgy</w:t>
      </w:r>
      <w:proofErr w:type="spellEnd"/>
      <w:r w:rsidR="00AA339A">
        <w:rPr>
          <w:sz w:val="20"/>
        </w:rPr>
        <w:t xml:space="preserve">), fix </w:t>
      </w:r>
      <w:proofErr w:type="spellStart"/>
      <w:r w:rsidR="00AA339A">
        <w:rPr>
          <w:sz w:val="20"/>
        </w:rPr>
        <w:t>tárgy</w:t>
      </w:r>
      <w:proofErr w:type="spellEnd"/>
      <w:r w:rsidR="00AA339A">
        <w:rPr>
          <w:sz w:val="20"/>
        </w:rPr>
        <w:t xml:space="preserve"> </w:t>
      </w:r>
      <w:proofErr w:type="spellStart"/>
      <w:r w:rsidR="00AA339A">
        <w:rPr>
          <w:sz w:val="20"/>
        </w:rPr>
        <w:t>transzformálását</w:t>
      </w:r>
      <w:proofErr w:type="spellEnd"/>
      <w:r w:rsidR="00AA339A">
        <w:rPr>
          <w:sz w:val="20"/>
        </w:rPr>
        <w:t xml:space="preserve"> </w:t>
      </w:r>
      <w:proofErr w:type="spellStart"/>
      <w:r w:rsidR="00AA339A">
        <w:rPr>
          <w:sz w:val="20"/>
        </w:rPr>
        <w:t>kezeli</w:t>
      </w:r>
      <w:proofErr w:type="spellEnd"/>
      <w:r w:rsidR="00AA339A">
        <w:rPr>
          <w:sz w:val="20"/>
        </w:rPr>
        <w:t xml:space="preserve">, </w:t>
      </w:r>
      <w:proofErr w:type="spellStart"/>
      <w:r w:rsidR="00AA339A">
        <w:rPr>
          <w:sz w:val="20"/>
        </w:rPr>
        <w:t>dolgozza</w:t>
      </w:r>
      <w:proofErr w:type="spellEnd"/>
      <w:r w:rsidR="00AA339A">
        <w:rPr>
          <w:sz w:val="20"/>
        </w:rPr>
        <w:t xml:space="preserve"> </w:t>
      </w:r>
      <w:proofErr w:type="spellStart"/>
      <w:r w:rsidR="00AA339A">
        <w:rPr>
          <w:sz w:val="20"/>
        </w:rPr>
        <w:t>fel</w:t>
      </w:r>
      <w:proofErr w:type="spellEnd"/>
      <w:r w:rsidR="00AA339A">
        <w:rPr>
          <w:sz w:val="20"/>
        </w:rPr>
        <w:t xml:space="preserve">. E </w:t>
      </w:r>
      <w:proofErr w:type="spellStart"/>
      <w:r w:rsidR="00AA339A">
        <w:rPr>
          <w:sz w:val="20"/>
        </w:rPr>
        <w:t>mellé</w:t>
      </w:r>
      <w:proofErr w:type="spellEnd"/>
      <w:r w:rsidR="00AA339A">
        <w:rPr>
          <w:sz w:val="20"/>
        </w:rPr>
        <w:t xml:space="preserve"> </w:t>
      </w:r>
      <w:proofErr w:type="spellStart"/>
      <w:r w:rsidR="00AA339A">
        <w:rPr>
          <w:sz w:val="20"/>
        </w:rPr>
        <w:t>készül</w:t>
      </w:r>
      <w:proofErr w:type="spellEnd"/>
      <w:r w:rsidR="00AA339A">
        <w:rPr>
          <w:sz w:val="20"/>
        </w:rPr>
        <w:t xml:space="preserve"> </w:t>
      </w:r>
      <w:proofErr w:type="spellStart"/>
      <w:r w:rsidR="00AA339A">
        <w:rPr>
          <w:sz w:val="20"/>
        </w:rPr>
        <w:t>egy</w:t>
      </w:r>
      <w:proofErr w:type="spellEnd"/>
      <w:r w:rsidR="00AA339A">
        <w:rPr>
          <w:sz w:val="20"/>
        </w:rPr>
        <w:t xml:space="preserve"> </w:t>
      </w:r>
      <w:proofErr w:type="spellStart"/>
      <w:r w:rsidR="00AA339A">
        <w:rPr>
          <w:sz w:val="20"/>
        </w:rPr>
        <w:t>rövid</w:t>
      </w:r>
      <w:proofErr w:type="spellEnd"/>
      <w:r w:rsidR="00AA339A">
        <w:rPr>
          <w:sz w:val="20"/>
        </w:rPr>
        <w:t xml:space="preserve"> </w:t>
      </w:r>
      <w:proofErr w:type="spellStart"/>
      <w:r w:rsidR="00AA339A">
        <w:rPr>
          <w:sz w:val="20"/>
        </w:rPr>
        <w:t>tanulmány</w:t>
      </w:r>
      <w:proofErr w:type="spellEnd"/>
      <w:r w:rsidR="00AA339A">
        <w:rPr>
          <w:sz w:val="20"/>
        </w:rPr>
        <w:t xml:space="preserve"> is, </w:t>
      </w:r>
      <w:proofErr w:type="spellStart"/>
      <w:r w:rsidR="00AA339A">
        <w:rPr>
          <w:sz w:val="20"/>
        </w:rPr>
        <w:t>amely</w:t>
      </w:r>
      <w:proofErr w:type="spellEnd"/>
      <w:r w:rsidR="00AA339A">
        <w:rPr>
          <w:sz w:val="20"/>
        </w:rPr>
        <w:t xml:space="preserve"> </w:t>
      </w:r>
      <w:proofErr w:type="spellStart"/>
      <w:r w:rsidR="00AA339A">
        <w:rPr>
          <w:sz w:val="20"/>
        </w:rPr>
        <w:t>az</w:t>
      </w:r>
      <w:proofErr w:type="spellEnd"/>
      <w:r w:rsidR="00AA339A">
        <w:rPr>
          <w:sz w:val="20"/>
        </w:rPr>
        <w:t xml:space="preserve"> </w:t>
      </w:r>
      <w:proofErr w:type="spellStart"/>
      <w:r w:rsidR="00AA339A">
        <w:rPr>
          <w:sz w:val="20"/>
        </w:rPr>
        <w:t>adott</w:t>
      </w:r>
      <w:proofErr w:type="spellEnd"/>
      <w:r w:rsidR="00AA339A">
        <w:rPr>
          <w:sz w:val="20"/>
        </w:rPr>
        <w:t xml:space="preserve"> </w:t>
      </w:r>
      <w:proofErr w:type="spellStart"/>
      <w:r w:rsidR="00AA339A">
        <w:rPr>
          <w:sz w:val="20"/>
        </w:rPr>
        <w:t>átrgy</w:t>
      </w:r>
      <w:proofErr w:type="spellEnd"/>
      <w:r w:rsidR="00AA339A">
        <w:rPr>
          <w:sz w:val="20"/>
        </w:rPr>
        <w:t xml:space="preserve"> </w:t>
      </w:r>
      <w:proofErr w:type="spellStart"/>
      <w:r w:rsidR="00AA339A">
        <w:rPr>
          <w:sz w:val="20"/>
        </w:rPr>
        <w:t>térben</w:t>
      </w:r>
      <w:proofErr w:type="spellEnd"/>
      <w:r w:rsidR="00AA339A">
        <w:rPr>
          <w:sz w:val="20"/>
        </w:rPr>
        <w:t xml:space="preserve"> </w:t>
      </w:r>
      <w:proofErr w:type="spellStart"/>
      <w:r w:rsidR="00AA339A">
        <w:rPr>
          <w:sz w:val="20"/>
        </w:rPr>
        <w:t>betöltött</w:t>
      </w:r>
      <w:proofErr w:type="spellEnd"/>
      <w:r w:rsidR="00AA339A">
        <w:rPr>
          <w:sz w:val="20"/>
        </w:rPr>
        <w:t xml:space="preserve"> </w:t>
      </w:r>
      <w:proofErr w:type="spellStart"/>
      <w:r w:rsidR="00AA339A">
        <w:rPr>
          <w:sz w:val="20"/>
        </w:rPr>
        <w:t>szerepét</w:t>
      </w:r>
      <w:proofErr w:type="spellEnd"/>
      <w:r w:rsidR="00AA339A">
        <w:rPr>
          <w:sz w:val="20"/>
        </w:rPr>
        <w:t xml:space="preserve"> </w:t>
      </w:r>
      <w:proofErr w:type="spellStart"/>
      <w:r w:rsidR="00AA339A">
        <w:rPr>
          <w:sz w:val="20"/>
        </w:rPr>
        <w:t>vizsgálja</w:t>
      </w:r>
      <w:proofErr w:type="spellEnd"/>
      <w:r w:rsidR="00AA339A">
        <w:rPr>
          <w:sz w:val="20"/>
        </w:rPr>
        <w:t xml:space="preserve">, </w:t>
      </w:r>
      <w:proofErr w:type="spellStart"/>
      <w:r w:rsidR="00AA339A">
        <w:rPr>
          <w:sz w:val="20"/>
        </w:rPr>
        <w:t>elemzi</w:t>
      </w:r>
      <w:proofErr w:type="spellEnd"/>
      <w:r w:rsidR="00AA339A">
        <w:rPr>
          <w:sz w:val="20"/>
        </w:rPr>
        <w:t xml:space="preserve"> </w:t>
      </w:r>
      <w:proofErr w:type="spellStart"/>
      <w:r w:rsidR="00AA339A">
        <w:rPr>
          <w:sz w:val="20"/>
        </w:rPr>
        <w:t>ergonómiai</w:t>
      </w:r>
      <w:proofErr w:type="spellEnd"/>
      <w:r w:rsidR="00AA339A">
        <w:rPr>
          <w:sz w:val="20"/>
        </w:rPr>
        <w:t xml:space="preserve">, </w:t>
      </w:r>
      <w:proofErr w:type="spellStart"/>
      <w:r w:rsidR="00AA339A">
        <w:rPr>
          <w:sz w:val="20"/>
        </w:rPr>
        <w:t>funkcionális</w:t>
      </w:r>
      <w:proofErr w:type="spellEnd"/>
      <w:r w:rsidR="00AA339A">
        <w:rPr>
          <w:sz w:val="20"/>
        </w:rPr>
        <w:t xml:space="preserve"> </w:t>
      </w:r>
      <w:proofErr w:type="spellStart"/>
      <w:r w:rsidR="00AA339A">
        <w:rPr>
          <w:sz w:val="20"/>
        </w:rPr>
        <w:t>és</w:t>
      </w:r>
      <w:proofErr w:type="spellEnd"/>
      <w:r w:rsidR="00AA339A">
        <w:rPr>
          <w:sz w:val="20"/>
        </w:rPr>
        <w:t xml:space="preserve"> design </w:t>
      </w:r>
      <w:proofErr w:type="spellStart"/>
      <w:r w:rsidR="00AA339A">
        <w:rPr>
          <w:sz w:val="20"/>
        </w:rPr>
        <w:t>szempontból</w:t>
      </w:r>
      <w:proofErr w:type="spellEnd"/>
      <w:r w:rsidR="00AA339A">
        <w:rPr>
          <w:sz w:val="20"/>
        </w:rPr>
        <w:t xml:space="preserve"> is. A </w:t>
      </w:r>
      <w:proofErr w:type="spellStart"/>
      <w:r w:rsidR="00AA339A">
        <w:rPr>
          <w:sz w:val="20"/>
        </w:rPr>
        <w:t>második</w:t>
      </w:r>
      <w:proofErr w:type="spellEnd"/>
      <w:r w:rsidR="00AA339A">
        <w:rPr>
          <w:sz w:val="20"/>
        </w:rPr>
        <w:t xml:space="preserve"> </w:t>
      </w:r>
      <w:proofErr w:type="spellStart"/>
      <w:r w:rsidR="00AA339A">
        <w:rPr>
          <w:sz w:val="20"/>
        </w:rPr>
        <w:t>fázisban</w:t>
      </w:r>
      <w:proofErr w:type="spellEnd"/>
      <w:r w:rsidR="00AA339A">
        <w:rPr>
          <w:sz w:val="20"/>
        </w:rPr>
        <w:t xml:space="preserve"> </w:t>
      </w:r>
      <w:proofErr w:type="spellStart"/>
      <w:r w:rsidR="00AA339A">
        <w:rPr>
          <w:sz w:val="20"/>
        </w:rPr>
        <w:t>egy</w:t>
      </w:r>
      <w:proofErr w:type="spellEnd"/>
      <w:r w:rsidR="00AA339A">
        <w:rPr>
          <w:sz w:val="20"/>
        </w:rPr>
        <w:t xml:space="preserve"> </w:t>
      </w:r>
      <w:proofErr w:type="spellStart"/>
      <w:r w:rsidR="00AA339A">
        <w:rPr>
          <w:sz w:val="20"/>
        </w:rPr>
        <w:t>enteriör</w:t>
      </w:r>
      <w:proofErr w:type="spellEnd"/>
      <w:r w:rsidR="00AA339A">
        <w:rPr>
          <w:sz w:val="20"/>
        </w:rPr>
        <w:t xml:space="preserve"> </w:t>
      </w:r>
      <w:proofErr w:type="spellStart"/>
      <w:r w:rsidR="00AA339A">
        <w:rPr>
          <w:sz w:val="20"/>
        </w:rPr>
        <w:t>részét</w:t>
      </w:r>
      <w:proofErr w:type="spellEnd"/>
      <w:r w:rsidR="00AA339A">
        <w:rPr>
          <w:sz w:val="20"/>
        </w:rPr>
        <w:t xml:space="preserve"> </w:t>
      </w:r>
      <w:proofErr w:type="spellStart"/>
      <w:r w:rsidR="00AA339A">
        <w:rPr>
          <w:sz w:val="20"/>
        </w:rPr>
        <w:t>képezve</w:t>
      </w:r>
      <w:proofErr w:type="spellEnd"/>
      <w:r w:rsidR="00AA339A">
        <w:rPr>
          <w:sz w:val="20"/>
        </w:rPr>
        <w:t xml:space="preserve"> </w:t>
      </w:r>
      <w:proofErr w:type="spellStart"/>
      <w:r w:rsidR="00AA339A">
        <w:rPr>
          <w:sz w:val="20"/>
        </w:rPr>
        <w:t>kell</w:t>
      </w:r>
      <w:proofErr w:type="spellEnd"/>
      <w:r w:rsidR="00AA339A">
        <w:rPr>
          <w:sz w:val="20"/>
        </w:rPr>
        <w:t xml:space="preserve"> </w:t>
      </w:r>
      <w:r w:rsidR="00A24251">
        <w:rPr>
          <w:sz w:val="20"/>
        </w:rPr>
        <w:t xml:space="preserve">6 </w:t>
      </w:r>
      <w:proofErr w:type="spellStart"/>
      <w:r w:rsidR="00A24251">
        <w:rPr>
          <w:sz w:val="20"/>
        </w:rPr>
        <w:t>fős</w:t>
      </w:r>
      <w:proofErr w:type="spellEnd"/>
      <w:r w:rsidR="00A24251">
        <w:rPr>
          <w:sz w:val="20"/>
        </w:rPr>
        <w:t xml:space="preserve"> </w:t>
      </w:r>
      <w:proofErr w:type="spellStart"/>
      <w:r w:rsidR="00AA339A">
        <w:rPr>
          <w:sz w:val="20"/>
        </w:rPr>
        <w:t>csoportokban</w:t>
      </w:r>
      <w:proofErr w:type="spellEnd"/>
      <w:r w:rsidR="00AA339A">
        <w:rPr>
          <w:sz w:val="20"/>
        </w:rPr>
        <w:t xml:space="preserve"> </w:t>
      </w:r>
      <w:proofErr w:type="spellStart"/>
      <w:r w:rsidR="00AA339A">
        <w:rPr>
          <w:sz w:val="20"/>
        </w:rPr>
        <w:t>együtt</w:t>
      </w:r>
      <w:proofErr w:type="spellEnd"/>
      <w:r w:rsidR="00AA339A">
        <w:rPr>
          <w:sz w:val="20"/>
        </w:rPr>
        <w:t xml:space="preserve"> </w:t>
      </w:r>
      <w:proofErr w:type="spellStart"/>
      <w:r w:rsidR="00AA339A">
        <w:rPr>
          <w:sz w:val="20"/>
        </w:rPr>
        <w:t>dolgozni</w:t>
      </w:r>
      <w:proofErr w:type="spellEnd"/>
      <w:r w:rsidR="00A24251">
        <w:rPr>
          <w:sz w:val="20"/>
        </w:rPr>
        <w:t xml:space="preserve"> </w:t>
      </w:r>
      <w:proofErr w:type="spellStart"/>
      <w:r w:rsidR="00A24251">
        <w:rPr>
          <w:sz w:val="20"/>
        </w:rPr>
        <w:t>meghatározott</w:t>
      </w:r>
      <w:proofErr w:type="spellEnd"/>
      <w:r w:rsidR="00A24251">
        <w:rPr>
          <w:sz w:val="20"/>
        </w:rPr>
        <w:t xml:space="preserve"> </w:t>
      </w:r>
      <w:proofErr w:type="spellStart"/>
      <w:r w:rsidR="00A24251">
        <w:rPr>
          <w:sz w:val="20"/>
        </w:rPr>
        <w:t>stílusban</w:t>
      </w:r>
      <w:proofErr w:type="spellEnd"/>
      <w:r w:rsidR="00A24251">
        <w:rPr>
          <w:sz w:val="20"/>
        </w:rPr>
        <w:t xml:space="preserve"> </w:t>
      </w:r>
      <w:proofErr w:type="spellStart"/>
      <w:r w:rsidR="00A24251">
        <w:rPr>
          <w:sz w:val="20"/>
        </w:rPr>
        <w:t>és</w:t>
      </w:r>
      <w:proofErr w:type="spellEnd"/>
      <w:r w:rsidR="00A24251">
        <w:rPr>
          <w:sz w:val="20"/>
        </w:rPr>
        <w:t xml:space="preserve"> </w:t>
      </w:r>
      <w:proofErr w:type="spellStart"/>
      <w:proofErr w:type="gramStart"/>
      <w:r w:rsidR="00A24251">
        <w:rPr>
          <w:sz w:val="20"/>
        </w:rPr>
        <w:t>bútorral</w:t>
      </w:r>
      <w:proofErr w:type="spellEnd"/>
      <w:r w:rsidR="00A24251">
        <w:rPr>
          <w:sz w:val="20"/>
        </w:rPr>
        <w:t>(</w:t>
      </w:r>
      <w:proofErr w:type="spellStart"/>
      <w:proofErr w:type="gramEnd"/>
      <w:r w:rsidR="00A24251">
        <w:rPr>
          <w:sz w:val="20"/>
        </w:rPr>
        <w:t>szintén</w:t>
      </w:r>
      <w:proofErr w:type="spellEnd"/>
      <w:r w:rsidR="00A24251">
        <w:rPr>
          <w:sz w:val="20"/>
        </w:rPr>
        <w:t xml:space="preserve"> </w:t>
      </w:r>
      <w:proofErr w:type="spellStart"/>
      <w:r w:rsidR="00A24251">
        <w:rPr>
          <w:sz w:val="20"/>
        </w:rPr>
        <w:t>az</w:t>
      </w:r>
      <w:proofErr w:type="spellEnd"/>
      <w:r w:rsidR="00A24251">
        <w:rPr>
          <w:sz w:val="20"/>
        </w:rPr>
        <w:t xml:space="preserve"> </w:t>
      </w:r>
      <w:proofErr w:type="spellStart"/>
      <w:r w:rsidR="00A24251">
        <w:rPr>
          <w:sz w:val="20"/>
        </w:rPr>
        <w:t>oktató</w:t>
      </w:r>
      <w:proofErr w:type="spellEnd"/>
      <w:r w:rsidR="00A24251">
        <w:rPr>
          <w:sz w:val="20"/>
        </w:rPr>
        <w:t xml:space="preserve"> </w:t>
      </w:r>
      <w:proofErr w:type="spellStart"/>
      <w:r w:rsidR="00A24251">
        <w:rPr>
          <w:sz w:val="20"/>
        </w:rPr>
        <w:t>határozza</w:t>
      </w:r>
      <w:proofErr w:type="spellEnd"/>
      <w:r w:rsidR="00A24251">
        <w:rPr>
          <w:sz w:val="20"/>
        </w:rPr>
        <w:t xml:space="preserve"> meg).</w:t>
      </w:r>
    </w:p>
    <w:p w14:paraId="620360E6" w14:textId="77777777" w:rsidR="000C4010" w:rsidRDefault="000C4010" w:rsidP="0060601D">
      <w:pPr>
        <w:pStyle w:val="Nincstrkz"/>
        <w:rPr>
          <w:b/>
          <w:sz w:val="20"/>
          <w:szCs w:val="20"/>
          <w:lang w:val="hu-HU"/>
        </w:rPr>
      </w:pPr>
    </w:p>
    <w:p w14:paraId="734FE6F6" w14:textId="4D2A120D" w:rsidR="0060601D" w:rsidRPr="00265DDF" w:rsidRDefault="0060601D" w:rsidP="0060601D">
      <w:pPr>
        <w:pStyle w:val="Nincstrkz"/>
        <w:rPr>
          <w:b/>
          <w:sz w:val="20"/>
          <w:szCs w:val="20"/>
          <w:lang w:val="hu-HU"/>
        </w:rPr>
      </w:pPr>
      <w:r w:rsidRPr="00265DDF">
        <w:rPr>
          <w:b/>
          <w:sz w:val="20"/>
          <w:szCs w:val="20"/>
          <w:lang w:val="hu-HU"/>
        </w:rPr>
        <w:t>1.</w:t>
      </w:r>
      <w:r>
        <w:rPr>
          <w:b/>
          <w:sz w:val="20"/>
          <w:szCs w:val="20"/>
          <w:lang w:val="hu-HU"/>
        </w:rPr>
        <w:t xml:space="preserve"> ciklus</w:t>
      </w:r>
    </w:p>
    <w:p w14:paraId="5B5C6619" w14:textId="4081A76D" w:rsidR="0060601D" w:rsidRDefault="00116A4D" w:rsidP="0060601D">
      <w:pPr>
        <w:pStyle w:val="Nincstrkz"/>
        <w:rPr>
          <w:sz w:val="20"/>
          <w:szCs w:val="20"/>
          <w:lang w:val="hu-HU"/>
        </w:rPr>
      </w:pPr>
      <w:proofErr w:type="gramStart"/>
      <w:r>
        <w:rPr>
          <w:sz w:val="20"/>
          <w:szCs w:val="20"/>
          <w:lang w:val="hu-HU"/>
        </w:rPr>
        <w:t>analízis</w:t>
      </w:r>
      <w:proofErr w:type="gramEnd"/>
      <w:r w:rsidR="0060601D" w:rsidRPr="0060601D">
        <w:rPr>
          <w:sz w:val="20"/>
          <w:szCs w:val="20"/>
          <w:lang w:val="hu-HU"/>
        </w:rPr>
        <w:t xml:space="preserve"> és koncepci</w:t>
      </w:r>
      <w:r w:rsidR="0060601D">
        <w:rPr>
          <w:sz w:val="20"/>
          <w:szCs w:val="20"/>
          <w:lang w:val="hu-HU"/>
        </w:rPr>
        <w:t>ó terv valamint makett</w:t>
      </w:r>
    </w:p>
    <w:p w14:paraId="02C5BB4E" w14:textId="77777777" w:rsidR="0060601D" w:rsidRPr="00265DDF" w:rsidRDefault="0060601D" w:rsidP="0060601D">
      <w:pPr>
        <w:pStyle w:val="Nincstrkz"/>
        <w:rPr>
          <w:sz w:val="20"/>
          <w:szCs w:val="20"/>
          <w:lang w:val="hu-HU"/>
        </w:rPr>
      </w:pPr>
      <w:r w:rsidRPr="00265DDF">
        <w:rPr>
          <w:sz w:val="20"/>
          <w:szCs w:val="20"/>
          <w:lang w:val="hu-HU"/>
        </w:rPr>
        <w:t>A bizottság külön értékeli a beadott munkánál:</w:t>
      </w:r>
    </w:p>
    <w:p w14:paraId="76AF5A3A" w14:textId="77777777" w:rsidR="0060601D" w:rsidRPr="00265DDF" w:rsidRDefault="0060601D" w:rsidP="00D46181">
      <w:pPr>
        <w:pStyle w:val="Nincstrkz"/>
        <w:numPr>
          <w:ilvl w:val="0"/>
          <w:numId w:val="22"/>
        </w:numPr>
        <w:rPr>
          <w:sz w:val="20"/>
          <w:szCs w:val="20"/>
          <w:lang w:val="hu-HU"/>
        </w:rPr>
      </w:pPr>
      <w:r w:rsidRPr="00265DDF">
        <w:rPr>
          <w:sz w:val="20"/>
          <w:szCs w:val="20"/>
          <w:lang w:val="hu-HU"/>
        </w:rPr>
        <w:t>A terv építészeti minőségét és helyességét.</w:t>
      </w:r>
    </w:p>
    <w:p w14:paraId="40255A6F" w14:textId="77777777" w:rsidR="0060601D" w:rsidRPr="00265DDF" w:rsidRDefault="0060601D" w:rsidP="00D46181">
      <w:pPr>
        <w:pStyle w:val="Nincstrkz"/>
        <w:numPr>
          <w:ilvl w:val="0"/>
          <w:numId w:val="22"/>
        </w:numPr>
        <w:rPr>
          <w:sz w:val="20"/>
          <w:szCs w:val="20"/>
          <w:lang w:val="hu-HU"/>
        </w:rPr>
      </w:pPr>
      <w:r w:rsidRPr="00265DDF">
        <w:rPr>
          <w:sz w:val="20"/>
          <w:szCs w:val="20"/>
          <w:lang w:val="hu-HU"/>
        </w:rPr>
        <w:t>A prezentáció feldolgozottságát, külalakját, és grafikai minőségét.</w:t>
      </w:r>
    </w:p>
    <w:p w14:paraId="740B2C5D" w14:textId="20D17C57" w:rsidR="0060601D" w:rsidRPr="00265DDF" w:rsidRDefault="0060601D" w:rsidP="0060601D">
      <w:pPr>
        <w:pStyle w:val="Nincstrkz"/>
        <w:rPr>
          <w:sz w:val="20"/>
          <w:szCs w:val="20"/>
          <w:lang w:val="hu-HU"/>
        </w:rPr>
      </w:pPr>
      <w:r w:rsidRPr="00265DDF">
        <w:rPr>
          <w:sz w:val="20"/>
          <w:szCs w:val="20"/>
          <w:lang w:val="hu-HU"/>
        </w:rPr>
        <w:t>Az értékelés „GO” - „</w:t>
      </w:r>
      <w:proofErr w:type="gramStart"/>
      <w:r w:rsidRPr="00265DDF">
        <w:rPr>
          <w:sz w:val="20"/>
          <w:szCs w:val="20"/>
          <w:lang w:val="hu-HU"/>
        </w:rPr>
        <w:t>NO</w:t>
      </w:r>
      <w:proofErr w:type="gramEnd"/>
      <w:r w:rsidRPr="00265DDF">
        <w:rPr>
          <w:sz w:val="20"/>
          <w:szCs w:val="20"/>
          <w:lang w:val="hu-HU"/>
        </w:rPr>
        <w:t xml:space="preserve"> GO” rendszerben zajlik (jól megfelelt és elfogadásra került, megfelelt és elfogadásra került, nem felelt meg és elutasításra került). A </w:t>
      </w:r>
      <w:proofErr w:type="gramStart"/>
      <w:r w:rsidRPr="00265DDF">
        <w:rPr>
          <w:sz w:val="20"/>
          <w:szCs w:val="20"/>
          <w:lang w:val="hu-HU"/>
        </w:rPr>
        <w:t>félév teljesítéshez</w:t>
      </w:r>
      <w:proofErr w:type="gramEnd"/>
      <w:r w:rsidRPr="00265DDF">
        <w:rPr>
          <w:sz w:val="20"/>
          <w:szCs w:val="20"/>
          <w:lang w:val="hu-HU"/>
        </w:rPr>
        <w:t xml:space="preserve"> a munkáknak mindkét értékelési szempontból </w:t>
      </w:r>
      <w:r w:rsidRPr="00265DDF">
        <w:rPr>
          <w:sz w:val="20"/>
          <w:szCs w:val="20"/>
          <w:lang w:val="hu-HU"/>
        </w:rPr>
        <w:lastRenderedPageBreak/>
        <w:t>„GO” kategóriába kel</w:t>
      </w:r>
      <w:r>
        <w:rPr>
          <w:sz w:val="20"/>
          <w:szCs w:val="20"/>
          <w:lang w:val="hu-HU"/>
        </w:rPr>
        <w:t xml:space="preserve">l esnie. Aki a 7. héten nem tudja leadni feladatát </w:t>
      </w:r>
      <w:r w:rsidRPr="00265DDF">
        <w:rPr>
          <w:sz w:val="20"/>
          <w:szCs w:val="20"/>
          <w:lang w:val="hu-HU"/>
        </w:rPr>
        <w:t>a pontok csökkentett értékéért bemutathat</w:t>
      </w:r>
      <w:r>
        <w:rPr>
          <w:sz w:val="20"/>
          <w:szCs w:val="20"/>
          <w:lang w:val="hu-HU"/>
        </w:rPr>
        <w:t>ja</w:t>
      </w:r>
      <w:r w:rsidRPr="00265DDF">
        <w:rPr>
          <w:sz w:val="20"/>
          <w:szCs w:val="20"/>
          <w:lang w:val="hu-HU"/>
        </w:rPr>
        <w:t xml:space="preserve"> a </w:t>
      </w:r>
      <w:r>
        <w:rPr>
          <w:sz w:val="20"/>
          <w:szCs w:val="20"/>
          <w:lang w:val="hu-HU"/>
        </w:rPr>
        <w:t>következő órarendi időpontban</w:t>
      </w:r>
      <w:r w:rsidRPr="00265DDF">
        <w:rPr>
          <w:sz w:val="20"/>
          <w:szCs w:val="20"/>
          <w:lang w:val="hu-HU"/>
        </w:rPr>
        <w:t xml:space="preserve"> (</w:t>
      </w:r>
      <w:proofErr w:type="spellStart"/>
      <w:r w:rsidRPr="00265DDF">
        <w:rPr>
          <w:sz w:val="20"/>
          <w:szCs w:val="20"/>
          <w:lang w:val="hu-HU"/>
        </w:rPr>
        <w:t>össz</w:t>
      </w:r>
      <w:proofErr w:type="spellEnd"/>
      <w:r w:rsidRPr="00265DDF">
        <w:rPr>
          <w:sz w:val="20"/>
          <w:szCs w:val="20"/>
          <w:lang w:val="hu-HU"/>
        </w:rPr>
        <w:t xml:space="preserve"> pont 80%)</w:t>
      </w:r>
      <w:r>
        <w:rPr>
          <w:sz w:val="20"/>
          <w:szCs w:val="20"/>
          <w:lang w:val="hu-HU"/>
        </w:rPr>
        <w:t xml:space="preserve">. </w:t>
      </w:r>
      <w:r w:rsidRPr="00265DDF">
        <w:rPr>
          <w:sz w:val="20"/>
          <w:szCs w:val="20"/>
          <w:lang w:val="hu-HU"/>
        </w:rPr>
        <w:t>A „</w:t>
      </w:r>
      <w:proofErr w:type="gramStart"/>
      <w:r w:rsidRPr="00265DDF">
        <w:rPr>
          <w:sz w:val="20"/>
          <w:szCs w:val="20"/>
          <w:lang w:val="hu-HU"/>
        </w:rPr>
        <w:t>NO-GO</w:t>
      </w:r>
      <w:proofErr w:type="gramEnd"/>
      <w:r w:rsidRPr="00265DDF">
        <w:rPr>
          <w:sz w:val="20"/>
          <w:szCs w:val="20"/>
          <w:lang w:val="hu-HU"/>
        </w:rPr>
        <w:t xml:space="preserve">” munkák a félévben egyszer javíthatók, </w:t>
      </w:r>
      <w:proofErr w:type="spellStart"/>
      <w:r w:rsidRPr="00265DDF">
        <w:rPr>
          <w:sz w:val="20"/>
          <w:szCs w:val="20"/>
          <w:lang w:val="hu-HU"/>
        </w:rPr>
        <w:t>pótolhatóak</w:t>
      </w:r>
      <w:proofErr w:type="spellEnd"/>
      <w:r w:rsidRPr="00265DDF">
        <w:rPr>
          <w:sz w:val="20"/>
          <w:szCs w:val="20"/>
          <w:lang w:val="hu-HU"/>
        </w:rPr>
        <w:t xml:space="preserve">: a 15. heti </w:t>
      </w:r>
      <w:r>
        <w:rPr>
          <w:sz w:val="20"/>
          <w:szCs w:val="20"/>
          <w:lang w:val="hu-HU"/>
        </w:rPr>
        <w:t>leadáson</w:t>
      </w:r>
      <w:r w:rsidRPr="00265DDF">
        <w:rPr>
          <w:sz w:val="20"/>
          <w:szCs w:val="20"/>
          <w:lang w:val="hu-HU"/>
        </w:rPr>
        <w:t xml:space="preserve"> a </w:t>
      </w:r>
      <w:r>
        <w:rPr>
          <w:sz w:val="20"/>
          <w:szCs w:val="20"/>
          <w:lang w:val="hu-HU"/>
        </w:rPr>
        <w:t xml:space="preserve">féléves </w:t>
      </w:r>
      <w:r w:rsidRPr="00265DDF">
        <w:rPr>
          <w:sz w:val="20"/>
          <w:szCs w:val="20"/>
          <w:lang w:val="hu-HU"/>
        </w:rPr>
        <w:t>tervvel együtt újra bemutatandók.</w:t>
      </w:r>
    </w:p>
    <w:p w14:paraId="6BB1D608" w14:textId="77777777" w:rsidR="0060601D" w:rsidRDefault="0060601D" w:rsidP="0060601D">
      <w:pPr>
        <w:widowControl w:val="0"/>
        <w:jc w:val="both"/>
        <w:rPr>
          <w:b/>
          <w:sz w:val="20"/>
        </w:rPr>
      </w:pPr>
    </w:p>
    <w:p w14:paraId="1D3FFEAB" w14:textId="77777777" w:rsidR="0060601D" w:rsidRPr="00CF11AD" w:rsidRDefault="0060601D" w:rsidP="0060601D">
      <w:pPr>
        <w:widowControl w:val="0"/>
        <w:jc w:val="both"/>
        <w:rPr>
          <w:b/>
        </w:rPr>
      </w:pPr>
      <w:r w:rsidRPr="00CF11AD">
        <w:rPr>
          <w:b/>
          <w:sz w:val="20"/>
        </w:rPr>
        <w:t xml:space="preserve">1. </w:t>
      </w:r>
      <w:proofErr w:type="spellStart"/>
      <w:r w:rsidRPr="00CF11AD">
        <w:rPr>
          <w:b/>
          <w:sz w:val="20"/>
        </w:rPr>
        <w:t>ciklus</w:t>
      </w:r>
      <w:proofErr w:type="spellEnd"/>
      <w:r w:rsidRPr="00CF11AD">
        <w:rPr>
          <w:b/>
          <w:sz w:val="20"/>
        </w:rPr>
        <w:t xml:space="preserve"> </w:t>
      </w:r>
      <w:proofErr w:type="spellStart"/>
      <w:r w:rsidRPr="00CF11AD">
        <w:rPr>
          <w:b/>
          <w:sz w:val="20"/>
        </w:rPr>
        <w:t>feladat</w:t>
      </w:r>
      <w:proofErr w:type="spellEnd"/>
      <w:r w:rsidRPr="00CF11AD">
        <w:rPr>
          <w:b/>
          <w:sz w:val="20"/>
        </w:rPr>
        <w:t xml:space="preserve"> </w:t>
      </w:r>
      <w:r w:rsidRPr="00CF11AD">
        <w:rPr>
          <w:b/>
          <w:sz w:val="20"/>
          <w:szCs w:val="20"/>
          <w:lang w:val="hu-HU"/>
        </w:rPr>
        <w:t>formai és alaki minimum követelményei:</w:t>
      </w:r>
    </w:p>
    <w:p w14:paraId="3B1996E6" w14:textId="77777777" w:rsidR="0060601D" w:rsidRPr="00CF11AD" w:rsidRDefault="0060601D" w:rsidP="0060601D">
      <w:pPr>
        <w:widowControl w:val="0"/>
        <w:jc w:val="both"/>
        <w:rPr>
          <w:sz w:val="20"/>
        </w:rPr>
      </w:pPr>
      <w:proofErr w:type="spellStart"/>
      <w:r w:rsidRPr="00CF11AD">
        <w:rPr>
          <w:sz w:val="20"/>
        </w:rPr>
        <w:t>Beadandó</w:t>
      </w:r>
      <w:proofErr w:type="spellEnd"/>
      <w:r w:rsidRPr="00CF11AD">
        <w:rPr>
          <w:sz w:val="20"/>
        </w:rPr>
        <w:t>:</w:t>
      </w:r>
    </w:p>
    <w:p w14:paraId="1FF1AAAA" w14:textId="1CF05D7A" w:rsidR="00275515" w:rsidRDefault="00275515" w:rsidP="0060601D">
      <w:pPr>
        <w:widowControl w:val="0"/>
        <w:jc w:val="both"/>
        <w:rPr>
          <w:sz w:val="20"/>
        </w:rPr>
      </w:pPr>
      <w:proofErr w:type="spellStart"/>
      <w:r>
        <w:rPr>
          <w:sz w:val="20"/>
        </w:rPr>
        <w:t>Tanulmány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mintapéldák</w:t>
      </w:r>
      <w:proofErr w:type="spellEnd"/>
      <w:r>
        <w:rPr>
          <w:sz w:val="20"/>
        </w:rPr>
        <w:t xml:space="preserve"> </w:t>
      </w:r>
      <w:proofErr w:type="spellStart"/>
      <w:r w:rsidR="00A24251">
        <w:rPr>
          <w:sz w:val="20"/>
        </w:rPr>
        <w:t>egyedileg</w:t>
      </w:r>
      <w:proofErr w:type="spellEnd"/>
      <w:r w:rsidR="00A24251">
        <w:rPr>
          <w:sz w:val="20"/>
        </w:rPr>
        <w:t xml:space="preserve"> </w:t>
      </w:r>
      <w:proofErr w:type="spellStart"/>
      <w:r w:rsidR="00A24251">
        <w:rPr>
          <w:sz w:val="20"/>
        </w:rPr>
        <w:t>meghatározott</w:t>
      </w:r>
      <w:proofErr w:type="spellEnd"/>
      <w:r w:rsidR="00A24251">
        <w:rPr>
          <w:sz w:val="20"/>
        </w:rPr>
        <w:t xml:space="preserve"> design </w:t>
      </w:r>
      <w:proofErr w:type="spellStart"/>
      <w:r w:rsidR="00A24251">
        <w:rPr>
          <w:sz w:val="20"/>
        </w:rPr>
        <w:t>füzetben</w:t>
      </w:r>
      <w:proofErr w:type="spellEnd"/>
      <w:r w:rsidR="00A24251">
        <w:rPr>
          <w:sz w:val="20"/>
        </w:rPr>
        <w:t>.</w:t>
      </w:r>
    </w:p>
    <w:p w14:paraId="5FBED8E8" w14:textId="6E56DF43" w:rsidR="00CF11AD" w:rsidRDefault="0060601D" w:rsidP="0060601D">
      <w:pPr>
        <w:widowControl w:val="0"/>
        <w:jc w:val="both"/>
        <w:rPr>
          <w:sz w:val="20"/>
        </w:rPr>
      </w:pPr>
      <w:r w:rsidRPr="00CF11AD">
        <w:rPr>
          <w:sz w:val="20"/>
        </w:rPr>
        <w:t xml:space="preserve">A </w:t>
      </w:r>
      <w:proofErr w:type="spellStart"/>
      <w:r w:rsidR="00275515">
        <w:rPr>
          <w:sz w:val="20"/>
        </w:rPr>
        <w:t>bútorra</w:t>
      </w:r>
      <w:proofErr w:type="spellEnd"/>
      <w:r w:rsidR="00275515">
        <w:rPr>
          <w:sz w:val="20"/>
        </w:rPr>
        <w:t xml:space="preserve">, </w:t>
      </w:r>
      <w:proofErr w:type="spellStart"/>
      <w:r w:rsidR="00275515">
        <w:rPr>
          <w:sz w:val="20"/>
        </w:rPr>
        <w:t>tárgyra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készített</w:t>
      </w:r>
      <w:proofErr w:type="spellEnd"/>
      <w:r w:rsidRPr="00CF11AD">
        <w:rPr>
          <w:sz w:val="20"/>
        </w:rPr>
        <w:t xml:space="preserve"> </w:t>
      </w:r>
      <w:proofErr w:type="spellStart"/>
      <w:proofErr w:type="gramStart"/>
      <w:r w:rsidRPr="00CF11AD">
        <w:rPr>
          <w:sz w:val="20"/>
        </w:rPr>
        <w:t>vázlattervek,a</w:t>
      </w:r>
      <w:proofErr w:type="spellEnd"/>
      <w:proofErr w:type="gram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kísérleti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tervezés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koncepcionális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feldolgozása</w:t>
      </w:r>
      <w:proofErr w:type="spellEnd"/>
      <w:r w:rsidRPr="00CF11AD">
        <w:rPr>
          <w:sz w:val="20"/>
        </w:rPr>
        <w:t xml:space="preserve"> A/3-as </w:t>
      </w:r>
      <w:proofErr w:type="spellStart"/>
      <w:r w:rsidRPr="00CF11AD">
        <w:rPr>
          <w:sz w:val="20"/>
        </w:rPr>
        <w:t>füzetben</w:t>
      </w:r>
      <w:proofErr w:type="spellEnd"/>
      <w:r w:rsidR="00A24251">
        <w:rPr>
          <w:sz w:val="20"/>
        </w:rPr>
        <w:t xml:space="preserve"> </w:t>
      </w:r>
      <w:proofErr w:type="spellStart"/>
      <w:r w:rsidR="00A24251">
        <w:rPr>
          <w:sz w:val="20"/>
        </w:rPr>
        <w:t>és</w:t>
      </w:r>
      <w:proofErr w:type="spellEnd"/>
      <w:r w:rsidR="00A24251">
        <w:rPr>
          <w:sz w:val="20"/>
        </w:rPr>
        <w:t xml:space="preserve"> </w:t>
      </w:r>
      <w:proofErr w:type="spellStart"/>
      <w:r w:rsidR="00A24251">
        <w:rPr>
          <w:sz w:val="20"/>
        </w:rPr>
        <w:t>egy</w:t>
      </w:r>
      <w:proofErr w:type="spellEnd"/>
      <w:r w:rsidR="00A24251">
        <w:rPr>
          <w:sz w:val="20"/>
        </w:rPr>
        <w:t xml:space="preserve"> </w:t>
      </w:r>
      <w:proofErr w:type="spellStart"/>
      <w:r w:rsidR="00A24251">
        <w:rPr>
          <w:sz w:val="20"/>
        </w:rPr>
        <w:t>összefoglaló</w:t>
      </w:r>
      <w:proofErr w:type="spellEnd"/>
      <w:r w:rsidR="00A24251">
        <w:rPr>
          <w:sz w:val="20"/>
        </w:rPr>
        <w:t xml:space="preserve"> </w:t>
      </w:r>
      <w:proofErr w:type="spellStart"/>
      <w:r w:rsidR="00A24251">
        <w:rPr>
          <w:sz w:val="20"/>
        </w:rPr>
        <w:t>tablón</w:t>
      </w:r>
      <w:proofErr w:type="spellEnd"/>
      <w:r w:rsidRPr="00CF11AD">
        <w:rPr>
          <w:sz w:val="20"/>
        </w:rPr>
        <w:t>:</w:t>
      </w:r>
    </w:p>
    <w:p w14:paraId="4D4CEB77" w14:textId="77777777" w:rsidR="00CF11AD" w:rsidRDefault="00CF11AD">
      <w:pPr>
        <w:rPr>
          <w:sz w:val="20"/>
        </w:rPr>
      </w:pPr>
      <w:r>
        <w:rPr>
          <w:sz w:val="20"/>
        </w:rPr>
        <w:br w:type="page"/>
      </w:r>
    </w:p>
    <w:p w14:paraId="6026757C" w14:textId="77777777" w:rsidR="0060601D" w:rsidRPr="00CF11AD" w:rsidRDefault="0060601D" w:rsidP="0060601D">
      <w:pPr>
        <w:widowControl w:val="0"/>
        <w:jc w:val="both"/>
        <w:rPr>
          <w:sz w:val="20"/>
        </w:rPr>
      </w:pPr>
    </w:p>
    <w:p w14:paraId="379436F1" w14:textId="77777777" w:rsidR="0060601D" w:rsidRPr="00CF11AD" w:rsidRDefault="0060601D" w:rsidP="0060601D">
      <w:pPr>
        <w:widowControl w:val="0"/>
        <w:jc w:val="both"/>
        <w:rPr>
          <w:sz w:val="20"/>
        </w:rPr>
      </w:pPr>
      <w:r w:rsidRPr="00CF11AD">
        <w:rPr>
          <w:sz w:val="20"/>
        </w:rPr>
        <w:t xml:space="preserve">Minimum </w:t>
      </w:r>
      <w:proofErr w:type="spellStart"/>
      <w:r w:rsidRPr="00CF11AD">
        <w:rPr>
          <w:sz w:val="20"/>
        </w:rPr>
        <w:t>tartalom</w:t>
      </w:r>
      <w:proofErr w:type="spellEnd"/>
      <w:r w:rsidRPr="00CF11AD">
        <w:rPr>
          <w:sz w:val="20"/>
        </w:rPr>
        <w:t>:</w:t>
      </w:r>
    </w:p>
    <w:p w14:paraId="4C0C7C4A" w14:textId="5A782479" w:rsidR="0060601D" w:rsidRPr="00CF11AD" w:rsidRDefault="0060601D" w:rsidP="00D46181">
      <w:pPr>
        <w:pStyle w:val="Nincstrkz"/>
        <w:numPr>
          <w:ilvl w:val="0"/>
          <w:numId w:val="24"/>
        </w:numPr>
        <w:rPr>
          <w:sz w:val="20"/>
          <w:szCs w:val="20"/>
        </w:rPr>
      </w:pPr>
      <w:proofErr w:type="spellStart"/>
      <w:r w:rsidRPr="00CF11AD">
        <w:rPr>
          <w:sz w:val="20"/>
          <w:szCs w:val="20"/>
        </w:rPr>
        <w:t>vizsgálati</w:t>
      </w:r>
      <w:proofErr w:type="spellEnd"/>
      <w:r w:rsidRPr="00CF11AD">
        <w:rPr>
          <w:sz w:val="20"/>
          <w:szCs w:val="20"/>
        </w:rPr>
        <w:t xml:space="preserve"> </w:t>
      </w:r>
      <w:proofErr w:type="spellStart"/>
      <w:r w:rsidRPr="00CF11AD">
        <w:rPr>
          <w:sz w:val="20"/>
          <w:szCs w:val="20"/>
        </w:rPr>
        <w:t>szempontokat</w:t>
      </w:r>
      <w:proofErr w:type="spellEnd"/>
      <w:r w:rsidRPr="00CF11AD">
        <w:rPr>
          <w:sz w:val="20"/>
          <w:szCs w:val="20"/>
        </w:rPr>
        <w:t xml:space="preserve">, </w:t>
      </w:r>
      <w:proofErr w:type="spellStart"/>
      <w:r w:rsidRPr="00CF11AD">
        <w:rPr>
          <w:sz w:val="20"/>
          <w:szCs w:val="20"/>
        </w:rPr>
        <w:t>kiindulási</w:t>
      </w:r>
      <w:proofErr w:type="spellEnd"/>
      <w:r w:rsidRPr="00CF11AD">
        <w:rPr>
          <w:sz w:val="20"/>
          <w:szCs w:val="20"/>
        </w:rPr>
        <w:t xml:space="preserve"> </w:t>
      </w:r>
      <w:proofErr w:type="spellStart"/>
      <w:r w:rsidRPr="00CF11AD">
        <w:rPr>
          <w:sz w:val="20"/>
          <w:szCs w:val="20"/>
        </w:rPr>
        <w:t>pontokat</w:t>
      </w:r>
      <w:proofErr w:type="spellEnd"/>
      <w:r w:rsidRPr="00CF11AD">
        <w:rPr>
          <w:sz w:val="20"/>
          <w:szCs w:val="20"/>
        </w:rPr>
        <w:t xml:space="preserve"> </w:t>
      </w:r>
      <w:proofErr w:type="spellStart"/>
      <w:r w:rsidRPr="00CF11AD">
        <w:rPr>
          <w:sz w:val="20"/>
          <w:szCs w:val="20"/>
        </w:rPr>
        <w:t>bemutató</w:t>
      </w:r>
      <w:proofErr w:type="spellEnd"/>
      <w:r w:rsidRPr="00CF11AD">
        <w:rPr>
          <w:sz w:val="20"/>
          <w:szCs w:val="20"/>
        </w:rPr>
        <w:t xml:space="preserve"> </w:t>
      </w:r>
      <w:proofErr w:type="spellStart"/>
      <w:r w:rsidRPr="00CF11AD">
        <w:rPr>
          <w:sz w:val="20"/>
          <w:szCs w:val="20"/>
        </w:rPr>
        <w:t>ábrasorok</w:t>
      </w:r>
      <w:proofErr w:type="spellEnd"/>
      <w:r w:rsidRPr="00CF11AD">
        <w:rPr>
          <w:sz w:val="20"/>
          <w:szCs w:val="20"/>
        </w:rPr>
        <w:t xml:space="preserve">, </w:t>
      </w:r>
      <w:proofErr w:type="spellStart"/>
      <w:r w:rsidRPr="00CF11AD">
        <w:rPr>
          <w:sz w:val="20"/>
          <w:szCs w:val="20"/>
        </w:rPr>
        <w:t>tervrajzok</w:t>
      </w:r>
      <w:proofErr w:type="spellEnd"/>
    </w:p>
    <w:p w14:paraId="1608FA54" w14:textId="17724423" w:rsidR="0060601D" w:rsidRPr="00CF11AD" w:rsidRDefault="0060601D" w:rsidP="00D46181">
      <w:pPr>
        <w:pStyle w:val="Nincstrkz"/>
        <w:numPr>
          <w:ilvl w:val="0"/>
          <w:numId w:val="24"/>
        </w:numPr>
        <w:rPr>
          <w:sz w:val="20"/>
          <w:szCs w:val="20"/>
        </w:rPr>
      </w:pPr>
      <w:proofErr w:type="spellStart"/>
      <w:r w:rsidRPr="00CF11AD">
        <w:rPr>
          <w:sz w:val="20"/>
          <w:szCs w:val="20"/>
        </w:rPr>
        <w:t>koncepciókat</w:t>
      </w:r>
      <w:proofErr w:type="spellEnd"/>
      <w:r w:rsidRPr="00CF11AD">
        <w:rPr>
          <w:sz w:val="20"/>
          <w:szCs w:val="20"/>
        </w:rPr>
        <w:t xml:space="preserve"> </w:t>
      </w:r>
      <w:proofErr w:type="spellStart"/>
      <w:r w:rsidRPr="00CF11AD">
        <w:rPr>
          <w:sz w:val="20"/>
          <w:szCs w:val="20"/>
        </w:rPr>
        <w:t>bemutató</w:t>
      </w:r>
      <w:proofErr w:type="spellEnd"/>
      <w:r w:rsidRPr="00CF11AD">
        <w:rPr>
          <w:sz w:val="20"/>
          <w:szCs w:val="20"/>
        </w:rPr>
        <w:t xml:space="preserve"> </w:t>
      </w:r>
      <w:proofErr w:type="spellStart"/>
      <w:r w:rsidRPr="00CF11AD">
        <w:rPr>
          <w:sz w:val="20"/>
          <w:szCs w:val="20"/>
        </w:rPr>
        <w:t>ábrasorok</w:t>
      </w:r>
      <w:proofErr w:type="spellEnd"/>
      <w:r w:rsidRPr="00CF11AD">
        <w:rPr>
          <w:sz w:val="20"/>
          <w:szCs w:val="20"/>
        </w:rPr>
        <w:t xml:space="preserve">, </w:t>
      </w:r>
      <w:proofErr w:type="spellStart"/>
      <w:r w:rsidRPr="00CF11AD">
        <w:rPr>
          <w:sz w:val="20"/>
          <w:szCs w:val="20"/>
        </w:rPr>
        <w:t>tervrajzok</w:t>
      </w:r>
      <w:proofErr w:type="spellEnd"/>
    </w:p>
    <w:p w14:paraId="71781B04" w14:textId="23939A16" w:rsidR="0060601D" w:rsidRPr="00CF11AD" w:rsidRDefault="0060601D" w:rsidP="00D46181">
      <w:pPr>
        <w:pStyle w:val="Nincstrkz"/>
        <w:numPr>
          <w:ilvl w:val="0"/>
          <w:numId w:val="24"/>
        </w:numPr>
        <w:rPr>
          <w:sz w:val="20"/>
          <w:szCs w:val="20"/>
        </w:rPr>
      </w:pPr>
      <w:proofErr w:type="spellStart"/>
      <w:r w:rsidRPr="00CF11AD">
        <w:rPr>
          <w:sz w:val="20"/>
          <w:szCs w:val="20"/>
        </w:rPr>
        <w:t>tömegvázlatok</w:t>
      </w:r>
      <w:proofErr w:type="spellEnd"/>
      <w:r w:rsidRPr="00CF11AD">
        <w:rPr>
          <w:sz w:val="20"/>
          <w:szCs w:val="20"/>
        </w:rPr>
        <w:t xml:space="preserve"> </w:t>
      </w:r>
    </w:p>
    <w:p w14:paraId="27B152A1" w14:textId="49A667F1" w:rsidR="0060601D" w:rsidRPr="00CF11AD" w:rsidRDefault="0060601D" w:rsidP="00D46181">
      <w:pPr>
        <w:pStyle w:val="Nincstrkz"/>
        <w:numPr>
          <w:ilvl w:val="0"/>
          <w:numId w:val="24"/>
        </w:numPr>
        <w:rPr>
          <w:sz w:val="20"/>
          <w:szCs w:val="20"/>
        </w:rPr>
      </w:pPr>
      <w:proofErr w:type="spellStart"/>
      <w:r w:rsidRPr="00CF11AD">
        <w:rPr>
          <w:sz w:val="20"/>
          <w:szCs w:val="20"/>
        </w:rPr>
        <w:t>kísérleti</w:t>
      </w:r>
      <w:proofErr w:type="spellEnd"/>
      <w:r w:rsidRPr="00CF11AD">
        <w:rPr>
          <w:sz w:val="20"/>
          <w:szCs w:val="20"/>
        </w:rPr>
        <w:t xml:space="preserve"> </w:t>
      </w:r>
      <w:proofErr w:type="spellStart"/>
      <w:r w:rsidRPr="00CF11AD">
        <w:rPr>
          <w:sz w:val="20"/>
          <w:szCs w:val="20"/>
        </w:rPr>
        <w:t>tömegmodellek</w:t>
      </w:r>
      <w:proofErr w:type="spellEnd"/>
      <w:r w:rsidRPr="00CF11AD">
        <w:rPr>
          <w:sz w:val="20"/>
          <w:szCs w:val="20"/>
        </w:rPr>
        <w:t xml:space="preserve"> </w:t>
      </w:r>
      <w:proofErr w:type="spellStart"/>
      <w:r w:rsidRPr="00CF11AD">
        <w:rPr>
          <w:sz w:val="20"/>
          <w:szCs w:val="20"/>
        </w:rPr>
        <w:t>választható</w:t>
      </w:r>
      <w:proofErr w:type="spellEnd"/>
      <w:r w:rsidRPr="00CF11AD">
        <w:rPr>
          <w:sz w:val="20"/>
          <w:szCs w:val="20"/>
        </w:rPr>
        <w:t xml:space="preserve"> </w:t>
      </w:r>
      <w:proofErr w:type="spellStart"/>
      <w:r w:rsidRPr="00CF11AD">
        <w:rPr>
          <w:sz w:val="20"/>
          <w:szCs w:val="20"/>
        </w:rPr>
        <w:t>léptékben</w:t>
      </w:r>
      <w:proofErr w:type="spellEnd"/>
      <w:r w:rsidRPr="00CF11AD">
        <w:rPr>
          <w:sz w:val="20"/>
          <w:szCs w:val="20"/>
        </w:rPr>
        <w:t xml:space="preserve"> </w:t>
      </w:r>
    </w:p>
    <w:p w14:paraId="58BBACCC" w14:textId="37235553" w:rsidR="0060601D" w:rsidRPr="00CF11AD" w:rsidRDefault="00275515" w:rsidP="00D46181">
      <w:pPr>
        <w:pStyle w:val="Nincstrkz"/>
        <w:numPr>
          <w:ilvl w:val="0"/>
          <w:numId w:val="24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leírás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formaképzésre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anyaghasználatra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vonatkozóan</w:t>
      </w:r>
      <w:proofErr w:type="spellEnd"/>
    </w:p>
    <w:p w14:paraId="32E104CC" w14:textId="4C429121" w:rsidR="0060601D" w:rsidRPr="00CF11AD" w:rsidRDefault="00275515" w:rsidP="00D46181">
      <w:pPr>
        <w:pStyle w:val="Nincstrkz"/>
        <w:numPr>
          <w:ilvl w:val="0"/>
          <w:numId w:val="24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ergonómiai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és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anyagtani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60601D" w:rsidRPr="00CF11AD">
        <w:rPr>
          <w:sz w:val="20"/>
          <w:szCs w:val="20"/>
        </w:rPr>
        <w:t>analízisek</w:t>
      </w:r>
      <w:proofErr w:type="spellEnd"/>
      <w:r w:rsidR="0060601D" w:rsidRPr="00CF11AD">
        <w:rPr>
          <w:sz w:val="20"/>
          <w:szCs w:val="20"/>
        </w:rPr>
        <w:t xml:space="preserve"> </w:t>
      </w:r>
      <w:proofErr w:type="spellStart"/>
      <w:r w:rsidR="0060601D" w:rsidRPr="00CF11AD">
        <w:rPr>
          <w:sz w:val="20"/>
          <w:szCs w:val="20"/>
        </w:rPr>
        <w:t>szükséges</w:t>
      </w:r>
      <w:proofErr w:type="spellEnd"/>
      <w:r w:rsidR="0060601D" w:rsidRPr="00CF11AD">
        <w:rPr>
          <w:sz w:val="20"/>
          <w:szCs w:val="20"/>
        </w:rPr>
        <w:t xml:space="preserve"> </w:t>
      </w:r>
      <w:proofErr w:type="spellStart"/>
      <w:r w:rsidR="0060601D" w:rsidRPr="00CF11AD">
        <w:rPr>
          <w:sz w:val="20"/>
          <w:szCs w:val="20"/>
        </w:rPr>
        <w:t>számban</w:t>
      </w:r>
      <w:proofErr w:type="spellEnd"/>
    </w:p>
    <w:p w14:paraId="7D81D528" w14:textId="586F4BFD" w:rsidR="0060601D" w:rsidRPr="00CF11AD" w:rsidRDefault="00275515" w:rsidP="00D46181">
      <w:pPr>
        <w:pStyle w:val="Nincstrkz"/>
        <w:numPr>
          <w:ilvl w:val="0"/>
          <w:numId w:val="24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alaprajz</w:t>
      </w:r>
      <w:proofErr w:type="spellEnd"/>
      <w:r>
        <w:rPr>
          <w:sz w:val="20"/>
          <w:szCs w:val="20"/>
        </w:rPr>
        <w:t xml:space="preserve"> m 1:20</w:t>
      </w:r>
    </w:p>
    <w:p w14:paraId="78DB5192" w14:textId="297EF097" w:rsidR="0060601D" w:rsidRPr="00CF11AD" w:rsidRDefault="00275515" w:rsidP="00D46181">
      <w:pPr>
        <w:pStyle w:val="Nincstrkz"/>
        <w:numPr>
          <w:ilvl w:val="0"/>
          <w:numId w:val="24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nézetek</w:t>
      </w:r>
      <w:proofErr w:type="spellEnd"/>
      <w:r w:rsidR="0060601D" w:rsidRPr="00CF11AD">
        <w:rPr>
          <w:sz w:val="20"/>
          <w:szCs w:val="20"/>
        </w:rPr>
        <w:t xml:space="preserve"> m 1:20</w:t>
      </w:r>
    </w:p>
    <w:p w14:paraId="10D53990" w14:textId="1630BA9A" w:rsidR="0060601D" w:rsidRPr="00CF11AD" w:rsidRDefault="00275515" w:rsidP="00D46181">
      <w:pPr>
        <w:pStyle w:val="Nincstrkz"/>
        <w:numPr>
          <w:ilvl w:val="0"/>
          <w:numId w:val="24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tömegvázlatok</w:t>
      </w:r>
      <w:proofErr w:type="spellEnd"/>
      <w:r>
        <w:rPr>
          <w:sz w:val="20"/>
          <w:szCs w:val="20"/>
        </w:rPr>
        <w:t xml:space="preserve"> min: 3</w:t>
      </w:r>
      <w:r w:rsidR="0060601D" w:rsidRPr="00CF11AD">
        <w:rPr>
          <w:sz w:val="20"/>
          <w:szCs w:val="20"/>
        </w:rPr>
        <w:t xml:space="preserve"> </w:t>
      </w:r>
      <w:proofErr w:type="spellStart"/>
      <w:r w:rsidR="0060601D" w:rsidRPr="00CF11AD">
        <w:rPr>
          <w:sz w:val="20"/>
          <w:szCs w:val="20"/>
        </w:rPr>
        <w:t>db</w:t>
      </w:r>
      <w:proofErr w:type="spellEnd"/>
    </w:p>
    <w:p w14:paraId="5F0E15F6" w14:textId="2E4199C4" w:rsidR="0060601D" w:rsidRDefault="0060601D" w:rsidP="00D46181">
      <w:pPr>
        <w:pStyle w:val="Nincstrkz"/>
        <w:numPr>
          <w:ilvl w:val="0"/>
          <w:numId w:val="24"/>
        </w:numPr>
        <w:rPr>
          <w:sz w:val="20"/>
          <w:szCs w:val="20"/>
        </w:rPr>
      </w:pPr>
      <w:proofErr w:type="spellStart"/>
      <w:r w:rsidRPr="00CF11AD">
        <w:rPr>
          <w:sz w:val="20"/>
          <w:szCs w:val="20"/>
        </w:rPr>
        <w:t>tömegmodel</w:t>
      </w:r>
      <w:r w:rsidR="00275515">
        <w:rPr>
          <w:sz w:val="20"/>
          <w:szCs w:val="20"/>
        </w:rPr>
        <w:t>l</w:t>
      </w:r>
      <w:proofErr w:type="spellEnd"/>
      <w:r w:rsidR="00275515">
        <w:rPr>
          <w:sz w:val="20"/>
          <w:szCs w:val="20"/>
        </w:rPr>
        <w:t xml:space="preserve"> </w:t>
      </w:r>
      <w:proofErr w:type="spellStart"/>
      <w:r w:rsidR="00275515">
        <w:rPr>
          <w:sz w:val="20"/>
          <w:szCs w:val="20"/>
        </w:rPr>
        <w:t>makett</w:t>
      </w:r>
      <w:proofErr w:type="spellEnd"/>
      <w:r w:rsidR="00275515">
        <w:rPr>
          <w:sz w:val="20"/>
          <w:szCs w:val="20"/>
        </w:rPr>
        <w:t xml:space="preserve"> m 1:20</w:t>
      </w:r>
    </w:p>
    <w:p w14:paraId="25B4BA1D" w14:textId="6A4A9AD0" w:rsidR="00A24251" w:rsidRPr="00CF11AD" w:rsidRDefault="00A24251" w:rsidP="00D46181">
      <w:pPr>
        <w:pStyle w:val="Nincstrkz"/>
        <w:numPr>
          <w:ilvl w:val="0"/>
          <w:numId w:val="24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előtanulmány-füzet</w:t>
      </w:r>
      <w:proofErr w:type="spellEnd"/>
    </w:p>
    <w:p w14:paraId="3A6D779A" w14:textId="77777777" w:rsidR="0060601D" w:rsidRPr="00CF11AD" w:rsidRDefault="0060601D" w:rsidP="0060601D">
      <w:pPr>
        <w:widowControl w:val="0"/>
        <w:jc w:val="both"/>
      </w:pPr>
    </w:p>
    <w:p w14:paraId="149224BE" w14:textId="77777777" w:rsidR="0060601D" w:rsidRPr="00CF11AD" w:rsidRDefault="0060601D" w:rsidP="0060601D">
      <w:pPr>
        <w:widowControl w:val="0"/>
        <w:jc w:val="both"/>
      </w:pPr>
      <w:proofErr w:type="spellStart"/>
      <w:r w:rsidRPr="00CF11AD">
        <w:rPr>
          <w:sz w:val="20"/>
        </w:rPr>
        <w:t>Formai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követelmények</w:t>
      </w:r>
      <w:proofErr w:type="spellEnd"/>
      <w:r w:rsidRPr="00CF11AD">
        <w:rPr>
          <w:sz w:val="20"/>
        </w:rPr>
        <w:t>:</w:t>
      </w:r>
    </w:p>
    <w:p w14:paraId="45983FAD" w14:textId="77777777" w:rsidR="0060601D" w:rsidRPr="00CF11AD" w:rsidRDefault="0060601D" w:rsidP="0060601D">
      <w:pPr>
        <w:widowControl w:val="0"/>
        <w:jc w:val="both"/>
        <w:rPr>
          <w:sz w:val="20"/>
        </w:rPr>
      </w:pPr>
      <w:proofErr w:type="spellStart"/>
      <w:r w:rsidRPr="00CF11AD">
        <w:rPr>
          <w:sz w:val="20"/>
        </w:rPr>
        <w:t>lásd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kiadott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segédletek</w:t>
      </w:r>
      <w:proofErr w:type="spellEnd"/>
      <w:r w:rsidRPr="00CF11AD">
        <w:rPr>
          <w:sz w:val="20"/>
        </w:rPr>
        <w:t xml:space="preserve">, </w:t>
      </w:r>
      <w:proofErr w:type="spellStart"/>
      <w:r w:rsidRPr="00CF11AD">
        <w:rPr>
          <w:sz w:val="20"/>
        </w:rPr>
        <w:t>és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minták</w:t>
      </w:r>
      <w:proofErr w:type="spellEnd"/>
    </w:p>
    <w:p w14:paraId="5CF2F8AB" w14:textId="77777777" w:rsidR="0060601D" w:rsidRPr="00CF11AD" w:rsidRDefault="0060601D" w:rsidP="0060601D">
      <w:pPr>
        <w:widowControl w:val="0"/>
        <w:jc w:val="both"/>
        <w:rPr>
          <w:sz w:val="20"/>
        </w:rPr>
      </w:pPr>
    </w:p>
    <w:p w14:paraId="302E1CFB" w14:textId="385263E0" w:rsidR="0060601D" w:rsidRPr="00CF11AD" w:rsidRDefault="0060601D" w:rsidP="0060601D">
      <w:pPr>
        <w:pStyle w:val="Nincstrkz"/>
        <w:rPr>
          <w:b/>
          <w:sz w:val="20"/>
          <w:szCs w:val="20"/>
          <w:lang w:val="hu-HU"/>
        </w:rPr>
      </w:pPr>
      <w:r w:rsidRPr="00CF11AD">
        <w:rPr>
          <w:b/>
          <w:sz w:val="20"/>
          <w:szCs w:val="20"/>
          <w:lang w:val="hu-HU"/>
        </w:rPr>
        <w:t>2. ciklus</w:t>
      </w:r>
    </w:p>
    <w:p w14:paraId="15CFB012" w14:textId="7D0A37FF" w:rsidR="0060601D" w:rsidRPr="00CF11AD" w:rsidRDefault="0060601D" w:rsidP="0060601D">
      <w:pPr>
        <w:pStyle w:val="Nincstrkz"/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 xml:space="preserve">Végleges féléves terv valamint </w:t>
      </w:r>
      <w:r w:rsidR="000B2D3D">
        <w:rPr>
          <w:sz w:val="20"/>
          <w:szCs w:val="20"/>
          <w:lang w:val="hu-HU"/>
        </w:rPr>
        <w:t>1:1-es működő modell</w:t>
      </w:r>
      <w:r w:rsidRPr="00CF11AD">
        <w:rPr>
          <w:sz w:val="20"/>
          <w:szCs w:val="20"/>
          <w:lang w:val="hu-HU"/>
        </w:rPr>
        <w:t xml:space="preserve"> </w:t>
      </w:r>
    </w:p>
    <w:p w14:paraId="5BA267FF" w14:textId="77777777" w:rsidR="0060601D" w:rsidRPr="00CF11AD" w:rsidRDefault="0060601D" w:rsidP="0060601D">
      <w:pPr>
        <w:pStyle w:val="Nincstrkz"/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>A bizottság külön értékeli a beadott munkánál:</w:t>
      </w:r>
    </w:p>
    <w:p w14:paraId="007C8A17" w14:textId="2BDEDA4D" w:rsidR="0060601D" w:rsidRPr="00CF11AD" w:rsidRDefault="00275515" w:rsidP="00D46181">
      <w:pPr>
        <w:pStyle w:val="Nincstrkz"/>
        <w:numPr>
          <w:ilvl w:val="0"/>
          <w:numId w:val="23"/>
        </w:num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A </w:t>
      </w:r>
      <w:proofErr w:type="gramStart"/>
      <w:r>
        <w:rPr>
          <w:sz w:val="20"/>
          <w:szCs w:val="20"/>
          <w:lang w:val="hu-HU"/>
        </w:rPr>
        <w:t>koncepció</w:t>
      </w:r>
      <w:proofErr w:type="gramEnd"/>
      <w:r>
        <w:rPr>
          <w:sz w:val="20"/>
          <w:szCs w:val="20"/>
          <w:lang w:val="hu-HU"/>
        </w:rPr>
        <w:t xml:space="preserve"> terv</w:t>
      </w:r>
      <w:r w:rsidR="0060601D" w:rsidRPr="00CF11AD">
        <w:rPr>
          <w:sz w:val="20"/>
          <w:szCs w:val="20"/>
          <w:lang w:val="hu-HU"/>
        </w:rPr>
        <w:t xml:space="preserve"> minőségét és helyességét.</w:t>
      </w:r>
    </w:p>
    <w:p w14:paraId="44CA4FC6" w14:textId="77777777" w:rsidR="0060601D" w:rsidRPr="00CF11AD" w:rsidRDefault="0060601D" w:rsidP="00D46181">
      <w:pPr>
        <w:pStyle w:val="Nincstrkz"/>
        <w:numPr>
          <w:ilvl w:val="0"/>
          <w:numId w:val="23"/>
        </w:numPr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>A prezentáció feldolgozottságát, külalakját, és grafikai minőségét.</w:t>
      </w:r>
    </w:p>
    <w:p w14:paraId="20633A58" w14:textId="77777777" w:rsidR="0060601D" w:rsidRPr="00CF11AD" w:rsidRDefault="0060601D" w:rsidP="0027504A">
      <w:pPr>
        <w:pStyle w:val="Nincstrkz"/>
        <w:jc w:val="both"/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>Az értékelés „GO” - „</w:t>
      </w:r>
      <w:proofErr w:type="gramStart"/>
      <w:r w:rsidRPr="00CF11AD">
        <w:rPr>
          <w:sz w:val="20"/>
          <w:szCs w:val="20"/>
          <w:lang w:val="hu-HU"/>
        </w:rPr>
        <w:t>NO</w:t>
      </w:r>
      <w:proofErr w:type="gramEnd"/>
      <w:r w:rsidRPr="00CF11AD">
        <w:rPr>
          <w:sz w:val="20"/>
          <w:szCs w:val="20"/>
          <w:lang w:val="hu-HU"/>
        </w:rPr>
        <w:t xml:space="preserve"> GO” rendszerben zajlik. (jól megfelelt és elfogadásra került, megfelelt és elfogadásra került, nem felelt meg és elutasításra került). </w:t>
      </w:r>
    </w:p>
    <w:p w14:paraId="19C217FD" w14:textId="58FFB592" w:rsidR="0060601D" w:rsidRPr="00CF11AD" w:rsidRDefault="0060601D" w:rsidP="0027504A">
      <w:pPr>
        <w:pStyle w:val="Nincstrkz"/>
        <w:jc w:val="both"/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 xml:space="preserve">A </w:t>
      </w:r>
      <w:proofErr w:type="gramStart"/>
      <w:r w:rsidRPr="00CF11AD">
        <w:rPr>
          <w:sz w:val="20"/>
          <w:szCs w:val="20"/>
          <w:lang w:val="hu-HU"/>
        </w:rPr>
        <w:t>félév teljesítéshez</w:t>
      </w:r>
      <w:proofErr w:type="gramEnd"/>
      <w:r w:rsidRPr="00CF11AD">
        <w:rPr>
          <w:sz w:val="20"/>
          <w:szCs w:val="20"/>
          <w:lang w:val="hu-HU"/>
        </w:rPr>
        <w:t xml:space="preserve"> a munkáknak mindkét értékelési szempontból „GO” kategóriába kell esnie. A „</w:t>
      </w:r>
      <w:proofErr w:type="gramStart"/>
      <w:r w:rsidRPr="00CF11AD">
        <w:rPr>
          <w:sz w:val="20"/>
          <w:szCs w:val="20"/>
          <w:lang w:val="hu-HU"/>
        </w:rPr>
        <w:t>NO-GO</w:t>
      </w:r>
      <w:proofErr w:type="gramEnd"/>
      <w:r w:rsidRPr="00CF11AD">
        <w:rPr>
          <w:sz w:val="20"/>
          <w:szCs w:val="20"/>
          <w:lang w:val="hu-HU"/>
        </w:rPr>
        <w:t xml:space="preserve">” munkák a vizsgaidőszakban egyszer javíthatók, </w:t>
      </w:r>
      <w:proofErr w:type="spellStart"/>
      <w:r w:rsidRPr="00CF11AD">
        <w:rPr>
          <w:sz w:val="20"/>
          <w:szCs w:val="20"/>
          <w:lang w:val="hu-HU"/>
        </w:rPr>
        <w:t>pótolhatóak</w:t>
      </w:r>
      <w:proofErr w:type="spellEnd"/>
      <w:r w:rsidRPr="00CF11AD">
        <w:rPr>
          <w:sz w:val="20"/>
          <w:szCs w:val="20"/>
          <w:lang w:val="hu-HU"/>
        </w:rPr>
        <w:t>: a 16. héten.</w:t>
      </w:r>
    </w:p>
    <w:p w14:paraId="5F759B8E" w14:textId="77777777" w:rsidR="001A65E0" w:rsidRPr="00CF11AD" w:rsidRDefault="001A65E0" w:rsidP="001A65E0">
      <w:pPr>
        <w:widowControl w:val="0"/>
        <w:jc w:val="both"/>
      </w:pPr>
    </w:p>
    <w:p w14:paraId="22A88A6A" w14:textId="510800C1" w:rsidR="0060601D" w:rsidRPr="00CF11AD" w:rsidRDefault="0060601D" w:rsidP="0060601D">
      <w:pPr>
        <w:widowControl w:val="0"/>
        <w:jc w:val="both"/>
        <w:rPr>
          <w:b/>
        </w:rPr>
      </w:pPr>
      <w:r w:rsidRPr="00CF11AD">
        <w:rPr>
          <w:b/>
          <w:sz w:val="20"/>
        </w:rPr>
        <w:t xml:space="preserve">2. </w:t>
      </w:r>
      <w:proofErr w:type="spellStart"/>
      <w:r w:rsidRPr="00CF11AD">
        <w:rPr>
          <w:b/>
          <w:sz w:val="20"/>
        </w:rPr>
        <w:t>ciklus</w:t>
      </w:r>
      <w:proofErr w:type="spellEnd"/>
      <w:r w:rsidRPr="00CF11AD">
        <w:rPr>
          <w:b/>
          <w:sz w:val="20"/>
        </w:rPr>
        <w:t xml:space="preserve"> </w:t>
      </w:r>
      <w:proofErr w:type="spellStart"/>
      <w:r w:rsidRPr="00CF11AD">
        <w:rPr>
          <w:b/>
          <w:sz w:val="20"/>
        </w:rPr>
        <w:t>feladat</w:t>
      </w:r>
      <w:proofErr w:type="spellEnd"/>
      <w:r w:rsidRPr="00CF11AD">
        <w:rPr>
          <w:b/>
          <w:sz w:val="20"/>
        </w:rPr>
        <w:t xml:space="preserve"> </w:t>
      </w:r>
      <w:r w:rsidRPr="00CF11AD">
        <w:rPr>
          <w:b/>
          <w:sz w:val="20"/>
          <w:szCs w:val="20"/>
          <w:lang w:val="hu-HU"/>
        </w:rPr>
        <w:t>formai és alaki minimum követelményei:</w:t>
      </w:r>
    </w:p>
    <w:p w14:paraId="7331B723" w14:textId="17BC0214" w:rsidR="001A65E0" w:rsidRPr="00CF11AD" w:rsidRDefault="001A65E0" w:rsidP="001A65E0">
      <w:pPr>
        <w:widowControl w:val="0"/>
        <w:jc w:val="both"/>
        <w:rPr>
          <w:b/>
          <w:bCs/>
          <w:sz w:val="20"/>
        </w:rPr>
      </w:pPr>
      <w:proofErr w:type="spellStart"/>
      <w:r w:rsidRPr="00CF11AD">
        <w:rPr>
          <w:b/>
          <w:bCs/>
          <w:sz w:val="20"/>
        </w:rPr>
        <w:t>Féléves</w:t>
      </w:r>
      <w:proofErr w:type="spellEnd"/>
      <w:r w:rsidRPr="00CF11AD">
        <w:rPr>
          <w:b/>
          <w:bCs/>
          <w:sz w:val="20"/>
        </w:rPr>
        <w:t xml:space="preserve"> </w:t>
      </w:r>
      <w:proofErr w:type="spellStart"/>
      <w:r w:rsidRPr="00CF11AD">
        <w:rPr>
          <w:b/>
          <w:bCs/>
          <w:sz w:val="20"/>
        </w:rPr>
        <w:t>tervezési</w:t>
      </w:r>
      <w:proofErr w:type="spellEnd"/>
      <w:r w:rsidRPr="00CF11AD">
        <w:rPr>
          <w:b/>
          <w:bCs/>
          <w:sz w:val="20"/>
        </w:rPr>
        <w:t xml:space="preserve"> </w:t>
      </w:r>
      <w:proofErr w:type="spellStart"/>
      <w:r w:rsidRPr="00CF11AD">
        <w:rPr>
          <w:b/>
          <w:bCs/>
          <w:sz w:val="20"/>
        </w:rPr>
        <w:t>feladat</w:t>
      </w:r>
      <w:proofErr w:type="spellEnd"/>
      <w:r w:rsidRPr="00CF11AD">
        <w:rPr>
          <w:b/>
          <w:bCs/>
          <w:sz w:val="20"/>
        </w:rPr>
        <w:t xml:space="preserve"> </w:t>
      </w:r>
      <w:proofErr w:type="spellStart"/>
      <w:r w:rsidRPr="00CF11AD">
        <w:rPr>
          <w:b/>
          <w:bCs/>
          <w:sz w:val="20"/>
        </w:rPr>
        <w:t>tablói</w:t>
      </w:r>
      <w:proofErr w:type="spellEnd"/>
    </w:p>
    <w:p w14:paraId="62FD3A0C" w14:textId="77777777" w:rsidR="00275515" w:rsidRDefault="00275515" w:rsidP="00275515">
      <w:pPr>
        <w:widowControl w:val="0"/>
        <w:jc w:val="both"/>
        <w:rPr>
          <w:sz w:val="20"/>
        </w:rPr>
      </w:pPr>
    </w:p>
    <w:p w14:paraId="66CC80F4" w14:textId="199778AD" w:rsidR="00275515" w:rsidRPr="00CF11AD" w:rsidRDefault="00275515" w:rsidP="00275515">
      <w:pPr>
        <w:widowControl w:val="0"/>
        <w:jc w:val="both"/>
        <w:rPr>
          <w:sz w:val="20"/>
        </w:rPr>
      </w:pPr>
      <w:proofErr w:type="spellStart"/>
      <w:r>
        <w:rPr>
          <w:sz w:val="20"/>
        </w:rPr>
        <w:t>Mintatabló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kerül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kiosztásra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félév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során</w:t>
      </w:r>
      <w:proofErr w:type="spellEnd"/>
    </w:p>
    <w:p w14:paraId="178146EE" w14:textId="77777777" w:rsidR="00275515" w:rsidRDefault="00275515" w:rsidP="00275515">
      <w:pPr>
        <w:widowControl w:val="0"/>
        <w:jc w:val="both"/>
        <w:rPr>
          <w:sz w:val="20"/>
        </w:rPr>
      </w:pPr>
    </w:p>
    <w:p w14:paraId="4E7C0AA0" w14:textId="6D37FA11" w:rsidR="00275515" w:rsidRPr="00CF11AD" w:rsidRDefault="00275515" w:rsidP="00275515">
      <w:pPr>
        <w:widowControl w:val="0"/>
        <w:jc w:val="both"/>
        <w:rPr>
          <w:sz w:val="20"/>
        </w:rPr>
      </w:pPr>
      <w:r w:rsidRPr="00CF11AD">
        <w:rPr>
          <w:sz w:val="20"/>
        </w:rPr>
        <w:t xml:space="preserve">Minimum </w:t>
      </w:r>
      <w:proofErr w:type="spellStart"/>
      <w:r w:rsidRPr="00CF11AD">
        <w:rPr>
          <w:sz w:val="20"/>
        </w:rPr>
        <w:t>tartalom</w:t>
      </w:r>
      <w:proofErr w:type="spellEnd"/>
      <w:r w:rsidRPr="00CF11AD">
        <w:rPr>
          <w:sz w:val="20"/>
        </w:rPr>
        <w:t>:</w:t>
      </w:r>
    </w:p>
    <w:p w14:paraId="1600E98C" w14:textId="20E5C905" w:rsidR="00275515" w:rsidRPr="00CF11AD" w:rsidRDefault="000B2D3D" w:rsidP="00275515">
      <w:pPr>
        <w:pStyle w:val="Nincstrkz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 xml:space="preserve">minimum 30 </w:t>
      </w:r>
      <w:proofErr w:type="spellStart"/>
      <w:r>
        <w:rPr>
          <w:sz w:val="20"/>
          <w:szCs w:val="20"/>
        </w:rPr>
        <w:t>másodperces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kisvideó</w:t>
      </w:r>
      <w:proofErr w:type="spellEnd"/>
      <w:r>
        <w:rPr>
          <w:sz w:val="20"/>
          <w:szCs w:val="20"/>
        </w:rPr>
        <w:t>(</w:t>
      </w:r>
      <w:proofErr w:type="spellStart"/>
      <w:proofErr w:type="gramEnd"/>
      <w:r>
        <w:rPr>
          <w:sz w:val="20"/>
          <w:szCs w:val="20"/>
        </w:rPr>
        <w:t>tetszőleg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technika</w:t>
      </w:r>
      <w:proofErr w:type="spellEnd"/>
      <w:r>
        <w:rPr>
          <w:sz w:val="20"/>
          <w:szCs w:val="20"/>
        </w:rPr>
        <w:t xml:space="preserve">, de a </w:t>
      </w:r>
      <w:proofErr w:type="spellStart"/>
      <w:r>
        <w:rPr>
          <w:sz w:val="20"/>
          <w:szCs w:val="20"/>
        </w:rPr>
        <w:t>tervezés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első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fázisától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rögzíteni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szükséges</w:t>
      </w:r>
      <w:proofErr w:type="spellEnd"/>
      <w:r>
        <w:rPr>
          <w:sz w:val="20"/>
          <w:szCs w:val="20"/>
        </w:rPr>
        <w:t>)</w:t>
      </w:r>
    </w:p>
    <w:p w14:paraId="3C0C4EFD" w14:textId="77777777" w:rsidR="00275515" w:rsidRPr="00CF11AD" w:rsidRDefault="00275515" w:rsidP="00275515">
      <w:pPr>
        <w:pStyle w:val="Nincstrkz"/>
        <w:numPr>
          <w:ilvl w:val="0"/>
          <w:numId w:val="24"/>
        </w:numPr>
        <w:rPr>
          <w:sz w:val="20"/>
          <w:szCs w:val="20"/>
        </w:rPr>
      </w:pPr>
      <w:proofErr w:type="spellStart"/>
      <w:r w:rsidRPr="00CF11AD">
        <w:rPr>
          <w:sz w:val="20"/>
          <w:szCs w:val="20"/>
        </w:rPr>
        <w:t>tömegvázlatok</w:t>
      </w:r>
      <w:proofErr w:type="spellEnd"/>
      <w:r w:rsidRPr="00CF11AD">
        <w:rPr>
          <w:sz w:val="20"/>
          <w:szCs w:val="20"/>
        </w:rPr>
        <w:t xml:space="preserve"> </w:t>
      </w:r>
    </w:p>
    <w:p w14:paraId="3F3F236A" w14:textId="76DE9D78" w:rsidR="00275515" w:rsidRPr="00CF11AD" w:rsidRDefault="00275515" w:rsidP="00275515">
      <w:pPr>
        <w:pStyle w:val="Nincstrkz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 xml:space="preserve">1:1 </w:t>
      </w:r>
      <w:proofErr w:type="spellStart"/>
      <w:r>
        <w:rPr>
          <w:sz w:val="20"/>
          <w:szCs w:val="20"/>
        </w:rPr>
        <w:t>léptékű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modell</w:t>
      </w:r>
      <w:proofErr w:type="spellEnd"/>
    </w:p>
    <w:p w14:paraId="0AB60054" w14:textId="5BE31CB8" w:rsidR="00275515" w:rsidRPr="00CF11AD" w:rsidRDefault="00275515" w:rsidP="00275515">
      <w:pPr>
        <w:pStyle w:val="Nincstrkz"/>
        <w:numPr>
          <w:ilvl w:val="0"/>
          <w:numId w:val="24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modell</w:t>
      </w:r>
      <w:proofErr w:type="spellEnd"/>
      <w:r>
        <w:rPr>
          <w:sz w:val="20"/>
          <w:szCs w:val="20"/>
        </w:rPr>
        <w:t xml:space="preserve"> m 1:1</w:t>
      </w:r>
      <w:r w:rsidR="000B2D3D">
        <w:rPr>
          <w:sz w:val="20"/>
          <w:szCs w:val="20"/>
        </w:rPr>
        <w:t xml:space="preserve"> – </w:t>
      </w:r>
      <w:proofErr w:type="spellStart"/>
      <w:r w:rsidR="000B2D3D">
        <w:rPr>
          <w:sz w:val="20"/>
          <w:szCs w:val="20"/>
        </w:rPr>
        <w:t>megvalósult</w:t>
      </w:r>
      <w:proofErr w:type="spellEnd"/>
      <w:r w:rsidR="000B2D3D">
        <w:rPr>
          <w:sz w:val="20"/>
          <w:szCs w:val="20"/>
        </w:rPr>
        <w:t xml:space="preserve"> </w:t>
      </w:r>
      <w:proofErr w:type="spellStart"/>
      <w:r w:rsidR="000B2D3D">
        <w:rPr>
          <w:sz w:val="20"/>
          <w:szCs w:val="20"/>
        </w:rPr>
        <w:t>tárgy</w:t>
      </w:r>
      <w:proofErr w:type="spellEnd"/>
    </w:p>
    <w:p w14:paraId="50B25761" w14:textId="3A2875F1" w:rsidR="00CF11AD" w:rsidRDefault="00CF11AD" w:rsidP="001A65E0">
      <w:pPr>
        <w:widowControl w:val="0"/>
        <w:jc w:val="both"/>
        <w:rPr>
          <w:sz w:val="20"/>
        </w:rPr>
      </w:pPr>
    </w:p>
    <w:p w14:paraId="3D4172B2" w14:textId="77777777" w:rsidR="00275515" w:rsidRDefault="00275515" w:rsidP="001A65E0">
      <w:pPr>
        <w:widowControl w:val="0"/>
        <w:jc w:val="both"/>
        <w:rPr>
          <w:sz w:val="20"/>
        </w:rPr>
      </w:pPr>
    </w:p>
    <w:p w14:paraId="158FFB00" w14:textId="77777777" w:rsidR="00275515" w:rsidRDefault="001A65E0" w:rsidP="001A65E0">
      <w:pPr>
        <w:widowControl w:val="0"/>
        <w:jc w:val="both"/>
        <w:rPr>
          <w:sz w:val="20"/>
        </w:rPr>
      </w:pPr>
      <w:r w:rsidRPr="00CF11AD">
        <w:rPr>
          <w:sz w:val="20"/>
        </w:rPr>
        <w:t xml:space="preserve">A </w:t>
      </w:r>
      <w:proofErr w:type="spellStart"/>
      <w:r w:rsidRPr="00CF11AD">
        <w:rPr>
          <w:sz w:val="20"/>
        </w:rPr>
        <w:t>rajzok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szerkesztett</w:t>
      </w:r>
      <w:proofErr w:type="spellEnd"/>
      <w:r w:rsidRPr="00CF11AD">
        <w:rPr>
          <w:sz w:val="20"/>
        </w:rPr>
        <w:t xml:space="preserve">, </w:t>
      </w:r>
      <w:proofErr w:type="spellStart"/>
      <w:r w:rsidRPr="00CF11AD">
        <w:rPr>
          <w:sz w:val="20"/>
        </w:rPr>
        <w:t>léptéknek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megfelelő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műszaki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tartalommal</w:t>
      </w:r>
      <w:proofErr w:type="spellEnd"/>
      <w:r w:rsidRPr="00CF11AD">
        <w:rPr>
          <w:sz w:val="20"/>
        </w:rPr>
        <w:t xml:space="preserve">, </w:t>
      </w:r>
      <w:proofErr w:type="spellStart"/>
      <w:r w:rsidRPr="00CF11AD">
        <w:rPr>
          <w:sz w:val="20"/>
        </w:rPr>
        <w:t>igényességgel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készülnek</w:t>
      </w:r>
      <w:proofErr w:type="spellEnd"/>
      <w:r w:rsidRPr="00CF11AD">
        <w:rPr>
          <w:sz w:val="20"/>
        </w:rPr>
        <w:t xml:space="preserve">, </w:t>
      </w:r>
      <w:proofErr w:type="spellStart"/>
      <w:r w:rsidRPr="00CF11AD">
        <w:rPr>
          <w:sz w:val="20"/>
        </w:rPr>
        <w:t>jellemzően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grafit</w:t>
      </w:r>
      <w:proofErr w:type="spellEnd"/>
      <w:r w:rsidRPr="00CF11AD">
        <w:rPr>
          <w:sz w:val="20"/>
        </w:rPr>
        <w:t xml:space="preserve">, </w:t>
      </w:r>
      <w:proofErr w:type="spellStart"/>
      <w:r w:rsidRPr="00CF11AD">
        <w:rPr>
          <w:sz w:val="20"/>
        </w:rPr>
        <w:t>tus</w:t>
      </w:r>
      <w:proofErr w:type="spellEnd"/>
      <w:r w:rsidRPr="00CF11AD">
        <w:rPr>
          <w:sz w:val="20"/>
        </w:rPr>
        <w:t xml:space="preserve">, toll, </w:t>
      </w:r>
      <w:proofErr w:type="spellStart"/>
      <w:r w:rsidRPr="00CF11AD">
        <w:rPr>
          <w:sz w:val="20"/>
        </w:rPr>
        <w:t>aquarell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színes</w:t>
      </w:r>
      <w:proofErr w:type="spellEnd"/>
      <w:r w:rsidRPr="00CF11AD">
        <w:rPr>
          <w:sz w:val="20"/>
        </w:rPr>
        <w:t xml:space="preserve">, </w:t>
      </w:r>
      <w:proofErr w:type="spellStart"/>
      <w:r w:rsidRPr="00CF11AD">
        <w:rPr>
          <w:sz w:val="20"/>
        </w:rPr>
        <w:t>filc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felhasználásával</w:t>
      </w:r>
      <w:proofErr w:type="spellEnd"/>
      <w:r w:rsidRPr="00CF11AD">
        <w:rPr>
          <w:sz w:val="20"/>
        </w:rPr>
        <w:t xml:space="preserve">. </w:t>
      </w:r>
      <w:proofErr w:type="spellStart"/>
      <w:r w:rsidRPr="00CF11AD">
        <w:rPr>
          <w:sz w:val="20"/>
        </w:rPr>
        <w:t>Skiccpauszra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készülő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rajzok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esetén</w:t>
      </w:r>
      <w:proofErr w:type="spellEnd"/>
      <w:r w:rsidRPr="00CF11AD">
        <w:rPr>
          <w:sz w:val="20"/>
        </w:rPr>
        <w:t xml:space="preserve"> a </w:t>
      </w:r>
      <w:proofErr w:type="spellStart"/>
      <w:r w:rsidRPr="00CF11AD">
        <w:rPr>
          <w:sz w:val="20"/>
        </w:rPr>
        <w:t>pausz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mindkét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oldala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használható</w:t>
      </w:r>
      <w:proofErr w:type="spellEnd"/>
      <w:r w:rsidRPr="00CF11AD">
        <w:rPr>
          <w:sz w:val="20"/>
        </w:rPr>
        <w:t xml:space="preserve">, </w:t>
      </w:r>
      <w:proofErr w:type="spellStart"/>
      <w:r w:rsidRPr="00CF11AD">
        <w:rPr>
          <w:sz w:val="20"/>
        </w:rPr>
        <w:t>adott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esetben</w:t>
      </w:r>
      <w:proofErr w:type="spellEnd"/>
      <w:r w:rsidRPr="00CF11AD">
        <w:rPr>
          <w:sz w:val="20"/>
        </w:rPr>
        <w:t xml:space="preserve"> a </w:t>
      </w:r>
      <w:proofErr w:type="spellStart"/>
      <w:r w:rsidRPr="00CF11AD">
        <w:rPr>
          <w:sz w:val="20"/>
        </w:rPr>
        <w:t>tabló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és</w:t>
      </w:r>
      <w:proofErr w:type="spellEnd"/>
      <w:r w:rsidRPr="00CF11AD">
        <w:rPr>
          <w:sz w:val="20"/>
        </w:rPr>
        <w:t xml:space="preserve"> a </w:t>
      </w:r>
      <w:proofErr w:type="spellStart"/>
      <w:r w:rsidRPr="00CF11AD">
        <w:rPr>
          <w:sz w:val="20"/>
        </w:rPr>
        <w:t>skiccpausz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közé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bizonyos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rajzi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elemek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hangsúlyozására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kiegészítő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lapok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elhelyezhetőek</w:t>
      </w:r>
      <w:proofErr w:type="spellEnd"/>
      <w:r w:rsidRPr="00CF11AD">
        <w:rPr>
          <w:sz w:val="20"/>
        </w:rPr>
        <w:t>.</w:t>
      </w:r>
    </w:p>
    <w:p w14:paraId="75B962A1" w14:textId="6204F187" w:rsidR="00CF11AD" w:rsidRDefault="00275515" w:rsidP="001A65E0">
      <w:pPr>
        <w:widowControl w:val="0"/>
        <w:jc w:val="both"/>
        <w:rPr>
          <w:sz w:val="20"/>
        </w:rPr>
      </w:pPr>
      <w:proofErr w:type="spellStart"/>
      <w:r>
        <w:rPr>
          <w:sz w:val="20"/>
        </w:rPr>
        <w:t>Számítógépes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feldolgozás</w:t>
      </w:r>
      <w:proofErr w:type="spellEnd"/>
      <w:r>
        <w:rPr>
          <w:sz w:val="20"/>
        </w:rPr>
        <w:t xml:space="preserve"> is </w:t>
      </w:r>
      <w:proofErr w:type="spellStart"/>
      <w:r>
        <w:rPr>
          <w:sz w:val="20"/>
        </w:rPr>
        <w:t>lehetséges</w:t>
      </w:r>
      <w:proofErr w:type="spellEnd"/>
      <w:r>
        <w:rPr>
          <w:sz w:val="20"/>
        </w:rPr>
        <w:t xml:space="preserve">, a </w:t>
      </w:r>
      <w:proofErr w:type="spellStart"/>
      <w:r>
        <w:rPr>
          <w:sz w:val="20"/>
        </w:rPr>
        <w:t>megfelelő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grafikai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minőség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esetén</w:t>
      </w:r>
      <w:proofErr w:type="spellEnd"/>
      <w:r>
        <w:rPr>
          <w:sz w:val="20"/>
        </w:rPr>
        <w:t>.</w:t>
      </w:r>
      <w:r w:rsidR="001A65E0" w:rsidRPr="00CF11AD">
        <w:rPr>
          <w:sz w:val="20"/>
        </w:rPr>
        <w:t xml:space="preserve"> </w:t>
      </w:r>
    </w:p>
    <w:p w14:paraId="650101F9" w14:textId="77777777" w:rsidR="00CF11AD" w:rsidRDefault="00CF11AD" w:rsidP="001A65E0">
      <w:pPr>
        <w:widowControl w:val="0"/>
        <w:jc w:val="both"/>
        <w:rPr>
          <w:sz w:val="20"/>
        </w:rPr>
      </w:pPr>
    </w:p>
    <w:p w14:paraId="302EB705" w14:textId="6409BF69" w:rsidR="001A65E0" w:rsidRPr="00CF11AD" w:rsidRDefault="001A65E0" w:rsidP="001A65E0">
      <w:pPr>
        <w:widowControl w:val="0"/>
        <w:jc w:val="both"/>
        <w:rPr>
          <w:sz w:val="20"/>
        </w:rPr>
      </w:pPr>
      <w:r w:rsidRPr="00CF11AD">
        <w:rPr>
          <w:sz w:val="20"/>
        </w:rPr>
        <w:t xml:space="preserve">A </w:t>
      </w:r>
      <w:proofErr w:type="spellStart"/>
      <w:r w:rsidRPr="00CF11AD">
        <w:rPr>
          <w:sz w:val="20"/>
        </w:rPr>
        <w:t>tablótervek</w:t>
      </w:r>
      <w:proofErr w:type="spellEnd"/>
      <w:r w:rsidRPr="00CF11AD">
        <w:rPr>
          <w:sz w:val="20"/>
        </w:rPr>
        <w:t xml:space="preserve">, a </w:t>
      </w:r>
      <w:proofErr w:type="spellStart"/>
      <w:r w:rsidRPr="00CF11AD">
        <w:rPr>
          <w:sz w:val="20"/>
        </w:rPr>
        <w:t>választott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kiviteli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technikák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gyakorlatvezetőkkel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jóváhagyandók</w:t>
      </w:r>
      <w:proofErr w:type="spellEnd"/>
      <w:r w:rsidRPr="00CF11AD">
        <w:rPr>
          <w:sz w:val="20"/>
        </w:rPr>
        <w:t>.</w:t>
      </w:r>
    </w:p>
    <w:p w14:paraId="0B3000CE" w14:textId="77777777" w:rsidR="001A65E0" w:rsidRPr="00CF11AD" w:rsidRDefault="001A65E0" w:rsidP="001A65E0">
      <w:pPr>
        <w:widowControl w:val="0"/>
        <w:jc w:val="both"/>
        <w:rPr>
          <w:sz w:val="20"/>
        </w:rPr>
      </w:pPr>
      <w:r w:rsidRPr="00CF11AD">
        <w:rPr>
          <w:sz w:val="20"/>
        </w:rPr>
        <w:t xml:space="preserve">A </w:t>
      </w:r>
      <w:proofErr w:type="spellStart"/>
      <w:r w:rsidRPr="00CF11AD">
        <w:rPr>
          <w:sz w:val="20"/>
        </w:rPr>
        <w:t>tablók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felületei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nem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minden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esetben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elegendőek</w:t>
      </w:r>
      <w:proofErr w:type="spellEnd"/>
      <w:r w:rsidRPr="00CF11AD">
        <w:rPr>
          <w:sz w:val="20"/>
        </w:rPr>
        <w:t xml:space="preserve"> a </w:t>
      </w:r>
      <w:proofErr w:type="spellStart"/>
      <w:r w:rsidRPr="00CF11AD">
        <w:rPr>
          <w:sz w:val="20"/>
        </w:rPr>
        <w:t>tervek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minden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rajzának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elhelyezésére</w:t>
      </w:r>
      <w:proofErr w:type="spellEnd"/>
      <w:r w:rsidRPr="00CF11AD">
        <w:rPr>
          <w:sz w:val="20"/>
        </w:rPr>
        <w:t xml:space="preserve">. </w:t>
      </w:r>
      <w:proofErr w:type="spellStart"/>
      <w:r w:rsidRPr="00CF11AD">
        <w:rPr>
          <w:sz w:val="20"/>
        </w:rPr>
        <w:t>Így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az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elhelyezni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szánt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rajzokat</w:t>
      </w:r>
      <w:proofErr w:type="spellEnd"/>
      <w:r w:rsidRPr="00CF11AD">
        <w:rPr>
          <w:sz w:val="20"/>
        </w:rPr>
        <w:t xml:space="preserve">, </w:t>
      </w:r>
      <w:proofErr w:type="spellStart"/>
      <w:r w:rsidRPr="00CF11AD">
        <w:rPr>
          <w:sz w:val="20"/>
        </w:rPr>
        <w:t>azok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léptékét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tervezni</w:t>
      </w:r>
      <w:proofErr w:type="spellEnd"/>
      <w:r w:rsidRPr="00CF11AD">
        <w:rPr>
          <w:sz w:val="20"/>
        </w:rPr>
        <w:t xml:space="preserve">, </w:t>
      </w:r>
      <w:proofErr w:type="spellStart"/>
      <w:r w:rsidRPr="00CF11AD">
        <w:rPr>
          <w:sz w:val="20"/>
        </w:rPr>
        <w:t>egyeztetni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kell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és</w:t>
      </w:r>
      <w:proofErr w:type="spellEnd"/>
      <w:r w:rsidRPr="00CF11AD">
        <w:rPr>
          <w:sz w:val="20"/>
        </w:rPr>
        <w:t xml:space="preserve"> a 14-ik </w:t>
      </w:r>
      <w:proofErr w:type="spellStart"/>
      <w:r w:rsidRPr="00CF11AD">
        <w:rPr>
          <w:sz w:val="20"/>
        </w:rPr>
        <w:t>heti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gyakorlaton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jóváhagyatni</w:t>
      </w:r>
      <w:proofErr w:type="spellEnd"/>
      <w:r w:rsidRPr="00CF11AD">
        <w:rPr>
          <w:sz w:val="20"/>
        </w:rPr>
        <w:t>.</w:t>
      </w:r>
    </w:p>
    <w:p w14:paraId="148F388B" w14:textId="77777777" w:rsidR="0060601D" w:rsidRPr="00CF11AD" w:rsidRDefault="0060601D" w:rsidP="001A65E0">
      <w:pPr>
        <w:widowControl w:val="0"/>
        <w:jc w:val="both"/>
        <w:rPr>
          <w:sz w:val="20"/>
        </w:rPr>
      </w:pPr>
    </w:p>
    <w:p w14:paraId="4B9B84F9" w14:textId="77777777" w:rsidR="001A65E0" w:rsidRPr="00CF11AD" w:rsidRDefault="001A65E0" w:rsidP="001A65E0">
      <w:pPr>
        <w:widowControl w:val="0"/>
        <w:jc w:val="both"/>
        <w:rPr>
          <w:sz w:val="20"/>
        </w:rPr>
      </w:pPr>
      <w:proofErr w:type="spellStart"/>
      <w:r w:rsidRPr="00CF11AD">
        <w:rPr>
          <w:sz w:val="20"/>
        </w:rPr>
        <w:t>Tablók</w:t>
      </w:r>
      <w:proofErr w:type="spellEnd"/>
      <w:r w:rsidRPr="00CF11AD">
        <w:rPr>
          <w:sz w:val="20"/>
        </w:rPr>
        <w:t xml:space="preserve"> </w:t>
      </w:r>
      <w:proofErr w:type="spellStart"/>
      <w:r w:rsidRPr="00CF11AD">
        <w:rPr>
          <w:sz w:val="20"/>
        </w:rPr>
        <w:t>tartalma</w:t>
      </w:r>
      <w:proofErr w:type="spellEnd"/>
      <w:r w:rsidRPr="00CF11AD">
        <w:rPr>
          <w:sz w:val="20"/>
        </w:rPr>
        <w:t>:</w:t>
      </w:r>
    </w:p>
    <w:p w14:paraId="28492FC2" w14:textId="66DBB3B7" w:rsidR="001A65E0" w:rsidRPr="00CF11AD" w:rsidRDefault="00275515" w:rsidP="00D46181">
      <w:pPr>
        <w:pStyle w:val="Nincstrkz"/>
        <w:numPr>
          <w:ilvl w:val="0"/>
          <w:numId w:val="25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Koncepció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alakulásának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fázisrajzai</w:t>
      </w:r>
      <w:proofErr w:type="spellEnd"/>
      <w:r w:rsidR="001A65E0" w:rsidRPr="00CF11AD">
        <w:rPr>
          <w:sz w:val="20"/>
          <w:szCs w:val="20"/>
        </w:rPr>
        <w:t xml:space="preserve"> </w:t>
      </w:r>
    </w:p>
    <w:p w14:paraId="1AB9DD27" w14:textId="256A3EF8" w:rsidR="001A65E0" w:rsidRPr="00CF11AD" w:rsidRDefault="00275515" w:rsidP="00D46181">
      <w:pPr>
        <w:pStyle w:val="Nincstrkz"/>
        <w:numPr>
          <w:ilvl w:val="0"/>
          <w:numId w:val="25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Alaprajz</w:t>
      </w:r>
      <w:proofErr w:type="spellEnd"/>
      <w:r>
        <w:rPr>
          <w:sz w:val="20"/>
          <w:szCs w:val="20"/>
        </w:rPr>
        <w:t>(ok)</w:t>
      </w:r>
      <w:r w:rsidR="001A65E0" w:rsidRPr="00CF11AD">
        <w:rPr>
          <w:sz w:val="20"/>
          <w:szCs w:val="20"/>
        </w:rPr>
        <w:t xml:space="preserve"> </w:t>
      </w:r>
      <w:r>
        <w:rPr>
          <w:sz w:val="20"/>
          <w:szCs w:val="20"/>
        </w:rPr>
        <w:t>m 1:5</w:t>
      </w:r>
    </w:p>
    <w:p w14:paraId="485F3254" w14:textId="2BE9525A" w:rsidR="001A65E0" w:rsidRPr="00095306" w:rsidRDefault="00275515" w:rsidP="00095306">
      <w:pPr>
        <w:pStyle w:val="Nincstrkz"/>
        <w:numPr>
          <w:ilvl w:val="0"/>
          <w:numId w:val="25"/>
        </w:numPr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Nézetek</w:t>
      </w:r>
      <w:proofErr w:type="spellEnd"/>
      <w:r>
        <w:rPr>
          <w:sz w:val="20"/>
          <w:szCs w:val="20"/>
        </w:rPr>
        <w:t>,</w:t>
      </w:r>
      <w:r w:rsidR="00095306">
        <w:rPr>
          <w:sz w:val="20"/>
          <w:szCs w:val="20"/>
        </w:rPr>
        <w:t>(</w:t>
      </w:r>
      <w:proofErr w:type="gramEnd"/>
      <w:r w:rsidR="00095306">
        <w:rPr>
          <w:sz w:val="20"/>
          <w:szCs w:val="20"/>
        </w:rPr>
        <w:t xml:space="preserve">min. 4 </w:t>
      </w:r>
      <w:proofErr w:type="spellStart"/>
      <w:r w:rsidR="00095306">
        <w:rPr>
          <w:sz w:val="20"/>
          <w:szCs w:val="20"/>
        </w:rPr>
        <w:t>db</w:t>
      </w:r>
      <w:proofErr w:type="spellEnd"/>
      <w:r w:rsidR="00095306">
        <w:rPr>
          <w:sz w:val="20"/>
          <w:szCs w:val="20"/>
        </w:rPr>
        <w:t xml:space="preserve">, </w:t>
      </w:r>
      <w:proofErr w:type="spellStart"/>
      <w:r w:rsidR="00095306">
        <w:rPr>
          <w:sz w:val="20"/>
          <w:szCs w:val="20"/>
        </w:rPr>
        <w:t>vagy</w:t>
      </w:r>
      <w:proofErr w:type="spellEnd"/>
      <w:r w:rsidR="00095306">
        <w:rPr>
          <w:sz w:val="20"/>
          <w:szCs w:val="20"/>
        </w:rPr>
        <w:t xml:space="preserve"> a </w:t>
      </w:r>
      <w:proofErr w:type="spellStart"/>
      <w:r w:rsidR="00095306">
        <w:rPr>
          <w:sz w:val="20"/>
          <w:szCs w:val="20"/>
        </w:rPr>
        <w:t>egértéshez</w:t>
      </w:r>
      <w:proofErr w:type="spellEnd"/>
      <w:r w:rsidR="00095306">
        <w:rPr>
          <w:sz w:val="20"/>
          <w:szCs w:val="20"/>
        </w:rPr>
        <w:t xml:space="preserve"> </w:t>
      </w:r>
      <w:proofErr w:type="spellStart"/>
      <w:r w:rsidR="00095306">
        <w:rPr>
          <w:sz w:val="20"/>
          <w:szCs w:val="20"/>
        </w:rPr>
        <w:t>szükségesszámú</w:t>
      </w:r>
      <w:proofErr w:type="spellEnd"/>
      <w:r w:rsidR="00095306">
        <w:rPr>
          <w:sz w:val="20"/>
          <w:szCs w:val="20"/>
        </w:rPr>
        <w:t>),</w:t>
      </w:r>
      <w:r>
        <w:rPr>
          <w:sz w:val="20"/>
          <w:szCs w:val="20"/>
        </w:rPr>
        <w:t xml:space="preserve"> </w:t>
      </w:r>
      <w:proofErr w:type="spellStart"/>
      <w:r w:rsidR="001A65E0" w:rsidRPr="00CF11AD">
        <w:rPr>
          <w:sz w:val="20"/>
          <w:szCs w:val="20"/>
        </w:rPr>
        <w:t>Metszetek</w:t>
      </w:r>
      <w:proofErr w:type="spellEnd"/>
      <w:r w:rsidR="001A65E0" w:rsidRPr="00CF11AD">
        <w:rPr>
          <w:sz w:val="20"/>
          <w:szCs w:val="20"/>
        </w:rPr>
        <w:t xml:space="preserve"> (min 2 </w:t>
      </w:r>
      <w:proofErr w:type="spellStart"/>
      <w:r w:rsidR="001A65E0" w:rsidRPr="00CF11AD">
        <w:rPr>
          <w:sz w:val="20"/>
          <w:szCs w:val="20"/>
        </w:rPr>
        <w:t>db</w:t>
      </w:r>
      <w:proofErr w:type="spellEnd"/>
      <w:r w:rsidR="001A65E0" w:rsidRPr="00CF11AD">
        <w:rPr>
          <w:sz w:val="20"/>
          <w:szCs w:val="20"/>
        </w:rPr>
        <w:t xml:space="preserve">, </w:t>
      </w:r>
      <w:proofErr w:type="spellStart"/>
      <w:r w:rsidR="001A65E0" w:rsidRPr="00CF11AD">
        <w:rPr>
          <w:sz w:val="20"/>
          <w:szCs w:val="20"/>
        </w:rPr>
        <w:t>megértéshez</w:t>
      </w:r>
      <w:proofErr w:type="spellEnd"/>
      <w:r w:rsidR="001A65E0" w:rsidRPr="00CF11AD">
        <w:rPr>
          <w:sz w:val="20"/>
          <w:szCs w:val="20"/>
        </w:rPr>
        <w:t xml:space="preserve"> </w:t>
      </w:r>
      <w:proofErr w:type="spellStart"/>
      <w:r w:rsidR="001A65E0" w:rsidRPr="00CF11AD">
        <w:rPr>
          <w:sz w:val="20"/>
          <w:szCs w:val="20"/>
        </w:rPr>
        <w:t>szükséges</w:t>
      </w:r>
      <w:proofErr w:type="spellEnd"/>
      <w:r w:rsidR="001A65E0" w:rsidRPr="00CF11AD">
        <w:rPr>
          <w:sz w:val="20"/>
          <w:szCs w:val="20"/>
        </w:rPr>
        <w:t xml:space="preserve">) </w:t>
      </w:r>
      <w:proofErr w:type="spellStart"/>
      <w:r w:rsidR="001A65E0" w:rsidRPr="00CF11AD">
        <w:rPr>
          <w:sz w:val="20"/>
          <w:szCs w:val="20"/>
        </w:rPr>
        <w:t>gy.v</w:t>
      </w:r>
      <w:r w:rsidR="00095306">
        <w:rPr>
          <w:sz w:val="20"/>
          <w:szCs w:val="20"/>
        </w:rPr>
        <w:t>.vel</w:t>
      </w:r>
      <w:proofErr w:type="spellEnd"/>
      <w:r w:rsidR="00095306">
        <w:rPr>
          <w:sz w:val="20"/>
          <w:szCs w:val="20"/>
        </w:rPr>
        <w:t xml:space="preserve"> </w:t>
      </w:r>
      <w:proofErr w:type="spellStart"/>
      <w:r w:rsidR="00095306">
        <w:rPr>
          <w:sz w:val="20"/>
          <w:szCs w:val="20"/>
        </w:rPr>
        <w:t>egyeztetve</w:t>
      </w:r>
      <w:proofErr w:type="spellEnd"/>
      <w:r w:rsidR="00095306">
        <w:rPr>
          <w:sz w:val="20"/>
          <w:szCs w:val="20"/>
        </w:rPr>
        <w:t xml:space="preserve"> m 1:5</w:t>
      </w:r>
    </w:p>
    <w:p w14:paraId="071AA3B9" w14:textId="3D9977B4" w:rsidR="001A65E0" w:rsidRPr="00CF11AD" w:rsidRDefault="001A65E0" w:rsidP="00D46181">
      <w:pPr>
        <w:pStyle w:val="Nincstrkz"/>
        <w:numPr>
          <w:ilvl w:val="0"/>
          <w:numId w:val="25"/>
        </w:numPr>
        <w:rPr>
          <w:sz w:val="20"/>
          <w:szCs w:val="20"/>
        </w:rPr>
      </w:pPr>
      <w:proofErr w:type="spellStart"/>
      <w:r w:rsidRPr="00CF11AD">
        <w:rPr>
          <w:sz w:val="20"/>
          <w:szCs w:val="20"/>
        </w:rPr>
        <w:t>T</w:t>
      </w:r>
      <w:r w:rsidR="00095306">
        <w:rPr>
          <w:sz w:val="20"/>
          <w:szCs w:val="20"/>
        </w:rPr>
        <w:t>ömegvázlatok</w:t>
      </w:r>
      <w:proofErr w:type="spellEnd"/>
      <w:r w:rsidR="00095306">
        <w:rPr>
          <w:sz w:val="20"/>
          <w:szCs w:val="20"/>
        </w:rPr>
        <w:t xml:space="preserve">, </w:t>
      </w:r>
      <w:proofErr w:type="spellStart"/>
      <w:r w:rsidR="00095306">
        <w:rPr>
          <w:sz w:val="20"/>
          <w:szCs w:val="20"/>
        </w:rPr>
        <w:t>látványtervek</w:t>
      </w:r>
      <w:proofErr w:type="spellEnd"/>
      <w:r w:rsidRPr="00CF11AD">
        <w:rPr>
          <w:sz w:val="20"/>
          <w:szCs w:val="20"/>
        </w:rPr>
        <w:t xml:space="preserve"> </w:t>
      </w:r>
      <w:proofErr w:type="spellStart"/>
      <w:r w:rsidRPr="00CF11AD">
        <w:rPr>
          <w:sz w:val="20"/>
          <w:szCs w:val="20"/>
        </w:rPr>
        <w:t>gy.v.vel</w:t>
      </w:r>
      <w:proofErr w:type="spellEnd"/>
      <w:r w:rsidRPr="00CF11AD">
        <w:rPr>
          <w:sz w:val="20"/>
          <w:szCs w:val="20"/>
        </w:rPr>
        <w:t xml:space="preserve"> </w:t>
      </w:r>
      <w:proofErr w:type="spellStart"/>
      <w:r w:rsidRPr="00CF11AD">
        <w:rPr>
          <w:sz w:val="20"/>
          <w:szCs w:val="20"/>
        </w:rPr>
        <w:t>egyeztetve</w:t>
      </w:r>
      <w:proofErr w:type="spellEnd"/>
    </w:p>
    <w:p w14:paraId="56F3A1A8" w14:textId="77777777" w:rsidR="001A65E0" w:rsidRPr="00CF11AD" w:rsidRDefault="001A65E0" w:rsidP="00D46181">
      <w:pPr>
        <w:pStyle w:val="Nincstrkz"/>
        <w:numPr>
          <w:ilvl w:val="0"/>
          <w:numId w:val="25"/>
        </w:numPr>
        <w:rPr>
          <w:sz w:val="20"/>
          <w:szCs w:val="20"/>
        </w:rPr>
      </w:pPr>
      <w:proofErr w:type="spellStart"/>
      <w:r w:rsidRPr="00CF11AD">
        <w:rPr>
          <w:sz w:val="20"/>
          <w:szCs w:val="20"/>
        </w:rPr>
        <w:t>Kiegészítő</w:t>
      </w:r>
      <w:proofErr w:type="spellEnd"/>
      <w:r w:rsidRPr="00CF11AD">
        <w:rPr>
          <w:sz w:val="20"/>
          <w:szCs w:val="20"/>
        </w:rPr>
        <w:t xml:space="preserve"> </w:t>
      </w:r>
      <w:proofErr w:type="spellStart"/>
      <w:r w:rsidRPr="00CF11AD">
        <w:rPr>
          <w:sz w:val="20"/>
          <w:szCs w:val="20"/>
        </w:rPr>
        <w:t>ábrák</w:t>
      </w:r>
      <w:proofErr w:type="spellEnd"/>
      <w:r w:rsidRPr="00CF11AD">
        <w:rPr>
          <w:sz w:val="20"/>
          <w:szCs w:val="20"/>
        </w:rPr>
        <w:t xml:space="preserve">, </w:t>
      </w:r>
      <w:proofErr w:type="spellStart"/>
      <w:r w:rsidRPr="00CF11AD">
        <w:rPr>
          <w:sz w:val="20"/>
          <w:szCs w:val="20"/>
        </w:rPr>
        <w:t>fotók</w:t>
      </w:r>
      <w:proofErr w:type="spellEnd"/>
      <w:r w:rsidRPr="00CF11AD">
        <w:rPr>
          <w:sz w:val="20"/>
          <w:szCs w:val="20"/>
        </w:rPr>
        <w:t xml:space="preserve">, </w:t>
      </w:r>
      <w:proofErr w:type="spellStart"/>
      <w:r w:rsidRPr="00CF11AD">
        <w:rPr>
          <w:sz w:val="20"/>
          <w:szCs w:val="20"/>
        </w:rPr>
        <w:t>stb</w:t>
      </w:r>
      <w:proofErr w:type="spellEnd"/>
      <w:r w:rsidRPr="00CF11AD">
        <w:rPr>
          <w:sz w:val="20"/>
          <w:szCs w:val="20"/>
        </w:rPr>
        <w:t xml:space="preserve"> </w:t>
      </w:r>
      <w:proofErr w:type="spellStart"/>
      <w:r w:rsidRPr="00CF11AD">
        <w:rPr>
          <w:sz w:val="20"/>
          <w:szCs w:val="20"/>
        </w:rPr>
        <w:t>gy.v.vel</w:t>
      </w:r>
      <w:proofErr w:type="spellEnd"/>
      <w:r w:rsidRPr="00CF11AD">
        <w:rPr>
          <w:sz w:val="20"/>
          <w:szCs w:val="20"/>
        </w:rPr>
        <w:t xml:space="preserve"> </w:t>
      </w:r>
      <w:proofErr w:type="spellStart"/>
      <w:r w:rsidRPr="00CF11AD">
        <w:rPr>
          <w:sz w:val="20"/>
          <w:szCs w:val="20"/>
        </w:rPr>
        <w:t>egyeztetve</w:t>
      </w:r>
      <w:proofErr w:type="spellEnd"/>
    </w:p>
    <w:p w14:paraId="7C7CEC05" w14:textId="77777777" w:rsidR="00A10E47" w:rsidRPr="00CF11AD" w:rsidRDefault="00A10E47" w:rsidP="00A10E47">
      <w:pPr>
        <w:pStyle w:val="Nincstrkz"/>
        <w:rPr>
          <w:sz w:val="20"/>
          <w:szCs w:val="20"/>
          <w:lang w:val="hu-HU"/>
        </w:rPr>
      </w:pPr>
    </w:p>
    <w:p w14:paraId="5F776504" w14:textId="3E02E30D" w:rsidR="00A10E47" w:rsidRPr="00CF11AD" w:rsidRDefault="00A10E47" w:rsidP="0027504A">
      <w:pPr>
        <w:pStyle w:val="Nincstrkz"/>
        <w:jc w:val="both"/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 xml:space="preserve">A hallgatók a 2 </w:t>
      </w:r>
      <w:r w:rsidR="00CF11AD" w:rsidRPr="00CF11AD">
        <w:rPr>
          <w:sz w:val="20"/>
          <w:szCs w:val="20"/>
          <w:lang w:val="hu-HU"/>
        </w:rPr>
        <w:t>leadáson</w:t>
      </w:r>
      <w:r w:rsidRPr="00CF11AD">
        <w:rPr>
          <w:sz w:val="20"/>
          <w:szCs w:val="20"/>
          <w:lang w:val="hu-HU"/>
        </w:rPr>
        <w:t xml:space="preserve"> (és a javításain) a kihirdetett szempontrendszer teljesítésével és az órák látogatásával </w:t>
      </w:r>
      <w:proofErr w:type="spellStart"/>
      <w:r w:rsidRPr="00CF11AD">
        <w:rPr>
          <w:sz w:val="20"/>
          <w:szCs w:val="20"/>
          <w:lang w:val="hu-HU"/>
        </w:rPr>
        <w:t>szerzi</w:t>
      </w:r>
      <w:proofErr w:type="spellEnd"/>
      <w:r w:rsidRPr="00CF11AD">
        <w:rPr>
          <w:sz w:val="20"/>
          <w:szCs w:val="20"/>
          <w:lang w:val="hu-HU"/>
        </w:rPr>
        <w:t xml:space="preserve"> meg a jogot az aláírásra, a tartalmi szakmai bírálatra, tehát érdemjegy szerzésére. A </w:t>
      </w:r>
      <w:proofErr w:type="gramStart"/>
      <w:r w:rsidRPr="00CF11AD">
        <w:rPr>
          <w:sz w:val="20"/>
          <w:szCs w:val="20"/>
          <w:lang w:val="hu-HU"/>
        </w:rPr>
        <w:t>kritériumok</w:t>
      </w:r>
      <w:proofErr w:type="gramEnd"/>
      <w:r w:rsidRPr="00CF11AD">
        <w:rPr>
          <w:sz w:val="20"/>
          <w:szCs w:val="20"/>
          <w:lang w:val="hu-HU"/>
        </w:rPr>
        <w:t xml:space="preserve"> meglétét a mellékelt gyűjtőlapokon regisztráljuk. Az a hallgató, melynek a </w:t>
      </w:r>
      <w:proofErr w:type="gramStart"/>
      <w:r w:rsidRPr="00CF11AD">
        <w:rPr>
          <w:sz w:val="20"/>
          <w:szCs w:val="20"/>
          <w:lang w:val="hu-HU"/>
        </w:rPr>
        <w:t>kritériumok</w:t>
      </w:r>
      <w:proofErr w:type="gramEnd"/>
      <w:r w:rsidRPr="00CF11AD">
        <w:rPr>
          <w:sz w:val="20"/>
          <w:szCs w:val="20"/>
          <w:lang w:val="hu-HU"/>
        </w:rPr>
        <w:t xml:space="preserve"> közül bármelyik is hiányzik a javítási </w:t>
      </w:r>
      <w:r w:rsidRPr="00CF11AD">
        <w:rPr>
          <w:sz w:val="20"/>
          <w:szCs w:val="20"/>
          <w:lang w:val="hu-HU"/>
        </w:rPr>
        <w:lastRenderedPageBreak/>
        <w:t>lehetőségek után is, annak féléve nem teljesítettnek minősül, a tárgy aláírása megtagadásra kerül, a tárgyat egy későbbi szemeszterben újra fel kell vennie.</w:t>
      </w:r>
    </w:p>
    <w:p w14:paraId="3C664668" w14:textId="3AA7D441" w:rsidR="00CF11AD" w:rsidRPr="00CF11AD" w:rsidRDefault="00A10E47" w:rsidP="00CF11AD">
      <w:pPr>
        <w:pStyle w:val="Cmsor2"/>
      </w:pPr>
      <w:proofErr w:type="spellStart"/>
      <w:r w:rsidRPr="00CF11AD">
        <w:t>Oktatói</w:t>
      </w:r>
      <w:proofErr w:type="spellEnd"/>
      <w:r w:rsidRPr="00CF11AD">
        <w:t xml:space="preserve"> </w:t>
      </w:r>
      <w:proofErr w:type="spellStart"/>
      <w:r w:rsidRPr="00CF11AD">
        <w:t>csoportbeosztás</w:t>
      </w:r>
      <w:proofErr w:type="spellEnd"/>
      <w:r w:rsidRPr="00CF11AD">
        <w:t>:</w:t>
      </w:r>
    </w:p>
    <w:p w14:paraId="0C016174" w14:textId="77777777" w:rsidR="00A10E47" w:rsidRPr="00CF11AD" w:rsidRDefault="00A10E47" w:rsidP="00A10E47">
      <w:pPr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>Csoport 1.</w:t>
      </w:r>
    </w:p>
    <w:p w14:paraId="77C01A17" w14:textId="46150878" w:rsidR="002667F9" w:rsidRDefault="00A24251" w:rsidP="00A50698">
      <w:pPr>
        <w:rPr>
          <w:sz w:val="20"/>
          <w:szCs w:val="20"/>
          <w:lang w:val="hu-HU"/>
        </w:rPr>
      </w:pPr>
      <w:r>
        <w:rPr>
          <w:rStyle w:val="None"/>
          <w:sz w:val="20"/>
          <w:szCs w:val="20"/>
          <w:lang w:val="hu-HU"/>
        </w:rPr>
        <w:t>EPB027</w:t>
      </w:r>
      <w:r w:rsidR="0013669E" w:rsidRPr="002B3B18">
        <w:rPr>
          <w:rStyle w:val="None"/>
          <w:sz w:val="20"/>
          <w:szCs w:val="20"/>
          <w:lang w:val="hu-HU"/>
        </w:rPr>
        <w:t>MN</w:t>
      </w:r>
      <w:r w:rsidR="0013669E" w:rsidRPr="00CF11AD">
        <w:rPr>
          <w:sz w:val="20"/>
          <w:szCs w:val="20"/>
          <w:lang w:val="hu-HU"/>
        </w:rPr>
        <w:t xml:space="preserve"> </w:t>
      </w:r>
      <w:r w:rsidR="00CF11AD" w:rsidRPr="00CF11AD">
        <w:rPr>
          <w:sz w:val="20"/>
          <w:szCs w:val="20"/>
          <w:lang w:val="hu-HU"/>
        </w:rPr>
        <w:t>-</w:t>
      </w:r>
      <w:r w:rsidR="0013669E">
        <w:rPr>
          <w:sz w:val="20"/>
          <w:szCs w:val="20"/>
          <w:lang w:val="hu-HU"/>
        </w:rPr>
        <w:t>GY</w:t>
      </w:r>
      <w:r w:rsidR="00095306">
        <w:rPr>
          <w:sz w:val="20"/>
          <w:szCs w:val="20"/>
          <w:lang w:val="hu-HU"/>
        </w:rPr>
        <w:t xml:space="preserve">-01 </w:t>
      </w:r>
      <w:r w:rsidR="009A0DDE">
        <w:rPr>
          <w:sz w:val="20"/>
          <w:szCs w:val="20"/>
          <w:lang w:val="hu-HU"/>
        </w:rPr>
        <w:t>Tárgytervezés formatervezés</w:t>
      </w:r>
      <w:r w:rsidR="00A10E47" w:rsidRPr="00CF11AD">
        <w:rPr>
          <w:sz w:val="20"/>
          <w:szCs w:val="20"/>
          <w:lang w:val="hu-HU"/>
        </w:rPr>
        <w:t xml:space="preserve">: </w:t>
      </w:r>
      <w:r w:rsidR="00095306">
        <w:rPr>
          <w:sz w:val="20"/>
          <w:szCs w:val="20"/>
          <w:lang w:val="hu-HU"/>
        </w:rPr>
        <w:t>Kósa Balázs</w:t>
      </w:r>
      <w:r w:rsidR="00CF11AD" w:rsidRPr="00CF11AD">
        <w:rPr>
          <w:sz w:val="20"/>
          <w:szCs w:val="20"/>
          <w:lang w:val="hu-HU"/>
        </w:rPr>
        <w:t xml:space="preserve"> dr.</w:t>
      </w:r>
    </w:p>
    <w:p w14:paraId="4CDEC05B" w14:textId="6CFBCB1E" w:rsidR="00DF72D5" w:rsidRDefault="00DF72D5" w:rsidP="00A50698">
      <w:pPr>
        <w:rPr>
          <w:sz w:val="20"/>
          <w:szCs w:val="20"/>
          <w:lang w:val="hu-HU"/>
        </w:rPr>
      </w:pPr>
    </w:p>
    <w:p w14:paraId="12AC1DCF" w14:textId="77777777" w:rsidR="00DF72D5" w:rsidRPr="00CF11AD" w:rsidRDefault="00DF72D5" w:rsidP="00A50698">
      <w:pPr>
        <w:rPr>
          <w:sz w:val="20"/>
          <w:szCs w:val="20"/>
          <w:lang w:val="hu-HU"/>
        </w:rPr>
      </w:pPr>
    </w:p>
    <w:p w14:paraId="2A50AFCC" w14:textId="55B71F7A" w:rsidR="00CF11AD" w:rsidRPr="00A10E47" w:rsidRDefault="00CF11AD" w:rsidP="00A50698">
      <w:pPr>
        <w:rPr>
          <w:color w:val="FF2D21" w:themeColor="accent5"/>
          <w:sz w:val="20"/>
          <w:szCs w:val="20"/>
          <w:lang w:val="hu-HU"/>
        </w:rPr>
      </w:pPr>
    </w:p>
    <w:p w14:paraId="418D6883" w14:textId="77777777" w:rsidR="00415726" w:rsidRDefault="00415726" w:rsidP="00415726">
      <w:pPr>
        <w:rPr>
          <w:highlight w:val="yellow"/>
          <w:lang w:val="hu-HU"/>
        </w:rPr>
      </w:pPr>
      <w:r>
        <w:rPr>
          <w:highlight w:val="yellow"/>
          <w:lang w:val="hu-HU"/>
        </w:rPr>
        <w:br w:type="page"/>
      </w:r>
    </w:p>
    <w:p w14:paraId="5CAF63D6" w14:textId="77777777" w:rsidR="00A24251" w:rsidRDefault="00A24251" w:rsidP="00A24251">
      <w:pPr>
        <w:pStyle w:val="Cmsor2"/>
        <w:rPr>
          <w:lang w:val="hu-HU"/>
        </w:rPr>
      </w:pPr>
      <w:r w:rsidRPr="00415726">
        <w:rPr>
          <w:lang w:val="hu-HU"/>
        </w:rPr>
        <w:lastRenderedPageBreak/>
        <w:t>Program heti bontásban</w:t>
      </w:r>
    </w:p>
    <w:p w14:paraId="4F95E1C2" w14:textId="77777777" w:rsidR="00A24251" w:rsidRDefault="00A24251" w:rsidP="00A24251">
      <w:pPr>
        <w:jc w:val="center"/>
        <w:rPr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A24251" w:rsidRPr="00BA2D5A" w14:paraId="15A69E48" w14:textId="77777777" w:rsidTr="00DC0934">
        <w:tc>
          <w:tcPr>
            <w:tcW w:w="1129" w:type="dxa"/>
            <w:shd w:val="clear" w:color="auto" w:fill="F1D130" w:themeFill="accent3"/>
          </w:tcPr>
          <w:p w14:paraId="4402A139" w14:textId="77777777" w:rsidR="00A24251" w:rsidRPr="00BA2D5A" w:rsidRDefault="00A24251" w:rsidP="00DC0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sz w:val="16"/>
                <w:szCs w:val="16"/>
                <w:lang w:val="hu-HU"/>
              </w:rPr>
              <w:t>1</w:t>
            </w:r>
            <w:r w:rsidRPr="00BA2D5A">
              <w:rPr>
                <w:b/>
                <w:sz w:val="16"/>
                <w:szCs w:val="16"/>
                <w:lang w:val="hu-HU"/>
              </w:rPr>
              <w:t>.Hét</w:t>
            </w:r>
          </w:p>
        </w:tc>
        <w:tc>
          <w:tcPr>
            <w:tcW w:w="7938" w:type="dxa"/>
            <w:shd w:val="clear" w:color="auto" w:fill="F1D130" w:themeFill="accent3"/>
          </w:tcPr>
          <w:p w14:paraId="33EFE811" w14:textId="7311E5B2" w:rsidR="00A24251" w:rsidRPr="00BA2D5A" w:rsidRDefault="000B2D3D" w:rsidP="000B2D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Csütörtök 7:45-9:15</w:t>
            </w:r>
          </w:p>
        </w:tc>
      </w:tr>
      <w:tr w:rsidR="00A24251" w:rsidRPr="00BA2D5A" w14:paraId="6313F718" w14:textId="77777777" w:rsidTr="00DC0934">
        <w:tc>
          <w:tcPr>
            <w:tcW w:w="1129" w:type="dxa"/>
          </w:tcPr>
          <w:p w14:paraId="3412FC49" w14:textId="77777777" w:rsidR="00A24251" w:rsidRPr="00BA2D5A" w:rsidRDefault="00A24251" w:rsidP="00DC0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ciklus „1</w:t>
            </w:r>
            <w:r w:rsidRPr="00BA2D5A">
              <w:rPr>
                <w:sz w:val="16"/>
                <w:szCs w:val="16"/>
                <w:lang w:val="hu-HU"/>
              </w:rPr>
              <w:t>”</w:t>
            </w:r>
          </w:p>
        </w:tc>
        <w:tc>
          <w:tcPr>
            <w:tcW w:w="7938" w:type="dxa"/>
          </w:tcPr>
          <w:p w14:paraId="576544F9" w14:textId="5275D74A" w:rsidR="00A24251" w:rsidRPr="00BA2D5A" w:rsidRDefault="00A24251" w:rsidP="00DC0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Gyakorlat</w:t>
            </w:r>
          </w:p>
        </w:tc>
      </w:tr>
      <w:tr w:rsidR="00A24251" w:rsidRPr="00BA2D5A" w14:paraId="578BA633" w14:textId="77777777" w:rsidTr="00DC0934">
        <w:tc>
          <w:tcPr>
            <w:tcW w:w="1129" w:type="dxa"/>
          </w:tcPr>
          <w:p w14:paraId="0FFB507A" w14:textId="77777777" w:rsidR="00A24251" w:rsidRPr="00BA2D5A" w:rsidRDefault="00A24251" w:rsidP="00DC0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 w:rsidRPr="00BA2D5A">
              <w:rPr>
                <w:sz w:val="16"/>
                <w:szCs w:val="16"/>
                <w:lang w:val="hu-HU"/>
              </w:rPr>
              <w:t>Metodika</w:t>
            </w:r>
            <w:proofErr w:type="gramEnd"/>
          </w:p>
        </w:tc>
        <w:tc>
          <w:tcPr>
            <w:tcW w:w="7938" w:type="dxa"/>
          </w:tcPr>
          <w:p w14:paraId="374B1C5B" w14:textId="284B98AA" w:rsidR="00A24251" w:rsidRPr="00BA2D5A" w:rsidRDefault="00A24251" w:rsidP="00DC0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>
              <w:rPr>
                <w:sz w:val="16"/>
                <w:szCs w:val="16"/>
                <w:lang w:val="hu-HU"/>
              </w:rPr>
              <w:t>konzultáció</w:t>
            </w:r>
            <w:proofErr w:type="gramEnd"/>
            <w:r>
              <w:rPr>
                <w:sz w:val="16"/>
                <w:szCs w:val="16"/>
                <w:lang w:val="hu-HU"/>
              </w:rPr>
              <w:t xml:space="preserve"> és önálló munka</w:t>
            </w:r>
          </w:p>
        </w:tc>
      </w:tr>
      <w:tr w:rsidR="00A24251" w:rsidRPr="00BA2D5A" w14:paraId="2EB1F0CB" w14:textId="77777777" w:rsidTr="00DC0934">
        <w:tc>
          <w:tcPr>
            <w:tcW w:w="1129" w:type="dxa"/>
          </w:tcPr>
          <w:p w14:paraId="2373D5E2" w14:textId="49B5A144" w:rsidR="00A24251" w:rsidRPr="00BA2D5A" w:rsidRDefault="00ED1D22" w:rsidP="00DC0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szeptember 10</w:t>
            </w:r>
            <w:r w:rsidR="00A24251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7938" w:type="dxa"/>
          </w:tcPr>
          <w:p w14:paraId="2DE11366" w14:textId="14A9C2A8" w:rsidR="00A24251" w:rsidRPr="00BA2D5A" w:rsidRDefault="00A24251" w:rsidP="00DC0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Feladat ismertetése</w:t>
            </w:r>
          </w:p>
        </w:tc>
      </w:tr>
    </w:tbl>
    <w:p w14:paraId="7B6F732F" w14:textId="77777777" w:rsidR="00A24251" w:rsidRDefault="00A24251" w:rsidP="00A24251">
      <w:pPr>
        <w:rPr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A24251" w:rsidRPr="00BA2D5A" w14:paraId="5C5570DB" w14:textId="77777777" w:rsidTr="00DC0934">
        <w:tc>
          <w:tcPr>
            <w:tcW w:w="1129" w:type="dxa"/>
            <w:shd w:val="clear" w:color="auto" w:fill="F1D130" w:themeFill="accent3"/>
          </w:tcPr>
          <w:p w14:paraId="7DA2D14D" w14:textId="77777777" w:rsidR="00A24251" w:rsidRPr="00BA2D5A" w:rsidRDefault="00A24251" w:rsidP="00DC0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sz w:val="16"/>
                <w:szCs w:val="16"/>
                <w:lang w:val="hu-HU"/>
              </w:rPr>
              <w:t>2</w:t>
            </w:r>
            <w:r w:rsidRPr="00BA2D5A">
              <w:rPr>
                <w:b/>
                <w:sz w:val="16"/>
                <w:szCs w:val="16"/>
                <w:lang w:val="hu-HU"/>
              </w:rPr>
              <w:t>.Hét</w:t>
            </w:r>
          </w:p>
        </w:tc>
        <w:tc>
          <w:tcPr>
            <w:tcW w:w="7938" w:type="dxa"/>
            <w:shd w:val="clear" w:color="auto" w:fill="F1D130" w:themeFill="accent3"/>
          </w:tcPr>
          <w:p w14:paraId="6A44614B" w14:textId="7C70FBF6" w:rsidR="00A24251" w:rsidRPr="00BA2D5A" w:rsidRDefault="000B2D3D" w:rsidP="00DC0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Csütörtök 7:45-9:15</w:t>
            </w:r>
          </w:p>
        </w:tc>
      </w:tr>
      <w:tr w:rsidR="00A24251" w:rsidRPr="00BA2D5A" w14:paraId="16235DE5" w14:textId="77777777" w:rsidTr="00DC0934">
        <w:tc>
          <w:tcPr>
            <w:tcW w:w="1129" w:type="dxa"/>
          </w:tcPr>
          <w:p w14:paraId="54D77000" w14:textId="77777777" w:rsidR="00A24251" w:rsidRPr="00BA2D5A" w:rsidRDefault="00A24251" w:rsidP="00A24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ciklus „1</w:t>
            </w:r>
            <w:r w:rsidRPr="00BA2D5A">
              <w:rPr>
                <w:sz w:val="16"/>
                <w:szCs w:val="16"/>
                <w:lang w:val="hu-HU"/>
              </w:rPr>
              <w:t>”</w:t>
            </w:r>
          </w:p>
        </w:tc>
        <w:tc>
          <w:tcPr>
            <w:tcW w:w="7938" w:type="dxa"/>
          </w:tcPr>
          <w:p w14:paraId="67F0A629" w14:textId="37283F94" w:rsidR="00A24251" w:rsidRPr="00BA2D5A" w:rsidRDefault="00A24251" w:rsidP="00A24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Gyakorlat</w:t>
            </w:r>
          </w:p>
        </w:tc>
      </w:tr>
      <w:tr w:rsidR="00A24251" w:rsidRPr="00BA2D5A" w14:paraId="5B0859B4" w14:textId="77777777" w:rsidTr="00DC0934">
        <w:tc>
          <w:tcPr>
            <w:tcW w:w="1129" w:type="dxa"/>
          </w:tcPr>
          <w:p w14:paraId="65D5DC5A" w14:textId="77777777" w:rsidR="00A24251" w:rsidRPr="00BA2D5A" w:rsidRDefault="00A24251" w:rsidP="00A24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 w:rsidRPr="00BA2D5A">
              <w:rPr>
                <w:sz w:val="16"/>
                <w:szCs w:val="16"/>
                <w:lang w:val="hu-HU"/>
              </w:rPr>
              <w:t>Metodika</w:t>
            </w:r>
            <w:proofErr w:type="gramEnd"/>
          </w:p>
        </w:tc>
        <w:tc>
          <w:tcPr>
            <w:tcW w:w="7938" w:type="dxa"/>
          </w:tcPr>
          <w:p w14:paraId="58735172" w14:textId="2EB0DD3E" w:rsidR="00A24251" w:rsidRPr="00BA2D5A" w:rsidRDefault="00A24251" w:rsidP="00A24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>
              <w:rPr>
                <w:sz w:val="16"/>
                <w:szCs w:val="16"/>
                <w:lang w:val="hu-HU"/>
              </w:rPr>
              <w:t>konzultáció</w:t>
            </w:r>
            <w:proofErr w:type="gramEnd"/>
            <w:r>
              <w:rPr>
                <w:sz w:val="16"/>
                <w:szCs w:val="16"/>
                <w:lang w:val="hu-HU"/>
              </w:rPr>
              <w:t xml:space="preserve"> és önálló munka</w:t>
            </w:r>
          </w:p>
        </w:tc>
      </w:tr>
      <w:tr w:rsidR="00A24251" w:rsidRPr="00BA2D5A" w14:paraId="4ADA29FA" w14:textId="77777777" w:rsidTr="00DC0934">
        <w:tc>
          <w:tcPr>
            <w:tcW w:w="1129" w:type="dxa"/>
          </w:tcPr>
          <w:p w14:paraId="6A663FAE" w14:textId="2D632159" w:rsidR="00A24251" w:rsidRPr="00BA2D5A" w:rsidRDefault="00A24251" w:rsidP="00ED1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szeptember </w:t>
            </w:r>
            <w:r w:rsidR="00ED1D22">
              <w:rPr>
                <w:sz w:val="16"/>
                <w:szCs w:val="16"/>
                <w:lang w:val="hu-HU"/>
              </w:rPr>
              <w:t>17</w:t>
            </w:r>
            <w:r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7938" w:type="dxa"/>
          </w:tcPr>
          <w:p w14:paraId="6FA5E8A0" w14:textId="0D63F246" w:rsidR="00A24251" w:rsidRPr="00BA2D5A" w:rsidRDefault="00A24251" w:rsidP="00A24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>
              <w:rPr>
                <w:sz w:val="16"/>
                <w:szCs w:val="16"/>
                <w:lang w:val="hu-HU"/>
              </w:rPr>
              <w:t>konzultáció</w:t>
            </w:r>
            <w:proofErr w:type="gramEnd"/>
          </w:p>
        </w:tc>
      </w:tr>
    </w:tbl>
    <w:p w14:paraId="2E892C5F" w14:textId="77777777" w:rsidR="00A24251" w:rsidRDefault="00A24251" w:rsidP="00A24251">
      <w:pPr>
        <w:rPr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A24251" w:rsidRPr="00BA2D5A" w14:paraId="7E1B76C1" w14:textId="77777777" w:rsidTr="00DC0934">
        <w:tc>
          <w:tcPr>
            <w:tcW w:w="1129" w:type="dxa"/>
            <w:shd w:val="clear" w:color="auto" w:fill="F1D130" w:themeFill="accent3"/>
          </w:tcPr>
          <w:p w14:paraId="5F77F61A" w14:textId="77777777" w:rsidR="00A24251" w:rsidRPr="00BA2D5A" w:rsidRDefault="00A24251" w:rsidP="00DC0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sz w:val="16"/>
                <w:szCs w:val="16"/>
                <w:lang w:val="hu-HU"/>
              </w:rPr>
              <w:t>3</w:t>
            </w:r>
            <w:r w:rsidRPr="00BA2D5A">
              <w:rPr>
                <w:b/>
                <w:sz w:val="16"/>
                <w:szCs w:val="16"/>
                <w:lang w:val="hu-HU"/>
              </w:rPr>
              <w:t>.Hét</w:t>
            </w:r>
          </w:p>
        </w:tc>
        <w:tc>
          <w:tcPr>
            <w:tcW w:w="7938" w:type="dxa"/>
            <w:shd w:val="clear" w:color="auto" w:fill="F1D130" w:themeFill="accent3"/>
          </w:tcPr>
          <w:p w14:paraId="18292920" w14:textId="0B333926" w:rsidR="00A24251" w:rsidRPr="00BA2D5A" w:rsidRDefault="000B2D3D" w:rsidP="00DC0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Csütörtök 7:45-9:15</w:t>
            </w:r>
          </w:p>
        </w:tc>
      </w:tr>
      <w:tr w:rsidR="00A24251" w:rsidRPr="00BA2D5A" w14:paraId="2195628B" w14:textId="77777777" w:rsidTr="00DC0934">
        <w:tc>
          <w:tcPr>
            <w:tcW w:w="1129" w:type="dxa"/>
          </w:tcPr>
          <w:p w14:paraId="7EA7CAE9" w14:textId="77777777" w:rsidR="00A24251" w:rsidRPr="00BA2D5A" w:rsidRDefault="00A24251" w:rsidP="00A24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ciklus „1</w:t>
            </w:r>
            <w:r w:rsidRPr="00BA2D5A">
              <w:rPr>
                <w:sz w:val="16"/>
                <w:szCs w:val="16"/>
                <w:lang w:val="hu-HU"/>
              </w:rPr>
              <w:t>”</w:t>
            </w:r>
          </w:p>
        </w:tc>
        <w:tc>
          <w:tcPr>
            <w:tcW w:w="7938" w:type="dxa"/>
          </w:tcPr>
          <w:p w14:paraId="06205624" w14:textId="3341B6AC" w:rsidR="00A24251" w:rsidRPr="00BA2D5A" w:rsidRDefault="00A24251" w:rsidP="00A24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Gyakorlat</w:t>
            </w:r>
          </w:p>
        </w:tc>
      </w:tr>
      <w:tr w:rsidR="00A24251" w:rsidRPr="00BA2D5A" w14:paraId="3872FCE4" w14:textId="77777777" w:rsidTr="00DC0934">
        <w:tc>
          <w:tcPr>
            <w:tcW w:w="1129" w:type="dxa"/>
          </w:tcPr>
          <w:p w14:paraId="7AF24290" w14:textId="77777777" w:rsidR="00A24251" w:rsidRPr="00BA2D5A" w:rsidRDefault="00A24251" w:rsidP="00A24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 w:rsidRPr="00BA2D5A">
              <w:rPr>
                <w:sz w:val="16"/>
                <w:szCs w:val="16"/>
                <w:lang w:val="hu-HU"/>
              </w:rPr>
              <w:t>Metodika</w:t>
            </w:r>
            <w:proofErr w:type="gramEnd"/>
          </w:p>
        </w:tc>
        <w:tc>
          <w:tcPr>
            <w:tcW w:w="7938" w:type="dxa"/>
          </w:tcPr>
          <w:p w14:paraId="3AF086DF" w14:textId="40EE1B48" w:rsidR="00A24251" w:rsidRPr="00BA2D5A" w:rsidRDefault="00A24251" w:rsidP="00A24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>
              <w:rPr>
                <w:sz w:val="16"/>
                <w:szCs w:val="16"/>
                <w:lang w:val="hu-HU"/>
              </w:rPr>
              <w:t>konzultáció</w:t>
            </w:r>
            <w:proofErr w:type="gramEnd"/>
            <w:r>
              <w:rPr>
                <w:sz w:val="16"/>
                <w:szCs w:val="16"/>
                <w:lang w:val="hu-HU"/>
              </w:rPr>
              <w:t xml:space="preserve"> és önálló munka</w:t>
            </w:r>
          </w:p>
        </w:tc>
      </w:tr>
      <w:tr w:rsidR="00A24251" w:rsidRPr="00BA2D5A" w14:paraId="59C64507" w14:textId="77777777" w:rsidTr="00DC0934">
        <w:tc>
          <w:tcPr>
            <w:tcW w:w="1129" w:type="dxa"/>
          </w:tcPr>
          <w:p w14:paraId="2E5C958A" w14:textId="2F98ED71" w:rsidR="00A24251" w:rsidRPr="00BA2D5A" w:rsidRDefault="00A24251" w:rsidP="00ED1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szeptember </w:t>
            </w:r>
            <w:r w:rsidR="00ED1D22">
              <w:rPr>
                <w:sz w:val="16"/>
                <w:szCs w:val="16"/>
                <w:lang w:val="hu-HU"/>
              </w:rPr>
              <w:t>24</w:t>
            </w:r>
            <w:r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7938" w:type="dxa"/>
          </w:tcPr>
          <w:p w14:paraId="30E19963" w14:textId="0F19C97E" w:rsidR="00A24251" w:rsidRPr="00BA2D5A" w:rsidRDefault="00A24251" w:rsidP="00A24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>
              <w:rPr>
                <w:sz w:val="16"/>
                <w:szCs w:val="16"/>
                <w:lang w:val="hu-HU"/>
              </w:rPr>
              <w:t>konzultáció</w:t>
            </w:r>
            <w:proofErr w:type="gramEnd"/>
          </w:p>
        </w:tc>
      </w:tr>
    </w:tbl>
    <w:p w14:paraId="2653041F" w14:textId="77777777" w:rsidR="00A24251" w:rsidRDefault="00A24251" w:rsidP="00A24251">
      <w:pPr>
        <w:rPr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A24251" w:rsidRPr="00BA2D5A" w14:paraId="1583E2FD" w14:textId="77777777" w:rsidTr="00DC0934">
        <w:tc>
          <w:tcPr>
            <w:tcW w:w="1129" w:type="dxa"/>
            <w:shd w:val="clear" w:color="auto" w:fill="F1D130" w:themeFill="accent3"/>
          </w:tcPr>
          <w:p w14:paraId="59D1E649" w14:textId="77777777" w:rsidR="00A24251" w:rsidRPr="00BA2D5A" w:rsidRDefault="00A24251" w:rsidP="00DC0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sz w:val="16"/>
                <w:szCs w:val="16"/>
                <w:lang w:val="hu-HU"/>
              </w:rPr>
              <w:t>4</w:t>
            </w:r>
            <w:r w:rsidRPr="00BA2D5A">
              <w:rPr>
                <w:b/>
                <w:sz w:val="16"/>
                <w:szCs w:val="16"/>
                <w:lang w:val="hu-HU"/>
              </w:rPr>
              <w:t>.Hét</w:t>
            </w:r>
          </w:p>
        </w:tc>
        <w:tc>
          <w:tcPr>
            <w:tcW w:w="7938" w:type="dxa"/>
            <w:shd w:val="clear" w:color="auto" w:fill="F1D130" w:themeFill="accent3"/>
          </w:tcPr>
          <w:p w14:paraId="647C743B" w14:textId="6BCFBC2D" w:rsidR="00A24251" w:rsidRPr="00BA2D5A" w:rsidRDefault="000B2D3D" w:rsidP="00DC0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Csütörtök 7:45-9:15</w:t>
            </w:r>
          </w:p>
        </w:tc>
      </w:tr>
      <w:tr w:rsidR="00A24251" w:rsidRPr="00BA2D5A" w14:paraId="2C9E6B13" w14:textId="77777777" w:rsidTr="00DC0934">
        <w:tc>
          <w:tcPr>
            <w:tcW w:w="1129" w:type="dxa"/>
          </w:tcPr>
          <w:p w14:paraId="7FA7B86E" w14:textId="77777777" w:rsidR="00A24251" w:rsidRPr="00BA2D5A" w:rsidRDefault="00A24251" w:rsidP="00A24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ciklus „1</w:t>
            </w:r>
            <w:r w:rsidRPr="00BA2D5A">
              <w:rPr>
                <w:sz w:val="16"/>
                <w:szCs w:val="16"/>
                <w:lang w:val="hu-HU"/>
              </w:rPr>
              <w:t>”</w:t>
            </w:r>
          </w:p>
        </w:tc>
        <w:tc>
          <w:tcPr>
            <w:tcW w:w="7938" w:type="dxa"/>
          </w:tcPr>
          <w:p w14:paraId="605B60D3" w14:textId="00C25310" w:rsidR="00A24251" w:rsidRPr="00BA2D5A" w:rsidRDefault="00A24251" w:rsidP="00A24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Gyakorlat</w:t>
            </w:r>
          </w:p>
        </w:tc>
      </w:tr>
      <w:tr w:rsidR="00A24251" w:rsidRPr="00BA2D5A" w14:paraId="742F1858" w14:textId="77777777" w:rsidTr="00DC0934">
        <w:tc>
          <w:tcPr>
            <w:tcW w:w="1129" w:type="dxa"/>
          </w:tcPr>
          <w:p w14:paraId="547E8B5F" w14:textId="77777777" w:rsidR="00A24251" w:rsidRPr="00BA2D5A" w:rsidRDefault="00A24251" w:rsidP="00A24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 w:rsidRPr="00BA2D5A">
              <w:rPr>
                <w:sz w:val="16"/>
                <w:szCs w:val="16"/>
                <w:lang w:val="hu-HU"/>
              </w:rPr>
              <w:t>Metodika</w:t>
            </w:r>
            <w:proofErr w:type="gramEnd"/>
          </w:p>
        </w:tc>
        <w:tc>
          <w:tcPr>
            <w:tcW w:w="7938" w:type="dxa"/>
          </w:tcPr>
          <w:p w14:paraId="15B5A2B1" w14:textId="277AE735" w:rsidR="00A24251" w:rsidRPr="00BA2D5A" w:rsidRDefault="00A24251" w:rsidP="00A24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>
              <w:rPr>
                <w:sz w:val="16"/>
                <w:szCs w:val="16"/>
                <w:lang w:val="hu-HU"/>
              </w:rPr>
              <w:t>konzultáció</w:t>
            </w:r>
            <w:proofErr w:type="gramEnd"/>
            <w:r>
              <w:rPr>
                <w:sz w:val="16"/>
                <w:szCs w:val="16"/>
                <w:lang w:val="hu-HU"/>
              </w:rPr>
              <w:t xml:space="preserve"> és önálló munka</w:t>
            </w:r>
          </w:p>
        </w:tc>
      </w:tr>
      <w:tr w:rsidR="00A24251" w:rsidRPr="00BA2D5A" w14:paraId="4CC312BA" w14:textId="77777777" w:rsidTr="00DC0934">
        <w:tc>
          <w:tcPr>
            <w:tcW w:w="1129" w:type="dxa"/>
          </w:tcPr>
          <w:p w14:paraId="4DC5E313" w14:textId="237C5F9D" w:rsidR="00A24251" w:rsidRPr="00BA2D5A" w:rsidRDefault="00ED1D22" w:rsidP="00A24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október 1</w:t>
            </w:r>
            <w:r w:rsidR="00A24251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7938" w:type="dxa"/>
          </w:tcPr>
          <w:p w14:paraId="3BA53A87" w14:textId="3187533F" w:rsidR="00A24251" w:rsidRPr="00BA2D5A" w:rsidRDefault="00A24251" w:rsidP="00A24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>
              <w:rPr>
                <w:sz w:val="16"/>
                <w:szCs w:val="16"/>
                <w:lang w:val="hu-HU"/>
              </w:rPr>
              <w:t>konzultáció</w:t>
            </w:r>
            <w:proofErr w:type="gramEnd"/>
          </w:p>
        </w:tc>
      </w:tr>
    </w:tbl>
    <w:p w14:paraId="72B2408F" w14:textId="77777777" w:rsidR="00A24251" w:rsidRDefault="00A24251" w:rsidP="00A24251">
      <w:pPr>
        <w:rPr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A24251" w:rsidRPr="00BA2D5A" w14:paraId="5689ACF2" w14:textId="77777777" w:rsidTr="00DC0934">
        <w:tc>
          <w:tcPr>
            <w:tcW w:w="1129" w:type="dxa"/>
            <w:shd w:val="clear" w:color="auto" w:fill="F1D130" w:themeFill="accent3"/>
          </w:tcPr>
          <w:p w14:paraId="3B63A9BB" w14:textId="77777777" w:rsidR="00A24251" w:rsidRPr="00BA2D5A" w:rsidRDefault="00A24251" w:rsidP="00DC0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sz w:val="16"/>
                <w:szCs w:val="16"/>
                <w:lang w:val="hu-HU"/>
              </w:rPr>
              <w:t>5</w:t>
            </w:r>
            <w:r w:rsidRPr="00BA2D5A">
              <w:rPr>
                <w:b/>
                <w:sz w:val="16"/>
                <w:szCs w:val="16"/>
                <w:lang w:val="hu-HU"/>
              </w:rPr>
              <w:t>.Hét</w:t>
            </w:r>
          </w:p>
        </w:tc>
        <w:tc>
          <w:tcPr>
            <w:tcW w:w="7938" w:type="dxa"/>
            <w:shd w:val="clear" w:color="auto" w:fill="F1D130" w:themeFill="accent3"/>
          </w:tcPr>
          <w:p w14:paraId="79734778" w14:textId="7EBFE7DF" w:rsidR="00A24251" w:rsidRPr="00BA2D5A" w:rsidRDefault="000B2D3D" w:rsidP="00DC0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Csütörtök 7:45-9:15</w:t>
            </w:r>
          </w:p>
        </w:tc>
      </w:tr>
      <w:tr w:rsidR="00A24251" w:rsidRPr="00BA2D5A" w14:paraId="7F063B8F" w14:textId="77777777" w:rsidTr="00DC0934">
        <w:tc>
          <w:tcPr>
            <w:tcW w:w="1129" w:type="dxa"/>
          </w:tcPr>
          <w:p w14:paraId="7ABC9E8C" w14:textId="77777777" w:rsidR="00A24251" w:rsidRPr="00BA2D5A" w:rsidRDefault="00A24251" w:rsidP="00A24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ciklus „1</w:t>
            </w:r>
            <w:r w:rsidRPr="00BA2D5A">
              <w:rPr>
                <w:sz w:val="16"/>
                <w:szCs w:val="16"/>
                <w:lang w:val="hu-HU"/>
              </w:rPr>
              <w:t>”</w:t>
            </w:r>
          </w:p>
        </w:tc>
        <w:tc>
          <w:tcPr>
            <w:tcW w:w="7938" w:type="dxa"/>
          </w:tcPr>
          <w:p w14:paraId="311B4A82" w14:textId="6778E88B" w:rsidR="00A24251" w:rsidRPr="00BA2D5A" w:rsidRDefault="00A24251" w:rsidP="00A24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Gyakorlat</w:t>
            </w:r>
          </w:p>
        </w:tc>
      </w:tr>
      <w:tr w:rsidR="00A24251" w:rsidRPr="00BA2D5A" w14:paraId="213D22D7" w14:textId="77777777" w:rsidTr="00DC0934">
        <w:tc>
          <w:tcPr>
            <w:tcW w:w="1129" w:type="dxa"/>
          </w:tcPr>
          <w:p w14:paraId="2D27D117" w14:textId="77777777" w:rsidR="00A24251" w:rsidRPr="00BA2D5A" w:rsidRDefault="00A24251" w:rsidP="00A24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 w:rsidRPr="00BA2D5A">
              <w:rPr>
                <w:sz w:val="16"/>
                <w:szCs w:val="16"/>
                <w:lang w:val="hu-HU"/>
              </w:rPr>
              <w:t>Metodika</w:t>
            </w:r>
            <w:proofErr w:type="gramEnd"/>
          </w:p>
        </w:tc>
        <w:tc>
          <w:tcPr>
            <w:tcW w:w="7938" w:type="dxa"/>
          </w:tcPr>
          <w:p w14:paraId="6B8D27CF" w14:textId="12EF49EC" w:rsidR="00A24251" w:rsidRPr="00BA2D5A" w:rsidRDefault="00A24251" w:rsidP="00A24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>
              <w:rPr>
                <w:sz w:val="16"/>
                <w:szCs w:val="16"/>
                <w:lang w:val="hu-HU"/>
              </w:rPr>
              <w:t>konzultáció</w:t>
            </w:r>
            <w:proofErr w:type="gramEnd"/>
            <w:r>
              <w:rPr>
                <w:sz w:val="16"/>
                <w:szCs w:val="16"/>
                <w:lang w:val="hu-HU"/>
              </w:rPr>
              <w:t xml:space="preserve"> és önálló munka</w:t>
            </w:r>
          </w:p>
        </w:tc>
      </w:tr>
      <w:tr w:rsidR="00A24251" w:rsidRPr="00BA2D5A" w14:paraId="0AACC4B2" w14:textId="77777777" w:rsidTr="00DC0934">
        <w:tc>
          <w:tcPr>
            <w:tcW w:w="1129" w:type="dxa"/>
          </w:tcPr>
          <w:p w14:paraId="416E68A6" w14:textId="3F1E5089" w:rsidR="00A24251" w:rsidRPr="00BA2D5A" w:rsidRDefault="00ED1D22" w:rsidP="00A24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Október 8</w:t>
            </w:r>
            <w:proofErr w:type="gramStart"/>
            <w:r w:rsidR="00A24251">
              <w:rPr>
                <w:sz w:val="16"/>
                <w:szCs w:val="16"/>
                <w:lang w:val="hu-HU"/>
              </w:rPr>
              <w:t>..</w:t>
            </w:r>
            <w:proofErr w:type="gramEnd"/>
          </w:p>
        </w:tc>
        <w:tc>
          <w:tcPr>
            <w:tcW w:w="7938" w:type="dxa"/>
          </w:tcPr>
          <w:p w14:paraId="43B17A47" w14:textId="32E6DB92" w:rsidR="00A24251" w:rsidRPr="00BA2D5A" w:rsidRDefault="00991923" w:rsidP="00A24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Tanulmány leadása</w:t>
            </w:r>
          </w:p>
        </w:tc>
      </w:tr>
    </w:tbl>
    <w:p w14:paraId="21029E68" w14:textId="77777777" w:rsidR="00A24251" w:rsidRPr="00BA2D5A" w:rsidRDefault="00A24251" w:rsidP="00A24251">
      <w:pPr>
        <w:rPr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A24251" w:rsidRPr="00BA2D5A" w14:paraId="0C792C3C" w14:textId="77777777" w:rsidTr="00DC0934">
        <w:tc>
          <w:tcPr>
            <w:tcW w:w="1129" w:type="dxa"/>
            <w:shd w:val="clear" w:color="auto" w:fill="F1D130" w:themeFill="accent3"/>
          </w:tcPr>
          <w:p w14:paraId="7C83C907" w14:textId="77777777" w:rsidR="00A24251" w:rsidRPr="00BA2D5A" w:rsidRDefault="00A24251" w:rsidP="00DC0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sz w:val="16"/>
                <w:szCs w:val="16"/>
                <w:lang w:val="hu-HU"/>
              </w:rPr>
              <w:t>6</w:t>
            </w:r>
            <w:r w:rsidRPr="00BA2D5A">
              <w:rPr>
                <w:b/>
                <w:sz w:val="16"/>
                <w:szCs w:val="16"/>
                <w:lang w:val="hu-HU"/>
              </w:rPr>
              <w:t>.Hét</w:t>
            </w:r>
          </w:p>
        </w:tc>
        <w:tc>
          <w:tcPr>
            <w:tcW w:w="7938" w:type="dxa"/>
            <w:shd w:val="clear" w:color="auto" w:fill="F1D130" w:themeFill="accent3"/>
          </w:tcPr>
          <w:p w14:paraId="66C41C29" w14:textId="7C6D02A8" w:rsidR="00A24251" w:rsidRPr="00BA2D5A" w:rsidRDefault="000B2D3D" w:rsidP="00DC0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Csütörtök 7:45-9:15</w:t>
            </w:r>
          </w:p>
        </w:tc>
      </w:tr>
      <w:tr w:rsidR="00A24251" w:rsidRPr="00BA2D5A" w14:paraId="08D83555" w14:textId="77777777" w:rsidTr="00DC0934">
        <w:tc>
          <w:tcPr>
            <w:tcW w:w="1129" w:type="dxa"/>
          </w:tcPr>
          <w:p w14:paraId="1FA2BD62" w14:textId="77777777" w:rsidR="00A24251" w:rsidRPr="00BA2D5A" w:rsidRDefault="00A24251" w:rsidP="00A24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ciklus „1</w:t>
            </w:r>
            <w:r w:rsidRPr="00BA2D5A">
              <w:rPr>
                <w:sz w:val="16"/>
                <w:szCs w:val="16"/>
                <w:lang w:val="hu-HU"/>
              </w:rPr>
              <w:t>”</w:t>
            </w:r>
          </w:p>
        </w:tc>
        <w:tc>
          <w:tcPr>
            <w:tcW w:w="7938" w:type="dxa"/>
          </w:tcPr>
          <w:p w14:paraId="41482C4C" w14:textId="65E2CEB4" w:rsidR="00A24251" w:rsidRPr="00BA2D5A" w:rsidRDefault="00A24251" w:rsidP="00A24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Gyakorlat</w:t>
            </w:r>
          </w:p>
        </w:tc>
      </w:tr>
      <w:tr w:rsidR="00A24251" w:rsidRPr="00BA2D5A" w14:paraId="77ABF7B1" w14:textId="77777777" w:rsidTr="00DC0934">
        <w:tc>
          <w:tcPr>
            <w:tcW w:w="1129" w:type="dxa"/>
          </w:tcPr>
          <w:p w14:paraId="6982A98F" w14:textId="77777777" w:rsidR="00A24251" w:rsidRPr="00BA2D5A" w:rsidRDefault="00A24251" w:rsidP="00A24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 w:rsidRPr="00BA2D5A">
              <w:rPr>
                <w:sz w:val="16"/>
                <w:szCs w:val="16"/>
                <w:lang w:val="hu-HU"/>
              </w:rPr>
              <w:t>Metodika</w:t>
            </w:r>
            <w:proofErr w:type="gramEnd"/>
          </w:p>
        </w:tc>
        <w:tc>
          <w:tcPr>
            <w:tcW w:w="7938" w:type="dxa"/>
          </w:tcPr>
          <w:p w14:paraId="54AFCF2E" w14:textId="0AB4ACCD" w:rsidR="00A24251" w:rsidRPr="00BA2D5A" w:rsidRDefault="00A24251" w:rsidP="00A24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>
              <w:rPr>
                <w:sz w:val="16"/>
                <w:szCs w:val="16"/>
                <w:lang w:val="hu-HU"/>
              </w:rPr>
              <w:t>konzultáció</w:t>
            </w:r>
            <w:proofErr w:type="gramEnd"/>
            <w:r>
              <w:rPr>
                <w:sz w:val="16"/>
                <w:szCs w:val="16"/>
                <w:lang w:val="hu-HU"/>
              </w:rPr>
              <w:t xml:space="preserve"> és önálló munka</w:t>
            </w:r>
          </w:p>
        </w:tc>
      </w:tr>
      <w:tr w:rsidR="00A24251" w:rsidRPr="00BA2D5A" w14:paraId="42E7CBFB" w14:textId="77777777" w:rsidTr="00DC0934">
        <w:tc>
          <w:tcPr>
            <w:tcW w:w="1129" w:type="dxa"/>
          </w:tcPr>
          <w:p w14:paraId="1B4A354B" w14:textId="4370DED5" w:rsidR="00A24251" w:rsidRPr="00BA2D5A" w:rsidRDefault="00ED1D22" w:rsidP="00A24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Október 15</w:t>
            </w:r>
            <w:r w:rsidR="00A24251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7938" w:type="dxa"/>
          </w:tcPr>
          <w:p w14:paraId="08EB389E" w14:textId="03D9697D" w:rsidR="00A24251" w:rsidRPr="00BA2D5A" w:rsidRDefault="00A24251" w:rsidP="00A24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>
              <w:rPr>
                <w:sz w:val="16"/>
                <w:szCs w:val="16"/>
                <w:lang w:val="hu-HU"/>
              </w:rPr>
              <w:t>konzultáció</w:t>
            </w:r>
            <w:proofErr w:type="gramEnd"/>
          </w:p>
        </w:tc>
      </w:tr>
    </w:tbl>
    <w:p w14:paraId="51893A11" w14:textId="77777777" w:rsidR="00A24251" w:rsidRPr="00BA2D5A" w:rsidRDefault="00A24251" w:rsidP="00A24251">
      <w:pPr>
        <w:rPr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A24251" w:rsidRPr="00BA2D5A" w14:paraId="211AE4AB" w14:textId="77777777" w:rsidTr="00DC0934">
        <w:tc>
          <w:tcPr>
            <w:tcW w:w="1129" w:type="dxa"/>
            <w:shd w:val="clear" w:color="auto" w:fill="F1D130" w:themeFill="accent3"/>
          </w:tcPr>
          <w:p w14:paraId="18858EDF" w14:textId="77777777" w:rsidR="00A24251" w:rsidRPr="00BA2D5A" w:rsidRDefault="00A24251" w:rsidP="00DC0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sz w:val="16"/>
                <w:szCs w:val="16"/>
                <w:lang w:val="hu-HU"/>
              </w:rPr>
              <w:t>7</w:t>
            </w:r>
            <w:r w:rsidRPr="00BA2D5A">
              <w:rPr>
                <w:b/>
                <w:sz w:val="16"/>
                <w:szCs w:val="16"/>
                <w:lang w:val="hu-HU"/>
              </w:rPr>
              <w:t>.Hét</w:t>
            </w:r>
          </w:p>
        </w:tc>
        <w:tc>
          <w:tcPr>
            <w:tcW w:w="7938" w:type="dxa"/>
            <w:shd w:val="clear" w:color="auto" w:fill="F1D130" w:themeFill="accent3"/>
          </w:tcPr>
          <w:p w14:paraId="56C6BBAE" w14:textId="4D14E744" w:rsidR="00A24251" w:rsidRPr="00BA2D5A" w:rsidRDefault="000B2D3D" w:rsidP="00DC0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Csütörtök 7:45-9:15</w:t>
            </w:r>
          </w:p>
        </w:tc>
      </w:tr>
      <w:tr w:rsidR="00A24251" w:rsidRPr="00BA2D5A" w14:paraId="6D9CB72B" w14:textId="77777777" w:rsidTr="00DC0934">
        <w:tc>
          <w:tcPr>
            <w:tcW w:w="1129" w:type="dxa"/>
          </w:tcPr>
          <w:p w14:paraId="1FC34186" w14:textId="77777777" w:rsidR="00A24251" w:rsidRPr="00BA2D5A" w:rsidRDefault="00A24251" w:rsidP="00A24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ciklus „1</w:t>
            </w:r>
            <w:r w:rsidRPr="00BA2D5A">
              <w:rPr>
                <w:sz w:val="16"/>
                <w:szCs w:val="16"/>
                <w:lang w:val="hu-HU"/>
              </w:rPr>
              <w:t>”</w:t>
            </w:r>
          </w:p>
        </w:tc>
        <w:tc>
          <w:tcPr>
            <w:tcW w:w="7938" w:type="dxa"/>
          </w:tcPr>
          <w:p w14:paraId="20B57D82" w14:textId="0FF2DC1D" w:rsidR="00A24251" w:rsidRPr="00BA2D5A" w:rsidRDefault="00A24251" w:rsidP="00A24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Gyakorlat</w:t>
            </w:r>
          </w:p>
        </w:tc>
      </w:tr>
      <w:tr w:rsidR="00A24251" w:rsidRPr="00BA2D5A" w14:paraId="33562705" w14:textId="77777777" w:rsidTr="00DC0934">
        <w:tc>
          <w:tcPr>
            <w:tcW w:w="1129" w:type="dxa"/>
          </w:tcPr>
          <w:p w14:paraId="302BEFBF" w14:textId="77777777" w:rsidR="00A24251" w:rsidRPr="00BA2D5A" w:rsidRDefault="00A24251" w:rsidP="00A24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 w:rsidRPr="00BA2D5A">
              <w:rPr>
                <w:sz w:val="16"/>
                <w:szCs w:val="16"/>
                <w:lang w:val="hu-HU"/>
              </w:rPr>
              <w:t>Metodika</w:t>
            </w:r>
            <w:proofErr w:type="gramEnd"/>
          </w:p>
        </w:tc>
        <w:tc>
          <w:tcPr>
            <w:tcW w:w="7938" w:type="dxa"/>
          </w:tcPr>
          <w:p w14:paraId="2099476F" w14:textId="6C751007" w:rsidR="00A24251" w:rsidRPr="00BA2D5A" w:rsidRDefault="00A24251" w:rsidP="00A24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>
              <w:rPr>
                <w:sz w:val="16"/>
                <w:szCs w:val="16"/>
                <w:lang w:val="hu-HU"/>
              </w:rPr>
              <w:t>konzultáció</w:t>
            </w:r>
            <w:proofErr w:type="gramEnd"/>
            <w:r>
              <w:rPr>
                <w:sz w:val="16"/>
                <w:szCs w:val="16"/>
                <w:lang w:val="hu-HU"/>
              </w:rPr>
              <w:t xml:space="preserve"> és önálló munka</w:t>
            </w:r>
          </w:p>
        </w:tc>
      </w:tr>
      <w:tr w:rsidR="00A24251" w:rsidRPr="00BA2D5A" w14:paraId="5731086F" w14:textId="77777777" w:rsidTr="00DC0934">
        <w:tc>
          <w:tcPr>
            <w:tcW w:w="1129" w:type="dxa"/>
          </w:tcPr>
          <w:p w14:paraId="0B23BF6A" w14:textId="29A0BF8E" w:rsidR="00A24251" w:rsidRPr="00BA2D5A" w:rsidRDefault="00ED1D22" w:rsidP="00A24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október 22</w:t>
            </w:r>
            <w:r w:rsidR="00A24251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7938" w:type="dxa"/>
          </w:tcPr>
          <w:p w14:paraId="7572FBC1" w14:textId="2C462F1F" w:rsidR="00A24251" w:rsidRPr="00BA2D5A" w:rsidRDefault="00A24251" w:rsidP="00A24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>
              <w:rPr>
                <w:sz w:val="16"/>
                <w:szCs w:val="16"/>
                <w:lang w:val="hu-HU"/>
              </w:rPr>
              <w:t>konzultáció</w:t>
            </w:r>
            <w:proofErr w:type="gramEnd"/>
          </w:p>
        </w:tc>
      </w:tr>
    </w:tbl>
    <w:p w14:paraId="0F1D64C4" w14:textId="77777777" w:rsidR="00A24251" w:rsidRDefault="00A24251" w:rsidP="00A24251">
      <w:pPr>
        <w:rPr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A24251" w:rsidRPr="00BA2D5A" w14:paraId="3901821E" w14:textId="77777777" w:rsidTr="00DC0934">
        <w:tc>
          <w:tcPr>
            <w:tcW w:w="1129" w:type="dxa"/>
            <w:shd w:val="clear" w:color="auto" w:fill="F1D130" w:themeFill="accent3"/>
          </w:tcPr>
          <w:p w14:paraId="75AF6FE4" w14:textId="77777777" w:rsidR="00A24251" w:rsidRPr="00BA2D5A" w:rsidRDefault="00A24251" w:rsidP="00DC0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sz w:val="16"/>
                <w:szCs w:val="16"/>
                <w:lang w:val="hu-HU"/>
              </w:rPr>
              <w:t>8</w:t>
            </w:r>
            <w:r w:rsidRPr="00BA2D5A">
              <w:rPr>
                <w:b/>
                <w:sz w:val="16"/>
                <w:szCs w:val="16"/>
                <w:lang w:val="hu-HU"/>
              </w:rPr>
              <w:t>.Hét</w:t>
            </w:r>
          </w:p>
        </w:tc>
        <w:tc>
          <w:tcPr>
            <w:tcW w:w="7938" w:type="dxa"/>
            <w:shd w:val="clear" w:color="auto" w:fill="F1D130" w:themeFill="accent3"/>
          </w:tcPr>
          <w:p w14:paraId="666482F9" w14:textId="334C3106" w:rsidR="00A24251" w:rsidRPr="00BA2D5A" w:rsidRDefault="000B2D3D" w:rsidP="00DC0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Csütörtök 7:45-9:15</w:t>
            </w:r>
          </w:p>
        </w:tc>
      </w:tr>
      <w:tr w:rsidR="00A24251" w:rsidRPr="00BA2D5A" w14:paraId="64D841C9" w14:textId="77777777" w:rsidTr="00DC0934">
        <w:tc>
          <w:tcPr>
            <w:tcW w:w="1129" w:type="dxa"/>
          </w:tcPr>
          <w:p w14:paraId="09E995D0" w14:textId="77777777" w:rsidR="00A24251" w:rsidRPr="00BA2D5A" w:rsidRDefault="00A24251" w:rsidP="00DC0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ciklus „1</w:t>
            </w:r>
            <w:r w:rsidRPr="00BA2D5A">
              <w:rPr>
                <w:sz w:val="16"/>
                <w:szCs w:val="16"/>
                <w:lang w:val="hu-HU"/>
              </w:rPr>
              <w:t>”</w:t>
            </w:r>
          </w:p>
        </w:tc>
        <w:tc>
          <w:tcPr>
            <w:tcW w:w="7938" w:type="dxa"/>
          </w:tcPr>
          <w:p w14:paraId="61250907" w14:textId="77777777" w:rsidR="00A24251" w:rsidRPr="00BA2D5A" w:rsidRDefault="00A24251" w:rsidP="00DC0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ŐSZI SZÜNET </w:t>
            </w:r>
          </w:p>
        </w:tc>
      </w:tr>
      <w:tr w:rsidR="00A24251" w:rsidRPr="00BA2D5A" w14:paraId="64325124" w14:textId="77777777" w:rsidTr="00DC0934">
        <w:tc>
          <w:tcPr>
            <w:tcW w:w="1129" w:type="dxa"/>
          </w:tcPr>
          <w:p w14:paraId="5760999B" w14:textId="77777777" w:rsidR="00A24251" w:rsidRPr="00BA2D5A" w:rsidRDefault="00A24251" w:rsidP="00DC0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 w:rsidRPr="00BA2D5A">
              <w:rPr>
                <w:sz w:val="16"/>
                <w:szCs w:val="16"/>
                <w:lang w:val="hu-HU"/>
              </w:rPr>
              <w:t>Metodika</w:t>
            </w:r>
            <w:proofErr w:type="gramEnd"/>
          </w:p>
        </w:tc>
        <w:tc>
          <w:tcPr>
            <w:tcW w:w="7938" w:type="dxa"/>
          </w:tcPr>
          <w:p w14:paraId="2FF1A421" w14:textId="7BD84E3C" w:rsidR="00A24251" w:rsidRPr="00BA2D5A" w:rsidRDefault="00A24251" w:rsidP="00DC0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</w:tr>
      <w:tr w:rsidR="00A24251" w:rsidRPr="00BA2D5A" w14:paraId="0B555314" w14:textId="77777777" w:rsidTr="00DC0934">
        <w:tc>
          <w:tcPr>
            <w:tcW w:w="1129" w:type="dxa"/>
          </w:tcPr>
          <w:p w14:paraId="795FB308" w14:textId="4257511E" w:rsidR="00A24251" w:rsidRPr="00BA2D5A" w:rsidRDefault="00A24251" w:rsidP="00DC0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Október </w:t>
            </w:r>
            <w:r w:rsidR="00ED1D22">
              <w:rPr>
                <w:sz w:val="16"/>
                <w:szCs w:val="16"/>
                <w:lang w:val="hu-HU"/>
              </w:rPr>
              <w:t>29</w:t>
            </w:r>
            <w:r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7938" w:type="dxa"/>
          </w:tcPr>
          <w:p w14:paraId="67643BC1" w14:textId="71BE24CE" w:rsidR="00A24251" w:rsidRPr="00BA2D5A" w:rsidRDefault="00A24251" w:rsidP="00DC0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</w:tr>
    </w:tbl>
    <w:p w14:paraId="6360D252" w14:textId="77777777" w:rsidR="00A24251" w:rsidRPr="00BA2D5A" w:rsidRDefault="00A24251" w:rsidP="00A24251">
      <w:pPr>
        <w:rPr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A24251" w:rsidRPr="00BA2D5A" w14:paraId="0A44E83E" w14:textId="77777777" w:rsidTr="00DC0934">
        <w:tc>
          <w:tcPr>
            <w:tcW w:w="1129" w:type="dxa"/>
            <w:shd w:val="clear" w:color="auto" w:fill="F1D130" w:themeFill="accent3"/>
          </w:tcPr>
          <w:p w14:paraId="14718C80" w14:textId="77777777" w:rsidR="00A24251" w:rsidRPr="00BA2D5A" w:rsidRDefault="00A24251" w:rsidP="00DC0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9.Hét</w:t>
            </w:r>
          </w:p>
        </w:tc>
        <w:tc>
          <w:tcPr>
            <w:tcW w:w="7938" w:type="dxa"/>
            <w:shd w:val="clear" w:color="auto" w:fill="F1D130" w:themeFill="accent3"/>
          </w:tcPr>
          <w:p w14:paraId="6327D5E0" w14:textId="0DA11091" w:rsidR="00A24251" w:rsidRPr="00BA2D5A" w:rsidRDefault="000B2D3D" w:rsidP="00DC0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Csütörtök 7:45-9:15</w:t>
            </w:r>
          </w:p>
        </w:tc>
      </w:tr>
      <w:tr w:rsidR="00A24251" w:rsidRPr="00BA2D5A" w14:paraId="7FE25C81" w14:textId="77777777" w:rsidTr="00DC0934">
        <w:tc>
          <w:tcPr>
            <w:tcW w:w="1129" w:type="dxa"/>
          </w:tcPr>
          <w:p w14:paraId="108E3B4A" w14:textId="77777777" w:rsidR="00A24251" w:rsidRPr="00BA2D5A" w:rsidRDefault="00A24251" w:rsidP="00DC0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ciklus „2”</w:t>
            </w:r>
          </w:p>
        </w:tc>
        <w:tc>
          <w:tcPr>
            <w:tcW w:w="7938" w:type="dxa"/>
          </w:tcPr>
          <w:p w14:paraId="3B85322B" w14:textId="621F28D6" w:rsidR="00A24251" w:rsidRPr="00BA2D5A" w:rsidRDefault="00A24251" w:rsidP="00DC0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Gyakorlat</w:t>
            </w:r>
          </w:p>
        </w:tc>
      </w:tr>
      <w:tr w:rsidR="00A24251" w:rsidRPr="00BA2D5A" w14:paraId="4F5E4341" w14:textId="77777777" w:rsidTr="00DC0934">
        <w:tc>
          <w:tcPr>
            <w:tcW w:w="1129" w:type="dxa"/>
          </w:tcPr>
          <w:p w14:paraId="2A03CC9B" w14:textId="77777777" w:rsidR="00A24251" w:rsidRPr="00BA2D5A" w:rsidRDefault="00A24251" w:rsidP="00DC0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 w:rsidRPr="00BA2D5A">
              <w:rPr>
                <w:sz w:val="16"/>
                <w:szCs w:val="16"/>
                <w:lang w:val="hu-HU"/>
              </w:rPr>
              <w:t>Metodika</w:t>
            </w:r>
            <w:proofErr w:type="gramEnd"/>
          </w:p>
        </w:tc>
        <w:tc>
          <w:tcPr>
            <w:tcW w:w="7938" w:type="dxa"/>
          </w:tcPr>
          <w:p w14:paraId="6ECD2701" w14:textId="77777777" w:rsidR="00A24251" w:rsidRPr="00BA2D5A" w:rsidRDefault="00A24251" w:rsidP="00DC0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FÉLÉVKÖZI PREZENTÁCIÓ</w:t>
            </w:r>
          </w:p>
        </w:tc>
      </w:tr>
      <w:tr w:rsidR="00A24251" w:rsidRPr="00BA2D5A" w14:paraId="235144DB" w14:textId="77777777" w:rsidTr="00DC0934">
        <w:tc>
          <w:tcPr>
            <w:tcW w:w="1129" w:type="dxa"/>
          </w:tcPr>
          <w:p w14:paraId="6E46F20C" w14:textId="095BD1BA" w:rsidR="00A24251" w:rsidRPr="00BA2D5A" w:rsidRDefault="00ED1D22" w:rsidP="00DC0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november 5</w:t>
            </w:r>
            <w:r w:rsidR="00A24251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7938" w:type="dxa"/>
          </w:tcPr>
          <w:p w14:paraId="32C0A39B" w14:textId="77777777" w:rsidR="00A24251" w:rsidRPr="00BA2D5A" w:rsidRDefault="00A24251" w:rsidP="00DC0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prezentáció</w:t>
            </w:r>
          </w:p>
        </w:tc>
      </w:tr>
    </w:tbl>
    <w:p w14:paraId="7FCB4D56" w14:textId="77777777" w:rsidR="00A24251" w:rsidRPr="00BA2D5A" w:rsidRDefault="00A24251" w:rsidP="00A24251">
      <w:pPr>
        <w:jc w:val="center"/>
        <w:rPr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A24251" w:rsidRPr="00BA2D5A" w14:paraId="05EB279A" w14:textId="77777777" w:rsidTr="00DC0934">
        <w:tc>
          <w:tcPr>
            <w:tcW w:w="1129" w:type="dxa"/>
            <w:shd w:val="clear" w:color="auto" w:fill="F1D130" w:themeFill="accent3"/>
          </w:tcPr>
          <w:p w14:paraId="3562DCE5" w14:textId="77777777" w:rsidR="00A24251" w:rsidRPr="00BA2D5A" w:rsidRDefault="00A24251" w:rsidP="00DC0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10.Hét</w:t>
            </w:r>
          </w:p>
        </w:tc>
        <w:tc>
          <w:tcPr>
            <w:tcW w:w="7938" w:type="dxa"/>
            <w:shd w:val="clear" w:color="auto" w:fill="F1D130" w:themeFill="accent3"/>
          </w:tcPr>
          <w:p w14:paraId="2CC11263" w14:textId="32026AA8" w:rsidR="00A24251" w:rsidRPr="00BA2D5A" w:rsidRDefault="000B2D3D" w:rsidP="00DC0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Csütörtök 7:45-9:15</w:t>
            </w:r>
          </w:p>
        </w:tc>
      </w:tr>
      <w:tr w:rsidR="00A24251" w:rsidRPr="00BA2D5A" w14:paraId="64482B59" w14:textId="77777777" w:rsidTr="00DC0934">
        <w:tc>
          <w:tcPr>
            <w:tcW w:w="1129" w:type="dxa"/>
          </w:tcPr>
          <w:p w14:paraId="295AE4F0" w14:textId="77777777" w:rsidR="00A24251" w:rsidRPr="00BA2D5A" w:rsidRDefault="00A24251" w:rsidP="00A24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ciklus „2”</w:t>
            </w:r>
          </w:p>
        </w:tc>
        <w:tc>
          <w:tcPr>
            <w:tcW w:w="7938" w:type="dxa"/>
          </w:tcPr>
          <w:p w14:paraId="1F0D8230" w14:textId="267810CD" w:rsidR="00A24251" w:rsidRPr="00BA2D5A" w:rsidRDefault="00A24251" w:rsidP="00A24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Gyakorlat</w:t>
            </w:r>
          </w:p>
        </w:tc>
      </w:tr>
      <w:tr w:rsidR="00A24251" w:rsidRPr="00BA2D5A" w14:paraId="3A16A7D5" w14:textId="77777777" w:rsidTr="00DC0934">
        <w:tc>
          <w:tcPr>
            <w:tcW w:w="1129" w:type="dxa"/>
          </w:tcPr>
          <w:p w14:paraId="3FB3F336" w14:textId="77777777" w:rsidR="00A24251" w:rsidRPr="00BA2D5A" w:rsidRDefault="00A24251" w:rsidP="00A24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 w:rsidRPr="00BA2D5A">
              <w:rPr>
                <w:sz w:val="16"/>
                <w:szCs w:val="16"/>
                <w:lang w:val="hu-HU"/>
              </w:rPr>
              <w:t>Metodika</w:t>
            </w:r>
            <w:proofErr w:type="gramEnd"/>
          </w:p>
        </w:tc>
        <w:tc>
          <w:tcPr>
            <w:tcW w:w="7938" w:type="dxa"/>
          </w:tcPr>
          <w:p w14:paraId="75863E73" w14:textId="37E45D4C" w:rsidR="00A24251" w:rsidRPr="00BA2D5A" w:rsidRDefault="00A24251" w:rsidP="00A24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>
              <w:rPr>
                <w:sz w:val="16"/>
                <w:szCs w:val="16"/>
                <w:lang w:val="hu-HU"/>
              </w:rPr>
              <w:t>konzultáció</w:t>
            </w:r>
            <w:proofErr w:type="gramEnd"/>
            <w:r>
              <w:rPr>
                <w:sz w:val="16"/>
                <w:szCs w:val="16"/>
                <w:lang w:val="hu-HU"/>
              </w:rPr>
              <w:t xml:space="preserve"> és önálló munka</w:t>
            </w:r>
          </w:p>
        </w:tc>
      </w:tr>
      <w:tr w:rsidR="00A24251" w:rsidRPr="00BA2D5A" w14:paraId="438F9A85" w14:textId="77777777" w:rsidTr="00DC0934">
        <w:tc>
          <w:tcPr>
            <w:tcW w:w="1129" w:type="dxa"/>
          </w:tcPr>
          <w:p w14:paraId="12315925" w14:textId="3E5ACBF8" w:rsidR="00A24251" w:rsidRPr="00BA2D5A" w:rsidRDefault="00ED1D22" w:rsidP="00A24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november 12</w:t>
            </w:r>
            <w:r w:rsidR="00A24251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7938" w:type="dxa"/>
          </w:tcPr>
          <w:p w14:paraId="0A358DDA" w14:textId="406536F8" w:rsidR="00A24251" w:rsidRPr="00BA2D5A" w:rsidRDefault="00A24251" w:rsidP="00A24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>
              <w:rPr>
                <w:sz w:val="16"/>
                <w:szCs w:val="16"/>
                <w:lang w:val="hu-HU"/>
              </w:rPr>
              <w:t>konzultáció</w:t>
            </w:r>
            <w:proofErr w:type="gramEnd"/>
          </w:p>
        </w:tc>
      </w:tr>
    </w:tbl>
    <w:p w14:paraId="7727AE3D" w14:textId="77777777" w:rsidR="00A24251" w:rsidRPr="00BA2D5A" w:rsidRDefault="00A24251" w:rsidP="00A24251">
      <w:pPr>
        <w:jc w:val="center"/>
        <w:rPr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A24251" w:rsidRPr="00BA2D5A" w14:paraId="75F82E02" w14:textId="77777777" w:rsidTr="00DC0934">
        <w:tc>
          <w:tcPr>
            <w:tcW w:w="1129" w:type="dxa"/>
            <w:shd w:val="clear" w:color="auto" w:fill="F1D130" w:themeFill="accent3"/>
          </w:tcPr>
          <w:p w14:paraId="485456C4" w14:textId="77777777" w:rsidR="00A24251" w:rsidRPr="00BA2D5A" w:rsidRDefault="00A24251" w:rsidP="00DC0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11.Hét</w:t>
            </w:r>
          </w:p>
        </w:tc>
        <w:tc>
          <w:tcPr>
            <w:tcW w:w="7938" w:type="dxa"/>
            <w:shd w:val="clear" w:color="auto" w:fill="F1D130" w:themeFill="accent3"/>
          </w:tcPr>
          <w:p w14:paraId="669179BD" w14:textId="37A611AE" w:rsidR="00A24251" w:rsidRPr="00BA2D5A" w:rsidRDefault="000B2D3D" w:rsidP="00DC0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Csütörtök 7:45-9:15</w:t>
            </w:r>
          </w:p>
        </w:tc>
      </w:tr>
      <w:tr w:rsidR="00A24251" w:rsidRPr="00BA2D5A" w14:paraId="417D14D5" w14:textId="77777777" w:rsidTr="00DC0934">
        <w:tc>
          <w:tcPr>
            <w:tcW w:w="1129" w:type="dxa"/>
          </w:tcPr>
          <w:p w14:paraId="4D0A0793" w14:textId="77777777" w:rsidR="00A24251" w:rsidRPr="00BA2D5A" w:rsidRDefault="00A24251" w:rsidP="00A24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ciklus „2”</w:t>
            </w:r>
          </w:p>
        </w:tc>
        <w:tc>
          <w:tcPr>
            <w:tcW w:w="7938" w:type="dxa"/>
          </w:tcPr>
          <w:p w14:paraId="14D16E31" w14:textId="711AC515" w:rsidR="00A24251" w:rsidRPr="00BA2D5A" w:rsidRDefault="00A24251" w:rsidP="00A24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Gyakorlat</w:t>
            </w:r>
          </w:p>
        </w:tc>
      </w:tr>
      <w:tr w:rsidR="00A24251" w:rsidRPr="00BA2D5A" w14:paraId="04F07F10" w14:textId="77777777" w:rsidTr="00DC0934">
        <w:tc>
          <w:tcPr>
            <w:tcW w:w="1129" w:type="dxa"/>
          </w:tcPr>
          <w:p w14:paraId="769510B5" w14:textId="77777777" w:rsidR="00A24251" w:rsidRPr="00BA2D5A" w:rsidRDefault="00A24251" w:rsidP="00A24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 w:rsidRPr="00BA2D5A">
              <w:rPr>
                <w:sz w:val="16"/>
                <w:szCs w:val="16"/>
                <w:lang w:val="hu-HU"/>
              </w:rPr>
              <w:t>Metodika</w:t>
            </w:r>
            <w:proofErr w:type="gramEnd"/>
          </w:p>
        </w:tc>
        <w:tc>
          <w:tcPr>
            <w:tcW w:w="7938" w:type="dxa"/>
          </w:tcPr>
          <w:p w14:paraId="4FAEEE15" w14:textId="61993F93" w:rsidR="00A24251" w:rsidRPr="00BA2D5A" w:rsidRDefault="00A24251" w:rsidP="00A24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>
              <w:rPr>
                <w:sz w:val="16"/>
                <w:szCs w:val="16"/>
                <w:lang w:val="hu-HU"/>
              </w:rPr>
              <w:t>konzultáció</w:t>
            </w:r>
            <w:proofErr w:type="gramEnd"/>
            <w:r>
              <w:rPr>
                <w:sz w:val="16"/>
                <w:szCs w:val="16"/>
                <w:lang w:val="hu-HU"/>
              </w:rPr>
              <w:t xml:space="preserve"> és önálló munka</w:t>
            </w:r>
          </w:p>
        </w:tc>
      </w:tr>
      <w:tr w:rsidR="00A24251" w:rsidRPr="00BA2D5A" w14:paraId="62B560E5" w14:textId="77777777" w:rsidTr="00DC0934">
        <w:tc>
          <w:tcPr>
            <w:tcW w:w="1129" w:type="dxa"/>
          </w:tcPr>
          <w:p w14:paraId="19473DB7" w14:textId="036529EB" w:rsidR="00A24251" w:rsidRPr="00BA2D5A" w:rsidRDefault="00ED1D22" w:rsidP="00A24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november 19</w:t>
            </w:r>
            <w:r w:rsidR="00A24251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7938" w:type="dxa"/>
          </w:tcPr>
          <w:p w14:paraId="5D175219" w14:textId="0BCC888E" w:rsidR="00A24251" w:rsidRPr="00BA2D5A" w:rsidRDefault="00A24251" w:rsidP="00A24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>
              <w:rPr>
                <w:sz w:val="16"/>
                <w:szCs w:val="16"/>
                <w:lang w:val="hu-HU"/>
              </w:rPr>
              <w:t>konzultáció</w:t>
            </w:r>
            <w:proofErr w:type="gramEnd"/>
          </w:p>
        </w:tc>
      </w:tr>
    </w:tbl>
    <w:p w14:paraId="63532CE5" w14:textId="77777777" w:rsidR="00A24251" w:rsidRDefault="00A24251" w:rsidP="00A24251">
      <w:pPr>
        <w:rPr>
          <w:lang w:val="hu-HU"/>
        </w:rPr>
      </w:pPr>
    </w:p>
    <w:p w14:paraId="08EE4920" w14:textId="77777777" w:rsidR="00A24251" w:rsidRPr="00BA2D5A" w:rsidRDefault="00A24251" w:rsidP="00A24251">
      <w:pPr>
        <w:jc w:val="center"/>
        <w:rPr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A24251" w:rsidRPr="00BA2D5A" w14:paraId="798CCB03" w14:textId="77777777" w:rsidTr="00DC0934">
        <w:tc>
          <w:tcPr>
            <w:tcW w:w="1129" w:type="dxa"/>
            <w:shd w:val="clear" w:color="auto" w:fill="F1D130" w:themeFill="accent3"/>
          </w:tcPr>
          <w:p w14:paraId="387814BC" w14:textId="77777777" w:rsidR="00A24251" w:rsidRPr="00BA2D5A" w:rsidRDefault="00A24251" w:rsidP="00DC0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12.Hét</w:t>
            </w:r>
          </w:p>
        </w:tc>
        <w:tc>
          <w:tcPr>
            <w:tcW w:w="7938" w:type="dxa"/>
            <w:shd w:val="clear" w:color="auto" w:fill="F1D130" w:themeFill="accent3"/>
          </w:tcPr>
          <w:p w14:paraId="71C04E67" w14:textId="001B333E" w:rsidR="00A24251" w:rsidRPr="00BA2D5A" w:rsidRDefault="000B2D3D" w:rsidP="00DC0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Csütörtök 7:45-9:15</w:t>
            </w:r>
          </w:p>
        </w:tc>
      </w:tr>
      <w:tr w:rsidR="00A24251" w:rsidRPr="00BA2D5A" w14:paraId="621E2810" w14:textId="77777777" w:rsidTr="00DC0934">
        <w:tc>
          <w:tcPr>
            <w:tcW w:w="1129" w:type="dxa"/>
          </w:tcPr>
          <w:p w14:paraId="29552D33" w14:textId="77777777" w:rsidR="00A24251" w:rsidRPr="00BA2D5A" w:rsidRDefault="00A24251" w:rsidP="00A24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ciklus „2”</w:t>
            </w:r>
          </w:p>
        </w:tc>
        <w:tc>
          <w:tcPr>
            <w:tcW w:w="7938" w:type="dxa"/>
          </w:tcPr>
          <w:p w14:paraId="43B3C1CA" w14:textId="3DCF9DBE" w:rsidR="00A24251" w:rsidRPr="00BA2D5A" w:rsidRDefault="00A24251" w:rsidP="00A24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Gyakorlat</w:t>
            </w:r>
          </w:p>
        </w:tc>
      </w:tr>
      <w:tr w:rsidR="00A24251" w:rsidRPr="00BA2D5A" w14:paraId="379BAA2C" w14:textId="77777777" w:rsidTr="00DC0934">
        <w:tc>
          <w:tcPr>
            <w:tcW w:w="1129" w:type="dxa"/>
          </w:tcPr>
          <w:p w14:paraId="39F3EB2B" w14:textId="77777777" w:rsidR="00A24251" w:rsidRPr="00BA2D5A" w:rsidRDefault="00A24251" w:rsidP="00A24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 w:rsidRPr="00BA2D5A">
              <w:rPr>
                <w:sz w:val="16"/>
                <w:szCs w:val="16"/>
                <w:lang w:val="hu-HU"/>
              </w:rPr>
              <w:t>Metodika</w:t>
            </w:r>
            <w:proofErr w:type="gramEnd"/>
          </w:p>
        </w:tc>
        <w:tc>
          <w:tcPr>
            <w:tcW w:w="7938" w:type="dxa"/>
          </w:tcPr>
          <w:p w14:paraId="5D91A60A" w14:textId="0EB7EE68" w:rsidR="00A24251" w:rsidRPr="00BA2D5A" w:rsidRDefault="00A24251" w:rsidP="00A24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>
              <w:rPr>
                <w:sz w:val="16"/>
                <w:szCs w:val="16"/>
                <w:lang w:val="hu-HU"/>
              </w:rPr>
              <w:t>konzultáció</w:t>
            </w:r>
            <w:proofErr w:type="gramEnd"/>
            <w:r>
              <w:rPr>
                <w:sz w:val="16"/>
                <w:szCs w:val="16"/>
                <w:lang w:val="hu-HU"/>
              </w:rPr>
              <w:t xml:space="preserve"> és önálló munka</w:t>
            </w:r>
          </w:p>
        </w:tc>
      </w:tr>
      <w:tr w:rsidR="00A24251" w:rsidRPr="00BA2D5A" w14:paraId="32845044" w14:textId="77777777" w:rsidTr="00DC0934">
        <w:tc>
          <w:tcPr>
            <w:tcW w:w="1129" w:type="dxa"/>
          </w:tcPr>
          <w:p w14:paraId="69DC19F9" w14:textId="14868CFC" w:rsidR="00A24251" w:rsidRPr="00BA2D5A" w:rsidRDefault="00ED1D22" w:rsidP="00A24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november 26</w:t>
            </w:r>
            <w:r w:rsidR="00A24251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7938" w:type="dxa"/>
          </w:tcPr>
          <w:p w14:paraId="3BDD43F1" w14:textId="5D7EC963" w:rsidR="00A24251" w:rsidRPr="00BA2D5A" w:rsidRDefault="00A24251" w:rsidP="00A24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>
              <w:rPr>
                <w:sz w:val="16"/>
                <w:szCs w:val="16"/>
                <w:lang w:val="hu-HU"/>
              </w:rPr>
              <w:t>konzultáció</w:t>
            </w:r>
            <w:proofErr w:type="gramEnd"/>
          </w:p>
        </w:tc>
      </w:tr>
    </w:tbl>
    <w:p w14:paraId="190800C5" w14:textId="77777777" w:rsidR="00A24251" w:rsidRPr="00BA2D5A" w:rsidRDefault="00A24251" w:rsidP="00A24251">
      <w:pPr>
        <w:jc w:val="center"/>
        <w:rPr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A24251" w:rsidRPr="00BA2D5A" w14:paraId="1E179291" w14:textId="77777777" w:rsidTr="00DC0934">
        <w:tc>
          <w:tcPr>
            <w:tcW w:w="1129" w:type="dxa"/>
            <w:shd w:val="clear" w:color="auto" w:fill="F1D130" w:themeFill="accent3"/>
          </w:tcPr>
          <w:p w14:paraId="631244A7" w14:textId="77777777" w:rsidR="00A24251" w:rsidRPr="00BA2D5A" w:rsidRDefault="00A24251" w:rsidP="00DC0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13.Hét</w:t>
            </w:r>
          </w:p>
        </w:tc>
        <w:tc>
          <w:tcPr>
            <w:tcW w:w="7938" w:type="dxa"/>
            <w:shd w:val="clear" w:color="auto" w:fill="F1D130" w:themeFill="accent3"/>
          </w:tcPr>
          <w:p w14:paraId="4EE0B89F" w14:textId="0EC7FFCB" w:rsidR="00A24251" w:rsidRPr="00BA2D5A" w:rsidRDefault="000B2D3D" w:rsidP="00DC0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Csütörtök 7:45-9:15</w:t>
            </w:r>
          </w:p>
        </w:tc>
      </w:tr>
      <w:tr w:rsidR="00A24251" w:rsidRPr="00BA2D5A" w14:paraId="5D835AAF" w14:textId="77777777" w:rsidTr="00DC0934">
        <w:tc>
          <w:tcPr>
            <w:tcW w:w="1129" w:type="dxa"/>
          </w:tcPr>
          <w:p w14:paraId="095E803F" w14:textId="77777777" w:rsidR="00A24251" w:rsidRPr="00BA2D5A" w:rsidRDefault="00A24251" w:rsidP="00A24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ciklus „2”</w:t>
            </w:r>
          </w:p>
        </w:tc>
        <w:tc>
          <w:tcPr>
            <w:tcW w:w="7938" w:type="dxa"/>
          </w:tcPr>
          <w:p w14:paraId="096AB3E0" w14:textId="5E9EE4C5" w:rsidR="00A24251" w:rsidRPr="00BA2D5A" w:rsidRDefault="00A24251" w:rsidP="00A24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Gyakorlat</w:t>
            </w:r>
          </w:p>
        </w:tc>
      </w:tr>
      <w:tr w:rsidR="00A24251" w:rsidRPr="00BA2D5A" w14:paraId="06B40F02" w14:textId="77777777" w:rsidTr="00DC0934">
        <w:tc>
          <w:tcPr>
            <w:tcW w:w="1129" w:type="dxa"/>
          </w:tcPr>
          <w:p w14:paraId="133AE244" w14:textId="77777777" w:rsidR="00A24251" w:rsidRPr="00BA2D5A" w:rsidRDefault="00A24251" w:rsidP="00A24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 w:rsidRPr="00BA2D5A">
              <w:rPr>
                <w:sz w:val="16"/>
                <w:szCs w:val="16"/>
                <w:lang w:val="hu-HU"/>
              </w:rPr>
              <w:t>Metodika</w:t>
            </w:r>
            <w:proofErr w:type="gramEnd"/>
          </w:p>
        </w:tc>
        <w:tc>
          <w:tcPr>
            <w:tcW w:w="7938" w:type="dxa"/>
          </w:tcPr>
          <w:p w14:paraId="5506F363" w14:textId="7C2DE63B" w:rsidR="00A24251" w:rsidRPr="00BA2D5A" w:rsidRDefault="00A24251" w:rsidP="00A24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>
              <w:rPr>
                <w:sz w:val="16"/>
                <w:szCs w:val="16"/>
                <w:lang w:val="hu-HU"/>
              </w:rPr>
              <w:t>konzultáció</w:t>
            </w:r>
            <w:proofErr w:type="gramEnd"/>
            <w:r>
              <w:rPr>
                <w:sz w:val="16"/>
                <w:szCs w:val="16"/>
                <w:lang w:val="hu-HU"/>
              </w:rPr>
              <w:t xml:space="preserve"> és önálló munka</w:t>
            </w:r>
          </w:p>
        </w:tc>
      </w:tr>
      <w:tr w:rsidR="00A24251" w:rsidRPr="00BA2D5A" w14:paraId="4D952F1E" w14:textId="77777777" w:rsidTr="00DC0934">
        <w:tc>
          <w:tcPr>
            <w:tcW w:w="1129" w:type="dxa"/>
          </w:tcPr>
          <w:p w14:paraId="44B084BC" w14:textId="0D82EE18" w:rsidR="00A24251" w:rsidRPr="00BA2D5A" w:rsidRDefault="00ED1D22" w:rsidP="00A24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december 3</w:t>
            </w:r>
            <w:r w:rsidR="00A24251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7938" w:type="dxa"/>
          </w:tcPr>
          <w:p w14:paraId="42E1054D" w14:textId="70C5C5C4" w:rsidR="00A24251" w:rsidRPr="00BA2D5A" w:rsidRDefault="00A24251" w:rsidP="00A24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Feladat leadása</w:t>
            </w:r>
          </w:p>
        </w:tc>
      </w:tr>
    </w:tbl>
    <w:p w14:paraId="6F3D6B10" w14:textId="77777777" w:rsidR="00A24251" w:rsidRPr="00BA2D5A" w:rsidRDefault="00A24251" w:rsidP="00A24251">
      <w:pPr>
        <w:jc w:val="center"/>
        <w:rPr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A24251" w:rsidRPr="00BA2D5A" w14:paraId="09A70C57" w14:textId="77777777" w:rsidTr="00DC0934">
        <w:tc>
          <w:tcPr>
            <w:tcW w:w="1129" w:type="dxa"/>
            <w:shd w:val="clear" w:color="auto" w:fill="F1D130" w:themeFill="accent3"/>
          </w:tcPr>
          <w:p w14:paraId="22412480" w14:textId="77777777" w:rsidR="00A24251" w:rsidRPr="00BA2D5A" w:rsidRDefault="00A24251" w:rsidP="00DC0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14.Hét</w:t>
            </w:r>
          </w:p>
        </w:tc>
        <w:tc>
          <w:tcPr>
            <w:tcW w:w="7938" w:type="dxa"/>
            <w:shd w:val="clear" w:color="auto" w:fill="F1D130" w:themeFill="accent3"/>
          </w:tcPr>
          <w:p w14:paraId="3821F454" w14:textId="2CF38BDB" w:rsidR="00A24251" w:rsidRPr="00BA2D5A" w:rsidRDefault="000B2D3D" w:rsidP="00DC0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Csütörtök 7:45-9:15</w:t>
            </w:r>
          </w:p>
        </w:tc>
      </w:tr>
      <w:tr w:rsidR="00A24251" w:rsidRPr="00BA2D5A" w14:paraId="387333AF" w14:textId="77777777" w:rsidTr="00DC0934">
        <w:tc>
          <w:tcPr>
            <w:tcW w:w="1129" w:type="dxa"/>
          </w:tcPr>
          <w:p w14:paraId="68912691" w14:textId="77777777" w:rsidR="00A24251" w:rsidRPr="00BA2D5A" w:rsidRDefault="00A24251" w:rsidP="00A24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ciklus „2”</w:t>
            </w:r>
          </w:p>
        </w:tc>
        <w:tc>
          <w:tcPr>
            <w:tcW w:w="7938" w:type="dxa"/>
          </w:tcPr>
          <w:p w14:paraId="23817506" w14:textId="431F3ADD" w:rsidR="00A24251" w:rsidRPr="00BA2D5A" w:rsidRDefault="00A24251" w:rsidP="00A24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Gyakorlat</w:t>
            </w:r>
          </w:p>
        </w:tc>
      </w:tr>
      <w:tr w:rsidR="00A24251" w:rsidRPr="00BA2D5A" w14:paraId="0348A49C" w14:textId="77777777" w:rsidTr="00DC0934">
        <w:tc>
          <w:tcPr>
            <w:tcW w:w="1129" w:type="dxa"/>
          </w:tcPr>
          <w:p w14:paraId="36928582" w14:textId="77777777" w:rsidR="00A24251" w:rsidRPr="00BA2D5A" w:rsidRDefault="00A24251" w:rsidP="00A24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 w:rsidRPr="00BA2D5A">
              <w:rPr>
                <w:sz w:val="16"/>
                <w:szCs w:val="16"/>
                <w:lang w:val="hu-HU"/>
              </w:rPr>
              <w:t>Metodika</w:t>
            </w:r>
            <w:proofErr w:type="gramEnd"/>
          </w:p>
        </w:tc>
        <w:tc>
          <w:tcPr>
            <w:tcW w:w="7938" w:type="dxa"/>
          </w:tcPr>
          <w:p w14:paraId="2E18AA43" w14:textId="5758235D" w:rsidR="00A24251" w:rsidRPr="00BA2D5A" w:rsidRDefault="00A24251" w:rsidP="00A24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>
              <w:rPr>
                <w:sz w:val="16"/>
                <w:szCs w:val="16"/>
                <w:lang w:val="hu-HU"/>
              </w:rPr>
              <w:t>konzultáció</w:t>
            </w:r>
            <w:proofErr w:type="gramEnd"/>
            <w:r>
              <w:rPr>
                <w:sz w:val="16"/>
                <w:szCs w:val="16"/>
                <w:lang w:val="hu-HU"/>
              </w:rPr>
              <w:t xml:space="preserve"> és önálló munka</w:t>
            </w:r>
          </w:p>
        </w:tc>
      </w:tr>
      <w:tr w:rsidR="00A24251" w:rsidRPr="00BA2D5A" w14:paraId="0313ED3F" w14:textId="77777777" w:rsidTr="00DC0934">
        <w:tc>
          <w:tcPr>
            <w:tcW w:w="1129" w:type="dxa"/>
          </w:tcPr>
          <w:p w14:paraId="14DFA71A" w14:textId="1E18332C" w:rsidR="00A24251" w:rsidRPr="00BA2D5A" w:rsidRDefault="00ED1D22" w:rsidP="00A24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december 10</w:t>
            </w:r>
            <w:r w:rsidR="00A24251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7938" w:type="dxa"/>
          </w:tcPr>
          <w:p w14:paraId="631A4D4A" w14:textId="6097B4B8" w:rsidR="00A24251" w:rsidRPr="00BA2D5A" w:rsidRDefault="00A24251" w:rsidP="00A242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>
              <w:rPr>
                <w:sz w:val="16"/>
                <w:szCs w:val="16"/>
                <w:lang w:val="hu-HU"/>
              </w:rPr>
              <w:t>konzultáció</w:t>
            </w:r>
            <w:proofErr w:type="gramEnd"/>
          </w:p>
        </w:tc>
      </w:tr>
    </w:tbl>
    <w:p w14:paraId="2E8149CD" w14:textId="77777777" w:rsidR="00A24251" w:rsidRPr="00BA2D5A" w:rsidRDefault="00A24251" w:rsidP="00A24251">
      <w:pPr>
        <w:jc w:val="center"/>
        <w:rPr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A24251" w:rsidRPr="00BA2D5A" w14:paraId="4D39905F" w14:textId="77777777" w:rsidTr="00DC0934">
        <w:tc>
          <w:tcPr>
            <w:tcW w:w="1129" w:type="dxa"/>
            <w:shd w:val="clear" w:color="auto" w:fill="F1D130" w:themeFill="accent3"/>
          </w:tcPr>
          <w:p w14:paraId="30F914FE" w14:textId="77777777" w:rsidR="00A24251" w:rsidRPr="00BA2D5A" w:rsidRDefault="00A24251" w:rsidP="00DC0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16"/>
                <w:szCs w:val="16"/>
                <w:lang w:val="hu-HU"/>
              </w:rPr>
            </w:pPr>
          </w:p>
        </w:tc>
        <w:tc>
          <w:tcPr>
            <w:tcW w:w="7938" w:type="dxa"/>
            <w:shd w:val="clear" w:color="auto" w:fill="F1D130" w:themeFill="accent3"/>
          </w:tcPr>
          <w:p w14:paraId="5EA724BF" w14:textId="77777777" w:rsidR="00A24251" w:rsidRPr="00BA2D5A" w:rsidRDefault="00A24251" w:rsidP="00DC0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16"/>
                <w:szCs w:val="16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szorgalmi időszak utolsó hete</w:t>
            </w:r>
          </w:p>
        </w:tc>
      </w:tr>
      <w:tr w:rsidR="00A24251" w:rsidRPr="00BA2D5A" w14:paraId="77F5763F" w14:textId="77777777" w:rsidTr="00DC0934">
        <w:tc>
          <w:tcPr>
            <w:tcW w:w="1129" w:type="dxa"/>
            <w:shd w:val="clear" w:color="auto" w:fill="F1D130" w:themeFill="accent3"/>
          </w:tcPr>
          <w:p w14:paraId="34647650" w14:textId="77777777" w:rsidR="00A24251" w:rsidRPr="00BA2D5A" w:rsidRDefault="00A24251" w:rsidP="00DC0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15.Hét</w:t>
            </w:r>
          </w:p>
        </w:tc>
        <w:tc>
          <w:tcPr>
            <w:tcW w:w="7938" w:type="dxa"/>
            <w:shd w:val="clear" w:color="auto" w:fill="F1D130" w:themeFill="accent3"/>
          </w:tcPr>
          <w:p w14:paraId="0D1BA0D3" w14:textId="3693E644" w:rsidR="00A24251" w:rsidRPr="00BA2D5A" w:rsidRDefault="00A24251" w:rsidP="00DC0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Kedd 11:15-12:45</w:t>
            </w:r>
          </w:p>
        </w:tc>
      </w:tr>
      <w:tr w:rsidR="00A24251" w:rsidRPr="00BA2D5A" w14:paraId="41BD5945" w14:textId="77777777" w:rsidTr="00DC0934">
        <w:tc>
          <w:tcPr>
            <w:tcW w:w="1129" w:type="dxa"/>
          </w:tcPr>
          <w:p w14:paraId="1EC6468D" w14:textId="77777777" w:rsidR="00A24251" w:rsidRPr="00BA2D5A" w:rsidRDefault="00A24251" w:rsidP="00DC0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ciklus „2”</w:t>
            </w:r>
          </w:p>
        </w:tc>
        <w:tc>
          <w:tcPr>
            <w:tcW w:w="7938" w:type="dxa"/>
          </w:tcPr>
          <w:p w14:paraId="378D45D9" w14:textId="77777777" w:rsidR="00A24251" w:rsidRPr="00BA2D5A" w:rsidRDefault="00A24251" w:rsidP="00DC0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VÉGSŐ PREZENTÁCIÓ</w:t>
            </w:r>
          </w:p>
        </w:tc>
      </w:tr>
      <w:tr w:rsidR="00A24251" w:rsidRPr="00BA2D5A" w14:paraId="5EC11D55" w14:textId="77777777" w:rsidTr="00DC0934">
        <w:tc>
          <w:tcPr>
            <w:tcW w:w="1129" w:type="dxa"/>
          </w:tcPr>
          <w:p w14:paraId="181671D4" w14:textId="77777777" w:rsidR="00A24251" w:rsidRPr="00BA2D5A" w:rsidRDefault="00A24251" w:rsidP="00DC0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 w:rsidRPr="00BA2D5A">
              <w:rPr>
                <w:sz w:val="16"/>
                <w:szCs w:val="16"/>
                <w:lang w:val="hu-HU"/>
              </w:rPr>
              <w:t>Metodika</w:t>
            </w:r>
            <w:proofErr w:type="gramEnd"/>
          </w:p>
        </w:tc>
        <w:tc>
          <w:tcPr>
            <w:tcW w:w="7938" w:type="dxa"/>
          </w:tcPr>
          <w:p w14:paraId="3019899D" w14:textId="77777777" w:rsidR="00A24251" w:rsidRPr="00BA2D5A" w:rsidRDefault="00A24251" w:rsidP="00DC0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</w:p>
        </w:tc>
      </w:tr>
      <w:tr w:rsidR="00A24251" w:rsidRPr="00BA2D5A" w14:paraId="552E41DC" w14:textId="77777777" w:rsidTr="00DC0934">
        <w:tc>
          <w:tcPr>
            <w:tcW w:w="1129" w:type="dxa"/>
          </w:tcPr>
          <w:p w14:paraId="318F22CB" w14:textId="24A2CB89" w:rsidR="00A24251" w:rsidRPr="00BA2D5A" w:rsidRDefault="00ED1D22" w:rsidP="00DC0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december 17</w:t>
            </w:r>
            <w:bookmarkStart w:id="0" w:name="_GoBack"/>
            <w:bookmarkEnd w:id="0"/>
            <w:r w:rsidR="00A24251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7938" w:type="dxa"/>
          </w:tcPr>
          <w:p w14:paraId="5B368236" w14:textId="77777777" w:rsidR="00A24251" w:rsidRPr="00BA2D5A" w:rsidRDefault="00A24251" w:rsidP="00DC0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 xml:space="preserve">EZ </w:t>
            </w:r>
            <w:proofErr w:type="gramStart"/>
            <w:r w:rsidRPr="00BA2D5A">
              <w:rPr>
                <w:sz w:val="16"/>
                <w:szCs w:val="16"/>
                <w:lang w:val="hu-HU"/>
              </w:rPr>
              <w:t>A</w:t>
            </w:r>
            <w:proofErr w:type="gramEnd"/>
            <w:r w:rsidRPr="00BA2D5A">
              <w:rPr>
                <w:sz w:val="16"/>
                <w:szCs w:val="16"/>
                <w:lang w:val="hu-HU"/>
              </w:rPr>
              <w:t xml:space="preserve"> FÉLÉVES TERV BEADÁS VÉGLEGES HATÁRIDEJE</w:t>
            </w:r>
          </w:p>
        </w:tc>
      </w:tr>
    </w:tbl>
    <w:p w14:paraId="6AA17281" w14:textId="77777777" w:rsidR="00A24251" w:rsidRPr="00B43024" w:rsidRDefault="00A24251" w:rsidP="00A24251">
      <w:pPr>
        <w:rPr>
          <w:lang w:val="hu-HU"/>
        </w:rPr>
      </w:pPr>
    </w:p>
    <w:p w14:paraId="4EB2BA0B" w14:textId="77777777" w:rsidR="00A24251" w:rsidRPr="006967BB" w:rsidRDefault="00A24251" w:rsidP="00A24251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>Ezen tantárgyi program részleteiben (</w:t>
      </w:r>
      <w:proofErr w:type="gramStart"/>
      <w:r>
        <w:rPr>
          <w:rStyle w:val="None"/>
          <w:bCs/>
          <w:sz w:val="20"/>
          <w:szCs w:val="20"/>
          <w:lang w:val="hu-HU"/>
        </w:rPr>
        <w:t>dátum</w:t>
      </w:r>
      <w:proofErr w:type="gramEnd"/>
      <w:r>
        <w:rPr>
          <w:rStyle w:val="None"/>
          <w:bCs/>
          <w:sz w:val="20"/>
          <w:szCs w:val="20"/>
          <w:lang w:val="hu-HU"/>
        </w:rPr>
        <w:t>/helyszín/</w:t>
      </w:r>
      <w:proofErr w:type="spellStart"/>
      <w:r>
        <w:rPr>
          <w:rStyle w:val="None"/>
          <w:bCs/>
          <w:sz w:val="20"/>
          <w:szCs w:val="20"/>
          <w:lang w:val="hu-HU"/>
        </w:rPr>
        <w:t>pontosítások</w:t>
      </w:r>
      <w:proofErr w:type="spellEnd"/>
      <w:r>
        <w:rPr>
          <w:rStyle w:val="None"/>
          <w:bCs/>
          <w:sz w:val="20"/>
          <w:szCs w:val="20"/>
          <w:lang w:val="hu-HU"/>
        </w:rPr>
        <w:t xml:space="preserve">) történő változtatás jogát fenntartjuk, melyről a hallgatókat minden esetben tájékoztatjuk. </w:t>
      </w:r>
      <w:r w:rsidRPr="006967BB">
        <w:rPr>
          <w:rStyle w:val="None"/>
          <w:bCs/>
          <w:sz w:val="20"/>
          <w:szCs w:val="20"/>
          <w:lang w:val="hu-HU"/>
        </w:rPr>
        <w:t xml:space="preserve">A félév folyamán felmerülő kérdésekkel, </w:t>
      </w:r>
      <w:proofErr w:type="gramStart"/>
      <w:r w:rsidRPr="006967BB">
        <w:rPr>
          <w:rStyle w:val="None"/>
          <w:bCs/>
          <w:sz w:val="20"/>
          <w:szCs w:val="20"/>
          <w:lang w:val="hu-HU"/>
        </w:rPr>
        <w:t>problémákkal</w:t>
      </w:r>
      <w:proofErr w:type="gramEnd"/>
      <w:r w:rsidRPr="006967BB">
        <w:rPr>
          <w:rStyle w:val="None"/>
          <w:bCs/>
          <w:sz w:val="20"/>
          <w:szCs w:val="20"/>
          <w:lang w:val="hu-HU"/>
        </w:rPr>
        <w:t xml:space="preserve"> a tantárgyfelelőst</w:t>
      </w:r>
      <w:r>
        <w:rPr>
          <w:rStyle w:val="None"/>
          <w:bCs/>
          <w:sz w:val="20"/>
          <w:szCs w:val="20"/>
          <w:lang w:val="hu-HU"/>
        </w:rPr>
        <w:t xml:space="preserve">, valamint az intézeti koordinátort lehet keresni a szorgalmi időszakban. </w:t>
      </w:r>
    </w:p>
    <w:p w14:paraId="0D810796" w14:textId="77777777" w:rsidR="00095306" w:rsidRDefault="00095306" w:rsidP="00095306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2A0CB752" w14:textId="77777777" w:rsidR="00095306" w:rsidRDefault="00095306" w:rsidP="00095306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44E1969C" w14:textId="77777777" w:rsidR="00095306" w:rsidRDefault="00095306" w:rsidP="00095306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>
        <w:rPr>
          <w:bCs/>
          <w:noProof/>
          <w:sz w:val="20"/>
          <w:szCs w:val="20"/>
          <w:lang w:val="hu-HU" w:eastAsia="hu-HU"/>
        </w:rPr>
        <w:drawing>
          <wp:anchor distT="0" distB="0" distL="114300" distR="114300" simplePos="0" relativeHeight="251661312" behindDoc="1" locked="0" layoutInCell="1" allowOverlap="1" wp14:anchorId="6C47CA4A" wp14:editId="1928641C">
            <wp:simplePos x="0" y="0"/>
            <wp:positionH relativeFrom="column">
              <wp:posOffset>4936490</wp:posOffset>
            </wp:positionH>
            <wp:positionV relativeFrom="paragraph">
              <wp:posOffset>10795</wp:posOffset>
            </wp:positionV>
            <wp:extent cx="937260" cy="723265"/>
            <wp:effectExtent l="0" t="0" r="0" b="63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áírás_me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5BC600" w14:textId="77777777" w:rsidR="00095306" w:rsidRDefault="00095306" w:rsidP="00095306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64C7B3FB" w14:textId="77777777" w:rsidR="00095306" w:rsidRDefault="00095306" w:rsidP="00095306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5C50970C" w14:textId="77777777" w:rsidR="00095306" w:rsidRPr="006967BB" w:rsidRDefault="00095306" w:rsidP="00095306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1ABF92A9" w14:textId="77777777" w:rsidR="00095306" w:rsidRPr="006967BB" w:rsidRDefault="00095306" w:rsidP="00095306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6967BB">
        <w:rPr>
          <w:rStyle w:val="None"/>
          <w:bCs/>
          <w:sz w:val="20"/>
          <w:szCs w:val="20"/>
          <w:lang w:val="hu-HU"/>
        </w:rPr>
        <w:t xml:space="preserve"> </w:t>
      </w:r>
    </w:p>
    <w:p w14:paraId="426A1511" w14:textId="77777777" w:rsidR="00095306" w:rsidRPr="006967BB" w:rsidRDefault="00095306" w:rsidP="00095306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  <w:r w:rsidRPr="006967BB">
        <w:rPr>
          <w:rStyle w:val="None"/>
          <w:bCs/>
          <w:sz w:val="20"/>
          <w:szCs w:val="20"/>
          <w:lang w:val="hu-HU"/>
        </w:rPr>
        <w:tab/>
      </w:r>
      <w:proofErr w:type="gramStart"/>
      <w:r w:rsidRPr="006967BB">
        <w:rPr>
          <w:rStyle w:val="None"/>
          <w:bCs/>
          <w:sz w:val="20"/>
          <w:szCs w:val="20"/>
          <w:lang w:val="hu-HU"/>
        </w:rPr>
        <w:t>dr.</w:t>
      </w:r>
      <w:proofErr w:type="gramEnd"/>
      <w:r w:rsidRPr="006967BB">
        <w:rPr>
          <w:rStyle w:val="None"/>
          <w:bCs/>
          <w:sz w:val="20"/>
          <w:szCs w:val="20"/>
          <w:lang w:val="hu-HU"/>
        </w:rPr>
        <w:t xml:space="preserve"> </w:t>
      </w:r>
      <w:r>
        <w:rPr>
          <w:rStyle w:val="None"/>
          <w:bCs/>
          <w:sz w:val="20"/>
          <w:szCs w:val="20"/>
          <w:lang w:val="hu-HU"/>
        </w:rPr>
        <w:t>Kósa Balázs</w:t>
      </w:r>
    </w:p>
    <w:p w14:paraId="7AB70570" w14:textId="77777777" w:rsidR="00095306" w:rsidRPr="006967BB" w:rsidRDefault="00095306" w:rsidP="00095306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ab/>
      </w:r>
      <w:proofErr w:type="gramStart"/>
      <w:r>
        <w:rPr>
          <w:rStyle w:val="None"/>
          <w:bCs/>
          <w:sz w:val="20"/>
          <w:szCs w:val="20"/>
          <w:lang w:val="hu-HU"/>
        </w:rPr>
        <w:t>tantárgyfelelős</w:t>
      </w:r>
      <w:proofErr w:type="gramEnd"/>
    </w:p>
    <w:p w14:paraId="5A5898D7" w14:textId="77777777" w:rsidR="00095306" w:rsidRPr="006967BB" w:rsidRDefault="00095306" w:rsidP="00095306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6967BB">
        <w:rPr>
          <w:rStyle w:val="None"/>
          <w:bCs/>
          <w:sz w:val="20"/>
          <w:szCs w:val="20"/>
          <w:lang w:val="hu-HU"/>
        </w:rPr>
        <w:t xml:space="preserve"> </w:t>
      </w:r>
    </w:p>
    <w:p w14:paraId="13EC5363" w14:textId="4E852FE1" w:rsidR="00095306" w:rsidRPr="00A50698" w:rsidRDefault="00A24251" w:rsidP="00095306">
      <w:pPr>
        <w:pStyle w:val="Nincstrkz"/>
        <w:jc w:val="both"/>
        <w:rPr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>Pécs, 2020</w:t>
      </w:r>
      <w:r w:rsidR="00095306" w:rsidRPr="006967BB">
        <w:rPr>
          <w:rStyle w:val="None"/>
          <w:bCs/>
          <w:sz w:val="20"/>
          <w:szCs w:val="20"/>
          <w:lang w:val="hu-HU"/>
        </w:rPr>
        <w:t>.</w:t>
      </w:r>
      <w:r>
        <w:rPr>
          <w:rStyle w:val="None"/>
          <w:bCs/>
          <w:sz w:val="20"/>
          <w:szCs w:val="20"/>
          <w:lang w:val="hu-HU"/>
        </w:rPr>
        <w:t>09</w:t>
      </w:r>
      <w:r w:rsidR="00095306" w:rsidRPr="006967BB">
        <w:rPr>
          <w:rStyle w:val="None"/>
          <w:bCs/>
          <w:sz w:val="20"/>
          <w:szCs w:val="20"/>
          <w:lang w:val="hu-HU"/>
        </w:rPr>
        <w:t>.</w:t>
      </w:r>
      <w:r>
        <w:rPr>
          <w:rStyle w:val="None"/>
          <w:bCs/>
          <w:sz w:val="20"/>
          <w:szCs w:val="20"/>
          <w:lang w:val="hu-HU"/>
        </w:rPr>
        <w:t>03</w:t>
      </w:r>
      <w:r w:rsidR="00095306" w:rsidRPr="006967BB">
        <w:rPr>
          <w:rStyle w:val="None"/>
          <w:bCs/>
          <w:sz w:val="20"/>
          <w:szCs w:val="20"/>
          <w:lang w:val="hu-HU"/>
        </w:rPr>
        <w:t>.</w:t>
      </w:r>
    </w:p>
    <w:p w14:paraId="0C2304DC" w14:textId="177B03F9" w:rsidR="00C26163" w:rsidRPr="00A50698" w:rsidRDefault="00C26163" w:rsidP="00095306">
      <w:pPr>
        <w:rPr>
          <w:bCs/>
          <w:sz w:val="20"/>
          <w:szCs w:val="20"/>
          <w:lang w:val="hu-HU"/>
        </w:rPr>
      </w:pPr>
    </w:p>
    <w:sectPr w:rsidR="00C26163" w:rsidRPr="00A50698" w:rsidSect="0005293B">
      <w:headerReference w:type="default" r:id="rId9"/>
      <w:footerReference w:type="default" r:id="rId10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2F3A5" w14:textId="77777777" w:rsidR="00793057" w:rsidRDefault="00793057" w:rsidP="007E74BB">
      <w:r>
        <w:separator/>
      </w:r>
    </w:p>
  </w:endnote>
  <w:endnote w:type="continuationSeparator" w:id="0">
    <w:p w14:paraId="01363B80" w14:textId="77777777" w:rsidR="00793057" w:rsidRDefault="00793057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485CF" w14:textId="77777777" w:rsidR="00106B26" w:rsidRDefault="00106B26" w:rsidP="007E74BB">
    <w:pPr>
      <w:pStyle w:val="BodyA"/>
      <w:spacing w:after="0" w:line="240" w:lineRule="auto"/>
      <w:rPr>
        <w:sz w:val="16"/>
        <w:szCs w:val="16"/>
      </w:rPr>
    </w:pPr>
  </w:p>
  <w:p w14:paraId="108E4013" w14:textId="6F4C7DCE" w:rsidR="00106B26" w:rsidRPr="007E74BB" w:rsidRDefault="00106B26" w:rsidP="007E74BB">
    <w:pPr>
      <w:pStyle w:val="BodyA"/>
      <w:spacing w:after="0" w:line="240" w:lineRule="auto"/>
      <w:rPr>
        <w:color w:val="auto"/>
        <w:sz w:val="14"/>
        <w:szCs w:val="14"/>
      </w:rPr>
    </w:pPr>
    <w:proofErr w:type="spellStart"/>
    <w:r w:rsidRPr="007E74BB">
      <w:rPr>
        <w:color w:val="auto"/>
        <w:sz w:val="16"/>
        <w:szCs w:val="16"/>
        <w:lang w:val="en-US"/>
      </w:rPr>
      <w:t>Pécsi</w:t>
    </w:r>
    <w:proofErr w:type="spellEnd"/>
    <w:r w:rsidRPr="007E74BB">
      <w:rPr>
        <w:color w:val="auto"/>
        <w:sz w:val="16"/>
        <w:szCs w:val="16"/>
        <w:lang w:val="en-US"/>
      </w:rPr>
      <w:t xml:space="preserve"> </w:t>
    </w:r>
    <w:proofErr w:type="spellStart"/>
    <w:r w:rsidRPr="007E74BB">
      <w:rPr>
        <w:color w:val="auto"/>
        <w:sz w:val="16"/>
        <w:szCs w:val="16"/>
        <w:lang w:val="en-US"/>
      </w:rPr>
      <w:t>Tudományegyetem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proofErr w:type="spellStart"/>
    <w:r w:rsidRPr="000853DC">
      <w:rPr>
        <w:b/>
        <w:color w:val="auto"/>
        <w:sz w:val="16"/>
        <w:szCs w:val="16"/>
        <w:lang w:val="en-US"/>
      </w:rPr>
      <w:t>Műszaki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és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Informatikai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Kar</w:t>
    </w:r>
    <w:proofErr w:type="spellEnd"/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proofErr w:type="spellStart"/>
    <w:r w:rsidRPr="007E74BB">
      <w:rPr>
        <w:b/>
        <w:color w:val="499BC9" w:themeColor="accent1"/>
        <w:sz w:val="14"/>
        <w:szCs w:val="14"/>
      </w:rPr>
      <w:t>cs</w:t>
    </w:r>
    <w:proofErr w:type="spellEnd"/>
    <w:r w:rsidRPr="007E74BB">
      <w:rPr>
        <w:b/>
        <w:color w:val="499BC9" w:themeColor="accent1"/>
        <w:sz w:val="14"/>
        <w:szCs w:val="14"/>
      </w:rPr>
      <w:t xml:space="preserve">, </w:t>
    </w:r>
    <w:proofErr w:type="spellStart"/>
    <w:r w:rsidRPr="007E74BB">
      <w:rPr>
        <w:b/>
        <w:color w:val="499BC9" w:themeColor="accent1"/>
        <w:sz w:val="14"/>
        <w:szCs w:val="14"/>
      </w:rPr>
      <w:t>Boszork</w:t>
    </w:r>
    <w:proofErr w:type="spellEnd"/>
    <w:r w:rsidRPr="007E74BB">
      <w:rPr>
        <w:b/>
        <w:color w:val="499BC9" w:themeColor="accent1"/>
        <w:sz w:val="14"/>
        <w:szCs w:val="14"/>
        <w:lang w:val="en-US"/>
      </w:rPr>
      <w:t>á</w:t>
    </w:r>
    <w:proofErr w:type="spellStart"/>
    <w:r w:rsidRPr="007E74BB">
      <w:rPr>
        <w:b/>
        <w:color w:val="499BC9" w:themeColor="accent1"/>
        <w:sz w:val="14"/>
        <w:szCs w:val="14"/>
      </w:rPr>
      <w:t>ny</w:t>
    </w:r>
    <w:proofErr w:type="spellEnd"/>
    <w:r w:rsidRPr="007E74BB">
      <w:rPr>
        <w:b/>
        <w:color w:val="499BC9" w:themeColor="accent1"/>
        <w:sz w:val="14"/>
        <w:szCs w:val="14"/>
      </w:rPr>
      <w:t xml:space="preserve"> u. 2. |  </w:t>
    </w:r>
    <w:proofErr w:type="gramStart"/>
    <w:r w:rsidRPr="007E74BB">
      <w:rPr>
        <w:b/>
        <w:color w:val="499BC9" w:themeColor="accent1"/>
        <w:sz w:val="14"/>
        <w:szCs w:val="14"/>
      </w:rPr>
      <w:t>telefon</w:t>
    </w:r>
    <w:proofErr w:type="gramEnd"/>
    <w:r w:rsidRPr="007E74BB">
      <w:rPr>
        <w:b/>
        <w:color w:val="499BC9" w:themeColor="accent1"/>
        <w:sz w:val="14"/>
        <w:szCs w:val="14"/>
      </w:rPr>
      <w:t>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proofErr w:type="spellStart"/>
    <w:r w:rsidRPr="007E74BB">
      <w:rPr>
        <w:b/>
        <w:color w:val="499BC9" w:themeColor="accent1"/>
        <w:sz w:val="14"/>
        <w:szCs w:val="14"/>
        <w:lang w:val="de-DE"/>
      </w:rPr>
      <w:t>e-mail</w:t>
    </w:r>
    <w:proofErr w:type="spellEnd"/>
    <w:r w:rsidRPr="007E74BB">
      <w:rPr>
        <w:b/>
        <w:color w:val="499BC9" w:themeColor="accent1"/>
        <w:sz w:val="14"/>
        <w:szCs w:val="14"/>
        <w:lang w:val="de-DE"/>
      </w:rPr>
      <w:t xml:space="preserve">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ED1D22">
      <w:rPr>
        <w:rStyle w:val="Hyperlink0"/>
        <w:noProof/>
        <w:color w:val="auto"/>
        <w:sz w:val="14"/>
        <w:szCs w:val="14"/>
        <w:u w:val="none"/>
      </w:rPr>
      <w:t>8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7C770" w14:textId="77777777" w:rsidR="00793057" w:rsidRDefault="00793057" w:rsidP="007E74BB">
      <w:r>
        <w:separator/>
      </w:r>
    </w:p>
  </w:footnote>
  <w:footnote w:type="continuationSeparator" w:id="0">
    <w:p w14:paraId="4ECCA964" w14:textId="77777777" w:rsidR="00793057" w:rsidRDefault="00793057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7F74D" w14:textId="109DFBFE" w:rsidR="00106B26" w:rsidRPr="00034EEB" w:rsidRDefault="00C01579" w:rsidP="00034EEB">
    <w:pPr>
      <w:pStyle w:val="TEMATIKAFEJLC-LBLC"/>
    </w:pPr>
    <w:r>
      <w:t xml:space="preserve">ÉPÍTŐMŰVÉSZ </w:t>
    </w:r>
    <w:r w:rsidR="00AA339A">
      <w:t>B</w:t>
    </w:r>
    <w:r>
      <w:t>A</w:t>
    </w:r>
  </w:p>
  <w:p w14:paraId="53370EA0" w14:textId="7BE495E7" w:rsidR="00106B26" w:rsidRPr="00034EEB" w:rsidRDefault="00AA339A" w:rsidP="00034EEB">
    <w:pPr>
      <w:pStyle w:val="TEMATIKAFEJLC-LBLC"/>
    </w:pPr>
    <w:proofErr w:type="spellStart"/>
    <w:r>
      <w:t>Tárgytervezés</w:t>
    </w:r>
    <w:proofErr w:type="spellEnd"/>
    <w:r>
      <w:t xml:space="preserve"> </w:t>
    </w:r>
    <w:proofErr w:type="spellStart"/>
    <w:r>
      <w:t>formatervezés</w:t>
    </w:r>
    <w:proofErr w:type="spellEnd"/>
    <w:r w:rsidR="00106B26" w:rsidRPr="00034EEB">
      <w:tab/>
    </w:r>
    <w:r w:rsidR="00106B26" w:rsidRPr="00034EEB">
      <w:tab/>
    </w:r>
    <w:proofErr w:type="spellStart"/>
    <w:r w:rsidR="00106B26" w:rsidRPr="00034EEB">
      <w:t>tantárgyi</w:t>
    </w:r>
    <w:proofErr w:type="spellEnd"/>
    <w:r w:rsidR="00106B26" w:rsidRPr="00034EEB">
      <w:t xml:space="preserve"> </w:t>
    </w:r>
    <w:proofErr w:type="spellStart"/>
    <w:r w:rsidR="00106B26" w:rsidRPr="00034EEB">
      <w:t>tematika</w:t>
    </w:r>
    <w:proofErr w:type="spellEnd"/>
  </w:p>
  <w:p w14:paraId="2ECE5AA3" w14:textId="002C1939" w:rsidR="00106B26" w:rsidRPr="00034EEB" w:rsidRDefault="00106B26" w:rsidP="00034EEB">
    <w:pPr>
      <w:pStyle w:val="TEMATIKAFEJLC-LBLC"/>
    </w:pPr>
    <w:proofErr w:type="spellStart"/>
    <w:r w:rsidRPr="00034EEB">
      <w:t>tantárgy-kód</w:t>
    </w:r>
    <w:proofErr w:type="spellEnd"/>
    <w:r w:rsidRPr="00034EEB">
      <w:t xml:space="preserve">: </w:t>
    </w:r>
    <w:r w:rsidR="00C01579">
      <w:t>EP</w:t>
    </w:r>
    <w:r w:rsidR="00AA339A">
      <w:t>B027MN –GY-01</w:t>
    </w:r>
    <w:r w:rsidRPr="00034EEB">
      <w:tab/>
    </w:r>
    <w:r w:rsidRPr="00034EEB">
      <w:tab/>
    </w:r>
    <w:proofErr w:type="spellStart"/>
    <w:r w:rsidR="00C01579">
      <w:t>gyak</w:t>
    </w:r>
    <w:proofErr w:type="spellEnd"/>
    <w:r w:rsidR="00C96D92">
      <w:t>.</w:t>
    </w:r>
    <w:r>
      <w:t>:</w:t>
    </w:r>
    <w:r w:rsidRPr="00034EEB">
      <w:t xml:space="preserve"> </w:t>
    </w:r>
    <w:r w:rsidR="00C96D92">
      <w:t>1-15</w:t>
    </w:r>
    <w:r>
      <w:t xml:space="preserve"> </w:t>
    </w:r>
    <w:proofErr w:type="spellStart"/>
    <w:r>
      <w:t>hét</w:t>
    </w:r>
    <w:proofErr w:type="spellEnd"/>
    <w:r>
      <w:t xml:space="preserve">, </w:t>
    </w:r>
    <w:proofErr w:type="spellStart"/>
    <w:r w:rsidR="000B2D3D">
      <w:t>csütürtük</w:t>
    </w:r>
    <w:proofErr w:type="spellEnd"/>
    <w:r w:rsidR="00AA339A">
      <w:t xml:space="preserve"> </w:t>
    </w:r>
    <w:r w:rsidR="000B2D3D">
      <w:t>7:45</w:t>
    </w:r>
    <w:r w:rsidR="00C01579">
      <w:t>-</w:t>
    </w:r>
    <w:r w:rsidR="000B2D3D">
      <w:t>9:</w:t>
    </w:r>
    <w:proofErr w:type="gramStart"/>
    <w:r w:rsidR="000B2D3D">
      <w:t>15</w:t>
    </w:r>
    <w:r w:rsidRPr="00F809D7">
      <w:t xml:space="preserve">  </w:t>
    </w:r>
    <w:proofErr w:type="spellStart"/>
    <w:r w:rsidRPr="0066620B">
      <w:t>Helyszín</w:t>
    </w:r>
    <w:proofErr w:type="spellEnd"/>
    <w:proofErr w:type="gramEnd"/>
    <w:r w:rsidRPr="0066620B">
      <w:t>:</w:t>
    </w:r>
    <w:r w:rsidR="00C01579">
      <w:t xml:space="preserve"> PTE MIK, </w:t>
    </w:r>
    <w:r w:rsidR="00AA339A">
      <w:t>A313</w:t>
    </w:r>
  </w:p>
  <w:p w14:paraId="5FA1F5CD" w14:textId="106861FB" w:rsidR="00106B26" w:rsidRPr="00034EEB" w:rsidRDefault="00106B26" w:rsidP="00034EEB">
    <w:pPr>
      <w:pStyle w:val="TEMATIKAFEJLC-LBLC"/>
    </w:pPr>
    <w:proofErr w:type="spellStart"/>
    <w:proofErr w:type="gramStart"/>
    <w:r w:rsidRPr="00034EEB">
      <w:t>Szemeszter:</w:t>
    </w:r>
    <w:r w:rsidR="00C01579">
      <w:t>ősz</w:t>
    </w:r>
    <w:proofErr w:type="spellEnd"/>
    <w:proofErr w:type="gramEnd"/>
    <w:r w:rsidR="00C96D92">
      <w:tab/>
    </w:r>
    <w:r w:rsidR="00C96D9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7"/>
  </w:num>
  <w:num w:numId="2">
    <w:abstractNumId w:val="12"/>
  </w:num>
  <w:num w:numId="3">
    <w:abstractNumId w:val="15"/>
  </w:num>
  <w:num w:numId="4">
    <w:abstractNumId w:val="16"/>
  </w:num>
  <w:num w:numId="5">
    <w:abstractNumId w:val="1"/>
  </w:num>
  <w:num w:numId="6">
    <w:abstractNumId w:val="0"/>
  </w:num>
  <w:num w:numId="7">
    <w:abstractNumId w:val="6"/>
  </w:num>
  <w:num w:numId="8">
    <w:abstractNumId w:val="13"/>
  </w:num>
  <w:num w:numId="9">
    <w:abstractNumId w:val="23"/>
  </w:num>
  <w:num w:numId="10">
    <w:abstractNumId w:val="19"/>
  </w:num>
  <w:num w:numId="11">
    <w:abstractNumId w:val="2"/>
  </w:num>
  <w:num w:numId="12">
    <w:abstractNumId w:val="4"/>
  </w:num>
  <w:num w:numId="13">
    <w:abstractNumId w:val="21"/>
  </w:num>
  <w:num w:numId="14">
    <w:abstractNumId w:val="9"/>
  </w:num>
  <w:num w:numId="15">
    <w:abstractNumId w:val="24"/>
  </w:num>
  <w:num w:numId="16">
    <w:abstractNumId w:val="8"/>
  </w:num>
  <w:num w:numId="17">
    <w:abstractNumId w:val="22"/>
  </w:num>
  <w:num w:numId="18">
    <w:abstractNumId w:val="14"/>
  </w:num>
  <w:num w:numId="19">
    <w:abstractNumId w:val="11"/>
  </w:num>
  <w:num w:numId="20">
    <w:abstractNumId w:val="7"/>
  </w:num>
  <w:num w:numId="21">
    <w:abstractNumId w:val="5"/>
  </w:num>
  <w:num w:numId="22">
    <w:abstractNumId w:val="10"/>
  </w:num>
  <w:num w:numId="23">
    <w:abstractNumId w:val="3"/>
  </w:num>
  <w:num w:numId="24">
    <w:abstractNumId w:val="20"/>
  </w:num>
  <w:num w:numId="25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1F00"/>
    <w:rsid w:val="000114BC"/>
    <w:rsid w:val="00012F8D"/>
    <w:rsid w:val="00034EEB"/>
    <w:rsid w:val="0003686D"/>
    <w:rsid w:val="0005293B"/>
    <w:rsid w:val="00067A2C"/>
    <w:rsid w:val="0007344D"/>
    <w:rsid w:val="000853DC"/>
    <w:rsid w:val="00095306"/>
    <w:rsid w:val="00096F13"/>
    <w:rsid w:val="000B2D3D"/>
    <w:rsid w:val="000C4010"/>
    <w:rsid w:val="000C75CB"/>
    <w:rsid w:val="000D279A"/>
    <w:rsid w:val="000E3296"/>
    <w:rsid w:val="000F51CB"/>
    <w:rsid w:val="00106B26"/>
    <w:rsid w:val="00116A4D"/>
    <w:rsid w:val="00124490"/>
    <w:rsid w:val="00133F8D"/>
    <w:rsid w:val="00134333"/>
    <w:rsid w:val="0013669E"/>
    <w:rsid w:val="00150DFC"/>
    <w:rsid w:val="00152AEC"/>
    <w:rsid w:val="00156833"/>
    <w:rsid w:val="00156A6E"/>
    <w:rsid w:val="00171C3D"/>
    <w:rsid w:val="0017360A"/>
    <w:rsid w:val="001A5AA5"/>
    <w:rsid w:val="001A5EFA"/>
    <w:rsid w:val="001A65E0"/>
    <w:rsid w:val="001B040A"/>
    <w:rsid w:val="001C3420"/>
    <w:rsid w:val="001C4011"/>
    <w:rsid w:val="001E7C80"/>
    <w:rsid w:val="0024327F"/>
    <w:rsid w:val="002667F9"/>
    <w:rsid w:val="0027504A"/>
    <w:rsid w:val="00275515"/>
    <w:rsid w:val="0027665A"/>
    <w:rsid w:val="002B3B18"/>
    <w:rsid w:val="002E6C97"/>
    <w:rsid w:val="002F1163"/>
    <w:rsid w:val="00321A04"/>
    <w:rsid w:val="00326ED0"/>
    <w:rsid w:val="0033777B"/>
    <w:rsid w:val="00355DE4"/>
    <w:rsid w:val="00364195"/>
    <w:rsid w:val="00366158"/>
    <w:rsid w:val="003A67F7"/>
    <w:rsid w:val="003D33E7"/>
    <w:rsid w:val="003E3ED6"/>
    <w:rsid w:val="00415726"/>
    <w:rsid w:val="00417E9C"/>
    <w:rsid w:val="004405AF"/>
    <w:rsid w:val="0045542B"/>
    <w:rsid w:val="00456EE8"/>
    <w:rsid w:val="00465E10"/>
    <w:rsid w:val="004A4403"/>
    <w:rsid w:val="004B5B1A"/>
    <w:rsid w:val="004D600A"/>
    <w:rsid w:val="004F5CA9"/>
    <w:rsid w:val="005077BE"/>
    <w:rsid w:val="0055140E"/>
    <w:rsid w:val="0059243C"/>
    <w:rsid w:val="00592E4F"/>
    <w:rsid w:val="005C6F57"/>
    <w:rsid w:val="005E76CA"/>
    <w:rsid w:val="0060601D"/>
    <w:rsid w:val="00613C05"/>
    <w:rsid w:val="0065041B"/>
    <w:rsid w:val="0066620B"/>
    <w:rsid w:val="00682196"/>
    <w:rsid w:val="006829FA"/>
    <w:rsid w:val="0068510C"/>
    <w:rsid w:val="00687BE2"/>
    <w:rsid w:val="006967BB"/>
    <w:rsid w:val="006A2418"/>
    <w:rsid w:val="006C4A36"/>
    <w:rsid w:val="006E30BC"/>
    <w:rsid w:val="006F1E2D"/>
    <w:rsid w:val="007016E9"/>
    <w:rsid w:val="00703839"/>
    <w:rsid w:val="00705DF3"/>
    <w:rsid w:val="00714872"/>
    <w:rsid w:val="007274F7"/>
    <w:rsid w:val="00746DAA"/>
    <w:rsid w:val="00761C39"/>
    <w:rsid w:val="007730A5"/>
    <w:rsid w:val="00775954"/>
    <w:rsid w:val="00786B94"/>
    <w:rsid w:val="00793057"/>
    <w:rsid w:val="007C1107"/>
    <w:rsid w:val="007C44CE"/>
    <w:rsid w:val="007C7FC9"/>
    <w:rsid w:val="007D2264"/>
    <w:rsid w:val="007E15AF"/>
    <w:rsid w:val="007E74BB"/>
    <w:rsid w:val="007F4387"/>
    <w:rsid w:val="00826533"/>
    <w:rsid w:val="00862B15"/>
    <w:rsid w:val="00876DDC"/>
    <w:rsid w:val="008A0362"/>
    <w:rsid w:val="008F3233"/>
    <w:rsid w:val="009063FE"/>
    <w:rsid w:val="00915432"/>
    <w:rsid w:val="00921EC4"/>
    <w:rsid w:val="00945CB7"/>
    <w:rsid w:val="00986B0B"/>
    <w:rsid w:val="00991923"/>
    <w:rsid w:val="009A0DDE"/>
    <w:rsid w:val="009C30A9"/>
    <w:rsid w:val="009E6122"/>
    <w:rsid w:val="009E6CBC"/>
    <w:rsid w:val="009F2A21"/>
    <w:rsid w:val="00A06131"/>
    <w:rsid w:val="00A10E47"/>
    <w:rsid w:val="00A24251"/>
    <w:rsid w:val="00A27523"/>
    <w:rsid w:val="00A35705"/>
    <w:rsid w:val="00A453B8"/>
    <w:rsid w:val="00A50698"/>
    <w:rsid w:val="00A8047B"/>
    <w:rsid w:val="00A9421B"/>
    <w:rsid w:val="00AA339A"/>
    <w:rsid w:val="00AA7EC0"/>
    <w:rsid w:val="00AD01F1"/>
    <w:rsid w:val="00AD323F"/>
    <w:rsid w:val="00AD57AB"/>
    <w:rsid w:val="00B07684"/>
    <w:rsid w:val="00B14D53"/>
    <w:rsid w:val="00B274E1"/>
    <w:rsid w:val="00B2781E"/>
    <w:rsid w:val="00B43024"/>
    <w:rsid w:val="00B51660"/>
    <w:rsid w:val="00B55307"/>
    <w:rsid w:val="00BA2D5A"/>
    <w:rsid w:val="00BA609A"/>
    <w:rsid w:val="00BA7D85"/>
    <w:rsid w:val="00BC7764"/>
    <w:rsid w:val="00BF4675"/>
    <w:rsid w:val="00C006A4"/>
    <w:rsid w:val="00C01579"/>
    <w:rsid w:val="00C21612"/>
    <w:rsid w:val="00C26163"/>
    <w:rsid w:val="00C2660D"/>
    <w:rsid w:val="00C27752"/>
    <w:rsid w:val="00C35D0B"/>
    <w:rsid w:val="00C61002"/>
    <w:rsid w:val="00C7177F"/>
    <w:rsid w:val="00C83691"/>
    <w:rsid w:val="00C96D92"/>
    <w:rsid w:val="00CA0A47"/>
    <w:rsid w:val="00CB2DEC"/>
    <w:rsid w:val="00CC1D3A"/>
    <w:rsid w:val="00CC2F46"/>
    <w:rsid w:val="00CF11AD"/>
    <w:rsid w:val="00CF6CC3"/>
    <w:rsid w:val="00D078E8"/>
    <w:rsid w:val="00D46181"/>
    <w:rsid w:val="00DC2A31"/>
    <w:rsid w:val="00DC7DB0"/>
    <w:rsid w:val="00DD760F"/>
    <w:rsid w:val="00DE395B"/>
    <w:rsid w:val="00DF72D5"/>
    <w:rsid w:val="00E14C5E"/>
    <w:rsid w:val="00E16CC1"/>
    <w:rsid w:val="00E25C35"/>
    <w:rsid w:val="00E27D74"/>
    <w:rsid w:val="00E702C1"/>
    <w:rsid w:val="00E70A97"/>
    <w:rsid w:val="00E8115E"/>
    <w:rsid w:val="00EB6F2F"/>
    <w:rsid w:val="00EC768D"/>
    <w:rsid w:val="00ED1D22"/>
    <w:rsid w:val="00ED4BB9"/>
    <w:rsid w:val="00F07CEC"/>
    <w:rsid w:val="00F209D9"/>
    <w:rsid w:val="00F6601E"/>
    <w:rsid w:val="00F673FA"/>
    <w:rsid w:val="00F809D7"/>
    <w:rsid w:val="00F92F3C"/>
    <w:rsid w:val="00FE1F79"/>
    <w:rsid w:val="00FE3383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06B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69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paragraph" w:customStyle="1" w:styleId="Alaprtelmezett">
    <w:name w:val="Alapértelmezett"/>
    <w:link w:val="AlaprtelmezettChar"/>
    <w:rsid w:val="001B04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09"/>
      </w:tabs>
      <w:suppressAutoHyphens/>
      <w:spacing w:after="200" w:line="276" w:lineRule="auto"/>
    </w:pPr>
    <w:rPr>
      <w:rFonts w:ascii="Arial" w:eastAsia="Times New Roman" w:hAnsi="Arial" w:cs="Arial"/>
      <w:color w:val="000000"/>
      <w:spacing w:val="-8"/>
      <w:w w:val="83"/>
      <w:sz w:val="24"/>
      <w:szCs w:val="24"/>
      <w:bdr w:val="none" w:sz="0" w:space="0" w:color="auto"/>
      <w:lang w:eastAsia="zh-CN"/>
    </w:rPr>
  </w:style>
  <w:style w:type="character" w:customStyle="1" w:styleId="AlaprtelmezettChar">
    <w:name w:val="Alapértelmezett Char"/>
    <w:link w:val="Alaprtelmezett"/>
    <w:rsid w:val="001B040A"/>
    <w:rPr>
      <w:rFonts w:ascii="Arial" w:eastAsia="Times New Roman" w:hAnsi="Arial" w:cs="Arial"/>
      <w:color w:val="000000"/>
      <w:spacing w:val="-8"/>
      <w:w w:val="83"/>
      <w:sz w:val="24"/>
      <w:szCs w:val="24"/>
      <w:bdr w:val="none" w:sz="0" w:space="0" w:color="auto"/>
      <w:lang w:eastAsia="zh-CN"/>
    </w:rPr>
  </w:style>
  <w:style w:type="paragraph" w:styleId="Szvegtrzs">
    <w:name w:val="Body Text"/>
    <w:basedOn w:val="Norml"/>
    <w:link w:val="SzvegtrzsChar"/>
    <w:rsid w:val="001B04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/>
      <w:bdr w:val="none" w:sz="0" w:space="0" w:color="auto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1B040A"/>
    <w:rPr>
      <w:rFonts w:eastAsia="Times New Roman"/>
      <w:sz w:val="24"/>
      <w:szCs w:val="24"/>
      <w:bdr w:val="none" w:sz="0" w:space="0" w:color="auto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06B26"/>
    <w:rPr>
      <w:rFonts w:asciiTheme="majorHAnsi" w:eastAsiaTheme="majorEastAsia" w:hAnsiTheme="majorHAnsi" w:cstheme="majorBidi"/>
      <w:color w:val="1F4E69" w:themeColor="accent1" w:themeShade="7F"/>
      <w:sz w:val="24"/>
      <w:szCs w:val="24"/>
      <w:lang w:val="en-US" w:eastAsia="en-US"/>
    </w:rPr>
  </w:style>
  <w:style w:type="character" w:customStyle="1" w:styleId="publisher">
    <w:name w:val="publisher"/>
    <w:basedOn w:val="Bekezdsalapbettpusa"/>
    <w:rsid w:val="00106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77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4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BA501-EF99-4CAF-8D56-E7C52B56B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2299</Words>
  <Characters>15869</Characters>
  <Application>Microsoft Office Word</Application>
  <DocSecurity>0</DocSecurity>
  <Lines>132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18132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</dc:creator>
  <cp:lastModifiedBy>Windows-felhasználó</cp:lastModifiedBy>
  <cp:revision>6</cp:revision>
  <cp:lastPrinted>2019-01-24T10:00:00Z</cp:lastPrinted>
  <dcterms:created xsi:type="dcterms:W3CDTF">2020-09-05T11:44:00Z</dcterms:created>
  <dcterms:modified xsi:type="dcterms:W3CDTF">2020-09-23T06:52:00Z</dcterms:modified>
</cp:coreProperties>
</file>