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33B60C01" w:rsidR="003A23E0" w:rsidRPr="009E19DB" w:rsidRDefault="003A23E0" w:rsidP="000A37C1">
      <w:pPr>
        <w:pStyle w:val="Cmsor1"/>
        <w:rPr>
          <w:rFonts w:asciiTheme="majorHAnsi" w:hAnsiTheme="majorHAnsi"/>
        </w:rPr>
      </w:pPr>
      <w:r w:rsidRPr="009E19DB">
        <w:rPr>
          <w:rFonts w:asciiTheme="majorHAnsi" w:hAnsiTheme="majorHAnsi"/>
        </w:rPr>
        <w:t>Tantárgy</w:t>
      </w:r>
      <w:r w:rsidR="009132BE" w:rsidRPr="009E19DB">
        <w:rPr>
          <w:rFonts w:asciiTheme="majorHAnsi" w:hAnsiTheme="majorHAnsi"/>
        </w:rPr>
        <w:t>i</w:t>
      </w:r>
      <w:r w:rsidRPr="009E19DB">
        <w:rPr>
          <w:rFonts w:asciiTheme="majorHAnsi" w:hAnsiTheme="majorHAnsi"/>
        </w:rPr>
        <w:t xml:space="preserve"> tematika </w:t>
      </w:r>
      <w:proofErr w:type="gramStart"/>
      <w:r w:rsidRPr="009E19DB">
        <w:rPr>
          <w:rFonts w:asciiTheme="majorHAnsi" w:hAnsiTheme="majorHAnsi"/>
        </w:rPr>
        <w:t>és</w:t>
      </w:r>
      <w:proofErr w:type="gramEnd"/>
      <w:r w:rsidRPr="009E19DB">
        <w:rPr>
          <w:rFonts w:asciiTheme="majorHAnsi" w:hAnsiTheme="majorHAnsi"/>
        </w:rPr>
        <w:t xml:space="preserve"> teljesítés</w:t>
      </w:r>
      <w:r w:rsidR="00BF0F08" w:rsidRPr="009E19DB">
        <w:rPr>
          <w:rFonts w:asciiTheme="majorHAnsi" w:hAnsiTheme="majorHAnsi"/>
        </w:rPr>
        <w:t>i</w:t>
      </w:r>
      <w:r w:rsidRPr="009E19DB">
        <w:rPr>
          <w:rFonts w:asciiTheme="majorHAnsi" w:hAnsiTheme="majorHAnsi"/>
        </w:rPr>
        <w:t xml:space="preserve"> követelménye</w:t>
      </w:r>
      <w:r w:rsidR="00BF0F08" w:rsidRPr="009E19DB">
        <w:rPr>
          <w:rFonts w:asciiTheme="majorHAnsi" w:hAnsiTheme="majorHAnsi"/>
        </w:rPr>
        <w:t>k</w:t>
      </w:r>
      <w:r w:rsidR="002F61F2" w:rsidRPr="009E19DB">
        <w:rPr>
          <w:rFonts w:asciiTheme="majorHAnsi" w:hAnsiTheme="majorHAnsi"/>
        </w:rPr>
        <w:t xml:space="preserve"> </w:t>
      </w:r>
      <w:r w:rsidR="00E34CFC" w:rsidRPr="009E19DB">
        <w:rPr>
          <w:rFonts w:asciiTheme="majorHAnsi" w:hAnsiTheme="majorHAnsi"/>
        </w:rPr>
        <w:br/>
      </w:r>
      <w:r w:rsidRPr="009E19DB">
        <w:rPr>
          <w:rFonts w:asciiTheme="majorHAnsi" w:hAnsiTheme="majorHAnsi"/>
        </w:rPr>
        <w:t>201</w:t>
      </w:r>
      <w:r w:rsidR="00BF51A9">
        <w:rPr>
          <w:rFonts w:asciiTheme="majorHAnsi" w:hAnsiTheme="majorHAnsi"/>
        </w:rPr>
        <w:t>9</w:t>
      </w:r>
      <w:r w:rsidRPr="009E19DB">
        <w:rPr>
          <w:rFonts w:asciiTheme="majorHAnsi" w:hAnsiTheme="majorHAnsi"/>
        </w:rPr>
        <w:t>/20</w:t>
      </w:r>
      <w:r w:rsidR="00BF51A9">
        <w:rPr>
          <w:rFonts w:asciiTheme="majorHAnsi" w:hAnsiTheme="majorHAnsi"/>
        </w:rPr>
        <w:t xml:space="preserve">20. </w:t>
      </w:r>
      <w:r w:rsidRPr="009E19DB">
        <w:rPr>
          <w:rFonts w:asciiTheme="majorHAnsi" w:hAnsiTheme="majorHAnsi"/>
        </w:rPr>
        <w:t>I. félév</w:t>
      </w:r>
    </w:p>
    <w:tbl>
      <w:tblPr>
        <w:tblStyle w:val="Tblzatrcsos7tarka1"/>
        <w:tblW w:w="5058" w:type="pct"/>
        <w:tblLook w:val="01E0" w:firstRow="1" w:lastRow="1" w:firstColumn="1" w:lastColumn="1" w:noHBand="0" w:noVBand="0"/>
      </w:tblPr>
      <w:tblGrid>
        <w:gridCol w:w="1720"/>
        <w:gridCol w:w="8164"/>
      </w:tblGrid>
      <w:tr w:rsidR="00AD4BC7" w:rsidRPr="009E19DB" w14:paraId="1B01C61F" w14:textId="77777777" w:rsidTr="0089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</w:tcPr>
          <w:p w14:paraId="1B01C61D" w14:textId="18F2A7B1" w:rsidR="00AD4BC7" w:rsidRPr="009E19DB" w:rsidRDefault="00AD4BC7" w:rsidP="00B40C80">
            <w:pPr>
              <w:rPr>
                <w:rFonts w:asciiTheme="majorHAnsi" w:hAnsiTheme="majorHAnsi"/>
                <w:b w:val="0"/>
              </w:rPr>
            </w:pPr>
            <w:r w:rsidRPr="009E19DB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14" w:type="pct"/>
          </w:tcPr>
          <w:p w14:paraId="1B01C61E" w14:textId="22B51852" w:rsidR="00AD4BC7" w:rsidRPr="009E19DB" w:rsidRDefault="0089502D" w:rsidP="00A33BCD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9E19DB">
              <w:rPr>
                <w:rFonts w:asciiTheme="majorHAnsi" w:hAnsiTheme="majorHAnsi"/>
                <w:sz w:val="28"/>
                <w:szCs w:val="28"/>
              </w:rPr>
              <w:t>Vízellátás-csatornázás I.</w:t>
            </w:r>
          </w:p>
        </w:tc>
      </w:tr>
      <w:tr w:rsidR="00AD4BC7" w:rsidRPr="009E19DB" w14:paraId="1B01C622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0" w14:textId="2FA6DB30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tbl>
            <w:tblPr>
              <w:tblW w:w="7948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8"/>
            </w:tblGrid>
            <w:tr w:rsidR="0089502D" w:rsidRPr="009E19DB" w14:paraId="5C2FE5B4" w14:textId="77777777" w:rsidTr="009E19DB">
              <w:trPr>
                <w:trHeight w:val="375"/>
              </w:trPr>
              <w:tc>
                <w:tcPr>
                  <w:tcW w:w="7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78F163B9" w:rsidR="0089502D" w:rsidRPr="009E19DB" w:rsidRDefault="00A33BCD" w:rsidP="008950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7"/>
                      <w:szCs w:val="17"/>
                      <w:lang w:eastAsia="hu-HU"/>
                    </w:rPr>
                  </w:pPr>
                  <w:r w:rsidRPr="009E19DB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MSB470MNGM</w:t>
                  </w:r>
                </w:p>
              </w:tc>
            </w:tr>
          </w:tbl>
          <w:p w14:paraId="1B01C621" w14:textId="77777777" w:rsidR="00AD4BC7" w:rsidRPr="009E19DB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E19DB" w14:paraId="1B01C625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3" w14:textId="14E4C507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Heti óraszá</w:t>
            </w:r>
            <w:r w:rsidR="003A57DC" w:rsidRPr="009E19DB">
              <w:rPr>
                <w:rFonts w:asciiTheme="majorHAnsi" w:hAnsiTheme="majorHAnsi"/>
                <w:b/>
              </w:rPr>
              <w:t>m</w:t>
            </w:r>
            <w:r w:rsidRPr="009E19DB">
              <w:rPr>
                <w:rFonts w:asciiTheme="majorHAnsi" w:hAnsiTheme="majorHAnsi"/>
                <w:b/>
              </w:rPr>
              <w:t>:</w:t>
            </w:r>
            <w:r w:rsidR="007910A3" w:rsidRPr="009E19DB">
              <w:rPr>
                <w:rFonts w:asciiTheme="majorHAnsi" w:hAnsiTheme="majorHAnsi"/>
                <w:b/>
              </w:rPr>
              <w:t xml:space="preserve"> ea/gy/</w:t>
            </w:r>
            <w:proofErr w:type="spellStart"/>
            <w:r w:rsidR="007910A3" w:rsidRPr="009E19DB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4" w14:textId="757531F4" w:rsidR="00AD4BC7" w:rsidRPr="009E19DB" w:rsidRDefault="00A33BCD" w:rsidP="00A33BC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</w:p>
        </w:tc>
      </w:tr>
      <w:tr w:rsidR="00AD4BC7" w:rsidRPr="009E19DB" w14:paraId="1B01C628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6" w14:textId="323ED60F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7" w14:textId="3B3FCAA9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E19DB" w14:paraId="1B01C62B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9" w14:textId="4C2B3FE3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E19DB">
              <w:rPr>
                <w:rFonts w:asciiTheme="majorHAnsi" w:hAnsiTheme="majorHAnsi"/>
                <w:b/>
              </w:rPr>
              <w:t>Szak(</w:t>
            </w:r>
            <w:proofErr w:type="gramEnd"/>
            <w:r w:rsidRPr="009E19DB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A" w14:textId="1144EBD7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KV</w:t>
            </w:r>
          </w:p>
        </w:tc>
      </w:tr>
      <w:tr w:rsidR="00AD4BC7" w:rsidRPr="009E19DB" w14:paraId="1B01C62E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C" w14:textId="7F14974C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D" w14:textId="4B526639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N</w:t>
            </w:r>
          </w:p>
        </w:tc>
      </w:tr>
      <w:tr w:rsidR="00AD4BC7" w:rsidRPr="009E19DB" w14:paraId="1B01C631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F" w14:textId="49C41B3B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0" w14:textId="375C78E3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f</w:t>
            </w:r>
          </w:p>
        </w:tc>
      </w:tr>
      <w:tr w:rsidR="00AD4BC7" w:rsidRPr="009E19DB" w14:paraId="1B01C634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2" w14:textId="656EAF70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3" w14:textId="104EC08E" w:rsidR="00AD4BC7" w:rsidRPr="009E19DB" w:rsidRDefault="00A33BC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ő</w:t>
            </w:r>
          </w:p>
        </w:tc>
      </w:tr>
      <w:tr w:rsidR="00AD4BC7" w:rsidRPr="009E19DB" w14:paraId="1B01C637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5" w14:textId="624D3693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E19DB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E19DB">
              <w:rPr>
                <w:rFonts w:asciiTheme="majorHAnsi" w:hAnsiTheme="majorHAnsi"/>
                <w:b/>
              </w:rPr>
              <w:t>ek</w:t>
            </w:r>
            <w:proofErr w:type="spellEnd"/>
            <w:r w:rsidRPr="009E19D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6" w14:textId="207E03B5" w:rsidR="00AD4BC7" w:rsidRPr="009E19DB" w:rsidRDefault="00A33BCD" w:rsidP="00A33BC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sz w:val="24"/>
                <w:szCs w:val="24"/>
              </w:rPr>
              <w:t>MSB282MNGM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TEGNB101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,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PMGENB041, PMEGNB641)</w:t>
            </w:r>
          </w:p>
        </w:tc>
      </w:tr>
      <w:tr w:rsidR="00AD4BC7" w:rsidRPr="009E19DB" w14:paraId="1B01C63A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8" w14:textId="6B121A14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E19DB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E19DB">
              <w:rPr>
                <w:rFonts w:asciiTheme="majorHAnsi" w:hAnsiTheme="majorHAnsi"/>
                <w:b/>
              </w:rPr>
              <w:t>ek</w:t>
            </w:r>
            <w:proofErr w:type="spellEnd"/>
            <w:r w:rsidRPr="009E19D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9" w14:textId="3D1A0FE5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Épületgépész-és Létesítménymérnöki Tanszék</w:t>
            </w:r>
          </w:p>
        </w:tc>
      </w:tr>
      <w:tr w:rsidR="00AD4BC7" w:rsidRPr="009E19DB" w14:paraId="1B01C63D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B" w14:textId="67031829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Tárgyfelelős</w:t>
            </w:r>
            <w:r w:rsidR="00A72E36" w:rsidRPr="009E19DB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C" w14:textId="126DF99C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Eördöghné Dr. Miklós Mária</w:t>
            </w:r>
            <w:r w:rsidR="006C3F52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PhD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egyetemi docens</w:t>
            </w:r>
          </w:p>
        </w:tc>
      </w:tr>
      <w:tr w:rsidR="006643D3" w:rsidRPr="009E19DB" w14:paraId="1B01C640" w14:textId="77777777" w:rsidTr="00895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pct"/>
          </w:tcPr>
          <w:p w14:paraId="1B01C63E" w14:textId="095D6AA4" w:rsidR="006643D3" w:rsidRPr="009E19DB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14" w:type="pct"/>
          </w:tcPr>
          <w:p w14:paraId="1B01C63F" w14:textId="77777777" w:rsidR="006643D3" w:rsidRPr="009E19DB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9E19DB" w:rsidRDefault="009B4F16" w:rsidP="000A37C1">
      <w:pPr>
        <w:pStyle w:val="Cmsor2"/>
        <w:rPr>
          <w:rFonts w:asciiTheme="majorHAnsi" w:hAnsiTheme="majorHAnsi"/>
          <w:sz w:val="20"/>
        </w:rPr>
      </w:pPr>
      <w:r w:rsidRPr="009E19DB">
        <w:rPr>
          <w:rFonts w:asciiTheme="majorHAnsi" w:hAnsiTheme="majorHAnsi"/>
          <w:lang w:val="en-US"/>
        </w:rPr>
        <w:t>Tantárgy célkitűzése</w:t>
      </w:r>
    </w:p>
    <w:p w14:paraId="71D2F773" w14:textId="028CD9CB" w:rsidR="009B4F16" w:rsidRPr="009E19DB" w:rsidRDefault="00A33BCD" w:rsidP="0089502D">
      <w:pPr>
        <w:rPr>
          <w:rFonts w:asciiTheme="majorHAnsi" w:hAnsiTheme="majorHAnsi"/>
        </w:rPr>
      </w:pPr>
      <w:r w:rsidRPr="009E19DB">
        <w:rPr>
          <w:rFonts w:asciiTheme="majorHAnsi" w:hAnsiTheme="majorHAnsi"/>
        </w:rPr>
        <w:t>Épületen belüli vízellátási és csatornázási rendszerek kialakításával, működésével, méretezésével kapcsolatos ismeretek átadása</w:t>
      </w:r>
      <w:proofErr w:type="gramStart"/>
      <w:r w:rsidRPr="009E19DB">
        <w:rPr>
          <w:rFonts w:asciiTheme="majorHAnsi" w:hAnsiTheme="majorHAnsi"/>
        </w:rPr>
        <w:t>.</w:t>
      </w:r>
      <w:r w:rsidR="0089502D" w:rsidRPr="009E19DB">
        <w:rPr>
          <w:rFonts w:asciiTheme="majorHAnsi" w:hAnsiTheme="majorHAnsi"/>
        </w:rPr>
        <w:t>.</w:t>
      </w:r>
      <w:proofErr w:type="gramEnd"/>
    </w:p>
    <w:p w14:paraId="57AD0700" w14:textId="7F31F2F6" w:rsidR="009B4F16" w:rsidRPr="009E19DB" w:rsidRDefault="009B4F16" w:rsidP="000A37C1">
      <w:pPr>
        <w:pStyle w:val="Cmsor2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Tartalma  </w:t>
      </w:r>
    </w:p>
    <w:p w14:paraId="23F262AB" w14:textId="58EFB179" w:rsidR="009B4F16" w:rsidRPr="009E19DB" w:rsidRDefault="009B4F16" w:rsidP="009B4F16">
      <w:pPr>
        <w:rPr>
          <w:rFonts w:asciiTheme="majorHAnsi" w:hAnsiTheme="majorHAnsi"/>
        </w:rPr>
      </w:pPr>
      <w:r w:rsidRPr="009E19DB">
        <w:rPr>
          <w:rFonts w:asciiTheme="majorHAnsi" w:hAnsiTheme="majorHAnsi"/>
          <w:i/>
        </w:rPr>
        <w:t>Rövid leírás</w:t>
      </w:r>
      <w:r w:rsidRPr="009E19DB">
        <w:rPr>
          <w:rFonts w:asciiTheme="majorHAnsi" w:hAnsiTheme="majorHAnsi"/>
        </w:rPr>
        <w:t>:</w:t>
      </w:r>
      <w:r w:rsidR="0089502D" w:rsidRPr="009E19DB">
        <w:rPr>
          <w:rFonts w:asciiTheme="majorHAnsi" w:hAnsiTheme="majorHAnsi"/>
        </w:rPr>
        <w:t xml:space="preserve"> </w:t>
      </w:r>
      <w:r w:rsidR="00A33BCD" w:rsidRPr="009E19DB">
        <w:rPr>
          <w:rFonts w:asciiTheme="majorHAnsi" w:hAnsiTheme="majorHAnsi"/>
        </w:rPr>
        <w:t xml:space="preserve">Tervezési, kivitelezési, üzemeltetési ismeretek átadása az alábbi témákban: épületen belüli víz-csatorna hálózatok kialakítási módjai, vizes berendezési tárgyak fajtái, elhelyezése, víz/szennyvíz/csapadékvíz </w:t>
      </w:r>
      <w:proofErr w:type="gramStart"/>
      <w:r w:rsidR="00A33BCD" w:rsidRPr="009E19DB">
        <w:rPr>
          <w:rFonts w:asciiTheme="majorHAnsi" w:hAnsiTheme="majorHAnsi"/>
        </w:rPr>
        <w:t>vezeték méretezés</w:t>
      </w:r>
      <w:proofErr w:type="gramEnd"/>
      <w:r w:rsidR="00A33BCD" w:rsidRPr="009E19DB">
        <w:rPr>
          <w:rFonts w:asciiTheme="majorHAnsi" w:hAnsiTheme="majorHAnsi"/>
        </w:rPr>
        <w:t>, vízmérők típusai, méretezése, elhelyezése, visszatorlódás elleni védelem módjai, szennyvízátemelők, ivóvíz nyomásfokozás</w:t>
      </w:r>
      <w:r w:rsidR="0089502D" w:rsidRPr="009E19DB">
        <w:rPr>
          <w:rFonts w:asciiTheme="majorHAnsi" w:hAnsiTheme="majorHAnsi"/>
        </w:rPr>
        <w:t xml:space="preserve">.   </w:t>
      </w:r>
    </w:p>
    <w:p w14:paraId="750775DA" w14:textId="77777777" w:rsidR="009B4F16" w:rsidRPr="009E19DB" w:rsidRDefault="009B4F16" w:rsidP="009B4F16">
      <w:pPr>
        <w:rPr>
          <w:rFonts w:asciiTheme="majorHAnsi" w:hAnsiTheme="majorHAnsi"/>
          <w:i/>
        </w:rPr>
      </w:pPr>
      <w:r w:rsidRPr="009E19DB">
        <w:rPr>
          <w:rFonts w:asciiTheme="majorHAnsi" w:hAnsiTheme="majorHAnsi"/>
          <w:i/>
        </w:rPr>
        <w:t>Témakörök:</w:t>
      </w:r>
    </w:p>
    <w:p w14:paraId="772F4B14" w14:textId="318457B4" w:rsidR="00A33BCD" w:rsidRPr="009E19DB" w:rsidRDefault="009B4F16" w:rsidP="00CD7481">
      <w:pPr>
        <w:rPr>
          <w:rFonts w:asciiTheme="majorHAnsi" w:hAnsiTheme="majorHAnsi"/>
        </w:rPr>
      </w:pPr>
      <w:r w:rsidRPr="009E19DB">
        <w:rPr>
          <w:rFonts w:asciiTheme="majorHAnsi" w:hAnsiTheme="majorHAnsi"/>
        </w:rPr>
        <w:t>Előadás:</w:t>
      </w:r>
      <w:r w:rsidR="00A33BCD" w:rsidRPr="009E19DB">
        <w:rPr>
          <w:rFonts w:asciiTheme="majorHAnsi" w:hAnsiTheme="majorHAnsi"/>
        </w:rPr>
        <w:t xml:space="preserve">                                      </w:t>
      </w:r>
    </w:p>
    <w:p w14:paraId="4729F31A" w14:textId="014FF89E" w:rsidR="00A33BCD" w:rsidRPr="009E19DB" w:rsidRDefault="00A33BCD" w:rsidP="0059524E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Épületgépészeti infrastruktúra, közműrendszerek, ivóvíz minőségi előírások, szerelési módszerek és fejlődésük. Vízvezetéki hálózat részei, nyomvonalvezetés. Vizes berendezési tárgyak elhelyezése, helyszükségletek. </w:t>
      </w:r>
    </w:p>
    <w:p w14:paraId="66A3DC0A" w14:textId="106CCA03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A vízfogyasztás jellemző adatai. A vízfogyasztás mérése. </w:t>
      </w:r>
    </w:p>
    <w:p w14:paraId="7B934F40" w14:textId="034DD057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Csatornahálózatok részei. Áramlás csatornában, szabad felszínű áramlás jellemzői méretezési alapösszefüggések.</w:t>
      </w:r>
    </w:p>
    <w:p w14:paraId="7A025E17" w14:textId="5698B842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Csatornahálózat kialakításának alapvető szabályai. Csatorna-hálózatok szellőztetési megoldásai.</w:t>
      </w:r>
    </w:p>
    <w:p w14:paraId="21FFB2BB" w14:textId="03C5B36D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lastRenderedPageBreak/>
        <w:t>Csatornahálózat visszatorlódás elleni védelme. Szennyvízátemelő berendezések típusai, felépítése, működése.</w:t>
      </w:r>
    </w:p>
    <w:p w14:paraId="0D312803" w14:textId="25E41190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Nyomásfokozó berendezések fajtái, felépítése, működése. Korszerű szivattyúzás - nyomásfokozó berendezések, szennyvízátemelők.</w:t>
      </w:r>
    </w:p>
    <w:p w14:paraId="40496E39" w14:textId="357C2206" w:rsidR="0089502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Az ivóvízellátó rendszer felépítése, ivóvízkezelés. Szennyvízelvezetés rendszere, műtárgyai. Külső közműrendszerek.</w:t>
      </w:r>
    </w:p>
    <w:p w14:paraId="7E048C6B" w14:textId="4E0AFE9F" w:rsidR="009B4F16" w:rsidRPr="009E19DB" w:rsidRDefault="00A33BCD" w:rsidP="009B4F16">
      <w:pPr>
        <w:rPr>
          <w:rFonts w:asciiTheme="majorHAnsi" w:hAnsiTheme="majorHAnsi"/>
        </w:rPr>
      </w:pPr>
      <w:r w:rsidRPr="009E19DB">
        <w:rPr>
          <w:rFonts w:asciiTheme="majorHAnsi" w:hAnsiTheme="majorHAnsi"/>
        </w:rPr>
        <w:t>G</w:t>
      </w:r>
      <w:r w:rsidR="001C017B" w:rsidRPr="009E19DB">
        <w:rPr>
          <w:rFonts w:asciiTheme="majorHAnsi" w:hAnsiTheme="majorHAnsi"/>
        </w:rPr>
        <w:t>yakorlat</w:t>
      </w:r>
      <w:r w:rsidR="009B4F16" w:rsidRPr="009E19DB">
        <w:rPr>
          <w:rFonts w:asciiTheme="majorHAnsi" w:hAnsiTheme="majorHAnsi"/>
        </w:rPr>
        <w:t>:</w:t>
      </w:r>
    </w:p>
    <w:p w14:paraId="3A802DC8" w14:textId="77777777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Épületen belüli vízvezeték-hálózat méretezése.</w:t>
      </w:r>
    </w:p>
    <w:p w14:paraId="5DC14BEC" w14:textId="2F4EC559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Vízmérőválasztás.</w:t>
      </w:r>
    </w:p>
    <w:p w14:paraId="254A483A" w14:textId="77777777" w:rsidR="00A741A1" w:rsidRPr="009E19DB" w:rsidRDefault="00A741A1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Korszerű vezetékanyagok és szerelvények a vízellátó és szennyvíz elvezető hálózatokban. </w:t>
      </w:r>
    </w:p>
    <w:p w14:paraId="672BB4AE" w14:textId="3AF6B353" w:rsidR="00A741A1" w:rsidRPr="009E19DB" w:rsidRDefault="00A741A1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Épületgépészeti tervek tartalma.</w:t>
      </w:r>
    </w:p>
    <w:p w14:paraId="7D3BE6EA" w14:textId="724DBAC2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Csatornaméretezés számítással, diagramokkal. Mértékadó terhelések számítása. </w:t>
      </w:r>
    </w:p>
    <w:p w14:paraId="759422A0" w14:textId="1CBDBB2A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Vízelvezető hálózat méretezés</w:t>
      </w:r>
    </w:p>
    <w:p w14:paraId="0174679C" w14:textId="5E21B3B6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Csatornaméretezés számítással. MSZ és MSZ EN szerinti számítás összehasonlítása. </w:t>
      </w:r>
    </w:p>
    <w:p w14:paraId="36831630" w14:textId="25646E15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Nyomásfokozó berendezések méretezése</w:t>
      </w:r>
      <w:r w:rsidR="00A741A1" w:rsidRPr="009E19DB">
        <w:rPr>
          <w:rFonts w:asciiTheme="majorHAnsi" w:hAnsiTheme="majorHAnsi"/>
        </w:rPr>
        <w:t>.</w:t>
      </w:r>
    </w:p>
    <w:p w14:paraId="23C91BA5" w14:textId="13BF0DE4" w:rsidR="009B4F16" w:rsidRPr="009E19DB" w:rsidRDefault="009B4F16" w:rsidP="00A741A1">
      <w:pPr>
        <w:pStyle w:val="Listaszerbekezds"/>
        <w:ind w:left="426"/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</w:rPr>
        <w:t xml:space="preserve"> </w:t>
      </w:r>
    </w:p>
    <w:p w14:paraId="0CC7F874" w14:textId="7ECF881D" w:rsidR="009B4F16" w:rsidRPr="009E19DB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i/>
          <w:sz w:val="24"/>
          <w:szCs w:val="24"/>
        </w:rPr>
        <w:t>Részvétel:</w:t>
      </w:r>
      <w:r w:rsidR="00001211" w:rsidRPr="009E19DB">
        <w:rPr>
          <w:rFonts w:asciiTheme="majorHAnsi" w:hAnsiTheme="majorHAnsi"/>
          <w:sz w:val="24"/>
          <w:szCs w:val="24"/>
        </w:rPr>
        <w:t xml:space="preserve"> A tanórák min. 70 %-án kötelező a jelenlét.</w:t>
      </w:r>
    </w:p>
    <w:p w14:paraId="6E932333" w14:textId="72AF9307" w:rsidR="009B4F16" w:rsidRPr="009E19DB" w:rsidRDefault="00CD7481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Aláírás </w:t>
      </w:r>
      <w:r w:rsidR="009B4F16" w:rsidRPr="009E19DB">
        <w:rPr>
          <w:rFonts w:asciiTheme="majorHAnsi" w:hAnsiTheme="majorHAnsi"/>
          <w:i/>
          <w:sz w:val="24"/>
          <w:szCs w:val="24"/>
        </w:rPr>
        <w:t>feltétele</w:t>
      </w:r>
      <w:r w:rsidR="009B4F16" w:rsidRPr="009E19DB">
        <w:rPr>
          <w:rFonts w:asciiTheme="majorHAnsi" w:hAnsiTheme="majorHAnsi"/>
          <w:sz w:val="24"/>
          <w:szCs w:val="24"/>
        </w:rPr>
        <w:t>:</w:t>
      </w:r>
      <w:r w:rsidR="00001211" w:rsidRPr="009E19DB">
        <w:rPr>
          <w:rFonts w:asciiTheme="majorHAnsi" w:hAnsiTheme="majorHAnsi"/>
          <w:sz w:val="24"/>
          <w:szCs w:val="24"/>
        </w:rPr>
        <w:t xml:space="preserve"> </w:t>
      </w:r>
      <w:r w:rsidR="00D4279A" w:rsidRPr="009E19DB">
        <w:rPr>
          <w:rFonts w:asciiTheme="majorHAnsi" w:hAnsiTheme="majorHAnsi"/>
          <w:sz w:val="24"/>
          <w:szCs w:val="24"/>
        </w:rPr>
        <w:t xml:space="preserve">A </w:t>
      </w:r>
      <w:r w:rsidR="00A741A1" w:rsidRPr="009E19DB">
        <w:rPr>
          <w:rFonts w:asciiTheme="majorHAnsi" w:hAnsiTheme="majorHAnsi"/>
          <w:sz w:val="24"/>
          <w:szCs w:val="24"/>
        </w:rPr>
        <w:t>2</w:t>
      </w:r>
      <w:r w:rsidR="00001211" w:rsidRPr="009E19DB">
        <w:rPr>
          <w:rFonts w:asciiTheme="majorHAnsi" w:hAnsiTheme="majorHAnsi"/>
          <w:sz w:val="24"/>
          <w:szCs w:val="24"/>
        </w:rPr>
        <w:t xml:space="preserve"> db ZH egyenként legalább </w:t>
      </w:r>
      <w:r w:rsidR="00D4279A" w:rsidRPr="009E19DB">
        <w:rPr>
          <w:rFonts w:asciiTheme="majorHAnsi" w:hAnsiTheme="majorHAnsi"/>
          <w:sz w:val="24"/>
          <w:szCs w:val="24"/>
        </w:rPr>
        <w:t>4</w:t>
      </w:r>
      <w:r w:rsidR="00001211" w:rsidRPr="009E19DB">
        <w:rPr>
          <w:rFonts w:asciiTheme="majorHAnsi" w:hAnsiTheme="majorHAnsi"/>
          <w:sz w:val="24"/>
          <w:szCs w:val="24"/>
        </w:rPr>
        <w:t>5%-</w:t>
      </w:r>
      <w:proofErr w:type="spellStart"/>
      <w:r w:rsidR="00001211" w:rsidRPr="009E19DB">
        <w:rPr>
          <w:rFonts w:asciiTheme="majorHAnsi" w:hAnsiTheme="majorHAnsi"/>
          <w:sz w:val="24"/>
          <w:szCs w:val="24"/>
        </w:rPr>
        <w:t>os</w:t>
      </w:r>
      <w:proofErr w:type="spellEnd"/>
      <w:r w:rsidR="00001211" w:rsidRPr="009E19DB">
        <w:rPr>
          <w:rFonts w:asciiTheme="majorHAnsi" w:hAnsiTheme="majorHAnsi"/>
          <w:sz w:val="24"/>
          <w:szCs w:val="24"/>
        </w:rPr>
        <w:t xml:space="preserve"> megírása, </w:t>
      </w:r>
      <w:r w:rsidR="00A741A1" w:rsidRPr="009E19DB">
        <w:rPr>
          <w:rFonts w:asciiTheme="majorHAnsi" w:hAnsiTheme="majorHAnsi"/>
          <w:sz w:val="24"/>
          <w:szCs w:val="24"/>
        </w:rPr>
        <w:t>2</w:t>
      </w:r>
      <w:r w:rsidR="00001211" w:rsidRPr="009E19DB">
        <w:rPr>
          <w:rFonts w:asciiTheme="majorHAnsi" w:hAnsiTheme="majorHAnsi"/>
          <w:sz w:val="24"/>
          <w:szCs w:val="24"/>
        </w:rPr>
        <w:t xml:space="preserve"> db legalább elégséges szintű házi feladat beadása. Az 1. és 2. ZH egyenként </w:t>
      </w:r>
      <w:r w:rsidR="00A741A1" w:rsidRPr="009E19DB">
        <w:rPr>
          <w:rFonts w:asciiTheme="majorHAnsi" w:hAnsiTheme="majorHAnsi"/>
          <w:sz w:val="24"/>
          <w:szCs w:val="24"/>
        </w:rPr>
        <w:t>2</w:t>
      </w:r>
      <w:r w:rsidR="00001211" w:rsidRPr="009E19DB">
        <w:rPr>
          <w:rFonts w:asciiTheme="majorHAnsi" w:hAnsiTheme="majorHAnsi"/>
          <w:sz w:val="24"/>
          <w:szCs w:val="24"/>
        </w:rPr>
        <w:t xml:space="preserve">0 pont, a házi </w:t>
      </w:r>
      <w:r w:rsidR="00A741A1" w:rsidRPr="009E19DB">
        <w:rPr>
          <w:rFonts w:asciiTheme="majorHAnsi" w:hAnsiTheme="majorHAnsi"/>
          <w:sz w:val="24"/>
          <w:szCs w:val="24"/>
        </w:rPr>
        <w:t xml:space="preserve">tervezési </w:t>
      </w:r>
      <w:r w:rsidR="00001211" w:rsidRPr="009E19DB">
        <w:rPr>
          <w:rFonts w:asciiTheme="majorHAnsi" w:hAnsiTheme="majorHAnsi"/>
          <w:sz w:val="24"/>
          <w:szCs w:val="24"/>
        </w:rPr>
        <w:t>feladat</w:t>
      </w:r>
      <w:r w:rsidR="00A741A1" w:rsidRPr="009E19DB">
        <w:rPr>
          <w:rFonts w:asciiTheme="majorHAnsi" w:hAnsiTheme="majorHAnsi"/>
          <w:sz w:val="24"/>
          <w:szCs w:val="24"/>
        </w:rPr>
        <w:t>ok 20+30</w:t>
      </w:r>
      <w:r w:rsidR="00001211" w:rsidRPr="009E19DB">
        <w:rPr>
          <w:rFonts w:asciiTheme="majorHAnsi" w:hAnsiTheme="majorHAnsi"/>
          <w:sz w:val="24"/>
          <w:szCs w:val="24"/>
        </w:rPr>
        <w:t xml:space="preserve"> pont</w:t>
      </w:r>
      <w:r w:rsidR="00A741A1" w:rsidRPr="009E19DB">
        <w:rPr>
          <w:rFonts w:asciiTheme="majorHAnsi" w:hAnsiTheme="majorHAnsi"/>
          <w:sz w:val="24"/>
          <w:szCs w:val="24"/>
        </w:rPr>
        <w:t>,</w:t>
      </w:r>
      <w:r w:rsidR="00A741A1" w:rsidRPr="009E19DB">
        <w:rPr>
          <w:rFonts w:asciiTheme="majorHAnsi" w:hAnsiTheme="majorHAnsi"/>
        </w:rPr>
        <w:t xml:space="preserve"> </w:t>
      </w:r>
      <w:r w:rsidR="00A741A1" w:rsidRPr="009E19DB">
        <w:rPr>
          <w:rFonts w:asciiTheme="majorHAnsi" w:hAnsiTheme="majorHAnsi"/>
          <w:sz w:val="24"/>
          <w:szCs w:val="24"/>
        </w:rPr>
        <w:t>a vizsgán szerezhető 110 pont</w:t>
      </w:r>
      <w:r w:rsidR="00001211" w:rsidRPr="009E19DB">
        <w:rPr>
          <w:rFonts w:asciiTheme="majorHAnsi" w:hAnsiTheme="majorHAnsi"/>
          <w:sz w:val="24"/>
          <w:szCs w:val="24"/>
        </w:rPr>
        <w:t>.</w:t>
      </w:r>
    </w:p>
    <w:p w14:paraId="3AA8C1D0" w14:textId="084003E0" w:rsidR="00D4279A" w:rsidRPr="009E19DB" w:rsidRDefault="00D4279A" w:rsidP="009B4F16">
      <w:pPr>
        <w:widowControl w:val="0"/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 xml:space="preserve">ZH-javítási lehetőségek: a 15. okt. héten, ill. a vizsgaidőszak 1. hetének végéig, </w:t>
      </w:r>
      <w:r w:rsidR="00A741A1" w:rsidRPr="009E19DB">
        <w:rPr>
          <w:rFonts w:asciiTheme="majorHAnsi" w:hAnsiTheme="majorHAnsi"/>
          <w:sz w:val="24"/>
          <w:szCs w:val="24"/>
        </w:rPr>
        <w:t xml:space="preserve">csak </w:t>
      </w:r>
      <w:r w:rsidRPr="009E19DB">
        <w:rPr>
          <w:rFonts w:asciiTheme="majorHAnsi" w:hAnsiTheme="majorHAnsi"/>
          <w:sz w:val="24"/>
          <w:szCs w:val="24"/>
        </w:rPr>
        <w:t>külön egyeztetve!</w:t>
      </w:r>
    </w:p>
    <w:p w14:paraId="317DE360" w14:textId="4B8098DC" w:rsidR="009B4F16" w:rsidRPr="009E19DB" w:rsidRDefault="009B4F16" w:rsidP="009B4F16">
      <w:pPr>
        <w:widowControl w:val="0"/>
        <w:rPr>
          <w:rFonts w:asciiTheme="majorHAnsi" w:hAnsiTheme="majorHAnsi"/>
          <w:lang w:val="en-GB"/>
        </w:rPr>
      </w:pPr>
      <w:r w:rsidRPr="009E19DB">
        <w:rPr>
          <w:rFonts w:asciiTheme="majorHAnsi" w:hAnsiTheme="majorHAnsi"/>
          <w:i/>
          <w:sz w:val="24"/>
          <w:szCs w:val="24"/>
        </w:rPr>
        <w:t>Vizsga</w:t>
      </w:r>
      <w:r w:rsidRPr="009E19DB">
        <w:rPr>
          <w:rFonts w:asciiTheme="majorHAnsi" w:hAnsiTheme="majorHAnsi"/>
          <w:sz w:val="24"/>
          <w:szCs w:val="24"/>
        </w:rPr>
        <w:t xml:space="preserve">: </w:t>
      </w:r>
      <w:r w:rsidR="009A7F73" w:rsidRPr="009E19DB">
        <w:rPr>
          <w:rFonts w:asciiTheme="majorHAnsi" w:hAnsiTheme="majorHAnsi"/>
          <w:lang w:val="en-GB"/>
        </w:rPr>
        <w:t>-</w:t>
      </w:r>
    </w:p>
    <w:p w14:paraId="4588984A" w14:textId="77777777" w:rsidR="009B4F16" w:rsidRPr="009E19DB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9E19DB">
        <w:rPr>
          <w:rFonts w:asciiTheme="majorHAnsi" w:hAnsiTheme="majorHAnsi"/>
          <w:sz w:val="24"/>
          <w:szCs w:val="24"/>
        </w:rPr>
        <w:t>:</w:t>
      </w:r>
    </w:p>
    <w:p w14:paraId="5A81F0FA" w14:textId="5A39CC49" w:rsidR="00D4279A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Elégtelen</w:t>
      </w:r>
      <w:r w:rsidRPr="009E19DB">
        <w:rPr>
          <w:rFonts w:asciiTheme="majorHAnsi" w:hAnsiTheme="majorHAnsi"/>
          <w:sz w:val="24"/>
          <w:szCs w:val="24"/>
        </w:rPr>
        <w:tab/>
        <w:t>(1):</w:t>
      </w:r>
      <w:r w:rsidRPr="009E19DB">
        <w:rPr>
          <w:rFonts w:asciiTheme="majorHAnsi" w:hAnsiTheme="majorHAnsi"/>
          <w:sz w:val="24"/>
          <w:szCs w:val="24"/>
        </w:rPr>
        <w:tab/>
        <w:t xml:space="preserve">0 </w:t>
      </w:r>
      <w:proofErr w:type="gramStart"/>
      <w:r w:rsidRPr="009E19DB">
        <w:rPr>
          <w:rFonts w:asciiTheme="majorHAnsi" w:hAnsiTheme="majorHAnsi"/>
          <w:sz w:val="24"/>
          <w:szCs w:val="24"/>
        </w:rPr>
        <w:t>-  90</w:t>
      </w:r>
      <w:proofErr w:type="gramEnd"/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0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  <w:t xml:space="preserve">45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460695F0" w14:textId="2AFF748C" w:rsidR="00D4279A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Elégséges</w:t>
      </w:r>
      <w:r w:rsidRPr="009E19DB">
        <w:rPr>
          <w:rFonts w:asciiTheme="majorHAnsi" w:hAnsiTheme="majorHAnsi"/>
          <w:sz w:val="24"/>
          <w:szCs w:val="24"/>
        </w:rPr>
        <w:tab/>
        <w:t>(2):</w:t>
      </w:r>
      <w:r w:rsidRPr="009E19DB">
        <w:rPr>
          <w:rFonts w:asciiTheme="majorHAnsi" w:hAnsiTheme="majorHAnsi"/>
          <w:sz w:val="24"/>
          <w:szCs w:val="24"/>
        </w:rPr>
        <w:tab/>
        <w:t>91 - 120</w:t>
      </w:r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46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  <w:t xml:space="preserve">60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05B30057" w14:textId="387B518F" w:rsidR="00D4279A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Közepes</w:t>
      </w:r>
      <w:r w:rsidRPr="009E19DB">
        <w:rPr>
          <w:rFonts w:asciiTheme="majorHAnsi" w:hAnsiTheme="majorHAnsi"/>
          <w:sz w:val="24"/>
          <w:szCs w:val="24"/>
        </w:rPr>
        <w:tab/>
        <w:t>(3):</w:t>
      </w:r>
      <w:r w:rsidRPr="009E19DB">
        <w:rPr>
          <w:rFonts w:asciiTheme="majorHAnsi" w:hAnsiTheme="majorHAnsi"/>
          <w:sz w:val="24"/>
          <w:szCs w:val="24"/>
        </w:rPr>
        <w:tab/>
        <w:t>121 - 150</w:t>
      </w:r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61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  <w:t xml:space="preserve">75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3F20CF84" w14:textId="35BAC988" w:rsidR="00D4279A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Jó</w:t>
      </w:r>
      <w:r w:rsidRPr="009E19DB">
        <w:rPr>
          <w:rFonts w:asciiTheme="majorHAnsi" w:hAnsiTheme="majorHAnsi"/>
          <w:sz w:val="24"/>
          <w:szCs w:val="24"/>
        </w:rPr>
        <w:tab/>
        <w:t>(4):</w:t>
      </w:r>
      <w:r w:rsidRPr="009E19DB">
        <w:rPr>
          <w:rFonts w:asciiTheme="majorHAnsi" w:hAnsiTheme="majorHAnsi"/>
          <w:sz w:val="24"/>
          <w:szCs w:val="24"/>
        </w:rPr>
        <w:tab/>
        <w:t>151 - 170</w:t>
      </w:r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76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  <w:t xml:space="preserve">85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7AFA0BF5" w14:textId="2734837A" w:rsidR="009B4F16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right" w:pos="4395"/>
          <w:tab w:val="left" w:pos="4536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Jeles</w:t>
      </w:r>
      <w:r w:rsidRPr="009E19DB">
        <w:rPr>
          <w:rFonts w:asciiTheme="majorHAnsi" w:hAnsiTheme="majorHAnsi"/>
          <w:sz w:val="24"/>
          <w:szCs w:val="24"/>
        </w:rPr>
        <w:tab/>
        <w:t>(5):</w:t>
      </w:r>
      <w:r w:rsidRPr="009E19DB">
        <w:rPr>
          <w:rFonts w:asciiTheme="majorHAnsi" w:hAnsiTheme="majorHAnsi"/>
          <w:sz w:val="24"/>
          <w:szCs w:val="24"/>
        </w:rPr>
        <w:tab/>
        <w:t>171 - 200</w:t>
      </w:r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86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ab/>
        <w:t xml:space="preserve">100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3C1311BE" w14:textId="77777777" w:rsidR="009B4F16" w:rsidRPr="009E19DB" w:rsidRDefault="009B4F16" w:rsidP="000A37C1">
      <w:pPr>
        <w:pStyle w:val="Cmsor2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Kötelező </w:t>
      </w:r>
      <w:proofErr w:type="gramStart"/>
      <w:r w:rsidRPr="009E19DB">
        <w:rPr>
          <w:rFonts w:asciiTheme="majorHAnsi" w:hAnsiTheme="majorHAnsi"/>
        </w:rPr>
        <w:t>és</w:t>
      </w:r>
      <w:proofErr w:type="gramEnd"/>
      <w:r w:rsidRPr="009E19DB">
        <w:rPr>
          <w:rFonts w:asciiTheme="majorHAnsi" w:hAnsiTheme="majorHAnsi"/>
        </w:rPr>
        <w:t xml:space="preserve"> ajánlott irodalom</w:t>
      </w:r>
    </w:p>
    <w:p w14:paraId="7905401E" w14:textId="77777777" w:rsidR="00A741A1" w:rsidRPr="009E19DB" w:rsidRDefault="00A741A1" w:rsidP="00A741A1">
      <w:pPr>
        <w:pStyle w:val="Listaszerbekezds"/>
        <w:numPr>
          <w:ilvl w:val="0"/>
          <w:numId w:val="7"/>
        </w:numPr>
        <w:suppressAutoHyphens/>
        <w:spacing w:before="0"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E19DB">
        <w:rPr>
          <w:rFonts w:asciiTheme="majorHAnsi" w:eastAsia="Times New Roman" w:hAnsiTheme="majorHAnsi" w:cs="Times New Roman"/>
          <w:lang w:eastAsia="hu-HU"/>
        </w:rPr>
        <w:t>Dr. Barna Lajos – Eördöghné Dr. Miklós Mária – Dr. Szánthó Zoltán – Dr. Balla József (2017): A biztonságos ivóvízellátás megteremtésének tervezési eszközei. Magyar Mérnöki Kamara, Budapest, 2017, ISBN 978-615-80452-8-5</w:t>
      </w:r>
    </w:p>
    <w:p w14:paraId="284F41E8" w14:textId="77777777" w:rsidR="00A741A1" w:rsidRPr="009E19DB" w:rsidRDefault="00A741A1" w:rsidP="00A741A1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9E19DB">
        <w:rPr>
          <w:rFonts w:asciiTheme="majorHAnsi" w:hAnsiTheme="majorHAnsi"/>
        </w:rPr>
        <w:t>Feurich</w:t>
      </w:r>
      <w:proofErr w:type="spellEnd"/>
      <w:r w:rsidRPr="009E19DB">
        <w:rPr>
          <w:rFonts w:asciiTheme="majorHAnsi" w:hAnsiTheme="majorHAnsi"/>
        </w:rPr>
        <w:t>: Szanitertechnika. (Dialog-Campus 2001)</w:t>
      </w:r>
    </w:p>
    <w:p w14:paraId="03A029BE" w14:textId="77777777" w:rsidR="00A741A1" w:rsidRPr="009E19DB" w:rsidRDefault="00A741A1" w:rsidP="00A741A1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Josef Ammon: Falsík előtti szerelés – szaniter technika.</w:t>
      </w:r>
    </w:p>
    <w:p w14:paraId="4199E494" w14:textId="77777777" w:rsidR="00A741A1" w:rsidRPr="009E19DB" w:rsidRDefault="00A741A1" w:rsidP="00A741A1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Hans </w:t>
      </w:r>
      <w:proofErr w:type="spellStart"/>
      <w:r w:rsidRPr="009E19DB">
        <w:rPr>
          <w:rFonts w:asciiTheme="majorHAnsi" w:hAnsiTheme="majorHAnsi"/>
        </w:rPr>
        <w:t>Brünner</w:t>
      </w:r>
      <w:proofErr w:type="spellEnd"/>
      <w:r w:rsidRPr="009E19DB">
        <w:rPr>
          <w:rFonts w:asciiTheme="majorHAnsi" w:hAnsiTheme="majorHAnsi"/>
        </w:rPr>
        <w:t>: Víz és gázvezeték szerelés.</w:t>
      </w:r>
    </w:p>
    <w:p w14:paraId="1B01C6D5" w14:textId="79FB1936" w:rsidR="00E61D61" w:rsidRPr="009E19DB" w:rsidRDefault="00A741A1" w:rsidP="00A741A1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Dr. Menyhárt: Az épületgépészet kézikönyve.</w:t>
      </w:r>
    </w:p>
    <w:p w14:paraId="31032E9E" w14:textId="77777777" w:rsidR="00A741A1" w:rsidRPr="009E19DB" w:rsidRDefault="00A741A1" w:rsidP="00A741A1">
      <w:pPr>
        <w:pStyle w:val="Listaszerbekezds"/>
        <w:ind w:left="1080"/>
        <w:rPr>
          <w:rFonts w:asciiTheme="majorHAnsi" w:hAnsiTheme="majorHAnsi"/>
        </w:rPr>
      </w:pPr>
    </w:p>
    <w:p w14:paraId="04B45774" w14:textId="3B5E4C29" w:rsidR="001C017B" w:rsidRPr="009E19DB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</w:pPr>
      <w:r w:rsidRPr="009E19DB">
        <w:rPr>
          <w:rFonts w:asciiTheme="majorHAnsi" w:hAnsiTheme="majorHAnsi"/>
        </w:rPr>
        <w:tab/>
        <w:t>2019. ………………………………………</w:t>
      </w:r>
      <w:r w:rsidRPr="009E19DB">
        <w:rPr>
          <w:rFonts w:asciiTheme="majorHAnsi" w:hAnsiTheme="majorHAnsi"/>
        </w:rPr>
        <w:tab/>
        <w:t>……………………………………………………………………</w:t>
      </w:r>
    </w:p>
    <w:p w14:paraId="398371A4" w14:textId="371ABCB8" w:rsidR="001C017B" w:rsidRPr="009E19DB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  <w:sectPr w:rsidR="001C017B" w:rsidRPr="009E19DB" w:rsidSect="00CD7481">
          <w:footerReference w:type="default" r:id="rId7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  <w:r w:rsidRPr="009E19DB">
        <w:rPr>
          <w:rFonts w:asciiTheme="majorHAnsi" w:hAnsiTheme="majorHAnsi"/>
        </w:rPr>
        <w:tab/>
      </w:r>
      <w:r w:rsidRPr="009E19DB">
        <w:rPr>
          <w:rFonts w:asciiTheme="majorHAnsi" w:hAnsiTheme="majorHAnsi"/>
        </w:rPr>
        <w:tab/>
      </w:r>
      <w:proofErr w:type="gramStart"/>
      <w:r w:rsidRPr="009E19DB">
        <w:rPr>
          <w:rFonts w:asciiTheme="majorHAnsi" w:hAnsiTheme="majorHAnsi"/>
        </w:rPr>
        <w:t>tantárgyfelelős</w:t>
      </w:r>
      <w:proofErr w:type="gramEnd"/>
    </w:p>
    <w:p w14:paraId="7F3FD04A" w14:textId="77777777" w:rsidR="00A741A1" w:rsidRPr="009E19DB" w:rsidRDefault="00064593" w:rsidP="008273BB">
      <w:pPr>
        <w:pStyle w:val="Cmsor2"/>
        <w:rPr>
          <w:rFonts w:asciiTheme="majorHAnsi" w:hAnsiTheme="majorHAnsi"/>
        </w:rPr>
      </w:pPr>
      <w:r w:rsidRPr="009E19DB">
        <w:rPr>
          <w:rFonts w:asciiTheme="majorHAnsi" w:hAnsiTheme="majorHAnsi"/>
        </w:rPr>
        <w:lastRenderedPageBreak/>
        <w:t>Ütemezés</w:t>
      </w:r>
    </w:p>
    <w:p w14:paraId="1B01C6D6" w14:textId="6E41B594" w:rsidR="00914794" w:rsidRPr="00CD7481" w:rsidRDefault="00A741A1" w:rsidP="00CD7481">
      <w:pPr>
        <w:pStyle w:val="Cmsor2"/>
        <w:spacing w:before="0"/>
        <w:rPr>
          <w:rFonts w:asciiTheme="majorHAnsi" w:hAnsiTheme="majorHAnsi"/>
        </w:rPr>
      </w:pPr>
      <w:r w:rsidRPr="00CD7481">
        <w:rPr>
          <w:rFonts w:asciiTheme="majorHAnsi" w:hAnsiTheme="majorHAnsi"/>
        </w:rPr>
        <w:t>20</w:t>
      </w:r>
      <w:r w:rsidR="007D3B57">
        <w:rPr>
          <w:rFonts w:asciiTheme="majorHAnsi" w:hAnsiTheme="majorHAnsi"/>
        </w:rPr>
        <w:t>20</w:t>
      </w:r>
      <w:r w:rsidRPr="00CD7481">
        <w:rPr>
          <w:rFonts w:asciiTheme="majorHAnsi" w:hAnsiTheme="majorHAnsi"/>
        </w:rPr>
        <w:t>/2</w:t>
      </w:r>
      <w:r w:rsidR="007D3B57">
        <w:rPr>
          <w:rFonts w:asciiTheme="majorHAnsi" w:hAnsiTheme="majorHAnsi"/>
        </w:rPr>
        <w:t>1</w:t>
      </w:r>
      <w:r w:rsidRPr="00CD7481">
        <w:rPr>
          <w:rFonts w:asciiTheme="majorHAnsi" w:hAnsiTheme="majorHAnsi"/>
        </w:rPr>
        <w:t xml:space="preserve"> 1. félév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A741A1" w:rsidRPr="009E19DB" w14:paraId="7402EC48" w14:textId="77777777" w:rsidTr="00CD7481">
        <w:trPr>
          <w:trHeight w:val="690"/>
        </w:trPr>
        <w:tc>
          <w:tcPr>
            <w:tcW w:w="567" w:type="dxa"/>
          </w:tcPr>
          <w:p w14:paraId="0F905A24" w14:textId="68F8C5C0" w:rsidR="00A741A1" w:rsidRPr="009E19DB" w:rsidRDefault="00A741A1" w:rsidP="0083560B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Okt. hét</w:t>
            </w:r>
          </w:p>
        </w:tc>
        <w:tc>
          <w:tcPr>
            <w:tcW w:w="4395" w:type="dxa"/>
          </w:tcPr>
          <w:p w14:paraId="2FDEE348" w14:textId="7662C288" w:rsidR="00A741A1" w:rsidRPr="009E19DB" w:rsidRDefault="00A741A1" w:rsidP="0083560B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Előadás: +szerda 1-2. óra</w:t>
            </w:r>
          </w:p>
        </w:tc>
        <w:tc>
          <w:tcPr>
            <w:tcW w:w="4677" w:type="dxa"/>
          </w:tcPr>
          <w:p w14:paraId="14C21095" w14:textId="1E6A64B9" w:rsidR="00A741A1" w:rsidRPr="009E19DB" w:rsidRDefault="00A741A1" w:rsidP="0083560B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Gyakorlat: szerda 3-4. óra</w:t>
            </w:r>
          </w:p>
        </w:tc>
      </w:tr>
      <w:tr w:rsidR="00A741A1" w:rsidRPr="009E19DB" w14:paraId="166FDFC1" w14:textId="77777777" w:rsidTr="00CD7481">
        <w:tc>
          <w:tcPr>
            <w:tcW w:w="567" w:type="dxa"/>
          </w:tcPr>
          <w:p w14:paraId="2F2F834A" w14:textId="77777777" w:rsidR="00A741A1" w:rsidRPr="009E19DB" w:rsidRDefault="00A741A1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14:paraId="59B9C155" w14:textId="77777777" w:rsidR="00A741A1" w:rsidRPr="009E19DB" w:rsidRDefault="00A741A1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DE51DA7" w14:textId="31154F65" w:rsidR="00AA71AD" w:rsidRDefault="00A741A1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Követelmények ismertetése.</w:t>
            </w:r>
            <w:r w:rsidR="00CD7481">
              <w:rPr>
                <w:rFonts w:asciiTheme="majorHAnsi" w:hAnsiTheme="majorHAnsi"/>
              </w:rPr>
              <w:t xml:space="preserve"> </w:t>
            </w:r>
            <w:r w:rsidR="00AA71AD" w:rsidRPr="009E19DB">
              <w:rPr>
                <w:rFonts w:asciiTheme="majorHAnsi" w:hAnsiTheme="majorHAnsi"/>
              </w:rPr>
              <w:t>Épületen belüli vízvezeték-hálózat méretezése</w:t>
            </w:r>
          </w:p>
          <w:p w14:paraId="463AB6DD" w14:textId="0B0D031A" w:rsidR="00A741A1" w:rsidRPr="009E19DB" w:rsidRDefault="00AA71AD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Otthoni átnézésre: </w:t>
            </w:r>
            <w:r w:rsidR="00A741A1" w:rsidRPr="009E19DB">
              <w:rPr>
                <w:rFonts w:asciiTheme="majorHAnsi" w:hAnsiTheme="majorHAnsi"/>
              </w:rPr>
              <w:t>Épületgépészeti infrastruktúra, közműrendszerek, ivóvíz minőségi előírások, szerelési módszerek és fejlődésük.</w:t>
            </w:r>
          </w:p>
        </w:tc>
        <w:tc>
          <w:tcPr>
            <w:tcW w:w="4677" w:type="dxa"/>
          </w:tcPr>
          <w:p w14:paraId="0D139367" w14:textId="77777777" w:rsidR="00AA71AD" w:rsidRDefault="00AA71AD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Feladatmegoldás – vízhálózat méretezés.</w:t>
            </w:r>
          </w:p>
          <w:p w14:paraId="55862615" w14:textId="30D7FD46" w:rsidR="00A741A1" w:rsidRPr="009E19DB" w:rsidRDefault="00AA71AD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Otthoni átnézésre: </w:t>
            </w:r>
            <w:r w:rsidR="00A741A1" w:rsidRPr="009E19DB">
              <w:rPr>
                <w:rFonts w:asciiTheme="majorHAnsi" w:hAnsiTheme="majorHAnsi"/>
              </w:rPr>
              <w:t>Vízvezetéki hálózat részei, nyomvonal</w:t>
            </w:r>
            <w:r w:rsidR="00A741A1" w:rsidRPr="009E19DB">
              <w:rPr>
                <w:rFonts w:asciiTheme="majorHAnsi" w:hAnsiTheme="majorHAnsi"/>
              </w:rPr>
              <w:softHyphen/>
              <w:t>vezetés. Vizes berendezési tárgyak elhelyezése, helyszükségletek.</w:t>
            </w:r>
          </w:p>
        </w:tc>
      </w:tr>
      <w:tr w:rsidR="00A741A1" w:rsidRPr="009E19DB" w14:paraId="3074E17D" w14:textId="77777777" w:rsidTr="00CD7481">
        <w:tc>
          <w:tcPr>
            <w:tcW w:w="567" w:type="dxa"/>
          </w:tcPr>
          <w:p w14:paraId="5CE7A6B5" w14:textId="77777777" w:rsidR="00A741A1" w:rsidRPr="009E19DB" w:rsidRDefault="00A741A1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2.</w:t>
            </w:r>
          </w:p>
          <w:p w14:paraId="3DF3656A" w14:textId="77777777" w:rsidR="00A741A1" w:rsidRPr="009E19DB" w:rsidRDefault="00A741A1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D86706B" w14:textId="77777777" w:rsidR="00A741A1" w:rsidRPr="009E19DB" w:rsidRDefault="00A741A1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69939BB3" w14:textId="77777777" w:rsidR="00A741A1" w:rsidRPr="009E19DB" w:rsidRDefault="00A741A1" w:rsidP="00CD7481">
            <w:pPr>
              <w:spacing w:before="0" w:after="0" w:line="240" w:lineRule="auto"/>
              <w:rPr>
                <w:rFonts w:asciiTheme="majorHAnsi" w:hAnsiTheme="majorHAnsi"/>
                <w:strike/>
              </w:rPr>
            </w:pPr>
          </w:p>
        </w:tc>
        <w:tc>
          <w:tcPr>
            <w:tcW w:w="4677" w:type="dxa"/>
          </w:tcPr>
          <w:p w14:paraId="62CEBEA6" w14:textId="4C56CD2D" w:rsidR="00A741A1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Feladatmegoldás – vízhálózat méretezés.</w:t>
            </w:r>
          </w:p>
        </w:tc>
      </w:tr>
      <w:tr w:rsidR="00A741A1" w:rsidRPr="009E19DB" w14:paraId="05A2E099" w14:textId="77777777" w:rsidTr="00CD7481">
        <w:tc>
          <w:tcPr>
            <w:tcW w:w="567" w:type="dxa"/>
          </w:tcPr>
          <w:p w14:paraId="0EFB4391" w14:textId="77777777" w:rsidR="00A741A1" w:rsidRPr="009E19DB" w:rsidRDefault="00A741A1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3.</w:t>
            </w:r>
          </w:p>
          <w:p w14:paraId="585BCC45" w14:textId="77777777" w:rsidR="00A741A1" w:rsidRPr="009E19DB" w:rsidRDefault="00A741A1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9C761B8" w14:textId="77777777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 xml:space="preserve">A vízfogyasztás jellemző adatai. </w:t>
            </w:r>
          </w:p>
          <w:p w14:paraId="54B84E8E" w14:textId="70FCD091" w:rsidR="00A741A1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A vízfogyasztás mérése.</w:t>
            </w:r>
          </w:p>
          <w:p w14:paraId="3DAA6F1C" w14:textId="2BE16907" w:rsidR="00A741A1" w:rsidRPr="009E19DB" w:rsidRDefault="00A741A1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1. házi feladat kiadása.</w:t>
            </w:r>
          </w:p>
        </w:tc>
        <w:tc>
          <w:tcPr>
            <w:tcW w:w="4677" w:type="dxa"/>
          </w:tcPr>
          <w:p w14:paraId="03A4528B" w14:textId="77777777" w:rsidR="00AA71AD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Feladatmegoldás – vízmérőválasztás.</w:t>
            </w:r>
          </w:p>
          <w:p w14:paraId="4E7550A0" w14:textId="17BD1DCC" w:rsidR="00A741A1" w:rsidRPr="009E19DB" w:rsidRDefault="00A741A1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</w:tr>
      <w:tr w:rsidR="00A741A1" w:rsidRPr="009E19DB" w14:paraId="32A1346B" w14:textId="77777777" w:rsidTr="00CD7481">
        <w:tc>
          <w:tcPr>
            <w:tcW w:w="567" w:type="dxa"/>
          </w:tcPr>
          <w:p w14:paraId="0AEF47BB" w14:textId="0BC60571" w:rsidR="00A741A1" w:rsidRPr="009E19DB" w:rsidRDefault="00A741A1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14:paraId="189F8E4D" w14:textId="77777777" w:rsidR="00A741A1" w:rsidRPr="009E19DB" w:rsidRDefault="00A741A1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14:paraId="237AA1E3" w14:textId="58708C31" w:rsidR="00A741A1" w:rsidRPr="009E19DB" w:rsidRDefault="00862C20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Feladatmegoldás</w:t>
            </w:r>
          </w:p>
        </w:tc>
      </w:tr>
      <w:tr w:rsidR="00AA71AD" w:rsidRPr="009E19DB" w14:paraId="4ED1631B" w14:textId="77777777" w:rsidTr="00CD7481">
        <w:tc>
          <w:tcPr>
            <w:tcW w:w="567" w:type="dxa"/>
          </w:tcPr>
          <w:p w14:paraId="6D64B420" w14:textId="77777777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5.</w:t>
            </w:r>
          </w:p>
          <w:p w14:paraId="1C3C5B0A" w14:textId="77777777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27D5A9C" w14:textId="55F7BFBE" w:rsidR="00AA71AD" w:rsidRPr="009E19DB" w:rsidRDefault="00862C20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 xml:space="preserve">1. zárthelyi feladat: Épületen belüli vízvezeték hálózat méretezése, </w:t>
            </w:r>
            <w:proofErr w:type="spellStart"/>
            <w:r w:rsidRPr="009E19DB">
              <w:rPr>
                <w:rFonts w:asciiTheme="majorHAnsi" w:hAnsiTheme="majorHAnsi"/>
              </w:rPr>
              <w:t>elmélet+számítás</w:t>
            </w:r>
            <w:proofErr w:type="spellEnd"/>
            <w:r w:rsidRPr="009E19DB">
              <w:rPr>
                <w:rFonts w:asciiTheme="majorHAnsi" w:hAnsiTheme="majorHAnsi"/>
              </w:rPr>
              <w:t>.</w:t>
            </w:r>
          </w:p>
        </w:tc>
        <w:tc>
          <w:tcPr>
            <w:tcW w:w="4677" w:type="dxa"/>
          </w:tcPr>
          <w:p w14:paraId="2E09F38E" w14:textId="2F5FFC93" w:rsidR="00AA71AD" w:rsidRPr="009E19DB" w:rsidRDefault="00862C20" w:rsidP="00862C20">
            <w:pPr>
              <w:spacing w:before="0" w:after="0" w:line="240" w:lineRule="auto"/>
              <w:rPr>
                <w:rFonts w:asciiTheme="majorHAnsi" w:hAnsiTheme="majorHAnsi"/>
              </w:rPr>
            </w:pPr>
            <w:proofErr w:type="gramStart"/>
            <w:r w:rsidRPr="009E19DB">
              <w:rPr>
                <w:rFonts w:asciiTheme="majorHAnsi" w:hAnsiTheme="majorHAnsi"/>
              </w:rPr>
              <w:t>Konzultáció</w:t>
            </w:r>
            <w:proofErr w:type="gramEnd"/>
            <w:r w:rsidRPr="009E19DB">
              <w:rPr>
                <w:rFonts w:asciiTheme="majorHAnsi" w:hAnsiTheme="majorHAnsi"/>
              </w:rPr>
              <w:t xml:space="preserve"> a házi feladatról.</w:t>
            </w:r>
          </w:p>
        </w:tc>
      </w:tr>
      <w:tr w:rsidR="00AA71AD" w:rsidRPr="009E19DB" w14:paraId="7CFE7FEC" w14:textId="77777777" w:rsidTr="00CD7481">
        <w:tc>
          <w:tcPr>
            <w:tcW w:w="567" w:type="dxa"/>
          </w:tcPr>
          <w:p w14:paraId="3D862F55" w14:textId="064DE429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14:paraId="5FD2AF7C" w14:textId="7892279D" w:rsidR="00AA71AD" w:rsidRPr="009E19DB" w:rsidRDefault="00862C20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Csatornahálózatok részei. Áramlás csatornában, szabad felszínű áramlás jellemzői méretezési alapösszefüggések.</w:t>
            </w:r>
          </w:p>
        </w:tc>
        <w:tc>
          <w:tcPr>
            <w:tcW w:w="4677" w:type="dxa"/>
          </w:tcPr>
          <w:p w14:paraId="2D6B3FDE" w14:textId="77777777" w:rsidR="00862C20" w:rsidRPr="009E19DB" w:rsidRDefault="00862C20" w:rsidP="00862C20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Épületgépészeti tervek tartalma.</w:t>
            </w:r>
          </w:p>
          <w:p w14:paraId="30A31F8F" w14:textId="7E83908C" w:rsidR="00AA71AD" w:rsidRPr="009E19DB" w:rsidRDefault="00131BBC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Feladatmegoldás – vízelvezető hálózat méretezés</w:t>
            </w:r>
          </w:p>
        </w:tc>
      </w:tr>
      <w:tr w:rsidR="00AA71AD" w:rsidRPr="009E19DB" w14:paraId="2B30F6C7" w14:textId="77777777" w:rsidTr="00CD7481">
        <w:tc>
          <w:tcPr>
            <w:tcW w:w="567" w:type="dxa"/>
          </w:tcPr>
          <w:p w14:paraId="6EFAAD67" w14:textId="2581E158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14:paraId="716750FF" w14:textId="02C24F85" w:rsidR="00AA71AD" w:rsidRPr="009E19DB" w:rsidRDefault="00AA71AD" w:rsidP="00131BBC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Csatornaméretezés számítás</w:t>
            </w:r>
            <w:r w:rsidRPr="009E19DB">
              <w:rPr>
                <w:rFonts w:asciiTheme="majorHAnsi" w:hAnsiTheme="majorHAnsi"/>
              </w:rPr>
              <w:softHyphen/>
              <w:t xml:space="preserve">sal, diagramokkal. Mértékadó terhelések számítása. </w:t>
            </w:r>
          </w:p>
        </w:tc>
        <w:tc>
          <w:tcPr>
            <w:tcW w:w="4677" w:type="dxa"/>
          </w:tcPr>
          <w:p w14:paraId="1444B719" w14:textId="77777777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Feladatmegoldás – vízelvezető hálózat méretezés</w:t>
            </w:r>
          </w:p>
        </w:tc>
      </w:tr>
      <w:tr w:rsidR="00862C20" w:rsidRPr="009E19DB" w14:paraId="57710C08" w14:textId="77777777" w:rsidTr="00AF0127">
        <w:tc>
          <w:tcPr>
            <w:tcW w:w="567" w:type="dxa"/>
          </w:tcPr>
          <w:p w14:paraId="632785B3" w14:textId="42A5C7D5" w:rsidR="00862C20" w:rsidRPr="009E19DB" w:rsidRDefault="00862C20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 xml:space="preserve">8. </w:t>
            </w:r>
          </w:p>
        </w:tc>
        <w:tc>
          <w:tcPr>
            <w:tcW w:w="9072" w:type="dxa"/>
            <w:gridSpan w:val="2"/>
          </w:tcPr>
          <w:p w14:paraId="238243D5" w14:textId="2E191EEE" w:rsidR="00862C20" w:rsidRPr="009E19DB" w:rsidRDefault="00862C20" w:rsidP="00862C20">
            <w:pPr>
              <w:spacing w:before="0"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Őszi s</w:t>
            </w:r>
            <w:r w:rsidRPr="009E19DB">
              <w:rPr>
                <w:rFonts w:asciiTheme="majorHAnsi" w:hAnsiTheme="majorHAnsi"/>
              </w:rPr>
              <w:t>zünet</w:t>
            </w:r>
          </w:p>
        </w:tc>
      </w:tr>
      <w:tr w:rsidR="00862C20" w:rsidRPr="009E19DB" w14:paraId="515128B6" w14:textId="77777777" w:rsidTr="00862C20">
        <w:trPr>
          <w:trHeight w:val="414"/>
        </w:trPr>
        <w:tc>
          <w:tcPr>
            <w:tcW w:w="567" w:type="dxa"/>
          </w:tcPr>
          <w:p w14:paraId="19D7B476" w14:textId="3E6AEEF6" w:rsidR="00862C20" w:rsidRPr="009E19DB" w:rsidRDefault="00862C20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4395" w:type="dxa"/>
          </w:tcPr>
          <w:p w14:paraId="0448A80D" w14:textId="384E01F5" w:rsidR="00862C20" w:rsidRPr="009E19DB" w:rsidRDefault="00131BBC" w:rsidP="00131BBC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9E19DB">
              <w:rPr>
                <w:rFonts w:asciiTheme="majorHAnsi" w:hAnsiTheme="majorHAnsi"/>
              </w:rPr>
              <w:t>satornahálózat kialakításának alapvető szabályai. Csatorna-hálózatok szellőztetési megoldásai</w:t>
            </w:r>
          </w:p>
        </w:tc>
        <w:tc>
          <w:tcPr>
            <w:tcW w:w="4677" w:type="dxa"/>
          </w:tcPr>
          <w:p w14:paraId="0332DCE6" w14:textId="03FC10C8" w:rsidR="00862C20" w:rsidRPr="009E19DB" w:rsidRDefault="00862C20" w:rsidP="00131BBC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1. HF beadás, 2. HF kiadás Csatornaméretezés számítással. MSZ és MSZ EN szerinti számítás összehasonlítása. Feladatmegoldás.</w:t>
            </w:r>
          </w:p>
        </w:tc>
      </w:tr>
      <w:tr w:rsidR="00AA71AD" w:rsidRPr="009E19DB" w14:paraId="40A032C3" w14:textId="77777777" w:rsidTr="00CD7481">
        <w:tc>
          <w:tcPr>
            <w:tcW w:w="567" w:type="dxa"/>
          </w:tcPr>
          <w:p w14:paraId="0C623F5C" w14:textId="05844D1C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4395" w:type="dxa"/>
          </w:tcPr>
          <w:p w14:paraId="302556E8" w14:textId="77777777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14:paraId="14920395" w14:textId="18E9B898" w:rsidR="00AA71AD" w:rsidRPr="009E19DB" w:rsidRDefault="00131BBC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 xml:space="preserve">Feladatmegoldás – vízelvezető hálózat méretezés. </w:t>
            </w:r>
            <w:r w:rsidR="00AA71AD" w:rsidRPr="009E19DB">
              <w:rPr>
                <w:rFonts w:asciiTheme="majorHAnsi" w:hAnsiTheme="majorHAnsi"/>
              </w:rPr>
              <w:t xml:space="preserve">Korszerű vezetékanyagok és szerelvények a vízellátó és szennyvíz elvezető hálózatokban. </w:t>
            </w:r>
          </w:p>
        </w:tc>
      </w:tr>
      <w:tr w:rsidR="00AA71AD" w:rsidRPr="009E19DB" w14:paraId="53A8DF01" w14:textId="77777777" w:rsidTr="00CD7481">
        <w:tc>
          <w:tcPr>
            <w:tcW w:w="567" w:type="dxa"/>
          </w:tcPr>
          <w:p w14:paraId="5CC82F31" w14:textId="77777777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11.</w:t>
            </w:r>
          </w:p>
          <w:p w14:paraId="2628332C" w14:textId="77777777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F3FF680" w14:textId="3C4512BF" w:rsidR="00AA71AD" w:rsidRPr="009E19DB" w:rsidRDefault="00131BBC" w:rsidP="00131BBC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 xml:space="preserve">2. zárthelyi feladat: csatornahálózat és méretezése, </w:t>
            </w:r>
            <w:proofErr w:type="spellStart"/>
            <w:r w:rsidRPr="009E19DB">
              <w:rPr>
                <w:rFonts w:asciiTheme="majorHAnsi" w:hAnsiTheme="majorHAnsi"/>
              </w:rPr>
              <w:t>elmélet+számítás</w:t>
            </w:r>
            <w:proofErr w:type="spellEnd"/>
            <w:r w:rsidRPr="009E19DB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677" w:type="dxa"/>
          </w:tcPr>
          <w:p w14:paraId="03E06C56" w14:textId="36CAB0B4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proofErr w:type="gramStart"/>
            <w:r w:rsidRPr="009E19DB">
              <w:rPr>
                <w:rFonts w:asciiTheme="majorHAnsi" w:hAnsiTheme="majorHAnsi"/>
              </w:rPr>
              <w:t>Konzultáció</w:t>
            </w:r>
            <w:proofErr w:type="gramEnd"/>
            <w:r w:rsidRPr="009E19DB">
              <w:rPr>
                <w:rFonts w:asciiTheme="majorHAnsi" w:hAnsiTheme="majorHAnsi"/>
              </w:rPr>
              <w:t xml:space="preserve"> a csatorna házi feladatról. </w:t>
            </w:r>
          </w:p>
        </w:tc>
      </w:tr>
      <w:tr w:rsidR="00AA71AD" w:rsidRPr="009E19DB" w14:paraId="1DF90602" w14:textId="77777777" w:rsidTr="00CD7481">
        <w:tc>
          <w:tcPr>
            <w:tcW w:w="567" w:type="dxa"/>
          </w:tcPr>
          <w:p w14:paraId="1D57AD6A" w14:textId="297AFA9F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4395" w:type="dxa"/>
          </w:tcPr>
          <w:p w14:paraId="47A47A73" w14:textId="77777777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14:paraId="0BFA576F" w14:textId="034281D5" w:rsidR="00AA71AD" w:rsidRPr="009E19DB" w:rsidRDefault="00131BBC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Csatornahálózat vissza</w:t>
            </w:r>
            <w:r w:rsidRPr="009E19DB">
              <w:rPr>
                <w:rFonts w:asciiTheme="majorHAnsi" w:hAnsiTheme="majorHAnsi"/>
              </w:rPr>
              <w:softHyphen/>
              <w:t>torlódás elleni védelme. Szennyvízátemelő berendezések típusai, felépítése, működése. Feladatmegoldás.</w:t>
            </w:r>
            <w:r w:rsidRPr="009E19DB">
              <w:rPr>
                <w:rFonts w:asciiTheme="majorHAnsi" w:hAnsiTheme="majorHAnsi"/>
              </w:rPr>
              <w:t xml:space="preserve"> </w:t>
            </w:r>
            <w:r w:rsidRPr="009E19DB">
              <w:rPr>
                <w:rFonts w:asciiTheme="majorHAnsi" w:hAnsiTheme="majorHAnsi"/>
              </w:rPr>
              <w:t>2. HF beadás</w:t>
            </w:r>
          </w:p>
        </w:tc>
      </w:tr>
      <w:tr w:rsidR="00AA71AD" w:rsidRPr="009E19DB" w14:paraId="633A87FA" w14:textId="77777777" w:rsidTr="00CD7481">
        <w:tc>
          <w:tcPr>
            <w:tcW w:w="567" w:type="dxa"/>
          </w:tcPr>
          <w:p w14:paraId="39DB05E4" w14:textId="7E234B4B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4395" w:type="dxa"/>
          </w:tcPr>
          <w:p w14:paraId="227DC0FD" w14:textId="77777777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 xml:space="preserve">Nyomásfokozó berendezések fajtái, felépítése, működése. Nyomásfokozó berendezések méretezése. </w:t>
            </w:r>
          </w:p>
        </w:tc>
        <w:tc>
          <w:tcPr>
            <w:tcW w:w="4677" w:type="dxa"/>
          </w:tcPr>
          <w:p w14:paraId="2F0B6550" w14:textId="027E1848" w:rsidR="00AA71AD" w:rsidRPr="009E19DB" w:rsidRDefault="00AA71AD" w:rsidP="00131BBC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 xml:space="preserve">Nyomásfokozó berendezések méretezése -feladatmegoldás. </w:t>
            </w:r>
            <w:bookmarkStart w:id="0" w:name="_GoBack"/>
            <w:bookmarkEnd w:id="0"/>
          </w:p>
        </w:tc>
      </w:tr>
      <w:tr w:rsidR="00AA71AD" w:rsidRPr="009E19DB" w14:paraId="04C1ACC5" w14:textId="77777777" w:rsidTr="00CD7481">
        <w:tc>
          <w:tcPr>
            <w:tcW w:w="567" w:type="dxa"/>
          </w:tcPr>
          <w:p w14:paraId="4BBE3623" w14:textId="6C4B2050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4395" w:type="dxa"/>
          </w:tcPr>
          <w:p w14:paraId="5B2FAB50" w14:textId="77777777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14:paraId="4ECC0AA8" w14:textId="7A2119D9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Korszerű szivattyúzás - nyomásfokozó berendezések, szennyvízátemelők.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A71AD" w:rsidRPr="009E19DB" w14:paraId="1800A697" w14:textId="77777777" w:rsidTr="00CD7481">
        <w:tc>
          <w:tcPr>
            <w:tcW w:w="567" w:type="dxa"/>
          </w:tcPr>
          <w:p w14:paraId="4B3D4947" w14:textId="34719AB1" w:rsidR="00AA71AD" w:rsidRPr="009E19DB" w:rsidRDefault="00AA71AD" w:rsidP="00AA71AD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4395" w:type="dxa"/>
          </w:tcPr>
          <w:p w14:paraId="09310A81" w14:textId="77777777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Pótzárthelyi.</w:t>
            </w:r>
          </w:p>
        </w:tc>
        <w:tc>
          <w:tcPr>
            <w:tcW w:w="4677" w:type="dxa"/>
          </w:tcPr>
          <w:p w14:paraId="396CA4F2" w14:textId="77777777" w:rsidR="00AA71AD" w:rsidRPr="009E19DB" w:rsidRDefault="00AA71AD" w:rsidP="00AA71A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Félév értékelése.</w:t>
            </w:r>
          </w:p>
        </w:tc>
      </w:tr>
    </w:tbl>
    <w:p w14:paraId="6F39F410" w14:textId="3C82B429" w:rsidR="00A741A1" w:rsidRPr="009E19DB" w:rsidRDefault="00A741A1" w:rsidP="00CD7481">
      <w:pPr>
        <w:spacing w:before="0" w:after="0" w:line="240" w:lineRule="auto"/>
        <w:rPr>
          <w:rFonts w:asciiTheme="majorHAnsi" w:hAnsiTheme="majorHAnsi"/>
        </w:rPr>
      </w:pPr>
    </w:p>
    <w:p w14:paraId="7D466C8C" w14:textId="5B7ECD5C" w:rsidR="00A741A1" w:rsidRPr="009E19DB" w:rsidRDefault="00A741A1" w:rsidP="00A741A1">
      <w:pPr>
        <w:rPr>
          <w:rFonts w:asciiTheme="majorHAnsi" w:hAnsiTheme="majorHAnsi"/>
        </w:rPr>
      </w:pPr>
    </w:p>
    <w:p w14:paraId="2A9923E8" w14:textId="1F769D00" w:rsidR="00CD7481" w:rsidRDefault="00CD748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471C612" w14:textId="77777777" w:rsidR="00A741A1" w:rsidRPr="009E19DB" w:rsidRDefault="00A741A1" w:rsidP="00A741A1">
      <w:pPr>
        <w:rPr>
          <w:rFonts w:asciiTheme="majorHAnsi" w:hAnsiTheme="majorHAnsi"/>
        </w:rPr>
      </w:pPr>
    </w:p>
    <w:tbl>
      <w:tblPr>
        <w:tblW w:w="11011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81"/>
        <w:gridCol w:w="454"/>
        <w:gridCol w:w="426"/>
        <w:gridCol w:w="425"/>
        <w:gridCol w:w="425"/>
        <w:gridCol w:w="425"/>
        <w:gridCol w:w="426"/>
        <w:gridCol w:w="425"/>
        <w:gridCol w:w="425"/>
        <w:gridCol w:w="185"/>
        <w:gridCol w:w="240"/>
        <w:gridCol w:w="223"/>
        <w:gridCol w:w="203"/>
        <w:gridCol w:w="271"/>
        <w:gridCol w:w="154"/>
        <w:gridCol w:w="325"/>
        <w:gridCol w:w="100"/>
        <w:gridCol w:w="60"/>
        <w:gridCol w:w="365"/>
        <w:gridCol w:w="426"/>
        <w:gridCol w:w="425"/>
        <w:gridCol w:w="52"/>
        <w:gridCol w:w="373"/>
        <w:gridCol w:w="98"/>
        <w:gridCol w:w="186"/>
        <w:gridCol w:w="272"/>
        <w:gridCol w:w="11"/>
        <w:gridCol w:w="284"/>
        <w:gridCol w:w="145"/>
        <w:gridCol w:w="138"/>
        <w:gridCol w:w="24"/>
        <w:gridCol w:w="160"/>
        <w:gridCol w:w="100"/>
        <w:gridCol w:w="66"/>
        <w:gridCol w:w="160"/>
        <w:gridCol w:w="558"/>
        <w:gridCol w:w="160"/>
        <w:gridCol w:w="190"/>
      </w:tblGrid>
      <w:tr w:rsidR="003B639F" w:rsidRPr="00CD7481" w14:paraId="1B01C6DB" w14:textId="77777777" w:rsidTr="0083560B">
        <w:trPr>
          <w:gridAfter w:val="5"/>
          <w:wAfter w:w="1134" w:type="dxa"/>
          <w:trHeight w:val="465"/>
        </w:trPr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158AB" w14:textId="25C793D6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747F50C8" w14:textId="6790496C" w:rsidR="00A741A1" w:rsidRPr="00CD7481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255DAA40" w14:textId="77777777" w:rsidR="00A741A1" w:rsidRPr="00CD7481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1B01C6D7" w14:textId="6BD90DBF" w:rsidR="00A741A1" w:rsidRPr="00CD7481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CD7481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Szorgalmi időszak, </w:t>
            </w:r>
            <w:r w:rsidR="000272A6"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o</w:t>
            </w: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ktatási h</w:t>
            </w:r>
            <w:r w:rsidR="000272A6"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etek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6817468A" w:rsidR="003B639F" w:rsidRPr="00CD7481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Vizsga</w:t>
            </w:r>
            <w:r w:rsidR="0083560B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-</w:t>
            </w: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időszak</w:t>
            </w:r>
          </w:p>
        </w:tc>
      </w:tr>
      <w:tr w:rsidR="0083560B" w:rsidRPr="00CD7481" w14:paraId="1B01C6F1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FC23D4B" w:rsidR="003B639F" w:rsidRPr="00CD7481" w:rsidRDefault="00064593" w:rsidP="006129C1">
            <w:pPr>
              <w:pStyle w:val="Cmsor2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2018/2019. </w:t>
            </w:r>
            <w:r w:rsidR="00F27243"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II</w:t>
            </w: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. félév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83560B" w:rsidRPr="00CD7481" w14:paraId="1B01C707" w14:textId="77777777" w:rsidTr="0083560B">
        <w:trPr>
          <w:gridAfter w:val="5"/>
          <w:wAfter w:w="1134" w:type="dxa"/>
          <w:trHeight w:val="532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CD7481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Előadás tematika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1D" w14:textId="77777777" w:rsidTr="0083560B">
        <w:trPr>
          <w:gridAfter w:val="5"/>
          <w:wAfter w:w="1134" w:type="dxa"/>
          <w:trHeight w:val="55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CD7481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Gyakorla</w:t>
            </w:r>
            <w:r w:rsidR="00A11999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t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</w:t>
            </w:r>
            <w:r w:rsidR="00A11999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Labor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33" w14:textId="77777777" w:rsidTr="0083560B">
        <w:trPr>
          <w:gridAfter w:val="5"/>
          <w:wAfter w:w="1134" w:type="dxa"/>
          <w:trHeight w:val="548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CD7481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Zárhelyi dolgozat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4A" w14:textId="77777777" w:rsidTr="0083560B">
        <w:trPr>
          <w:gridAfter w:val="5"/>
          <w:wAfter w:w="1134" w:type="dxa"/>
          <w:trHeight w:val="43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CD7481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Otthoni munka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CD7481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kiadása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D7481" w14:paraId="1B01C761" w14:textId="77777777" w:rsidTr="0083560B">
        <w:trPr>
          <w:gridAfter w:val="5"/>
          <w:wAfter w:w="1134" w:type="dxa"/>
          <w:trHeight w:val="414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CD7481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CD7481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CD7481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D7481" w14:paraId="1B01C778" w14:textId="77777777" w:rsidTr="0083560B">
        <w:trPr>
          <w:gridAfter w:val="5"/>
          <w:wAfter w:w="1134" w:type="dxa"/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CD7481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Jegyző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-</w:t>
            </w: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könyv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CD7481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D7481" w14:paraId="1B01C78D" w14:textId="77777777" w:rsidTr="0083560B">
        <w:trPr>
          <w:gridAfter w:val="5"/>
          <w:wAfter w:w="1134" w:type="dxa"/>
          <w:trHeight w:val="3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CD7481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Egyebek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CD7481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pl. beszámolók,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579200CB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Aláírás, félévközi jegy már nem pótol</w:t>
            </w:r>
            <w:r w:rsidR="0083560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-</w:t>
            </w: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ható</w:t>
            </w:r>
          </w:p>
        </w:tc>
      </w:tr>
      <w:tr w:rsidR="0083560B" w:rsidRPr="00CD7481" w14:paraId="1B01C7A2" w14:textId="77777777" w:rsidTr="0083560B">
        <w:trPr>
          <w:gridAfter w:val="5"/>
          <w:wAfter w:w="1134" w:type="dxa"/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CD7481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83560B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 xml:space="preserve">stb.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B6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CD7481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Aláírás </w:t>
            </w:r>
            <w:r w:rsidR="00127634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 Félévközi jegy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megadása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</w:t>
            </w:r>
            <w:r w:rsidR="00127634"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 xml:space="preserve"> /</w:t>
            </w:r>
            <w:proofErr w:type="spellStart"/>
            <w:r w:rsidR="00127634"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fj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CC" w14:textId="77777777" w:rsidTr="0083560B">
        <w:trPr>
          <w:trHeight w:val="48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CD7481" w:rsidRDefault="003B639F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Vizsgák tervezett időpontja</w:t>
            </w:r>
            <w:r w:rsidR="00120708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1B01C7D4" w14:textId="6EC50A2F" w:rsidR="00654D13" w:rsidRPr="00CD7481" w:rsidRDefault="00654D13" w:rsidP="001C017B">
      <w:pPr>
        <w:rPr>
          <w:rFonts w:asciiTheme="majorHAnsi" w:hAnsiTheme="majorHAnsi"/>
          <w:sz w:val="18"/>
          <w:szCs w:val="18"/>
        </w:rPr>
      </w:pPr>
    </w:p>
    <w:sectPr w:rsidR="00654D13" w:rsidRPr="00CD7481" w:rsidSect="00CD7481">
      <w:pgSz w:w="11906" w:h="16838"/>
      <w:pgMar w:top="1417" w:right="113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C73D" w14:textId="77777777" w:rsidR="006828D3" w:rsidRDefault="006828D3" w:rsidP="00AD4BC7">
      <w:pPr>
        <w:spacing w:after="0" w:line="240" w:lineRule="auto"/>
      </w:pPr>
      <w:r>
        <w:separator/>
      </w:r>
    </w:p>
  </w:endnote>
  <w:endnote w:type="continuationSeparator" w:id="0">
    <w:p w14:paraId="64628440" w14:textId="77777777" w:rsidR="006828D3" w:rsidRDefault="006828D3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04687"/>
      <w:docPartObj>
        <w:docPartGallery w:val="Page Numbers (Bottom of Page)"/>
        <w:docPartUnique/>
      </w:docPartObj>
    </w:sdtPr>
    <w:sdtEndPr/>
    <w:sdtContent>
      <w:p w14:paraId="1B01C7D9" w14:textId="18524D35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B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04119" w14:textId="77777777" w:rsidR="006828D3" w:rsidRDefault="006828D3" w:rsidP="00AD4BC7">
      <w:pPr>
        <w:spacing w:after="0" w:line="240" w:lineRule="auto"/>
      </w:pPr>
      <w:r>
        <w:separator/>
      </w:r>
    </w:p>
  </w:footnote>
  <w:footnote w:type="continuationSeparator" w:id="0">
    <w:p w14:paraId="2CF3F30D" w14:textId="77777777" w:rsidR="006828D3" w:rsidRDefault="006828D3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4EE"/>
    <w:multiLevelType w:val="hybridMultilevel"/>
    <w:tmpl w:val="88DCFEE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16687"/>
    <w:multiLevelType w:val="hybridMultilevel"/>
    <w:tmpl w:val="4C68A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30C2C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31BBC"/>
    <w:rsid w:val="00183256"/>
    <w:rsid w:val="001B050E"/>
    <w:rsid w:val="001B57F9"/>
    <w:rsid w:val="001C017B"/>
    <w:rsid w:val="001C1DBF"/>
    <w:rsid w:val="001F001E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515A1A"/>
    <w:rsid w:val="005259E6"/>
    <w:rsid w:val="005C4744"/>
    <w:rsid w:val="005D147A"/>
    <w:rsid w:val="005F7E4B"/>
    <w:rsid w:val="006129C1"/>
    <w:rsid w:val="00654D13"/>
    <w:rsid w:val="006643D3"/>
    <w:rsid w:val="00670FBF"/>
    <w:rsid w:val="006828D3"/>
    <w:rsid w:val="006972DA"/>
    <w:rsid w:val="006C3F52"/>
    <w:rsid w:val="006C78B2"/>
    <w:rsid w:val="006D6D10"/>
    <w:rsid w:val="00704915"/>
    <w:rsid w:val="00721F29"/>
    <w:rsid w:val="007228ED"/>
    <w:rsid w:val="00722C34"/>
    <w:rsid w:val="007472CC"/>
    <w:rsid w:val="007910A3"/>
    <w:rsid w:val="0079519A"/>
    <w:rsid w:val="007A562D"/>
    <w:rsid w:val="007D3B57"/>
    <w:rsid w:val="007E136B"/>
    <w:rsid w:val="007E6B15"/>
    <w:rsid w:val="007F77FE"/>
    <w:rsid w:val="00804E36"/>
    <w:rsid w:val="008273BB"/>
    <w:rsid w:val="0083560B"/>
    <w:rsid w:val="00856987"/>
    <w:rsid w:val="00861424"/>
    <w:rsid w:val="00862C20"/>
    <w:rsid w:val="0086520B"/>
    <w:rsid w:val="00872D10"/>
    <w:rsid w:val="0089502D"/>
    <w:rsid w:val="0089661B"/>
    <w:rsid w:val="008E6B16"/>
    <w:rsid w:val="009132BE"/>
    <w:rsid w:val="00914794"/>
    <w:rsid w:val="009264BA"/>
    <w:rsid w:val="00956261"/>
    <w:rsid w:val="0097665F"/>
    <w:rsid w:val="00987F4D"/>
    <w:rsid w:val="009A7F73"/>
    <w:rsid w:val="009B4F16"/>
    <w:rsid w:val="009E19DB"/>
    <w:rsid w:val="00A11999"/>
    <w:rsid w:val="00A33BCD"/>
    <w:rsid w:val="00A4562E"/>
    <w:rsid w:val="00A72E36"/>
    <w:rsid w:val="00A741A1"/>
    <w:rsid w:val="00A84B7E"/>
    <w:rsid w:val="00AA71AD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51A9"/>
    <w:rsid w:val="00BF6579"/>
    <w:rsid w:val="00C128DE"/>
    <w:rsid w:val="00C6726F"/>
    <w:rsid w:val="00C76A5B"/>
    <w:rsid w:val="00C912C1"/>
    <w:rsid w:val="00CD7481"/>
    <w:rsid w:val="00CE0526"/>
    <w:rsid w:val="00D0714B"/>
    <w:rsid w:val="00D14FA8"/>
    <w:rsid w:val="00D4279A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02D28966-A027-4170-9C26-475C1F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EMM</cp:lastModifiedBy>
  <cp:revision>2</cp:revision>
  <cp:lastPrinted>2019-02-06T22:25:00Z</cp:lastPrinted>
  <dcterms:created xsi:type="dcterms:W3CDTF">2020-09-16T10:12:00Z</dcterms:created>
  <dcterms:modified xsi:type="dcterms:W3CDTF">2020-09-16T10:12:00Z</dcterms:modified>
</cp:coreProperties>
</file>