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3C7662" w14:textId="77777777" w:rsidR="00034EEB" w:rsidRPr="006967BB" w:rsidRDefault="00034EEB" w:rsidP="0066620B">
      <w:pPr>
        <w:pStyle w:val="Cmsor1"/>
        <w:jc w:val="both"/>
        <w:rPr>
          <w:rStyle w:val="None"/>
          <w:lang w:val="hu-HU"/>
        </w:rPr>
      </w:pPr>
      <w:r w:rsidRPr="006967BB">
        <w:rPr>
          <w:rStyle w:val="None"/>
          <w:lang w:val="hu-HU"/>
        </w:rPr>
        <w:t>Általános információk:</w:t>
      </w:r>
    </w:p>
    <w:p w14:paraId="589652AF" w14:textId="66AF93A8" w:rsidR="00714872" w:rsidRDefault="00714872" w:rsidP="004A4529">
      <w:pPr>
        <w:pStyle w:val="Nincstrkz"/>
        <w:tabs>
          <w:tab w:val="left" w:pos="2977"/>
        </w:tabs>
        <w:jc w:val="both"/>
        <w:rPr>
          <w:rStyle w:val="None"/>
          <w:sz w:val="20"/>
          <w:szCs w:val="20"/>
          <w:lang w:val="hu-HU"/>
        </w:rPr>
      </w:pPr>
      <w:r>
        <w:rPr>
          <w:rStyle w:val="None"/>
          <w:b/>
          <w:bCs/>
          <w:sz w:val="20"/>
          <w:szCs w:val="20"/>
          <w:lang w:val="hu-HU"/>
        </w:rPr>
        <w:t>Tanterv</w:t>
      </w:r>
      <w:r w:rsidRPr="006967BB">
        <w:rPr>
          <w:rStyle w:val="None"/>
          <w:b/>
          <w:bCs/>
          <w:sz w:val="20"/>
          <w:szCs w:val="20"/>
          <w:lang w:val="hu-HU"/>
        </w:rPr>
        <w:t>:</w:t>
      </w:r>
      <w:r w:rsidRPr="006967BB">
        <w:rPr>
          <w:rStyle w:val="None"/>
          <w:b/>
          <w:bCs/>
          <w:sz w:val="20"/>
          <w:szCs w:val="20"/>
          <w:lang w:val="hu-HU"/>
        </w:rPr>
        <w:tab/>
      </w:r>
      <w:r w:rsidR="00EA5782">
        <w:rPr>
          <w:sz w:val="20"/>
          <w:szCs w:val="20"/>
        </w:rPr>
        <w:t xml:space="preserve"> </w:t>
      </w:r>
      <w:r w:rsidR="00BB34CD">
        <w:rPr>
          <w:sz w:val="20"/>
          <w:szCs w:val="20"/>
        </w:rPr>
        <w:t>Építész Msc.Levelező</w:t>
      </w:r>
      <w:r w:rsidR="004A4529" w:rsidRPr="004A4529">
        <w:rPr>
          <w:sz w:val="20"/>
          <w:szCs w:val="20"/>
        </w:rPr>
        <w:t>, 2.sz.</w:t>
      </w:r>
    </w:p>
    <w:p w14:paraId="19EEEF8C" w14:textId="02D1E7A6" w:rsidR="009063FE" w:rsidRPr="00714872" w:rsidRDefault="00001F00" w:rsidP="0066620B">
      <w:pPr>
        <w:pStyle w:val="Nincstrkz"/>
        <w:tabs>
          <w:tab w:val="left" w:pos="2977"/>
        </w:tabs>
        <w:jc w:val="both"/>
        <w:rPr>
          <w:rStyle w:val="None"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Tantárgy neve: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4A4529">
        <w:rPr>
          <w:rStyle w:val="None"/>
          <w:b/>
          <w:bCs/>
          <w:smallCaps/>
          <w:sz w:val="33"/>
          <w:szCs w:val="33"/>
          <w:lang w:val="hu-HU"/>
        </w:rPr>
        <w:t>Tartószerkezetek tervezése</w:t>
      </w:r>
      <w:r w:rsidR="00730972">
        <w:rPr>
          <w:rStyle w:val="None"/>
          <w:b/>
          <w:bCs/>
          <w:smallCaps/>
          <w:sz w:val="33"/>
          <w:szCs w:val="33"/>
          <w:lang w:val="hu-HU"/>
        </w:rPr>
        <w:t>-elmélet</w:t>
      </w:r>
    </w:p>
    <w:p w14:paraId="7E689DE1" w14:textId="3197D00A" w:rsidR="00034EEB" w:rsidRPr="006967BB" w:rsidRDefault="00001F00" w:rsidP="0072671A">
      <w:pPr>
        <w:pStyle w:val="Nincstrkz"/>
        <w:tabs>
          <w:tab w:val="left" w:pos="2977"/>
        </w:tabs>
        <w:jc w:val="both"/>
        <w:rPr>
          <w:rStyle w:val="None"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Tantárgy kódja: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72671A" w:rsidRPr="0072671A">
        <w:rPr>
          <w:rFonts w:eastAsia="Times New Roman"/>
          <w:sz w:val="20"/>
          <w:szCs w:val="20"/>
          <w:lang w:eastAsia="hu-HU"/>
        </w:rPr>
        <w:t>EPM271</w:t>
      </w:r>
      <w:r w:rsidR="00BB34CD">
        <w:rPr>
          <w:rFonts w:eastAsia="Times New Roman"/>
          <w:sz w:val="20"/>
          <w:szCs w:val="20"/>
          <w:lang w:eastAsia="hu-HU"/>
        </w:rPr>
        <w:t>ML</w:t>
      </w:r>
      <w:r w:rsidR="0072671A">
        <w:rPr>
          <w:rFonts w:eastAsia="Times New Roman"/>
          <w:sz w:val="20"/>
          <w:szCs w:val="20"/>
          <w:lang w:eastAsia="hu-HU"/>
        </w:rPr>
        <w:t>-EA-00</w:t>
      </w:r>
      <w:r w:rsidR="0072671A" w:rsidRPr="0072671A">
        <w:rPr>
          <w:rFonts w:eastAsia="Times New Roman"/>
          <w:sz w:val="20"/>
          <w:szCs w:val="20"/>
          <w:lang w:eastAsia="hu-HU"/>
        </w:rPr>
        <w:t xml:space="preserve">  </w:t>
      </w:r>
      <w:r w:rsidR="0072671A">
        <w:rPr>
          <w:rFonts w:eastAsia="Times New Roman"/>
          <w:lang w:eastAsia="hu-HU"/>
        </w:rPr>
        <w:t xml:space="preserve">  </w:t>
      </w:r>
    </w:p>
    <w:p w14:paraId="0E7DC0A5" w14:textId="73A103C0" w:rsidR="009063FE" w:rsidRPr="006967BB" w:rsidRDefault="00001F00" w:rsidP="0066620B">
      <w:pPr>
        <w:pStyle w:val="Nincstrkz"/>
        <w:tabs>
          <w:tab w:val="left" w:pos="2977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Szemeszter: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F75489">
        <w:rPr>
          <w:rStyle w:val="None"/>
          <w:sz w:val="20"/>
          <w:szCs w:val="20"/>
          <w:lang w:val="hu-HU"/>
        </w:rPr>
        <w:t>2</w:t>
      </w:r>
      <w:r w:rsidR="00EA5782">
        <w:rPr>
          <w:rStyle w:val="None"/>
          <w:sz w:val="20"/>
          <w:szCs w:val="20"/>
          <w:lang w:val="hu-HU"/>
        </w:rPr>
        <w:t>.</w:t>
      </w:r>
    </w:p>
    <w:p w14:paraId="09542FD2" w14:textId="09CAAB09" w:rsidR="009063FE" w:rsidRPr="006967BB" w:rsidRDefault="00001F00" w:rsidP="0066620B">
      <w:pPr>
        <w:pStyle w:val="Nincstrkz"/>
        <w:tabs>
          <w:tab w:val="left" w:pos="2977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Kreditek száma: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F75489">
        <w:rPr>
          <w:rStyle w:val="None"/>
          <w:sz w:val="20"/>
          <w:szCs w:val="20"/>
          <w:lang w:val="hu-HU"/>
        </w:rPr>
        <w:t>3</w:t>
      </w:r>
    </w:p>
    <w:p w14:paraId="7DBB2F67" w14:textId="780CBAB9" w:rsidR="009063FE" w:rsidRPr="006967BB" w:rsidRDefault="00001F00" w:rsidP="0066620B">
      <w:pPr>
        <w:pStyle w:val="Nincstrkz"/>
        <w:tabs>
          <w:tab w:val="left" w:pos="2977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A heti órák elosztása: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4A4529">
        <w:rPr>
          <w:rStyle w:val="None"/>
          <w:sz w:val="20"/>
          <w:szCs w:val="20"/>
          <w:lang w:val="hu-HU"/>
        </w:rPr>
        <w:t>2/0/0</w:t>
      </w:r>
    </w:p>
    <w:p w14:paraId="11167164" w14:textId="32094220" w:rsidR="009063FE" w:rsidRPr="006967BB" w:rsidRDefault="00001F00" w:rsidP="0066620B">
      <w:pPr>
        <w:pStyle w:val="Nincstrkz"/>
        <w:tabs>
          <w:tab w:val="left" w:pos="2977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Értékelés: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EA5782">
        <w:rPr>
          <w:rStyle w:val="None"/>
          <w:sz w:val="20"/>
          <w:szCs w:val="20"/>
          <w:lang w:val="hu-HU"/>
        </w:rPr>
        <w:t>Vizsga</w:t>
      </w:r>
    </w:p>
    <w:p w14:paraId="3C6DBCD7" w14:textId="21C01F7B" w:rsidR="009063FE" w:rsidRDefault="00001F00" w:rsidP="00B14D53">
      <w:pPr>
        <w:pStyle w:val="Nincstrkz"/>
        <w:tabs>
          <w:tab w:val="left" w:pos="2977"/>
        </w:tabs>
        <w:jc w:val="both"/>
        <w:rPr>
          <w:rStyle w:val="None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Előfeltételek</w:t>
      </w:r>
      <w:r w:rsidR="00B14D53">
        <w:rPr>
          <w:rStyle w:val="None"/>
          <w:b/>
          <w:bCs/>
          <w:sz w:val="20"/>
          <w:szCs w:val="20"/>
          <w:lang w:val="hu-HU"/>
        </w:rPr>
        <w:t>:</w:t>
      </w:r>
      <w:r w:rsidRPr="006967BB">
        <w:rPr>
          <w:rStyle w:val="None"/>
          <w:b/>
          <w:bCs/>
          <w:sz w:val="20"/>
          <w:szCs w:val="20"/>
          <w:lang w:val="hu-HU"/>
        </w:rPr>
        <w:tab/>
      </w:r>
      <w:r w:rsidR="00F82A10" w:rsidRPr="00F82A10">
        <w:rPr>
          <w:b/>
          <w:sz w:val="20"/>
          <w:szCs w:val="20"/>
        </w:rPr>
        <w:t>Komplex épületszerkezetek</w:t>
      </w:r>
    </w:p>
    <w:p w14:paraId="4C8B1DC0" w14:textId="50B13F13" w:rsidR="003D5A80" w:rsidRPr="003D5A80" w:rsidRDefault="003D5A80" w:rsidP="00B14D53">
      <w:pPr>
        <w:pStyle w:val="Nincstrkz"/>
        <w:tabs>
          <w:tab w:val="left" w:pos="2977"/>
        </w:tabs>
        <w:jc w:val="both"/>
        <w:rPr>
          <w:rStyle w:val="None"/>
          <w:bCs/>
          <w:sz w:val="20"/>
          <w:szCs w:val="20"/>
          <w:lang w:val="hu-HU"/>
        </w:rPr>
      </w:pPr>
      <w:r>
        <w:rPr>
          <w:rStyle w:val="None"/>
          <w:b/>
          <w:bCs/>
          <w:sz w:val="20"/>
          <w:szCs w:val="20"/>
          <w:lang w:val="hu-HU"/>
        </w:rPr>
        <w:t xml:space="preserve">Tagozat:                                            </w:t>
      </w:r>
      <w:r w:rsidR="00BB34CD">
        <w:rPr>
          <w:rStyle w:val="None"/>
          <w:bCs/>
          <w:sz w:val="20"/>
          <w:szCs w:val="20"/>
          <w:lang w:val="hu-HU"/>
        </w:rPr>
        <w:t>Levelező</w:t>
      </w:r>
    </w:p>
    <w:p w14:paraId="5EFC0CB8" w14:textId="77777777" w:rsidR="00CC1D3A" w:rsidRDefault="00CC1D3A" w:rsidP="00B14D53">
      <w:pPr>
        <w:pStyle w:val="Nincstrkz"/>
        <w:tabs>
          <w:tab w:val="left" w:pos="2977"/>
        </w:tabs>
        <w:jc w:val="both"/>
        <w:rPr>
          <w:rStyle w:val="None"/>
          <w:bCs/>
          <w:sz w:val="20"/>
          <w:szCs w:val="20"/>
          <w:lang w:val="hu-HU"/>
        </w:rPr>
      </w:pPr>
    </w:p>
    <w:p w14:paraId="745CF022" w14:textId="27F506E7" w:rsidR="002B3B18" w:rsidRPr="00A124D4" w:rsidRDefault="00AA7EC0" w:rsidP="002B3B18">
      <w:pPr>
        <w:pStyle w:val="TEMATIKA-OKTATK"/>
        <w:jc w:val="both"/>
        <w:rPr>
          <w:rStyle w:val="None"/>
          <w:b w:val="0"/>
          <w:sz w:val="18"/>
          <w:szCs w:val="18"/>
        </w:rPr>
      </w:pPr>
      <w:r w:rsidRPr="00714872">
        <w:rPr>
          <w:rStyle w:val="None"/>
          <w:bCs/>
          <w:color w:val="000000" w:themeColor="text1"/>
        </w:rPr>
        <w:t>Tantárgy felelős:</w:t>
      </w:r>
      <w:r w:rsidR="00034EEB" w:rsidRPr="00714872">
        <w:rPr>
          <w:rStyle w:val="None"/>
          <w:bCs/>
          <w:color w:val="000000" w:themeColor="text1"/>
        </w:rPr>
        <w:tab/>
      </w:r>
      <w:r w:rsidR="00C81D09">
        <w:rPr>
          <w:rStyle w:val="None"/>
          <w:bCs/>
          <w:color w:val="000000" w:themeColor="text1"/>
          <w:sz w:val="18"/>
          <w:szCs w:val="18"/>
        </w:rPr>
        <w:t>Dr. Széll Attila Béla</w:t>
      </w:r>
      <w:r w:rsidR="002B3B18" w:rsidRPr="00A124D4">
        <w:rPr>
          <w:rStyle w:val="None"/>
          <w:bCs/>
          <w:color w:val="000000" w:themeColor="text1"/>
          <w:sz w:val="18"/>
          <w:szCs w:val="18"/>
        </w:rPr>
        <w:t>, egyetemi docens</w:t>
      </w:r>
    </w:p>
    <w:p w14:paraId="2C754E8D" w14:textId="5CD2D33C" w:rsidR="002B3B18" w:rsidRPr="002E6C97" w:rsidRDefault="002B3B18" w:rsidP="002B3B18">
      <w:pPr>
        <w:pStyle w:val="TEMATIKA-OKTATK"/>
        <w:jc w:val="both"/>
        <w:rPr>
          <w:rStyle w:val="None"/>
          <w:b w:val="0"/>
          <w:sz w:val="18"/>
          <w:szCs w:val="18"/>
        </w:rPr>
      </w:pPr>
      <w:r w:rsidRPr="00A124D4">
        <w:rPr>
          <w:rStyle w:val="None"/>
          <w:bCs/>
          <w:sz w:val="18"/>
          <w:szCs w:val="18"/>
        </w:rPr>
        <w:tab/>
      </w:r>
      <w:r w:rsidRPr="002E6C97">
        <w:rPr>
          <w:rStyle w:val="None"/>
          <w:b w:val="0"/>
          <w:sz w:val="18"/>
          <w:szCs w:val="18"/>
        </w:rPr>
        <w:t xml:space="preserve">Iroda: 7624 Magyarország, </w:t>
      </w:r>
      <w:r w:rsidR="00C81D09">
        <w:rPr>
          <w:rStyle w:val="None"/>
          <w:b w:val="0"/>
          <w:sz w:val="18"/>
          <w:szCs w:val="18"/>
        </w:rPr>
        <w:t>Pécs, Boszorkány u. 2. B-321</w:t>
      </w:r>
    </w:p>
    <w:p w14:paraId="2B5336FD" w14:textId="4F645AA6" w:rsidR="002B3B18" w:rsidRPr="002E6C97" w:rsidRDefault="00C81D09" w:rsidP="002B3B18">
      <w:pPr>
        <w:pStyle w:val="TEMATIKA-OKTATK"/>
        <w:jc w:val="both"/>
        <w:rPr>
          <w:rStyle w:val="None"/>
          <w:b w:val="0"/>
          <w:sz w:val="18"/>
          <w:szCs w:val="18"/>
        </w:rPr>
      </w:pPr>
      <w:r>
        <w:rPr>
          <w:rStyle w:val="None"/>
          <w:b w:val="0"/>
          <w:sz w:val="18"/>
          <w:szCs w:val="18"/>
        </w:rPr>
        <w:tab/>
        <w:t>E-mail: szellattila</w:t>
      </w:r>
      <w:r w:rsidR="002B3B18" w:rsidRPr="002E6C97">
        <w:rPr>
          <w:rStyle w:val="None"/>
          <w:b w:val="0"/>
          <w:sz w:val="18"/>
          <w:szCs w:val="18"/>
        </w:rPr>
        <w:t>@mik.pte.hu</w:t>
      </w:r>
    </w:p>
    <w:p w14:paraId="3271517E" w14:textId="18F81F3C" w:rsidR="002B3B18" w:rsidRPr="002E6C97" w:rsidRDefault="002B3B18" w:rsidP="002B3B18">
      <w:pPr>
        <w:pStyle w:val="TEMATIKA-OKTATK"/>
        <w:jc w:val="both"/>
        <w:rPr>
          <w:rStyle w:val="None"/>
          <w:b w:val="0"/>
          <w:sz w:val="18"/>
          <w:szCs w:val="18"/>
          <w:shd w:val="clear" w:color="auto" w:fill="FFFFFF"/>
        </w:rPr>
      </w:pPr>
      <w:r w:rsidRPr="002E6C97">
        <w:rPr>
          <w:rStyle w:val="None"/>
          <w:b w:val="0"/>
          <w:sz w:val="18"/>
          <w:szCs w:val="18"/>
        </w:rPr>
        <w:tab/>
        <w:t xml:space="preserve">Munkahelyi telefon: </w:t>
      </w:r>
      <w:r w:rsidR="00C81D09">
        <w:rPr>
          <w:rStyle w:val="None"/>
          <w:b w:val="0"/>
          <w:sz w:val="18"/>
          <w:szCs w:val="18"/>
          <w:shd w:val="clear" w:color="auto" w:fill="FFFFFF"/>
        </w:rPr>
        <w:t>+36 72 503650/23820</w:t>
      </w:r>
    </w:p>
    <w:p w14:paraId="5324986A" w14:textId="4FA7D32B" w:rsidR="00B14D53" w:rsidRDefault="00B14D53" w:rsidP="002B3B18">
      <w:pPr>
        <w:pStyle w:val="TEMATIKA-OKTATK"/>
        <w:jc w:val="both"/>
        <w:rPr>
          <w:rStyle w:val="None"/>
          <w:color w:val="000000" w:themeColor="text1"/>
          <w:sz w:val="18"/>
          <w:szCs w:val="18"/>
          <w:shd w:val="clear" w:color="auto" w:fill="FFFFFF"/>
        </w:rPr>
      </w:pPr>
    </w:p>
    <w:p w14:paraId="75D1F5E7" w14:textId="77777777" w:rsidR="00C81D09" w:rsidRPr="00A124D4" w:rsidRDefault="00417E9C" w:rsidP="00C81D09">
      <w:pPr>
        <w:pStyle w:val="TEMATIKA-OKTATK"/>
        <w:jc w:val="both"/>
        <w:rPr>
          <w:rStyle w:val="None"/>
          <w:b w:val="0"/>
          <w:sz w:val="18"/>
          <w:szCs w:val="18"/>
        </w:rPr>
      </w:pPr>
      <w:r w:rsidRPr="009F2A21">
        <w:rPr>
          <w:rStyle w:val="None"/>
          <w:color w:val="000000" w:themeColor="text1"/>
          <w:sz w:val="18"/>
          <w:szCs w:val="18"/>
          <w:shd w:val="clear" w:color="auto" w:fill="FFFFFF"/>
        </w:rPr>
        <w:t>Oktatók:</w:t>
      </w:r>
      <w:r w:rsidRPr="009F2A21">
        <w:rPr>
          <w:rStyle w:val="None"/>
          <w:sz w:val="18"/>
          <w:szCs w:val="18"/>
        </w:rPr>
        <w:tab/>
      </w:r>
      <w:r w:rsidR="00C81D09">
        <w:rPr>
          <w:rStyle w:val="None"/>
          <w:bCs/>
          <w:color w:val="000000" w:themeColor="text1"/>
          <w:sz w:val="18"/>
          <w:szCs w:val="18"/>
        </w:rPr>
        <w:t>Dr. Széll Attila Béla</w:t>
      </w:r>
      <w:r w:rsidR="00C81D09" w:rsidRPr="00A124D4">
        <w:rPr>
          <w:rStyle w:val="None"/>
          <w:bCs/>
          <w:color w:val="000000" w:themeColor="text1"/>
          <w:sz w:val="18"/>
          <w:szCs w:val="18"/>
        </w:rPr>
        <w:t>, egyetemi docens</w:t>
      </w:r>
    </w:p>
    <w:p w14:paraId="12D38520" w14:textId="77777777" w:rsidR="00C81D09" w:rsidRPr="002E6C97" w:rsidRDefault="00C81D09" w:rsidP="00C81D09">
      <w:pPr>
        <w:pStyle w:val="TEMATIKA-OKTATK"/>
        <w:jc w:val="both"/>
        <w:rPr>
          <w:rStyle w:val="None"/>
          <w:b w:val="0"/>
          <w:sz w:val="18"/>
          <w:szCs w:val="18"/>
        </w:rPr>
      </w:pPr>
      <w:r w:rsidRPr="00A124D4">
        <w:rPr>
          <w:rStyle w:val="None"/>
          <w:bCs/>
          <w:sz w:val="18"/>
          <w:szCs w:val="18"/>
        </w:rPr>
        <w:tab/>
      </w:r>
      <w:r w:rsidRPr="002E6C97">
        <w:rPr>
          <w:rStyle w:val="None"/>
          <w:b w:val="0"/>
          <w:sz w:val="18"/>
          <w:szCs w:val="18"/>
        </w:rPr>
        <w:t xml:space="preserve">Iroda: 7624 Magyarország, </w:t>
      </w:r>
      <w:r>
        <w:rPr>
          <w:rStyle w:val="None"/>
          <w:b w:val="0"/>
          <w:sz w:val="18"/>
          <w:szCs w:val="18"/>
        </w:rPr>
        <w:t>Pécs, Boszorkány u. 2. B-321</w:t>
      </w:r>
    </w:p>
    <w:p w14:paraId="57A6C6CF" w14:textId="77777777" w:rsidR="00C81D09" w:rsidRPr="002E6C97" w:rsidRDefault="00C81D09" w:rsidP="00C81D09">
      <w:pPr>
        <w:pStyle w:val="TEMATIKA-OKTATK"/>
        <w:jc w:val="both"/>
        <w:rPr>
          <w:rStyle w:val="None"/>
          <w:b w:val="0"/>
          <w:sz w:val="18"/>
          <w:szCs w:val="18"/>
        </w:rPr>
      </w:pPr>
      <w:r>
        <w:rPr>
          <w:rStyle w:val="None"/>
          <w:b w:val="0"/>
          <w:sz w:val="18"/>
          <w:szCs w:val="18"/>
        </w:rPr>
        <w:tab/>
        <w:t>E-mail: szellattila</w:t>
      </w:r>
      <w:r w:rsidRPr="002E6C97">
        <w:rPr>
          <w:rStyle w:val="None"/>
          <w:b w:val="0"/>
          <w:sz w:val="18"/>
          <w:szCs w:val="18"/>
        </w:rPr>
        <w:t>@mik.pte.hu</w:t>
      </w:r>
    </w:p>
    <w:p w14:paraId="3425D728" w14:textId="77777777" w:rsidR="00C81D09" w:rsidRPr="002E6C97" w:rsidRDefault="00C81D09" w:rsidP="00C81D09">
      <w:pPr>
        <w:pStyle w:val="TEMATIKA-OKTATK"/>
        <w:jc w:val="both"/>
        <w:rPr>
          <w:rStyle w:val="None"/>
          <w:b w:val="0"/>
          <w:sz w:val="18"/>
          <w:szCs w:val="18"/>
          <w:shd w:val="clear" w:color="auto" w:fill="FFFFFF"/>
        </w:rPr>
      </w:pPr>
      <w:r w:rsidRPr="002E6C97">
        <w:rPr>
          <w:rStyle w:val="None"/>
          <w:b w:val="0"/>
          <w:sz w:val="18"/>
          <w:szCs w:val="18"/>
        </w:rPr>
        <w:tab/>
        <w:t xml:space="preserve">Munkahelyi telefon: </w:t>
      </w:r>
      <w:r>
        <w:rPr>
          <w:rStyle w:val="None"/>
          <w:b w:val="0"/>
          <w:sz w:val="18"/>
          <w:szCs w:val="18"/>
          <w:shd w:val="clear" w:color="auto" w:fill="FFFFFF"/>
        </w:rPr>
        <w:t>+36 72 503650/23820</w:t>
      </w:r>
    </w:p>
    <w:p w14:paraId="2ABBD8D9" w14:textId="77777777" w:rsidR="00C81D09" w:rsidRDefault="00C81D09" w:rsidP="00C81D09">
      <w:pPr>
        <w:pStyle w:val="TEMATIKA-OKTATK"/>
        <w:jc w:val="both"/>
        <w:rPr>
          <w:rStyle w:val="None"/>
          <w:color w:val="000000" w:themeColor="text1"/>
          <w:sz w:val="18"/>
          <w:szCs w:val="18"/>
          <w:shd w:val="clear" w:color="auto" w:fill="FFFFFF"/>
        </w:rPr>
      </w:pPr>
    </w:p>
    <w:p w14:paraId="14012A93" w14:textId="6C5564D3" w:rsidR="00B14D53" w:rsidRPr="00B14D53" w:rsidRDefault="00B14D53" w:rsidP="00C81D09">
      <w:pPr>
        <w:pStyle w:val="TEMATIKA-OKTATK"/>
        <w:jc w:val="both"/>
        <w:rPr>
          <w:rStyle w:val="None"/>
          <w:b w:val="0"/>
          <w:sz w:val="18"/>
          <w:szCs w:val="18"/>
        </w:rPr>
      </w:pPr>
    </w:p>
    <w:p w14:paraId="0F131451" w14:textId="77777777" w:rsidR="00B14D53" w:rsidRPr="00B14D53" w:rsidRDefault="00B14D53" w:rsidP="00B14D53">
      <w:pPr>
        <w:pStyle w:val="TEMATIKA-OKTATK"/>
        <w:jc w:val="both"/>
        <w:rPr>
          <w:rStyle w:val="None"/>
          <w:b w:val="0"/>
          <w:sz w:val="18"/>
          <w:szCs w:val="18"/>
        </w:rPr>
      </w:pPr>
    </w:p>
    <w:p w14:paraId="1C894DC1" w14:textId="77777777" w:rsidR="001A5EFA" w:rsidRPr="006967BB" w:rsidRDefault="00034EEB" w:rsidP="00AD57AB">
      <w:pPr>
        <w:pStyle w:val="TEMATIKA-OKTATK"/>
        <w:jc w:val="both"/>
        <w:rPr>
          <w:rStyle w:val="None"/>
          <w:b w:val="0"/>
          <w:bCs/>
        </w:rPr>
      </w:pPr>
      <w:r w:rsidRPr="006967BB">
        <w:rPr>
          <w:rStyle w:val="None"/>
          <w:b w:val="0"/>
          <w:bCs/>
        </w:rPr>
        <w:br w:type="page"/>
      </w:r>
    </w:p>
    <w:p w14:paraId="5A78B5BC" w14:textId="77777777" w:rsidR="001A5EFA" w:rsidRPr="006967BB" w:rsidRDefault="001A5EFA" w:rsidP="0066620B">
      <w:pPr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</w:p>
    <w:p w14:paraId="37AFE4EF" w14:textId="500F8A21" w:rsidR="00705DF3" w:rsidRDefault="00034EEB" w:rsidP="00705DF3">
      <w:pPr>
        <w:pStyle w:val="Cmsor2"/>
        <w:jc w:val="both"/>
        <w:rPr>
          <w:lang w:val="hu-HU"/>
        </w:rPr>
      </w:pPr>
      <w:r w:rsidRPr="006967BB">
        <w:rPr>
          <w:lang w:val="hu-HU"/>
        </w:rPr>
        <w:t>Tárgyleírás</w:t>
      </w:r>
    </w:p>
    <w:p w14:paraId="5C15F19A" w14:textId="77777777" w:rsidR="00A67A87" w:rsidRPr="00A67A87" w:rsidRDefault="00A67A87" w:rsidP="00A67A87">
      <w:pPr>
        <w:tabs>
          <w:tab w:val="left" w:pos="317"/>
        </w:tabs>
        <w:suppressAutoHyphens/>
        <w:ind w:left="57"/>
        <w:rPr>
          <w:sz w:val="20"/>
          <w:szCs w:val="20"/>
        </w:rPr>
      </w:pPr>
      <w:r w:rsidRPr="00A67A87">
        <w:rPr>
          <w:bCs/>
          <w:sz w:val="20"/>
          <w:szCs w:val="20"/>
        </w:rPr>
        <w:t>Az előadáson szó lesz a tudomány és a művészet kapcsolatát elemezve, a funkció, forma, erőjáték és anyagválasztás, valamint az építész, a tartószerkezet-tervező és a statikus szerepéről a szerkezettervezésben. Előtérbe kerülnek a szerkezetválasztás szempontjai. Milyen építészeti lehetőségek vannak a formaválasztás során, melyek lehetővé teszik az erőjáték lekövetését kiiktatva így bizonyos igénybevételeket, törekedve az optimális tartószerkezet kialakítására. Hiszen a szerkezettervezés nem tisztán logikai művelet, hanem intuitív, művészi, részben emóciózus tevékenység.</w:t>
      </w:r>
    </w:p>
    <w:p w14:paraId="50E28340" w14:textId="77777777" w:rsidR="00A67A87" w:rsidRPr="00A67A87" w:rsidRDefault="00A67A87" w:rsidP="00A67A87">
      <w:pPr>
        <w:tabs>
          <w:tab w:val="left" w:pos="317"/>
        </w:tabs>
        <w:suppressAutoHyphens/>
        <w:ind w:left="57"/>
        <w:rPr>
          <w:sz w:val="20"/>
          <w:szCs w:val="20"/>
        </w:rPr>
      </w:pPr>
      <w:r w:rsidRPr="00A67A87">
        <w:rPr>
          <w:bCs/>
          <w:sz w:val="20"/>
          <w:szCs w:val="20"/>
        </w:rPr>
        <w:t>Eduardó Torroja mérnöképítész szavait idézve:</w:t>
      </w:r>
    </w:p>
    <w:p w14:paraId="1CD21414" w14:textId="1B471430" w:rsidR="00A67A87" w:rsidRDefault="00A67A87" w:rsidP="00A67A87">
      <w:pPr>
        <w:tabs>
          <w:tab w:val="left" w:pos="317"/>
        </w:tabs>
        <w:suppressAutoHyphens/>
        <w:ind w:left="57"/>
        <w:rPr>
          <w:bCs/>
          <w:sz w:val="20"/>
          <w:szCs w:val="20"/>
        </w:rPr>
      </w:pPr>
      <w:r w:rsidRPr="00A67A87">
        <w:rPr>
          <w:bCs/>
          <w:sz w:val="20"/>
          <w:szCs w:val="20"/>
        </w:rPr>
        <w:t>„A szerkezettervezés több, mint tudomány és technika: sok köze van a művészethez, a józan gondolkodáshoz, az érzékhez, a tehetséghez, a nagy vonalakban való alkotás öröméhez, mely alkotáshoz a tudományos számítás csak a végső simítást adja igazolva azt, hogy a szerkezet egészséges és a követelményeknek megfelelő erősségű.”</w:t>
      </w:r>
    </w:p>
    <w:p w14:paraId="2AB587FF" w14:textId="1AC734DB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</w:p>
    <w:p w14:paraId="4863CCAD" w14:textId="4F8AC6EC" w:rsidR="00705DF3" w:rsidRPr="00705DF3" w:rsidRDefault="00171C3D" w:rsidP="00705DF3">
      <w:pPr>
        <w:pStyle w:val="Cmsor2"/>
        <w:jc w:val="both"/>
        <w:rPr>
          <w:lang w:val="hu-HU"/>
        </w:rPr>
      </w:pPr>
      <w:r w:rsidRPr="006967BB">
        <w:rPr>
          <w:rStyle w:val="None"/>
          <w:lang w:val="hu-HU"/>
        </w:rPr>
        <w:t>Oktatás célja</w:t>
      </w:r>
    </w:p>
    <w:p w14:paraId="6A91850C" w14:textId="77777777" w:rsidR="00A67A87" w:rsidRPr="00A67A87" w:rsidRDefault="00A67A87" w:rsidP="00A67A87">
      <w:pPr>
        <w:rPr>
          <w:rFonts w:eastAsia="Times New Roman"/>
          <w:sz w:val="20"/>
          <w:szCs w:val="20"/>
          <w:lang w:eastAsia="hu-HU"/>
        </w:rPr>
      </w:pPr>
      <w:r w:rsidRPr="00A67A87">
        <w:rPr>
          <w:bCs/>
          <w:sz w:val="20"/>
          <w:szCs w:val="20"/>
        </w:rPr>
        <w:t xml:space="preserve">A tárgy célja továbbá , hogy átfogó képet adjon az építészhallgatóknak a technológiák és a munka tereit létrehozó „ipari építészet” általános jellemzőiről, tartószerkezeti tervezéséről, a felhasznált anyagokról és a bennünk rejlő innovációról. Hiszen ezek az épületek döntően technológiai és funkcionális meghatározottságúak. Tervezésük során alapkövetelmény az egyszerű, tiszta és logikus szerkesztés, a szerkezeti tisztaság. Gyorsabb technológiai avulásukból és rövidebb használati ciklusidejükből adódóan a flexibilitás igénye nagy. Mivel az ember méretrendjétől, nagyobb léptékűek, ezért a környezetre gyakorolt hatásaik is jelentősek. </w:t>
      </w:r>
      <w:r w:rsidRPr="00A67A87">
        <w:rPr>
          <w:sz w:val="20"/>
          <w:szCs w:val="20"/>
        </w:rPr>
        <w:t>A tárgy érinti a generatív ill. parametrikus építészet témakörét is.</w:t>
      </w:r>
    </w:p>
    <w:p w14:paraId="6BAA0C7A" w14:textId="77777777" w:rsidR="00A67A87" w:rsidRDefault="00A67A87" w:rsidP="00A67A87">
      <w:pPr>
        <w:rPr>
          <w:rFonts w:eastAsia="Times New Roman"/>
          <w:b/>
          <w:lang w:eastAsia="hu-HU"/>
        </w:rPr>
      </w:pPr>
    </w:p>
    <w:p w14:paraId="28196105" w14:textId="77777777" w:rsidR="00EA4F01" w:rsidRPr="00705DF3" w:rsidRDefault="00EA4F01" w:rsidP="005077BE">
      <w:pPr>
        <w:widowControl w:val="0"/>
        <w:jc w:val="both"/>
        <w:rPr>
          <w:rStyle w:val="None"/>
          <w:b/>
          <w:color w:val="000000"/>
          <w:sz w:val="20"/>
          <w:szCs w:val="20"/>
          <w:u w:color="000000"/>
          <w:lang w:val="hu-HU" w:eastAsia="hu-HU"/>
        </w:rPr>
      </w:pPr>
    </w:p>
    <w:p w14:paraId="0F567D07" w14:textId="184E0817" w:rsidR="006967BB" w:rsidRDefault="00171C3D" w:rsidP="00705DF3">
      <w:pPr>
        <w:pStyle w:val="Cmsor2"/>
        <w:jc w:val="both"/>
        <w:rPr>
          <w:rStyle w:val="None"/>
          <w:lang w:val="hu-HU"/>
        </w:rPr>
      </w:pPr>
      <w:r w:rsidRPr="006967BB">
        <w:rPr>
          <w:rStyle w:val="None"/>
          <w:lang w:val="hu-HU"/>
        </w:rPr>
        <w:t>Tantárgy tartalma</w:t>
      </w:r>
    </w:p>
    <w:p w14:paraId="3797DE1A" w14:textId="77777777" w:rsidR="00A67A87" w:rsidRP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>I.A szerkezetek kiválasztása, tervezése</w:t>
      </w:r>
    </w:p>
    <w:p w14:paraId="58305ADE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ab/>
      </w:r>
      <w:r w:rsidRPr="00A67A87">
        <w:rPr>
          <w:sz w:val="20"/>
          <w:szCs w:val="20"/>
        </w:rPr>
        <w:t>1,Funkció</w:t>
      </w:r>
    </w:p>
    <w:p w14:paraId="521AE52B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2,Forma</w:t>
      </w:r>
    </w:p>
    <w:p w14:paraId="6CD67963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3,Szerkezet</w:t>
      </w:r>
    </w:p>
    <w:p w14:paraId="7AFBB1D7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4,Anyag</w:t>
      </w:r>
    </w:p>
    <w:p w14:paraId="24E26E15" w14:textId="77777777" w:rsidR="00A67A87" w:rsidRP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>II.A szerkezettervezés módszere</w:t>
      </w:r>
    </w:p>
    <w:p w14:paraId="1DA5E18A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 xml:space="preserve"> A szerkezettervezés két útja és az intuició</w:t>
      </w:r>
    </w:p>
    <w:p w14:paraId="7FCA30AA" w14:textId="77777777" w:rsidR="00A67A87" w:rsidRP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>III.A szerkezetek gazdaságossága</w:t>
      </w:r>
    </w:p>
    <w:p w14:paraId="0AB9D92E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Ár érték arány</w:t>
      </w:r>
    </w:p>
    <w:p w14:paraId="16CD7116" w14:textId="20C1CF37" w:rsid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>IV.Terhek és hatások</w:t>
      </w:r>
    </w:p>
    <w:p w14:paraId="46372F52" w14:textId="77777777" w:rsidR="00962BC1" w:rsidRPr="00A67A87" w:rsidRDefault="00962BC1" w:rsidP="00A67A87">
      <w:pPr>
        <w:rPr>
          <w:b/>
          <w:sz w:val="20"/>
          <w:szCs w:val="20"/>
        </w:rPr>
      </w:pPr>
    </w:p>
    <w:p w14:paraId="62781562" w14:textId="77777777" w:rsidR="00A67A87" w:rsidRP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>V.A szerkezetek osztályba sorolását meghatározó szempontok:</w:t>
      </w:r>
    </w:p>
    <w:p w14:paraId="33D939E0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ab/>
      </w:r>
      <w:r w:rsidRPr="00A67A87">
        <w:rPr>
          <w:sz w:val="20"/>
          <w:szCs w:val="20"/>
        </w:rPr>
        <w:t>1,A jellegzetes igénybevétel</w:t>
      </w:r>
    </w:p>
    <w:p w14:paraId="2F8E2815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2,A teherhordás módja</w:t>
      </w:r>
    </w:p>
    <w:p w14:paraId="7BA48212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3,Az alak</w:t>
      </w:r>
    </w:p>
    <w:p w14:paraId="711EE193" w14:textId="77777777" w:rsidR="00A67A87" w:rsidRP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>VI.Szerkezetek osztályozása</w:t>
      </w:r>
    </w:p>
    <w:p w14:paraId="48C0BA1D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b/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>1,nyírásmentes szerkezetek</w:t>
      </w:r>
      <w:r w:rsidRPr="00A67A87">
        <w:rPr>
          <w:sz w:val="20"/>
          <w:szCs w:val="20"/>
        </w:rPr>
        <w:t xml:space="preserve"> (kötélszerkezetek, húrszerkezetek, síkgörbe kötélszerkezetek, térgörbe kötél szerkezetek, sík falszerkezetek, görbe falszerkezetek, síkhártyák, görbehártyák egyirányú és kiváltott szerkezetek.)</w:t>
      </w:r>
    </w:p>
    <w:p w14:paraId="24B0D22A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>2,Részben nyírásmentes szerkezetek</w:t>
      </w:r>
      <w:r w:rsidRPr="00A67A87">
        <w:rPr>
          <w:sz w:val="20"/>
          <w:szCs w:val="20"/>
        </w:rPr>
        <w:t xml:space="preserve"> (a fent említett szerkezetek kombinációja pl.: táblaszerkezet és húr szerkezet kombinációja)</w:t>
      </w:r>
    </w:p>
    <w:p w14:paraId="2E7B50C1" w14:textId="77777777" w:rsidR="00A67A87" w:rsidRPr="00A67A87" w:rsidRDefault="00A67A87" w:rsidP="00A67A87">
      <w:pPr>
        <w:rPr>
          <w:sz w:val="20"/>
          <w:szCs w:val="20"/>
        </w:rPr>
      </w:pPr>
    </w:p>
    <w:p w14:paraId="4BD5B821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>3, hajlításmentes szerkezetek</w:t>
      </w:r>
      <w:r w:rsidRPr="00A67A87">
        <w:rPr>
          <w:sz w:val="20"/>
          <w:szCs w:val="20"/>
        </w:rPr>
        <w:t>( táblaszerkezetek, hajlításmentes héjak, táblarácsok, forgáshéjak, transzlációs felületek, elliptikus felületek, hiperbolikus felületek, parabolikus felületek, konoid.</w:t>
      </w:r>
    </w:p>
    <w:p w14:paraId="6105B6C8" w14:textId="2BB86AD1" w:rsidR="00A67A87" w:rsidRDefault="00A67A87" w:rsidP="00A67A87">
      <w:pPr>
        <w:rPr>
          <w:b/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>4, vegyes szerkezetek</w:t>
      </w:r>
    </w:p>
    <w:p w14:paraId="5CE6B029" w14:textId="1C614E23" w:rsidR="00A67A87" w:rsidRDefault="00A67A87" w:rsidP="00A67A87">
      <w:pPr>
        <w:rPr>
          <w:b/>
          <w:sz w:val="20"/>
          <w:szCs w:val="20"/>
        </w:rPr>
      </w:pPr>
    </w:p>
    <w:p w14:paraId="5BFF5E85" w14:textId="399C9FF4" w:rsidR="00A67A87" w:rsidRDefault="00A67A87" w:rsidP="00A67A87">
      <w:pPr>
        <w:rPr>
          <w:b/>
          <w:sz w:val="20"/>
          <w:szCs w:val="20"/>
        </w:rPr>
      </w:pPr>
    </w:p>
    <w:p w14:paraId="48B12862" w14:textId="6ED17BA9" w:rsidR="00A67A87" w:rsidRDefault="00A67A87" w:rsidP="00A67A87">
      <w:pPr>
        <w:rPr>
          <w:b/>
          <w:sz w:val="20"/>
          <w:szCs w:val="20"/>
        </w:rPr>
      </w:pPr>
    </w:p>
    <w:p w14:paraId="7581F6E8" w14:textId="0313B913" w:rsidR="00A67A87" w:rsidRDefault="00A67A87" w:rsidP="00A67A87">
      <w:pPr>
        <w:rPr>
          <w:b/>
          <w:sz w:val="20"/>
          <w:szCs w:val="20"/>
        </w:rPr>
      </w:pPr>
    </w:p>
    <w:p w14:paraId="26AFB9F6" w14:textId="0410A84C" w:rsidR="00A67A87" w:rsidRDefault="00A67A87" w:rsidP="00A67A87">
      <w:pPr>
        <w:rPr>
          <w:b/>
          <w:sz w:val="20"/>
          <w:szCs w:val="20"/>
        </w:rPr>
      </w:pPr>
    </w:p>
    <w:p w14:paraId="0E15271B" w14:textId="22BA8899" w:rsidR="00A67A87" w:rsidRDefault="00A67A87" w:rsidP="00A67A87">
      <w:pPr>
        <w:rPr>
          <w:b/>
          <w:sz w:val="20"/>
          <w:szCs w:val="20"/>
        </w:rPr>
      </w:pPr>
    </w:p>
    <w:p w14:paraId="69172A66" w14:textId="398217BF" w:rsidR="00A67A87" w:rsidRDefault="00A67A87" w:rsidP="00A67A87">
      <w:pPr>
        <w:rPr>
          <w:b/>
          <w:sz w:val="20"/>
          <w:szCs w:val="20"/>
        </w:rPr>
      </w:pPr>
    </w:p>
    <w:p w14:paraId="4ED5C550" w14:textId="64C9C52A" w:rsidR="00A67A87" w:rsidRDefault="00A67A87" w:rsidP="00A67A87">
      <w:pPr>
        <w:rPr>
          <w:b/>
          <w:sz w:val="20"/>
          <w:szCs w:val="20"/>
        </w:rPr>
      </w:pPr>
    </w:p>
    <w:p w14:paraId="2B9DD784" w14:textId="77777777" w:rsidR="00A67A87" w:rsidRPr="00A67A87" w:rsidRDefault="00A67A87" w:rsidP="00A67A87">
      <w:pPr>
        <w:rPr>
          <w:b/>
          <w:sz w:val="20"/>
          <w:szCs w:val="20"/>
        </w:rPr>
      </w:pPr>
    </w:p>
    <w:p w14:paraId="33420CF8" w14:textId="238088B9" w:rsid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>5, részben hajlított szerkezetek</w:t>
      </w:r>
      <w:r w:rsidRPr="00A67A87">
        <w:rPr>
          <w:sz w:val="20"/>
          <w:szCs w:val="20"/>
        </w:rPr>
        <w:t>( egyirányú lemezművek, kétirányú lemez művek, egy és kétirányú hajlított héjak.</w:t>
      </w:r>
    </w:p>
    <w:p w14:paraId="1509E552" w14:textId="77777777" w:rsidR="00A67A87" w:rsidRPr="00A67A87" w:rsidRDefault="00A67A87" w:rsidP="00A67A87">
      <w:pPr>
        <w:rPr>
          <w:sz w:val="20"/>
          <w:szCs w:val="20"/>
        </w:rPr>
      </w:pPr>
    </w:p>
    <w:p w14:paraId="07F858AB" w14:textId="659CCD22" w:rsid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>6,Hajlított szerkezetek</w:t>
      </w:r>
      <w:r w:rsidRPr="00A67A87">
        <w:rPr>
          <w:sz w:val="20"/>
          <w:szCs w:val="20"/>
        </w:rPr>
        <w:t>( egyenes síkgörbe, térgörbe rúdszerkezetek, egy és két írányú sík és görbe lemezek, egyenes ,síkgörbe és térgörbe rúdrácsok, térrácsok.</w:t>
      </w:r>
    </w:p>
    <w:p w14:paraId="4B767947" w14:textId="77777777" w:rsidR="00962BC1" w:rsidRPr="00A67A87" w:rsidRDefault="00962BC1" w:rsidP="00A67A87">
      <w:pPr>
        <w:rPr>
          <w:sz w:val="20"/>
          <w:szCs w:val="20"/>
        </w:rPr>
      </w:pPr>
    </w:p>
    <w:p w14:paraId="5D6E520A" w14:textId="77777777" w:rsidR="00A67A87" w:rsidRP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>VII. Szerkezettervezők munkássága, szerkezetek elemzése</w:t>
      </w:r>
    </w:p>
    <w:p w14:paraId="6C4E3321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b/>
          <w:sz w:val="20"/>
          <w:szCs w:val="20"/>
        </w:rPr>
        <w:tab/>
      </w:r>
      <w:r w:rsidRPr="00A67A87">
        <w:rPr>
          <w:b/>
          <w:sz w:val="20"/>
          <w:szCs w:val="20"/>
        </w:rPr>
        <w:tab/>
      </w:r>
      <w:r w:rsidRPr="00A67A87">
        <w:rPr>
          <w:b/>
          <w:sz w:val="20"/>
          <w:szCs w:val="20"/>
        </w:rPr>
        <w:tab/>
      </w:r>
      <w:r w:rsidRPr="00A67A87">
        <w:rPr>
          <w:sz w:val="20"/>
          <w:szCs w:val="20"/>
        </w:rPr>
        <w:tab/>
        <w:t>1,Pelikán József</w:t>
      </w:r>
    </w:p>
    <w:p w14:paraId="0F0C6F9A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2, Menyhárd István</w:t>
      </w:r>
    </w:p>
    <w:p w14:paraId="6B222F19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3,Kollár Lajos</w:t>
      </w:r>
    </w:p>
    <w:p w14:paraId="1975CF37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4,Eduardo Torroja</w:t>
      </w:r>
    </w:p>
    <w:p w14:paraId="579B31A4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5, Pierre Luigi Nervi</w:t>
      </w:r>
    </w:p>
    <w:p w14:paraId="77CC5769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6, Felix Candella ………………………… stb.</w:t>
      </w:r>
    </w:p>
    <w:p w14:paraId="75425A7E" w14:textId="77777777" w:rsidR="00A67A87" w:rsidRPr="00A67A87" w:rsidRDefault="00A67A87" w:rsidP="00A67A87">
      <w:pPr>
        <w:rPr>
          <w:sz w:val="20"/>
          <w:szCs w:val="20"/>
        </w:rPr>
      </w:pPr>
    </w:p>
    <w:p w14:paraId="0D967DA7" w14:textId="3648FC2F" w:rsidR="00A67A87" w:rsidRPr="00A67A87" w:rsidRDefault="00962BC1" w:rsidP="00A67A87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Cél:</w:t>
      </w:r>
      <w:r w:rsidR="00A67A87" w:rsidRPr="00A67A87">
        <w:rPr>
          <w:sz w:val="20"/>
          <w:szCs w:val="20"/>
        </w:rPr>
        <w:t xml:space="preserve"> A </w:t>
      </w:r>
      <w:r w:rsidR="00A67A87" w:rsidRPr="00A67A87">
        <w:rPr>
          <w:b/>
          <w:sz w:val="20"/>
          <w:szCs w:val="20"/>
        </w:rPr>
        <w:t>szerkezet választás és tervezés</w:t>
      </w:r>
      <w:r w:rsidR="00A67A87" w:rsidRPr="00A67A87">
        <w:rPr>
          <w:sz w:val="20"/>
          <w:szCs w:val="20"/>
        </w:rPr>
        <w:t xml:space="preserve"> metódusának elsajátítása, az erőjáték, geometria, tartószerkezet,</w:t>
      </w:r>
      <w:r w:rsidR="00A67A87" w:rsidRPr="00A67A87">
        <w:rPr>
          <w:b/>
          <w:sz w:val="20"/>
          <w:szCs w:val="20"/>
        </w:rPr>
        <w:t xml:space="preserve"> </w:t>
      </w:r>
      <w:r w:rsidR="00A67A87" w:rsidRPr="00A67A87">
        <w:rPr>
          <w:sz w:val="20"/>
          <w:szCs w:val="20"/>
        </w:rPr>
        <w:t>épületszerkezet elemzésének segítségével, hazai</w:t>
      </w:r>
      <w:r>
        <w:rPr>
          <w:sz w:val="20"/>
          <w:szCs w:val="20"/>
        </w:rPr>
        <w:t xml:space="preserve"> és külföldi példákon keresztül, melyről a hallgatók egy tanulmányban és egy általuk készített makettben adnak számot. A tanulmány prezentálni kell melyre az utols</w:t>
      </w:r>
      <w:r w:rsidR="001A1BDC">
        <w:rPr>
          <w:sz w:val="20"/>
          <w:szCs w:val="20"/>
        </w:rPr>
        <w:t>ó gyakorlati órán kerül sor a 14</w:t>
      </w:r>
      <w:r>
        <w:rPr>
          <w:sz w:val="20"/>
          <w:szCs w:val="20"/>
        </w:rPr>
        <w:t>. héten.</w:t>
      </w:r>
    </w:p>
    <w:p w14:paraId="615F161B" w14:textId="77777777" w:rsidR="00A67A87" w:rsidRPr="00A67A87" w:rsidRDefault="00A67A87" w:rsidP="00A67A87">
      <w:pPr>
        <w:rPr>
          <w:rFonts w:eastAsia="Times New Roman"/>
          <w:sz w:val="20"/>
          <w:szCs w:val="20"/>
          <w:lang w:eastAsia="hu-HU"/>
        </w:rPr>
      </w:pPr>
    </w:p>
    <w:p w14:paraId="17DFEA9E" w14:textId="77777777" w:rsidR="00A67A87" w:rsidRPr="00A67A87" w:rsidRDefault="00A67A87" w:rsidP="00A67A87">
      <w:pPr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both"/>
        <w:rPr>
          <w:sz w:val="20"/>
          <w:szCs w:val="20"/>
        </w:rPr>
      </w:pPr>
      <w:r w:rsidRPr="00A67A87">
        <w:rPr>
          <w:sz w:val="20"/>
          <w:szCs w:val="20"/>
        </w:rPr>
        <w:t>Anyagtan</w:t>
      </w:r>
    </w:p>
    <w:p w14:paraId="04387CF4" w14:textId="77777777" w:rsidR="00A67A87" w:rsidRPr="00A67A87" w:rsidRDefault="00A67A87" w:rsidP="00A67A87">
      <w:pPr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both"/>
        <w:rPr>
          <w:sz w:val="20"/>
          <w:szCs w:val="20"/>
        </w:rPr>
      </w:pPr>
      <w:r w:rsidRPr="00A67A87">
        <w:rPr>
          <w:sz w:val="20"/>
          <w:szCs w:val="20"/>
        </w:rPr>
        <w:t>Szerkezet</w:t>
      </w:r>
    </w:p>
    <w:p w14:paraId="061E500C" w14:textId="77777777" w:rsidR="00A67A87" w:rsidRDefault="00A67A87" w:rsidP="00A67A87">
      <w:pPr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both"/>
        <w:rPr>
          <w:sz w:val="20"/>
          <w:szCs w:val="20"/>
        </w:rPr>
      </w:pPr>
      <w:r w:rsidRPr="00A67A87">
        <w:rPr>
          <w:sz w:val="20"/>
          <w:szCs w:val="20"/>
        </w:rPr>
        <w:t>Funkció</w:t>
      </w:r>
    </w:p>
    <w:p w14:paraId="53F180B3" w14:textId="77777777" w:rsidR="00A67A87" w:rsidRDefault="00A67A87" w:rsidP="00A67A87">
      <w:pPr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both"/>
        <w:rPr>
          <w:sz w:val="20"/>
          <w:szCs w:val="20"/>
        </w:rPr>
      </w:pPr>
      <w:r w:rsidRPr="00A67A87">
        <w:rPr>
          <w:sz w:val="20"/>
          <w:szCs w:val="20"/>
        </w:rPr>
        <w:t>Forma</w:t>
      </w:r>
    </w:p>
    <w:p w14:paraId="4A9BDA31" w14:textId="77777777" w:rsidR="00A67A87" w:rsidRDefault="00A67A87" w:rsidP="001A65E0">
      <w:pPr>
        <w:widowControl w:val="0"/>
        <w:jc w:val="both"/>
        <w:rPr>
          <w:sz w:val="20"/>
        </w:rPr>
      </w:pPr>
    </w:p>
    <w:p w14:paraId="7CC8012D" w14:textId="3BF1E99C" w:rsidR="001A65E0" w:rsidRDefault="001A65E0" w:rsidP="001A65E0">
      <w:pPr>
        <w:widowControl w:val="0"/>
        <w:jc w:val="both"/>
      </w:pPr>
      <w:r>
        <w:rPr>
          <w:sz w:val="20"/>
        </w:rPr>
        <w:t>A feladatok, követelmények kiadása a tematika szerint történi</w:t>
      </w:r>
      <w:r w:rsidR="00AC1AB6">
        <w:rPr>
          <w:sz w:val="20"/>
        </w:rPr>
        <w:t>k, melyek az előadás a</w:t>
      </w:r>
      <w:r>
        <w:rPr>
          <w:sz w:val="20"/>
        </w:rPr>
        <w:t xml:space="preserve"> segédletekkel egyetemben a tantárgy </w:t>
      </w:r>
      <w:r w:rsidRPr="00991FC9">
        <w:rPr>
          <w:b/>
          <w:sz w:val="20"/>
        </w:rPr>
        <w:t>Neptun Meet Street</w:t>
      </w:r>
      <w:r>
        <w:rPr>
          <w:sz w:val="20"/>
        </w:rPr>
        <w:t xml:space="preserve"> felületére feltöltésre kerülnek. A tantárgyhoz kapcsolódó információk ugyancsak ezen a felületen lesznek elérhetőek.</w:t>
      </w:r>
    </w:p>
    <w:p w14:paraId="34A0C203" w14:textId="77777777" w:rsidR="00705496" w:rsidRDefault="00705496" w:rsidP="0066620B">
      <w:pPr>
        <w:pStyle w:val="Cmsor2"/>
        <w:jc w:val="both"/>
        <w:rPr>
          <w:rStyle w:val="None"/>
          <w:lang w:val="hu-HU"/>
        </w:rPr>
      </w:pPr>
    </w:p>
    <w:p w14:paraId="241EDB13" w14:textId="1E8D7A7D" w:rsidR="00034EEB" w:rsidRPr="006967BB" w:rsidRDefault="00034EEB" w:rsidP="0066620B">
      <w:pPr>
        <w:pStyle w:val="Cmsor2"/>
        <w:jc w:val="both"/>
        <w:rPr>
          <w:rStyle w:val="None"/>
          <w:lang w:val="hu-HU"/>
        </w:rPr>
      </w:pPr>
      <w:r w:rsidRPr="006967BB">
        <w:rPr>
          <w:rStyle w:val="None"/>
          <w:lang w:val="hu-HU"/>
        </w:rPr>
        <w:t>Számo</w:t>
      </w:r>
      <w:r w:rsidR="00171C3D" w:rsidRPr="006967BB">
        <w:rPr>
          <w:rStyle w:val="None"/>
          <w:lang w:val="hu-HU"/>
        </w:rPr>
        <w:t>nkérési és értékelési rendszere</w:t>
      </w:r>
    </w:p>
    <w:p w14:paraId="597CDA86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i/>
          <w:sz w:val="20"/>
          <w:szCs w:val="20"/>
          <w:lang w:val="hu-HU"/>
        </w:rPr>
      </w:pPr>
      <w:r w:rsidRPr="00714872">
        <w:rPr>
          <w:rStyle w:val="None"/>
          <w:rFonts w:eastAsia="Times New Roman"/>
          <w:bCs/>
          <w:i/>
          <w:sz w:val="20"/>
          <w:szCs w:val="20"/>
          <w:lang w:val="hu-HU"/>
        </w:rPr>
        <w:t xml:space="preserve">A tantárgy felvételével, követelményrendszerével, teljesítésével, a hallgató szorgalmi-, vizsga- és záróvizsga időszak kötelező teendőivel kapcsolatban minden esetben a Pécsi Tudományegyetem </w:t>
      </w:r>
      <w:r>
        <w:rPr>
          <w:rStyle w:val="None"/>
          <w:rFonts w:eastAsia="Times New Roman"/>
          <w:bCs/>
          <w:i/>
          <w:sz w:val="20"/>
          <w:szCs w:val="20"/>
          <w:lang w:val="hu-HU"/>
        </w:rPr>
        <w:t xml:space="preserve">érvényben lévő </w:t>
      </w:r>
      <w:r w:rsidRPr="00714872">
        <w:rPr>
          <w:rStyle w:val="None"/>
          <w:rFonts w:eastAsia="Times New Roman"/>
          <w:bCs/>
          <w:i/>
          <w:sz w:val="20"/>
          <w:szCs w:val="20"/>
          <w:lang w:val="hu-HU"/>
        </w:rPr>
        <w:t xml:space="preserve">Szervezeti és Működési Szabályzatának 5. számú melléklete, a Pécsi Tudomány egyetem </w:t>
      </w:r>
      <w:r w:rsidRPr="00714872">
        <w:rPr>
          <w:rStyle w:val="None"/>
          <w:rFonts w:eastAsia="Times New Roman"/>
          <w:b/>
          <w:bCs/>
          <w:i/>
          <w:sz w:val="20"/>
          <w:szCs w:val="20"/>
          <w:lang w:val="hu-HU"/>
        </w:rPr>
        <w:t>Tanulmányi és Vizsgaszabályzata (TVSZ)</w:t>
      </w:r>
      <w:r w:rsidRPr="00714872">
        <w:rPr>
          <w:rStyle w:val="None"/>
          <w:rFonts w:eastAsia="Times New Roman"/>
          <w:bCs/>
          <w:i/>
          <w:sz w:val="20"/>
          <w:szCs w:val="20"/>
          <w:lang w:val="hu-HU"/>
        </w:rPr>
        <w:t xml:space="preserve"> az irányadó.</w:t>
      </w:r>
    </w:p>
    <w:p w14:paraId="25D8229E" w14:textId="77777777" w:rsidR="005E269D" w:rsidRPr="00FC462E" w:rsidRDefault="005E269D" w:rsidP="005E269D">
      <w:pPr>
        <w:rPr>
          <w:rFonts w:eastAsia="Times New Roman"/>
          <w:sz w:val="20"/>
          <w:szCs w:val="20"/>
          <w:lang w:eastAsia="hu-HU"/>
        </w:rPr>
      </w:pPr>
      <w:r w:rsidRPr="00FC462E">
        <w:rPr>
          <w:rFonts w:eastAsia="Times New Roman"/>
          <w:sz w:val="20"/>
          <w:szCs w:val="20"/>
          <w:lang w:eastAsia="hu-HU"/>
        </w:rPr>
        <w:t>Követelmények a szorgalmi időszakban:</w:t>
      </w:r>
    </w:p>
    <w:p w14:paraId="6FB4DC5D" w14:textId="77777777" w:rsidR="005E269D" w:rsidRPr="00E66AF2" w:rsidRDefault="005E269D" w:rsidP="005E269D">
      <w:pPr>
        <w:shd w:val="clear" w:color="auto" w:fill="CCCCCC"/>
        <w:tabs>
          <w:tab w:val="left" w:pos="4962"/>
        </w:tabs>
        <w:rPr>
          <w:sz w:val="20"/>
          <w:szCs w:val="20"/>
        </w:rPr>
      </w:pPr>
      <w:r w:rsidRPr="00E66AF2">
        <w:rPr>
          <w:sz w:val="20"/>
          <w:szCs w:val="20"/>
        </w:rPr>
        <w:t>A foglalkozásokon való részvétel:</w:t>
      </w:r>
    </w:p>
    <w:p w14:paraId="0876DB3E" w14:textId="77777777" w:rsidR="005E269D" w:rsidRPr="00FC462E" w:rsidRDefault="005E269D" w:rsidP="005E269D">
      <w:pPr>
        <w:jc w:val="both"/>
        <w:rPr>
          <w:sz w:val="20"/>
          <w:szCs w:val="20"/>
        </w:rPr>
      </w:pPr>
      <w:r w:rsidRPr="00FC462E">
        <w:rPr>
          <w:sz w:val="20"/>
          <w:szCs w:val="20"/>
        </w:rPr>
        <w:t>- A TVSZ előírásainak betartása kötelező.</w:t>
      </w:r>
    </w:p>
    <w:p w14:paraId="52C58BF3" w14:textId="77777777" w:rsidR="005E269D" w:rsidRPr="00FC462E" w:rsidRDefault="005E269D" w:rsidP="005E269D">
      <w:pPr>
        <w:jc w:val="both"/>
        <w:rPr>
          <w:sz w:val="20"/>
          <w:szCs w:val="20"/>
        </w:rPr>
      </w:pPr>
      <w:r w:rsidRPr="00FC462E">
        <w:rPr>
          <w:sz w:val="20"/>
          <w:szCs w:val="20"/>
        </w:rPr>
        <w:t>- Az előadásokon a részvétel kötelező.</w:t>
      </w:r>
    </w:p>
    <w:p w14:paraId="7F96CC7B" w14:textId="77777777" w:rsidR="005E269D" w:rsidRDefault="005E269D" w:rsidP="005E269D">
      <w:pPr>
        <w:jc w:val="both"/>
      </w:pPr>
      <w:r w:rsidRPr="00FC462E">
        <w:rPr>
          <w:sz w:val="20"/>
          <w:szCs w:val="20"/>
        </w:rPr>
        <w:t>- Mulasztások száma a TVSZ. 40.§ alapján</w:t>
      </w:r>
      <w:r>
        <w:t>.</w:t>
      </w:r>
    </w:p>
    <w:p w14:paraId="572F7767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sz w:val="20"/>
          <w:szCs w:val="20"/>
          <w:lang w:val="hu-HU"/>
        </w:rPr>
      </w:pPr>
      <w:r w:rsidRPr="00862B15">
        <w:rPr>
          <w:rStyle w:val="None"/>
          <w:rFonts w:eastAsia="Times New Roman"/>
          <w:bCs/>
          <w:sz w:val="20"/>
          <w:szCs w:val="20"/>
          <w:lang w:val="hu-HU"/>
        </w:rPr>
        <w:t>A félév sikeres befejezésének feltétele a</w:t>
      </w:r>
      <w:r>
        <w:rPr>
          <w:rStyle w:val="None"/>
          <w:rFonts w:eastAsia="Times New Roman"/>
          <w:bCs/>
          <w:sz w:val="20"/>
          <w:szCs w:val="20"/>
          <w:lang w:val="hu-HU"/>
        </w:rPr>
        <w:t>z aktív órai jelenlét, a</w:t>
      </w:r>
      <w:r w:rsidRPr="00862B15">
        <w:rPr>
          <w:rStyle w:val="None"/>
          <w:rFonts w:eastAsia="Times New Roman"/>
          <w:bCs/>
          <w:sz w:val="20"/>
          <w:szCs w:val="20"/>
          <w:lang w:val="hu-HU"/>
        </w:rPr>
        <w:t xml:space="preserve"> </w:t>
      </w:r>
      <w:r>
        <w:rPr>
          <w:rStyle w:val="None"/>
          <w:rFonts w:eastAsia="Times New Roman"/>
          <w:bCs/>
          <w:sz w:val="20"/>
          <w:szCs w:val="20"/>
          <w:lang w:val="hu-HU"/>
        </w:rPr>
        <w:t>feladat határidőre való elkészítése</w:t>
      </w:r>
      <w:r w:rsidRPr="00862B15">
        <w:rPr>
          <w:rStyle w:val="None"/>
          <w:rFonts w:eastAsia="Times New Roman"/>
          <w:bCs/>
          <w:sz w:val="20"/>
          <w:szCs w:val="20"/>
          <w:lang w:val="hu-HU"/>
        </w:rPr>
        <w:t>, bemutatása, az alaki és formai követelmények betar</w:t>
      </w:r>
      <w:r>
        <w:rPr>
          <w:rStyle w:val="None"/>
          <w:rFonts w:eastAsia="Times New Roman"/>
          <w:bCs/>
          <w:sz w:val="20"/>
          <w:szCs w:val="20"/>
          <w:lang w:val="hu-HU"/>
        </w:rPr>
        <w:t>tása.</w:t>
      </w:r>
      <w:r w:rsidRPr="006967BB">
        <w:rPr>
          <w:rStyle w:val="None"/>
          <w:rFonts w:eastAsia="Times New Roman"/>
          <w:sz w:val="20"/>
          <w:szCs w:val="20"/>
          <w:lang w:val="hu-HU"/>
        </w:rPr>
        <w:t xml:space="preserve"> </w:t>
      </w:r>
    </w:p>
    <w:p w14:paraId="530499D6" w14:textId="0333A7BD" w:rsidR="005E269D" w:rsidRPr="00A315AF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sz w:val="20"/>
          <w:szCs w:val="20"/>
          <w:lang w:val="hu-HU"/>
        </w:rPr>
        <w:t>Az előadó</w:t>
      </w:r>
      <w:r w:rsidRPr="006967BB">
        <w:rPr>
          <w:rStyle w:val="None"/>
          <w:rFonts w:eastAsia="Times New Roman"/>
          <w:sz w:val="20"/>
          <w:szCs w:val="20"/>
          <w:lang w:val="hu-HU"/>
        </w:rPr>
        <w:t xml:space="preserve"> jelenléti ívet</w:t>
      </w:r>
      <w:r>
        <w:rPr>
          <w:rStyle w:val="None"/>
          <w:rFonts w:eastAsia="Times New Roman"/>
          <w:sz w:val="20"/>
          <w:szCs w:val="20"/>
          <w:lang w:val="hu-HU"/>
        </w:rPr>
        <w:t xml:space="preserve"> vezet</w:t>
      </w:r>
      <w:r w:rsidRPr="006967BB">
        <w:rPr>
          <w:rStyle w:val="None"/>
          <w:rFonts w:eastAsia="Times New Roman"/>
          <w:b/>
          <w:sz w:val="20"/>
          <w:szCs w:val="20"/>
          <w:lang w:val="hu-HU"/>
        </w:rPr>
        <w:t xml:space="preserve">, megjelent, </w:t>
      </w:r>
      <w:r w:rsidRPr="006967BB">
        <w:rPr>
          <w:rStyle w:val="None"/>
          <w:rFonts w:eastAsia="Times New Roman"/>
          <w:sz w:val="20"/>
          <w:szCs w:val="20"/>
          <w:lang w:val="hu-HU"/>
        </w:rPr>
        <w:t xml:space="preserve">valamint </w:t>
      </w:r>
      <w:r w:rsidRPr="00DA049A">
        <w:rPr>
          <w:rStyle w:val="None"/>
          <w:rFonts w:eastAsia="Times New Roman"/>
          <w:b/>
          <w:sz w:val="20"/>
          <w:szCs w:val="20"/>
          <w:lang w:val="hu-HU"/>
        </w:rPr>
        <w:t>nem jelent meg/ nem készült</w:t>
      </w:r>
      <w:r>
        <w:rPr>
          <w:rStyle w:val="None"/>
          <w:rFonts w:eastAsia="Times New Roman"/>
          <w:sz w:val="20"/>
          <w:szCs w:val="20"/>
          <w:lang w:val="hu-HU"/>
        </w:rPr>
        <w:t xml:space="preserve"> bejegyzéssel. </w:t>
      </w:r>
    </w:p>
    <w:p w14:paraId="728E8466" w14:textId="37D7313A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A tantárgy </w:t>
      </w:r>
      <w:r>
        <w:rPr>
          <w:rStyle w:val="None"/>
          <w:rFonts w:eastAsia="Times New Roman"/>
          <w:bCs/>
          <w:sz w:val="20"/>
          <w:szCs w:val="20"/>
          <w:lang w:val="hu-HU"/>
        </w:rPr>
        <w:t>vizsgával</w:t>
      </w:r>
      <w:r w:rsidR="001A1BDC">
        <w:rPr>
          <w:rStyle w:val="None"/>
          <w:rFonts w:eastAsia="Times New Roman"/>
          <w:bCs/>
          <w:sz w:val="20"/>
          <w:szCs w:val="20"/>
          <w:lang w:val="hu-HU"/>
        </w:rPr>
        <w:t xml:space="preserve"> zárul. A félév zárása a 14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>. héten történik</w:t>
      </w:r>
      <w:r>
        <w:rPr>
          <w:rStyle w:val="None"/>
          <w:rFonts w:eastAsia="Times New Roman"/>
          <w:bCs/>
          <w:sz w:val="20"/>
          <w:szCs w:val="20"/>
          <w:lang w:val="hu-HU"/>
        </w:rPr>
        <w:t>, ami a tanulmány leadásával valamint a prezentáció megtartásával abszolválható.</w:t>
      </w:r>
    </w:p>
    <w:p w14:paraId="607A3F34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4CD79B5C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067000BA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11D88D0E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3BA80F61" w14:textId="41915EAE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00EA1D52" w14:textId="4C7627B7" w:rsidR="00364627" w:rsidRDefault="00364627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6BDE6913" w14:textId="4F145D54" w:rsidR="00364627" w:rsidRDefault="00364627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5B4D3D66" w14:textId="61988050" w:rsidR="00364627" w:rsidRDefault="00364627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327F6810" w14:textId="4E6ECC75" w:rsidR="00364627" w:rsidRDefault="00364627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0BA67D13" w14:textId="77777777" w:rsidR="00364627" w:rsidRDefault="00364627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7E18EC84" w14:textId="77777777" w:rsidR="001A1BDC" w:rsidRDefault="001A1BDC" w:rsidP="005E269D">
      <w:pPr>
        <w:tabs>
          <w:tab w:val="left" w:pos="567"/>
        </w:tabs>
        <w:rPr>
          <w:sz w:val="20"/>
          <w:szCs w:val="20"/>
        </w:rPr>
      </w:pPr>
    </w:p>
    <w:p w14:paraId="13500E34" w14:textId="77777777" w:rsidR="001A1BDC" w:rsidRDefault="001A1BDC" w:rsidP="005E269D">
      <w:pPr>
        <w:tabs>
          <w:tab w:val="left" w:pos="567"/>
        </w:tabs>
        <w:rPr>
          <w:sz w:val="20"/>
          <w:szCs w:val="20"/>
        </w:rPr>
      </w:pPr>
    </w:p>
    <w:p w14:paraId="3962C60B" w14:textId="331DA502" w:rsidR="005E269D" w:rsidRDefault="005E269D" w:rsidP="005E269D">
      <w:pPr>
        <w:tabs>
          <w:tab w:val="left" w:pos="567"/>
        </w:tabs>
        <w:rPr>
          <w:sz w:val="20"/>
          <w:szCs w:val="20"/>
        </w:rPr>
      </w:pPr>
      <w:r w:rsidRPr="00934FE3">
        <w:rPr>
          <w:sz w:val="20"/>
          <w:szCs w:val="20"/>
        </w:rPr>
        <w:t>A sz</w:t>
      </w:r>
      <w:r>
        <w:rPr>
          <w:sz w:val="20"/>
          <w:szCs w:val="20"/>
        </w:rPr>
        <w:t>orgalmi időszak alatt maximum 5</w:t>
      </w:r>
      <w:r w:rsidRPr="00934FE3">
        <w:rPr>
          <w:sz w:val="20"/>
          <w:szCs w:val="20"/>
        </w:rPr>
        <w:t>0 pon</w:t>
      </w:r>
      <w:r>
        <w:rPr>
          <w:sz w:val="20"/>
          <w:szCs w:val="20"/>
        </w:rPr>
        <w:t>t szerezhető az alábbi feladat</w:t>
      </w:r>
      <w:r w:rsidRPr="00934FE3">
        <w:rPr>
          <w:sz w:val="20"/>
          <w:szCs w:val="20"/>
        </w:rPr>
        <w:t xml:space="preserve"> megoldása alapján.</w:t>
      </w:r>
    </w:p>
    <w:p w14:paraId="1D546A9E" w14:textId="77777777" w:rsidR="005E269D" w:rsidRPr="00934FE3" w:rsidRDefault="005E269D" w:rsidP="005E269D">
      <w:pPr>
        <w:tabs>
          <w:tab w:val="left" w:pos="567"/>
        </w:tabs>
        <w:rPr>
          <w:sz w:val="20"/>
          <w:szCs w:val="20"/>
        </w:rPr>
      </w:pPr>
    </w:p>
    <w:p w14:paraId="4A8AE1FA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/>
          <w:sz w:val="20"/>
          <w:szCs w:val="20"/>
          <w:lang w:val="hu-HU"/>
        </w:rPr>
      </w:pPr>
      <w:r w:rsidRPr="001F162A">
        <w:rPr>
          <w:rStyle w:val="None"/>
          <w:rFonts w:eastAsia="Times New Roman"/>
          <w:b/>
          <w:sz w:val="20"/>
          <w:szCs w:val="20"/>
          <w:lang w:val="hu-HU"/>
        </w:rPr>
        <w:t xml:space="preserve">A félév során egy db. tanulmány készítendő 3  fős csoportmunkában.   </w:t>
      </w:r>
      <w:r>
        <w:rPr>
          <w:rStyle w:val="None"/>
          <w:rFonts w:eastAsia="Times New Roman"/>
          <w:b/>
          <w:sz w:val="20"/>
          <w:szCs w:val="20"/>
          <w:lang w:val="hu-HU"/>
        </w:rPr>
        <w:tab/>
      </w:r>
      <w:r>
        <w:rPr>
          <w:rStyle w:val="None"/>
          <w:rFonts w:eastAsia="Times New Roman"/>
          <w:b/>
          <w:sz w:val="20"/>
          <w:szCs w:val="20"/>
          <w:lang w:val="hu-HU"/>
        </w:rPr>
        <w:tab/>
        <w:t xml:space="preserve">50 p.   </w:t>
      </w:r>
    </w:p>
    <w:p w14:paraId="4D0BFE99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/>
          <w:sz w:val="20"/>
          <w:szCs w:val="20"/>
          <w:lang w:val="hu-HU"/>
        </w:rPr>
      </w:pPr>
    </w:p>
    <w:p w14:paraId="6033180F" w14:textId="54210925" w:rsidR="005E269D" w:rsidRDefault="005E269D" w:rsidP="005E269D">
      <w:pPr>
        <w:pStyle w:val="Nincstrkz"/>
        <w:jc w:val="both"/>
        <w:rPr>
          <w:rStyle w:val="None"/>
          <w:rFonts w:eastAsia="Times New Roman"/>
          <w:sz w:val="20"/>
          <w:szCs w:val="20"/>
          <w:lang w:val="hu-HU"/>
        </w:rPr>
      </w:pPr>
      <w:r>
        <w:rPr>
          <w:rStyle w:val="None"/>
          <w:rFonts w:eastAsia="Times New Roman"/>
          <w:sz w:val="20"/>
          <w:szCs w:val="20"/>
          <w:lang w:val="hu-HU"/>
        </w:rPr>
        <w:t>A tanulmány prezentációjára és leadására a 14. héten</w:t>
      </w:r>
      <w:r w:rsidR="008D401D">
        <w:rPr>
          <w:rStyle w:val="None"/>
          <w:rFonts w:eastAsia="Times New Roman"/>
          <w:sz w:val="20"/>
          <w:szCs w:val="20"/>
          <w:lang w:val="hu-HU"/>
        </w:rPr>
        <w:t xml:space="preserve"> 2021. május 06</w:t>
      </w:r>
      <w:r w:rsidR="006837F3">
        <w:rPr>
          <w:rStyle w:val="None"/>
          <w:rFonts w:eastAsia="Times New Roman"/>
          <w:sz w:val="20"/>
          <w:szCs w:val="20"/>
          <w:lang w:val="hu-HU"/>
        </w:rPr>
        <w:t>.-é</w:t>
      </w:r>
      <w:r>
        <w:rPr>
          <w:rStyle w:val="None"/>
          <w:rFonts w:eastAsia="Times New Roman"/>
          <w:sz w:val="20"/>
          <w:szCs w:val="20"/>
          <w:lang w:val="hu-HU"/>
        </w:rPr>
        <w:t>n történik.</w:t>
      </w:r>
    </w:p>
    <w:p w14:paraId="232EE78B" w14:textId="05AD47DF" w:rsidR="005E269D" w:rsidRPr="00C12158" w:rsidRDefault="005E269D" w:rsidP="005E269D">
      <w:pPr>
        <w:pStyle w:val="Nincstrkz"/>
        <w:jc w:val="both"/>
        <w:rPr>
          <w:rStyle w:val="None"/>
          <w:rFonts w:eastAsia="Times New Roman"/>
          <w:sz w:val="20"/>
          <w:szCs w:val="20"/>
          <w:lang w:val="hu-HU"/>
        </w:rPr>
      </w:pPr>
      <w:r>
        <w:rPr>
          <w:rStyle w:val="None"/>
          <w:rFonts w:eastAsia="Times New Roman"/>
          <w:sz w:val="20"/>
          <w:szCs w:val="20"/>
          <w:lang w:val="hu-HU"/>
        </w:rPr>
        <w:t>A tanulmányés prezentáció pótlására ill. ja</w:t>
      </w:r>
      <w:r w:rsidR="008D401D">
        <w:rPr>
          <w:rStyle w:val="None"/>
          <w:rFonts w:eastAsia="Times New Roman"/>
          <w:sz w:val="20"/>
          <w:szCs w:val="20"/>
          <w:lang w:val="hu-HU"/>
        </w:rPr>
        <w:t>vítására a 16. héten 2021</w:t>
      </w:r>
      <w:r w:rsidR="006837F3">
        <w:rPr>
          <w:rStyle w:val="None"/>
          <w:rFonts w:eastAsia="Times New Roman"/>
          <w:sz w:val="20"/>
          <w:szCs w:val="20"/>
          <w:lang w:val="hu-HU"/>
        </w:rPr>
        <w:t>.május 19.-én</w:t>
      </w:r>
      <w:r>
        <w:rPr>
          <w:rStyle w:val="None"/>
          <w:rFonts w:eastAsia="Times New Roman"/>
          <w:sz w:val="20"/>
          <w:szCs w:val="20"/>
          <w:lang w:val="hu-HU"/>
        </w:rPr>
        <w:t xml:space="preserve"> van lehetőség a B321-es irodában 9.00-12.00. óráig.</w:t>
      </w:r>
    </w:p>
    <w:p w14:paraId="59758F25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0E015B81" w14:textId="77777777" w:rsidR="005E269D" w:rsidRPr="009A302E" w:rsidRDefault="005E269D" w:rsidP="005E269D">
      <w:pPr>
        <w:rPr>
          <w:b/>
          <w:sz w:val="20"/>
          <w:szCs w:val="20"/>
        </w:rPr>
      </w:pPr>
      <w:r w:rsidRPr="009A302E">
        <w:rPr>
          <w:b/>
          <w:sz w:val="20"/>
          <w:szCs w:val="20"/>
        </w:rPr>
        <w:t xml:space="preserve">A félévközi munka és az aláírás minimális feltételei:  </w:t>
      </w:r>
    </w:p>
    <w:p w14:paraId="65202E44" w14:textId="77777777" w:rsidR="005E269D" w:rsidRPr="00934FE3" w:rsidRDefault="005E269D" w:rsidP="005E269D">
      <w:pPr>
        <w:tabs>
          <w:tab w:val="left" w:pos="567"/>
        </w:tabs>
        <w:rPr>
          <w:sz w:val="20"/>
          <w:szCs w:val="20"/>
        </w:rPr>
      </w:pPr>
      <w:r w:rsidRPr="00934FE3">
        <w:rPr>
          <w:sz w:val="20"/>
          <w:szCs w:val="20"/>
        </w:rPr>
        <w:t>A tanulmány határidőr</w:t>
      </w:r>
      <w:r>
        <w:rPr>
          <w:sz w:val="20"/>
          <w:szCs w:val="20"/>
        </w:rPr>
        <w:t>e történő beadása, prezentálása és a pótlási, javítási lehetőségek kihasználása.</w:t>
      </w:r>
    </w:p>
    <w:p w14:paraId="1E9BCEB5" w14:textId="77777777" w:rsidR="005E269D" w:rsidRDefault="005E269D" w:rsidP="005E269D">
      <w:pPr>
        <w:pStyle w:val="Nincstrkz"/>
        <w:tabs>
          <w:tab w:val="left" w:pos="3686"/>
        </w:tabs>
        <w:jc w:val="both"/>
        <w:rPr>
          <w:b/>
          <w:sz w:val="20"/>
          <w:szCs w:val="20"/>
          <w:lang w:val="hu-HU"/>
        </w:rPr>
      </w:pPr>
    </w:p>
    <w:p w14:paraId="5A55ADB9" w14:textId="77777777" w:rsidR="005E269D" w:rsidRDefault="005E269D" w:rsidP="005E269D">
      <w:pPr>
        <w:pStyle w:val="Nincstrkz"/>
        <w:tabs>
          <w:tab w:val="left" w:pos="3686"/>
        </w:tabs>
        <w:jc w:val="both"/>
        <w:rPr>
          <w:b/>
          <w:sz w:val="20"/>
          <w:szCs w:val="20"/>
          <w:lang w:val="hu-HU"/>
        </w:rPr>
      </w:pPr>
      <w:r w:rsidRPr="0091534D">
        <w:rPr>
          <w:b/>
          <w:sz w:val="20"/>
          <w:szCs w:val="20"/>
          <w:lang w:val="hu-HU"/>
        </w:rPr>
        <w:t>Aláírás megszerzése:</w:t>
      </w:r>
    </w:p>
    <w:p w14:paraId="23F68659" w14:textId="77777777" w:rsidR="005E269D" w:rsidRPr="00CF11AD" w:rsidRDefault="005E269D" w:rsidP="005E269D">
      <w:pPr>
        <w:pStyle w:val="Nincstrkz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 xml:space="preserve">A hallgatók a </w:t>
      </w:r>
      <w:r w:rsidRPr="00CF11AD">
        <w:rPr>
          <w:sz w:val="20"/>
          <w:szCs w:val="20"/>
          <w:lang w:val="hu-HU"/>
        </w:rPr>
        <w:t xml:space="preserve">leadáson (és a javításain) a kihirdetett szempontrendszer teljesítésével és az órák látogatásával szerzi meg a jogot az aláírásra, a tartalmi szakmai bírálatra, tehát érdemjegy szerzésére. A </w:t>
      </w:r>
      <w:r>
        <w:rPr>
          <w:sz w:val="20"/>
          <w:szCs w:val="20"/>
          <w:lang w:val="hu-HU"/>
        </w:rPr>
        <w:t>kritériumok meglétét a</w:t>
      </w:r>
      <w:r w:rsidRPr="00CF11AD">
        <w:rPr>
          <w:sz w:val="20"/>
          <w:szCs w:val="20"/>
          <w:lang w:val="hu-HU"/>
        </w:rPr>
        <w:t xml:space="preserve"> gyűjtőlapokon regisztráljuk. Az a hallgató, melynek a kritériumok közül bármelyik is hiányzik a javítási lehetőségek után is, annak féléve nem teljesítettnek minősül, a tárgy aláírása megtagadásra kerül, a tárgyat egy későbbi szemeszterben újra fel kell vennie.</w:t>
      </w:r>
    </w:p>
    <w:p w14:paraId="438CCCA3" w14:textId="77777777" w:rsidR="005E269D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0B936DEC" w14:textId="18C7C925" w:rsidR="005E269D" w:rsidRDefault="00364627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14</w:t>
      </w:r>
      <w:r w:rsidR="005E269D">
        <w:rPr>
          <w:rStyle w:val="None"/>
          <w:rFonts w:eastAsia="Times New Roman"/>
          <w:bCs/>
          <w:sz w:val="20"/>
          <w:szCs w:val="20"/>
          <w:lang w:val="hu-HU"/>
        </w:rPr>
        <w:t>. hét</w:t>
      </w:r>
    </w:p>
    <w:p w14:paraId="31ECAF02" w14:textId="45C5CA0F" w:rsidR="005E269D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- Amennyiben a hiányzás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eléri a </w:t>
      </w:r>
      <w:r w:rsidR="00BB34CD">
        <w:rPr>
          <w:rStyle w:val="None"/>
          <w:rFonts w:eastAsia="Times New Roman"/>
          <w:bCs/>
          <w:sz w:val="20"/>
          <w:szCs w:val="20"/>
          <w:lang w:val="hu-HU"/>
        </w:rPr>
        <w:t>5</w:t>
      </w:r>
      <w:r>
        <w:rPr>
          <w:rStyle w:val="None"/>
          <w:rFonts w:eastAsia="Times New Roman"/>
          <w:bCs/>
          <w:sz w:val="20"/>
          <w:szCs w:val="20"/>
          <w:lang w:val="hu-HU"/>
        </w:rPr>
        <w:t>0 %-ot,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nem teljesítette a félévet, pótlásra javításra nem jogosult</w:t>
      </w:r>
      <w:r>
        <w:rPr>
          <w:rStyle w:val="None"/>
          <w:rFonts w:eastAsia="Times New Roman"/>
          <w:bCs/>
          <w:sz w:val="20"/>
          <w:szCs w:val="20"/>
          <w:lang w:val="hu-HU"/>
        </w:rPr>
        <w:t>, nem teljesítette a tárgyat</w:t>
      </w:r>
    </w:p>
    <w:p w14:paraId="6002A303" w14:textId="77777777" w:rsidR="005E269D" w:rsidRPr="00A75C87" w:rsidRDefault="005E269D" w:rsidP="005E269D">
      <w:pPr>
        <w:pStyle w:val="Nincstrkz"/>
        <w:shd w:val="clear" w:color="auto" w:fill="FFFFFF" w:themeFill="background1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A75C87">
        <w:rPr>
          <w:rStyle w:val="None"/>
          <w:rFonts w:eastAsia="Times New Roman"/>
          <w:bCs/>
          <w:sz w:val="20"/>
          <w:szCs w:val="20"/>
          <w:lang w:val="hu-HU"/>
        </w:rPr>
        <w:t xml:space="preserve">A tantárgyfelelősnek joga van félévközi teljesítmény alapján vizsgajegyet megajánlani, ami – ha a hallgató a vizsgaidőszak végéig elfogadja – rögzítésre kerül a TR-ben. </w:t>
      </w:r>
    </w:p>
    <w:p w14:paraId="60348846" w14:textId="77777777" w:rsidR="005E269D" w:rsidRPr="00A75C87" w:rsidRDefault="005E269D" w:rsidP="005E269D">
      <w:pPr>
        <w:pStyle w:val="Nincstrkz"/>
        <w:shd w:val="clear" w:color="auto" w:fill="FFFFFF" w:themeFill="background1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A75C87">
        <w:rPr>
          <w:rStyle w:val="None"/>
          <w:rFonts w:eastAsia="Times New Roman"/>
          <w:bCs/>
          <w:sz w:val="20"/>
          <w:szCs w:val="20"/>
          <w:lang w:val="hu-HU"/>
        </w:rPr>
        <w:t xml:space="preserve">A megajánlott és a hallgató által elfogadott jegy TR-ben történő rögzítéséhez a hallgatónak nem kell vizsgára jelentkeznie. </w:t>
      </w:r>
    </w:p>
    <w:p w14:paraId="5A5CCBA1" w14:textId="77777777" w:rsidR="005E269D" w:rsidRPr="00171C74" w:rsidRDefault="005E269D" w:rsidP="005E269D">
      <w:pPr>
        <w:pStyle w:val="Nincstrkz"/>
        <w:shd w:val="clear" w:color="auto" w:fill="FFFFFF" w:themeFill="background1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A75C87">
        <w:rPr>
          <w:rStyle w:val="None"/>
          <w:rFonts w:eastAsia="Times New Roman"/>
          <w:bCs/>
          <w:sz w:val="20"/>
          <w:szCs w:val="20"/>
          <w:lang w:val="hu-HU"/>
        </w:rPr>
        <w:t xml:space="preserve">A </w:t>
      </w:r>
      <w:r w:rsidRPr="00A75C87">
        <w:rPr>
          <w:rStyle w:val="None"/>
          <w:rFonts w:eastAsia="Times New Roman"/>
          <w:b/>
          <w:bCs/>
          <w:sz w:val="20"/>
          <w:szCs w:val="20"/>
          <w:lang w:val="hu-HU"/>
        </w:rPr>
        <w:t>jegymegajánlás feltétele</w:t>
      </w:r>
      <w:r w:rsidRPr="00A75C87">
        <w:rPr>
          <w:rStyle w:val="None"/>
          <w:rFonts w:eastAsia="Times New Roman"/>
          <w:bCs/>
          <w:sz w:val="20"/>
          <w:szCs w:val="20"/>
          <w:lang w:val="hu-HU"/>
        </w:rPr>
        <w:t xml:space="preserve"> a legalá</w:t>
      </w:r>
      <w:r>
        <w:rPr>
          <w:rStyle w:val="None"/>
          <w:rFonts w:eastAsia="Times New Roman"/>
          <w:bCs/>
          <w:sz w:val="20"/>
          <w:szCs w:val="20"/>
          <w:lang w:val="hu-HU"/>
        </w:rPr>
        <w:t>bb 71</w:t>
      </w:r>
      <w:r w:rsidRPr="00A75C87">
        <w:rPr>
          <w:rStyle w:val="None"/>
          <w:rFonts w:eastAsia="Times New Roman"/>
          <w:bCs/>
          <w:sz w:val="20"/>
          <w:szCs w:val="20"/>
          <w:lang w:val="hu-HU"/>
        </w:rPr>
        <w:t>%-os félévközi teljesítmény.</w:t>
      </w:r>
      <w:r w:rsidRPr="00F463AD">
        <w:rPr>
          <w:rStyle w:val="None"/>
          <w:rFonts w:eastAsia="Times New Roman"/>
          <w:bCs/>
          <w:sz w:val="20"/>
          <w:szCs w:val="20"/>
          <w:lang w:val="hu-HU"/>
        </w:rPr>
        <w:cr/>
      </w:r>
    </w:p>
    <w:p w14:paraId="34FCD667" w14:textId="77777777" w:rsidR="005E269D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>
        <w:rPr>
          <w:rStyle w:val="None"/>
          <w:rFonts w:eastAsia="Times New Roman"/>
          <w:b/>
          <w:bCs/>
          <w:sz w:val="20"/>
          <w:szCs w:val="20"/>
          <w:lang w:val="hu-HU"/>
        </w:rPr>
        <w:t>A vizsga menete:</w:t>
      </w:r>
    </w:p>
    <w:p w14:paraId="62B9EB02" w14:textId="77777777" w:rsidR="005E269D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Minden hall</w:t>
      </w:r>
      <w:r w:rsidRPr="00891A3B">
        <w:rPr>
          <w:rStyle w:val="None"/>
          <w:rFonts w:eastAsia="Times New Roman"/>
          <w:bCs/>
          <w:sz w:val="20"/>
          <w:szCs w:val="20"/>
          <w:lang w:val="hu-HU"/>
        </w:rPr>
        <w:t>g</w:t>
      </w:r>
      <w:r>
        <w:rPr>
          <w:rStyle w:val="None"/>
          <w:rFonts w:eastAsia="Times New Roman"/>
          <w:bCs/>
          <w:sz w:val="20"/>
          <w:szCs w:val="20"/>
          <w:lang w:val="hu-HU"/>
        </w:rPr>
        <w:t>a</w:t>
      </w:r>
      <w:r w:rsidRPr="00891A3B">
        <w:rPr>
          <w:rStyle w:val="None"/>
          <w:rFonts w:eastAsia="Times New Roman"/>
          <w:bCs/>
          <w:sz w:val="20"/>
          <w:szCs w:val="20"/>
          <w:lang w:val="hu-HU"/>
        </w:rPr>
        <w:t>tónak</w:t>
      </w:r>
      <w:r>
        <w:rPr>
          <w:rStyle w:val="None"/>
          <w:rFonts w:eastAsia="Times New Roman"/>
          <w:bCs/>
          <w:sz w:val="20"/>
          <w:szCs w:val="20"/>
          <w:lang w:val="hu-HU"/>
        </w:rPr>
        <w:t xml:space="preserve"> egyénileg kell szóbeli vizsgát tennie a csoportosan elkészített tanulmányukra vonatkozó kérdésekből.</w:t>
      </w:r>
    </w:p>
    <w:p w14:paraId="11799168" w14:textId="77777777" w:rsidR="005E269D" w:rsidRPr="00EC717A" w:rsidRDefault="005E269D" w:rsidP="005E269D">
      <w:pPr>
        <w:pStyle w:val="Nincstrkz"/>
        <w:tabs>
          <w:tab w:val="left" w:pos="3686"/>
        </w:tabs>
        <w:jc w:val="both"/>
        <w:rPr>
          <w:rFonts w:eastAsia="Times New Roman"/>
          <w:b/>
          <w:bCs/>
          <w:sz w:val="20"/>
          <w:szCs w:val="20"/>
          <w:lang w:val="hu-HU"/>
        </w:rPr>
      </w:pPr>
      <w:r w:rsidRPr="00891A3B">
        <w:rPr>
          <w:rStyle w:val="None"/>
          <w:rFonts w:eastAsia="Times New Roman"/>
          <w:b/>
          <w:bCs/>
          <w:sz w:val="20"/>
          <w:szCs w:val="20"/>
          <w:lang w:val="hu-HU"/>
        </w:rPr>
        <w:t xml:space="preserve">Megszerezhető max. pont: </w:t>
      </w:r>
      <w:r>
        <w:rPr>
          <w:rStyle w:val="None"/>
          <w:rFonts w:eastAsia="Times New Roman"/>
          <w:b/>
          <w:bCs/>
          <w:sz w:val="20"/>
          <w:szCs w:val="20"/>
          <w:lang w:val="hu-HU"/>
        </w:rPr>
        <w:t xml:space="preserve"> </w:t>
      </w:r>
      <w:r>
        <w:rPr>
          <w:rStyle w:val="None"/>
          <w:rFonts w:eastAsia="Times New Roman"/>
          <w:b/>
          <w:bCs/>
          <w:sz w:val="20"/>
          <w:szCs w:val="20"/>
          <w:lang w:val="hu-HU"/>
        </w:rPr>
        <w:tab/>
      </w:r>
      <w:r>
        <w:rPr>
          <w:rStyle w:val="None"/>
          <w:rFonts w:eastAsia="Times New Roman"/>
          <w:b/>
          <w:bCs/>
          <w:sz w:val="20"/>
          <w:szCs w:val="20"/>
          <w:lang w:val="hu-HU"/>
        </w:rPr>
        <w:tab/>
        <w:t>5</w:t>
      </w:r>
      <w:r w:rsidRPr="00891A3B">
        <w:rPr>
          <w:rStyle w:val="None"/>
          <w:rFonts w:eastAsia="Times New Roman"/>
          <w:b/>
          <w:bCs/>
          <w:sz w:val="20"/>
          <w:szCs w:val="20"/>
          <w:lang w:val="hu-HU"/>
        </w:rPr>
        <w:t>0 p.</w:t>
      </w:r>
      <w:r>
        <w:rPr>
          <w:rStyle w:val="None"/>
          <w:rFonts w:eastAsia="Times New Roman"/>
          <w:b/>
          <w:bCs/>
          <w:sz w:val="20"/>
          <w:szCs w:val="20"/>
          <w:lang w:val="hu-HU"/>
        </w:rPr>
        <w:t xml:space="preserve">          </w:t>
      </w:r>
      <w:r>
        <w:rPr>
          <w:rStyle w:val="None"/>
          <w:rFonts w:eastAsia="Times New Roman"/>
          <w:b/>
          <w:bCs/>
          <w:sz w:val="20"/>
          <w:szCs w:val="20"/>
          <w:lang w:val="hu-HU"/>
        </w:rPr>
        <w:tab/>
      </w:r>
      <w:r>
        <w:rPr>
          <w:rStyle w:val="None"/>
          <w:rFonts w:eastAsia="Times New Roman"/>
          <w:b/>
          <w:bCs/>
          <w:sz w:val="20"/>
          <w:szCs w:val="20"/>
          <w:lang w:val="hu-HU"/>
        </w:rPr>
        <w:tab/>
        <w:t xml:space="preserve"> </w:t>
      </w:r>
    </w:p>
    <w:p w14:paraId="7FCC08E9" w14:textId="77777777" w:rsidR="005E269D" w:rsidRDefault="005E269D" w:rsidP="005E269D">
      <w:pPr>
        <w:pStyle w:val="Nincstrkz"/>
        <w:tabs>
          <w:tab w:val="left" w:pos="3686"/>
        </w:tabs>
        <w:jc w:val="both"/>
        <w:rPr>
          <w:sz w:val="20"/>
          <w:szCs w:val="20"/>
        </w:rPr>
      </w:pPr>
    </w:p>
    <w:p w14:paraId="517ED372" w14:textId="77777777" w:rsidR="005E269D" w:rsidRDefault="005E269D" w:rsidP="005E269D">
      <w:pPr>
        <w:pStyle w:val="Szvegtrzs"/>
        <w:rPr>
          <w:rFonts w:ascii="Times New Roman" w:eastAsia="Calibri" w:hAnsi="Times New Roman"/>
          <w:b w:val="0"/>
          <w:lang w:eastAsia="en-US"/>
        </w:rPr>
      </w:pPr>
      <w:r>
        <w:rPr>
          <w:rFonts w:ascii="Times New Roman" w:eastAsia="Calibri" w:hAnsi="Times New Roman"/>
          <w:b w:val="0"/>
          <w:lang w:eastAsia="en-US"/>
        </w:rPr>
        <w:t>A</w:t>
      </w:r>
      <w:r w:rsidRPr="00AB1247">
        <w:rPr>
          <w:rFonts w:ascii="Times New Roman" w:eastAsia="Calibri" w:hAnsi="Times New Roman"/>
          <w:b w:val="0"/>
          <w:lang w:eastAsia="en-US"/>
        </w:rPr>
        <w:t xml:space="preserve"> minősítés az alábbiak szerint történik:</w:t>
      </w:r>
    </w:p>
    <w:p w14:paraId="09829F8C" w14:textId="77777777" w:rsidR="005E269D" w:rsidRDefault="005E269D" w:rsidP="005E269D">
      <w:pPr>
        <w:pStyle w:val="Szvegtrzs"/>
        <w:rPr>
          <w:rFonts w:ascii="Times New Roman" w:eastAsia="Calibri" w:hAnsi="Times New Roman"/>
          <w:b w:val="0"/>
          <w:lang w:eastAsia="en-US"/>
        </w:rPr>
      </w:pPr>
      <w:r>
        <w:rPr>
          <w:rFonts w:ascii="Times New Roman" w:eastAsia="Calibri" w:hAnsi="Times New Roman"/>
          <w:b w:val="0"/>
          <w:lang w:eastAsia="en-US"/>
        </w:rPr>
        <w:t>A vizsga és a féléves munka együttesen 100 p. ( 50+50p.)</w:t>
      </w:r>
    </w:p>
    <w:p w14:paraId="732F7D3F" w14:textId="77777777" w:rsidR="005E269D" w:rsidRDefault="005E269D" w:rsidP="005E269D">
      <w:pPr>
        <w:pStyle w:val="Szvegtrzs"/>
        <w:rPr>
          <w:rFonts w:ascii="Times New Roman" w:eastAsia="Calibri" w:hAnsi="Times New Roman"/>
          <w:b w:val="0"/>
          <w:lang w:eastAsia="en-US"/>
        </w:rPr>
      </w:pPr>
    </w:p>
    <w:p w14:paraId="7FE4CD59" w14:textId="77777777" w:rsidR="005E269D" w:rsidRPr="00C61002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85</w:t>
      </w:r>
      <w:r w:rsidRPr="00C61002">
        <w:rPr>
          <w:sz w:val="20"/>
          <w:szCs w:val="20"/>
          <w:lang w:val="hu-HU"/>
        </w:rPr>
        <w:t xml:space="preserve"> p</w:t>
      </w:r>
      <w:r>
        <w:rPr>
          <w:sz w:val="20"/>
          <w:szCs w:val="20"/>
          <w:lang w:val="hu-HU"/>
        </w:rPr>
        <w:tab/>
      </w:r>
      <w:r w:rsidRPr="00C61002">
        <w:rPr>
          <w:sz w:val="20"/>
          <w:szCs w:val="20"/>
          <w:lang w:val="hu-HU"/>
        </w:rPr>
        <w:t xml:space="preserve"> – 100 p </w:t>
      </w:r>
      <w:r>
        <w:rPr>
          <w:sz w:val="20"/>
          <w:szCs w:val="20"/>
          <w:lang w:val="hu-HU"/>
        </w:rPr>
        <w:tab/>
        <w:t>100%</w:t>
      </w:r>
      <w:r w:rsidRPr="00C61002">
        <w:rPr>
          <w:sz w:val="20"/>
          <w:szCs w:val="20"/>
          <w:lang w:val="hu-HU"/>
        </w:rPr>
        <w:tab/>
        <w:t>A (5, jeles,</w:t>
      </w:r>
      <w:r>
        <w:rPr>
          <w:sz w:val="20"/>
          <w:szCs w:val="20"/>
          <w:lang w:val="hu-HU"/>
        </w:rPr>
        <w:t xml:space="preserve"> </w:t>
      </w:r>
      <w:r w:rsidRPr="00C61002">
        <w:rPr>
          <w:sz w:val="20"/>
          <w:szCs w:val="20"/>
          <w:lang w:val="hu-HU"/>
        </w:rPr>
        <w:t>excellent,</w:t>
      </w:r>
      <w:r>
        <w:rPr>
          <w:sz w:val="20"/>
          <w:szCs w:val="20"/>
          <w:lang w:val="hu-HU"/>
        </w:rPr>
        <w:t xml:space="preserve"> </w:t>
      </w:r>
      <w:r w:rsidRPr="00C61002">
        <w:rPr>
          <w:sz w:val="20"/>
          <w:szCs w:val="20"/>
          <w:lang w:val="hu-HU"/>
        </w:rPr>
        <w:t xml:space="preserve">sehr gut) </w:t>
      </w:r>
    </w:p>
    <w:p w14:paraId="07A6CC17" w14:textId="77777777" w:rsidR="005E269D" w:rsidRPr="00C61002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71</w:t>
      </w:r>
      <w:r w:rsidRPr="00C61002">
        <w:rPr>
          <w:sz w:val="20"/>
          <w:szCs w:val="20"/>
          <w:lang w:val="hu-HU"/>
        </w:rPr>
        <w:t xml:space="preserve"> p</w:t>
      </w:r>
      <w:r>
        <w:rPr>
          <w:sz w:val="20"/>
          <w:szCs w:val="20"/>
          <w:lang w:val="hu-HU"/>
        </w:rPr>
        <w:tab/>
        <w:t xml:space="preserve"> – 84</w:t>
      </w:r>
      <w:r w:rsidRPr="00C61002">
        <w:rPr>
          <w:sz w:val="20"/>
          <w:szCs w:val="20"/>
          <w:lang w:val="hu-HU"/>
        </w:rPr>
        <w:t xml:space="preserve"> p </w:t>
      </w:r>
      <w:r>
        <w:rPr>
          <w:sz w:val="20"/>
          <w:szCs w:val="20"/>
          <w:lang w:val="hu-HU"/>
        </w:rPr>
        <w:tab/>
        <w:t>84</w:t>
      </w:r>
      <w:r w:rsidRPr="00C61002">
        <w:rPr>
          <w:sz w:val="20"/>
          <w:szCs w:val="20"/>
          <w:lang w:val="hu-HU"/>
        </w:rPr>
        <w:t>%</w:t>
      </w:r>
      <w:r w:rsidRPr="00C61002">
        <w:rPr>
          <w:sz w:val="20"/>
          <w:szCs w:val="20"/>
          <w:lang w:val="hu-HU"/>
        </w:rPr>
        <w:tab/>
        <w:t xml:space="preserve">B (4, jó, good, gut) </w:t>
      </w:r>
    </w:p>
    <w:p w14:paraId="24F05278" w14:textId="77777777" w:rsidR="005E269D" w:rsidRPr="00C61002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 xml:space="preserve">60 </w:t>
      </w:r>
      <w:r w:rsidRPr="00C61002">
        <w:rPr>
          <w:sz w:val="20"/>
          <w:szCs w:val="20"/>
          <w:lang w:val="hu-HU"/>
        </w:rPr>
        <w:t>p</w:t>
      </w:r>
      <w:r>
        <w:rPr>
          <w:sz w:val="20"/>
          <w:szCs w:val="20"/>
          <w:lang w:val="hu-HU"/>
        </w:rPr>
        <w:tab/>
        <w:t xml:space="preserve"> – 70</w:t>
      </w:r>
      <w:r w:rsidRPr="00C61002">
        <w:rPr>
          <w:sz w:val="20"/>
          <w:szCs w:val="20"/>
          <w:lang w:val="hu-HU"/>
        </w:rPr>
        <w:t xml:space="preserve"> p </w:t>
      </w:r>
      <w:r>
        <w:rPr>
          <w:sz w:val="20"/>
          <w:szCs w:val="20"/>
          <w:lang w:val="hu-HU"/>
        </w:rPr>
        <w:tab/>
        <w:t>70</w:t>
      </w:r>
      <w:r w:rsidRPr="00C61002">
        <w:rPr>
          <w:sz w:val="20"/>
          <w:szCs w:val="20"/>
          <w:lang w:val="hu-HU"/>
        </w:rPr>
        <w:t xml:space="preserve">% </w:t>
      </w:r>
      <w:r w:rsidRPr="00C61002">
        <w:rPr>
          <w:sz w:val="20"/>
          <w:szCs w:val="20"/>
          <w:lang w:val="hu-HU"/>
        </w:rPr>
        <w:tab/>
        <w:t xml:space="preserve">C (3, közepes, avarage, befriedigend) </w:t>
      </w:r>
    </w:p>
    <w:p w14:paraId="32987D57" w14:textId="77777777" w:rsidR="005E269D" w:rsidRPr="00C61002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50</w:t>
      </w:r>
      <w:r w:rsidRPr="00C61002">
        <w:rPr>
          <w:sz w:val="20"/>
          <w:szCs w:val="20"/>
          <w:lang w:val="hu-HU"/>
        </w:rPr>
        <w:t xml:space="preserve"> p</w:t>
      </w:r>
      <w:r>
        <w:rPr>
          <w:sz w:val="20"/>
          <w:szCs w:val="20"/>
          <w:lang w:val="hu-HU"/>
        </w:rPr>
        <w:tab/>
        <w:t xml:space="preserve"> – 59</w:t>
      </w:r>
      <w:r w:rsidRPr="00C61002">
        <w:rPr>
          <w:sz w:val="20"/>
          <w:szCs w:val="20"/>
          <w:lang w:val="hu-HU"/>
        </w:rPr>
        <w:t xml:space="preserve"> p </w:t>
      </w:r>
      <w:r>
        <w:rPr>
          <w:sz w:val="20"/>
          <w:szCs w:val="20"/>
          <w:lang w:val="hu-HU"/>
        </w:rPr>
        <w:tab/>
        <w:t>59</w:t>
      </w:r>
      <w:r w:rsidRPr="00C61002">
        <w:rPr>
          <w:sz w:val="20"/>
          <w:szCs w:val="20"/>
          <w:lang w:val="hu-HU"/>
        </w:rPr>
        <w:t xml:space="preserve">% </w:t>
      </w:r>
      <w:r w:rsidRPr="00C61002">
        <w:rPr>
          <w:sz w:val="20"/>
          <w:szCs w:val="20"/>
          <w:lang w:val="hu-HU"/>
        </w:rPr>
        <w:tab/>
        <w:t xml:space="preserve">D (2, elégséges, satisfactory, genügend) </w:t>
      </w:r>
    </w:p>
    <w:p w14:paraId="1F0D51D7" w14:textId="77777777" w:rsidR="005E269D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 w:rsidRPr="00C61002">
        <w:rPr>
          <w:sz w:val="20"/>
          <w:szCs w:val="20"/>
          <w:lang w:val="hu-HU"/>
        </w:rPr>
        <w:t xml:space="preserve">0 p </w:t>
      </w:r>
      <w:r>
        <w:rPr>
          <w:sz w:val="20"/>
          <w:szCs w:val="20"/>
          <w:lang w:val="hu-HU"/>
        </w:rPr>
        <w:tab/>
        <w:t>– 49</w:t>
      </w:r>
      <w:r w:rsidRPr="00C61002">
        <w:rPr>
          <w:sz w:val="20"/>
          <w:szCs w:val="20"/>
          <w:lang w:val="hu-HU"/>
        </w:rPr>
        <w:t xml:space="preserve"> p </w:t>
      </w:r>
      <w:r>
        <w:rPr>
          <w:sz w:val="20"/>
          <w:szCs w:val="20"/>
          <w:lang w:val="hu-HU"/>
        </w:rPr>
        <w:tab/>
        <w:t>49</w:t>
      </w:r>
      <w:r w:rsidRPr="00C61002">
        <w:rPr>
          <w:sz w:val="20"/>
          <w:szCs w:val="20"/>
          <w:lang w:val="hu-HU"/>
        </w:rPr>
        <w:t xml:space="preserve">% </w:t>
      </w:r>
      <w:r w:rsidRPr="00C61002">
        <w:rPr>
          <w:sz w:val="20"/>
          <w:szCs w:val="20"/>
          <w:lang w:val="hu-HU"/>
        </w:rPr>
        <w:tab/>
        <w:t xml:space="preserve">F (1, elégtelen, fail, ungenügend) </w:t>
      </w:r>
    </w:p>
    <w:p w14:paraId="5D0979C6" w14:textId="77777777" w:rsidR="005E269D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4F918482" w14:textId="77777777" w:rsidR="005E269D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A vizsga a következő vizsgaidőpontban javítható.</w:t>
      </w:r>
      <w:r w:rsidRPr="00612679">
        <w:rPr>
          <w:rStyle w:val="None"/>
          <w:rFonts w:eastAsia="Times New Roman"/>
          <w:bCs/>
          <w:sz w:val="20"/>
          <w:szCs w:val="20"/>
          <w:lang w:val="hu-HU"/>
        </w:rPr>
        <w:t xml:space="preserve"> </w:t>
      </w:r>
      <w:r>
        <w:rPr>
          <w:rStyle w:val="None"/>
          <w:rFonts w:eastAsia="Times New Roman"/>
          <w:bCs/>
          <w:sz w:val="20"/>
          <w:szCs w:val="20"/>
          <w:lang w:val="hu-HU"/>
        </w:rPr>
        <w:t>(TVSZ. szerint).</w:t>
      </w:r>
    </w:p>
    <w:p w14:paraId="1C95586E" w14:textId="77777777" w:rsidR="005E269D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612679">
        <w:rPr>
          <w:rStyle w:val="None"/>
          <w:rFonts w:eastAsia="Times New Roman"/>
          <w:bCs/>
          <w:sz w:val="20"/>
          <w:szCs w:val="20"/>
          <w:lang w:val="hu-HU"/>
        </w:rPr>
        <w:t xml:space="preserve">Elégtelen érdemjegyet </w:t>
      </w:r>
      <w:r>
        <w:rPr>
          <w:rStyle w:val="None"/>
          <w:rFonts w:eastAsia="Times New Roman"/>
          <w:bCs/>
          <w:sz w:val="20"/>
          <w:szCs w:val="20"/>
          <w:lang w:val="hu-HU"/>
        </w:rPr>
        <w:t xml:space="preserve">szerzett amennyiben a féléves teljesítmény és a vizsga pontszáma összesen nem éri el </w:t>
      </w:r>
    </w:p>
    <w:p w14:paraId="286E2856" w14:textId="77777777" w:rsidR="005E269D" w:rsidRPr="006967BB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 xml:space="preserve">a min 50.pontot és kimerítette a vizsgalehetőségeket. Ebben az esetben 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a </w:t>
      </w:r>
      <w:r>
        <w:rPr>
          <w:rStyle w:val="None"/>
          <w:rFonts w:eastAsia="Times New Roman"/>
          <w:bCs/>
          <w:sz w:val="20"/>
          <w:szCs w:val="20"/>
          <w:lang w:val="hu-HU"/>
        </w:rPr>
        <w:t>vizsgakurzust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egy következő szemeszterben újra fel kell venni</w:t>
      </w:r>
      <w:r>
        <w:rPr>
          <w:rStyle w:val="None"/>
          <w:rFonts w:eastAsia="Times New Roman"/>
          <w:bCs/>
          <w:sz w:val="20"/>
          <w:szCs w:val="20"/>
          <w:lang w:val="hu-HU"/>
        </w:rPr>
        <w:t>.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</w:t>
      </w:r>
    </w:p>
    <w:p w14:paraId="250E43CF" w14:textId="77777777" w:rsidR="005E269D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</w:p>
    <w:p w14:paraId="2F4C2A80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/>
        </w:rPr>
      </w:pPr>
      <w:r>
        <w:rPr>
          <w:rStyle w:val="None"/>
          <w:rFonts w:eastAsia="Times New Roman"/>
          <w:b/>
          <w:sz w:val="20"/>
          <w:szCs w:val="20"/>
          <w:lang w:val="hu-HU"/>
        </w:rPr>
        <w:t>Azok a hallgatók akiknek a tanulmánya elérte 35 pontot vizsgajegy megajánlásban részesülhetnek.</w:t>
      </w:r>
    </w:p>
    <w:p w14:paraId="18074339" w14:textId="77777777" w:rsidR="005E269D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</w:pPr>
    </w:p>
    <w:p w14:paraId="69AAA990" w14:textId="77777777" w:rsidR="005E269D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43 p</w:t>
      </w:r>
      <w:r>
        <w:rPr>
          <w:sz w:val="20"/>
          <w:szCs w:val="20"/>
          <w:lang w:val="hu-HU"/>
        </w:rPr>
        <w:tab/>
        <w:t xml:space="preserve"> – 50 p </w:t>
      </w:r>
      <w:r>
        <w:rPr>
          <w:sz w:val="20"/>
          <w:szCs w:val="20"/>
          <w:lang w:val="hu-HU"/>
        </w:rPr>
        <w:tab/>
        <w:t>100%</w:t>
      </w:r>
      <w:r>
        <w:rPr>
          <w:sz w:val="20"/>
          <w:szCs w:val="20"/>
          <w:lang w:val="hu-HU"/>
        </w:rPr>
        <w:tab/>
        <w:t xml:space="preserve">A (5, jeles, excellent, sehr gut) </w:t>
      </w:r>
    </w:p>
    <w:p w14:paraId="5337DA92" w14:textId="77777777" w:rsidR="005E269D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35 p</w:t>
      </w:r>
      <w:r>
        <w:rPr>
          <w:sz w:val="20"/>
          <w:szCs w:val="20"/>
          <w:lang w:val="hu-HU"/>
        </w:rPr>
        <w:tab/>
        <w:t xml:space="preserve"> – 42 p </w:t>
      </w:r>
      <w:r>
        <w:rPr>
          <w:sz w:val="20"/>
          <w:szCs w:val="20"/>
          <w:lang w:val="hu-HU"/>
        </w:rPr>
        <w:tab/>
        <w:t>84%</w:t>
      </w:r>
      <w:r>
        <w:rPr>
          <w:sz w:val="20"/>
          <w:szCs w:val="20"/>
          <w:lang w:val="hu-HU"/>
        </w:rPr>
        <w:tab/>
        <w:t xml:space="preserve">B (4, jó, good, gut) </w:t>
      </w:r>
    </w:p>
    <w:p w14:paraId="64FA5683" w14:textId="52BF0F52" w:rsidR="005E269D" w:rsidRPr="00C84658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</w:p>
    <w:p w14:paraId="72D5DF57" w14:textId="77777777" w:rsidR="005E269D" w:rsidRPr="009F7213" w:rsidRDefault="005E269D" w:rsidP="005E269D">
      <w:pPr>
        <w:jc w:val="both"/>
        <w:rPr>
          <w:sz w:val="20"/>
          <w:szCs w:val="20"/>
        </w:rPr>
      </w:pPr>
      <w:r w:rsidRPr="009F7213">
        <w:rPr>
          <w:sz w:val="20"/>
          <w:szCs w:val="20"/>
        </w:rPr>
        <w:t>Pótlási lehetőségek:</w:t>
      </w:r>
    </w:p>
    <w:p w14:paraId="11E60132" w14:textId="2B1B1215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Pótlására ill. javításra a 16. héten, a vizsga</w:t>
      </w:r>
      <w:r w:rsidR="008D401D">
        <w:rPr>
          <w:rStyle w:val="None"/>
          <w:rFonts w:eastAsia="Times New Roman"/>
          <w:bCs/>
          <w:sz w:val="20"/>
          <w:szCs w:val="20"/>
          <w:lang w:val="hu-HU"/>
        </w:rPr>
        <w:t>időszak első hetében, 2021</w:t>
      </w:r>
      <w:r w:rsidR="006837F3">
        <w:rPr>
          <w:rStyle w:val="None"/>
          <w:rFonts w:eastAsia="Times New Roman"/>
          <w:bCs/>
          <w:sz w:val="20"/>
          <w:szCs w:val="20"/>
          <w:lang w:val="hu-HU"/>
        </w:rPr>
        <w:t>.május 19.-én</w:t>
      </w:r>
      <w:r>
        <w:rPr>
          <w:rStyle w:val="None"/>
          <w:rFonts w:eastAsia="Times New Roman"/>
          <w:bCs/>
          <w:sz w:val="20"/>
          <w:szCs w:val="20"/>
          <w:lang w:val="hu-HU"/>
        </w:rPr>
        <w:t>, a B321 irodában  9.00-12.00. óráig van lehetőség.</w:t>
      </w:r>
    </w:p>
    <w:p w14:paraId="3FC8A6EB" w14:textId="77777777" w:rsidR="005E269D" w:rsidRPr="009F7213" w:rsidRDefault="005E269D" w:rsidP="005E269D">
      <w:pPr>
        <w:jc w:val="both"/>
        <w:rPr>
          <w:rFonts w:cs="Calibri"/>
          <w:sz w:val="20"/>
          <w:szCs w:val="20"/>
        </w:rPr>
      </w:pPr>
    </w:p>
    <w:p w14:paraId="0FB8515A" w14:textId="77777777" w:rsidR="005E269D" w:rsidRPr="009F7213" w:rsidRDefault="005E269D" w:rsidP="005E269D">
      <w:pPr>
        <w:rPr>
          <w:sz w:val="20"/>
          <w:szCs w:val="20"/>
        </w:rPr>
      </w:pPr>
      <w:r w:rsidRPr="009F7213">
        <w:rPr>
          <w:sz w:val="20"/>
          <w:szCs w:val="20"/>
        </w:rPr>
        <w:t>Konzultációs lehetőségek:</w:t>
      </w:r>
    </w:p>
    <w:p w14:paraId="2D15A437" w14:textId="77777777" w:rsidR="005E269D" w:rsidRPr="009F7213" w:rsidRDefault="005E269D" w:rsidP="005E269D">
      <w:pPr>
        <w:jc w:val="both"/>
        <w:rPr>
          <w:sz w:val="20"/>
          <w:szCs w:val="20"/>
        </w:rPr>
      </w:pPr>
      <w:r w:rsidRPr="009F7213">
        <w:rPr>
          <w:rFonts w:eastAsia="Times New Roman"/>
          <w:sz w:val="20"/>
          <w:szCs w:val="20"/>
          <w:lang w:eastAsia="hu-HU"/>
        </w:rPr>
        <w:t>Konzultációra a gyakorlati órákon, illetve a gyakorlatvezetők heti fogadó óráján van lehetőség,</w:t>
      </w:r>
    </w:p>
    <w:p w14:paraId="3249A680" w14:textId="77777777" w:rsidR="005E269D" w:rsidRPr="003522F5" w:rsidRDefault="005E269D" w:rsidP="005E269D">
      <w:pPr>
        <w:jc w:val="both"/>
        <w:rPr>
          <w:rStyle w:val="None"/>
          <w:sz w:val="20"/>
          <w:szCs w:val="20"/>
        </w:rPr>
      </w:pPr>
      <w:r>
        <w:rPr>
          <w:sz w:val="20"/>
          <w:szCs w:val="20"/>
        </w:rPr>
        <w:t>hétfőn: 15.0</w:t>
      </w:r>
      <w:r w:rsidRPr="009F7213">
        <w:rPr>
          <w:sz w:val="20"/>
          <w:szCs w:val="20"/>
        </w:rPr>
        <w:t>0</w:t>
      </w:r>
      <w:r>
        <w:rPr>
          <w:sz w:val="20"/>
          <w:szCs w:val="20"/>
        </w:rPr>
        <w:t>.-16</w:t>
      </w:r>
      <w:r w:rsidRPr="009F7213">
        <w:rPr>
          <w:sz w:val="20"/>
          <w:szCs w:val="20"/>
        </w:rPr>
        <w:t>.30</w:t>
      </w:r>
      <w:r>
        <w:rPr>
          <w:sz w:val="20"/>
          <w:szCs w:val="20"/>
        </w:rPr>
        <w:t>.</w:t>
      </w:r>
      <w:r w:rsidRPr="009F7213">
        <w:rPr>
          <w:sz w:val="20"/>
          <w:szCs w:val="20"/>
        </w:rPr>
        <w:t xml:space="preserve"> óra között a b321-es irodában.</w:t>
      </w:r>
    </w:p>
    <w:p w14:paraId="7A6EFADD" w14:textId="77777777" w:rsidR="0063045B" w:rsidRDefault="0063045B" w:rsidP="0066620B">
      <w:pPr>
        <w:pStyle w:val="Cmsor2"/>
        <w:jc w:val="both"/>
        <w:rPr>
          <w:rStyle w:val="None"/>
          <w:lang w:val="hu-HU"/>
        </w:rPr>
      </w:pPr>
    </w:p>
    <w:p w14:paraId="77A08C72" w14:textId="663E2DC6" w:rsidR="00034EEB" w:rsidRPr="006967BB" w:rsidRDefault="00171C3D" w:rsidP="0066620B">
      <w:pPr>
        <w:pStyle w:val="Cmsor2"/>
        <w:jc w:val="both"/>
        <w:rPr>
          <w:rStyle w:val="None"/>
          <w:bCs w:val="0"/>
          <w:lang w:val="hu-HU"/>
        </w:rPr>
      </w:pPr>
      <w:r w:rsidRPr="006967BB">
        <w:rPr>
          <w:rStyle w:val="None"/>
          <w:lang w:val="hu-HU"/>
        </w:rPr>
        <w:t>Kötelező irodalom</w:t>
      </w:r>
    </w:p>
    <w:p w14:paraId="54569BDF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>Dr. Matuscsák T. : A tartószerkezet tervezés alapjai, (kézirat)</w:t>
      </w:r>
    </w:p>
    <w:p w14:paraId="19A694AD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>Dr. Becker S. : Épületek lefedése kötélszerkezetekkel, (kézirat)</w:t>
      </w:r>
    </w:p>
    <w:p w14:paraId="26A28272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>Dr. Matuscsák T. : Nyírásmentes felületszerkezetek (kézirat)</w:t>
      </w:r>
    </w:p>
    <w:p w14:paraId="437321D6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>Dr. Becker S. - Dr. Matuscsák T. : Dobozszerkezetű többszintes épületek (kézirat)</w:t>
      </w:r>
    </w:p>
    <w:p w14:paraId="32E5E117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>Kollár L. ( szerkesztő ): Mérnöki építmények és szerkezetek tervezése.</w:t>
      </w:r>
    </w:p>
    <w:p w14:paraId="37F8FABC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>Akadémiai Kiadó Budapest, 2000.</w:t>
      </w:r>
    </w:p>
    <w:p w14:paraId="65B7CDCB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>Deák – Erdélyi – Visnovitz: A tartószerkezet tervezés alapjai, tervezés az Eurocode alapján, Springer Média Magyarország, budaörs,2005</w:t>
      </w:r>
    </w:p>
    <w:p w14:paraId="7AA8EDE2" w14:textId="63364ADC" w:rsidR="00171C3D" w:rsidRDefault="00171C3D" w:rsidP="00862B15">
      <w:pPr>
        <w:pStyle w:val="Cmsor2"/>
        <w:jc w:val="both"/>
        <w:rPr>
          <w:rStyle w:val="None"/>
          <w:lang w:val="hu-HU"/>
        </w:rPr>
      </w:pPr>
      <w:r w:rsidRPr="006967BB">
        <w:rPr>
          <w:rStyle w:val="None"/>
          <w:lang w:val="hu-HU"/>
        </w:rPr>
        <w:t>Oktatási módszer</w:t>
      </w:r>
    </w:p>
    <w:p w14:paraId="50382D5D" w14:textId="77777777" w:rsidR="005338A5" w:rsidRPr="005338A5" w:rsidRDefault="005338A5" w:rsidP="005338A5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5338A5">
        <w:rPr>
          <w:sz w:val="20"/>
          <w:szCs w:val="20"/>
        </w:rPr>
        <w:t xml:space="preserve">A hallgatók csoportmunkában dolgozzák fel, és prezentálják a félév tematikájában szereplő feladatokat. </w:t>
      </w:r>
    </w:p>
    <w:p w14:paraId="16312001" w14:textId="77777777" w:rsidR="005338A5" w:rsidRPr="005338A5" w:rsidRDefault="005338A5" w:rsidP="005338A5">
      <w:pPr>
        <w:jc w:val="both"/>
        <w:rPr>
          <w:rFonts w:cs="Calibri"/>
          <w:sz w:val="20"/>
          <w:szCs w:val="20"/>
        </w:rPr>
      </w:pPr>
      <w:r w:rsidRPr="005338A5">
        <w:rPr>
          <w:sz w:val="20"/>
          <w:szCs w:val="20"/>
        </w:rPr>
        <w:t>Prezentáció közben tanári segítséggel elemzik az általuk választott, megépült épület formáját, tartószerkezeti kialakítását, épületszerkezeti megoldásait</w:t>
      </w:r>
      <w:r w:rsidRPr="005338A5">
        <w:rPr>
          <w:rFonts w:eastAsia="Times New Roman"/>
          <w:sz w:val="20"/>
          <w:szCs w:val="20"/>
          <w:lang w:eastAsia="hu-HU"/>
        </w:rPr>
        <w:t>.</w:t>
      </w:r>
      <w:r w:rsidRPr="005338A5">
        <w:rPr>
          <w:sz w:val="20"/>
          <w:szCs w:val="20"/>
        </w:rPr>
        <w:t xml:space="preserve"> </w:t>
      </w:r>
      <w:r w:rsidRPr="005338A5">
        <w:rPr>
          <w:rFonts w:cs="Calibri"/>
          <w:sz w:val="20"/>
          <w:szCs w:val="20"/>
        </w:rPr>
        <w:t>Feladat: tartószerkezet választás, szerkezet-felismerés, szerkezet elemzés, értékelés, tartószerkezet optimalizálás.</w:t>
      </w:r>
    </w:p>
    <w:p w14:paraId="3DBAF2BC" w14:textId="0DF0EAAA" w:rsidR="00171C3D" w:rsidRPr="006967BB" w:rsidRDefault="00171C3D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>A tantárgy folyamatos kommunikáción alapszik az oktató</w:t>
      </w:r>
      <w:r w:rsidR="00876DDC" w:rsidRPr="006967BB">
        <w:rPr>
          <w:rStyle w:val="None"/>
          <w:rFonts w:eastAsia="Times New Roman"/>
          <w:bCs/>
          <w:sz w:val="20"/>
          <w:szCs w:val="20"/>
          <w:lang w:val="hu-HU"/>
        </w:rPr>
        <w:t>k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és a hallgatók között.</w:t>
      </w:r>
      <w:r w:rsidR="00915432"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</w:t>
      </w:r>
    </w:p>
    <w:p w14:paraId="5B9EA737" w14:textId="77777777" w:rsidR="005E269D" w:rsidRPr="006967BB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1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. </w:t>
      </w:r>
      <w:r>
        <w:rPr>
          <w:rStyle w:val="None"/>
          <w:rFonts w:eastAsia="Times New Roman"/>
          <w:bCs/>
          <w:sz w:val="20"/>
          <w:szCs w:val="20"/>
          <w:lang w:val="hu-HU"/>
        </w:rPr>
        <w:t>aktív részvétel az előadásokon (az előadásokon bármikor lehet kérdezni, kérem kézfeltartással jelezni)</w:t>
      </w:r>
    </w:p>
    <w:p w14:paraId="7081E00A" w14:textId="77777777" w:rsidR="005E269D" w:rsidRPr="006967BB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2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. folyamatos konzultáció </w:t>
      </w:r>
      <w:r>
        <w:rPr>
          <w:rStyle w:val="None"/>
          <w:rFonts w:eastAsia="Times New Roman"/>
          <w:bCs/>
          <w:sz w:val="20"/>
          <w:szCs w:val="20"/>
          <w:lang w:val="hu-HU"/>
        </w:rPr>
        <w:t>az órákon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a részletes tantárgyi programban meghirdetett tanmenet szerint</w:t>
      </w:r>
    </w:p>
    <w:p w14:paraId="417CD186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3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. önálló otthoni munka </w:t>
      </w:r>
    </w:p>
    <w:p w14:paraId="6E78C659" w14:textId="0BFEED1D" w:rsidR="00A10E47" w:rsidRDefault="00A10E47" w:rsidP="00A10E47">
      <w:pPr>
        <w:pStyle w:val="Cmsor1"/>
        <w:jc w:val="both"/>
        <w:rPr>
          <w:rStyle w:val="None"/>
          <w:lang w:val="hu-HU"/>
        </w:rPr>
      </w:pPr>
      <w:r>
        <w:rPr>
          <w:rStyle w:val="None"/>
          <w:lang w:val="hu-HU"/>
        </w:rPr>
        <w:t>Részletes tantárgyi program és követelmények</w:t>
      </w:r>
    </w:p>
    <w:p w14:paraId="7DCB69B0" w14:textId="77777777" w:rsidR="00A10E47" w:rsidRDefault="00A10E47" w:rsidP="00A10E47">
      <w:pPr>
        <w:pStyle w:val="Cmsor2"/>
        <w:rPr>
          <w:lang w:val="hu-HU"/>
        </w:rPr>
      </w:pPr>
      <w:r>
        <w:rPr>
          <w:lang w:val="hu-HU"/>
        </w:rPr>
        <w:t>Metodika és szempontrendszer:</w:t>
      </w:r>
    </w:p>
    <w:p w14:paraId="7FA28044" w14:textId="77777777" w:rsidR="00A10E47" w:rsidRPr="00CF11AD" w:rsidRDefault="00A10E47" w:rsidP="00A10E47">
      <w:pPr>
        <w:rPr>
          <w:sz w:val="20"/>
          <w:szCs w:val="20"/>
          <w:lang w:val="hu-HU"/>
        </w:rPr>
      </w:pPr>
      <w:r w:rsidRPr="00CF11AD">
        <w:rPr>
          <w:sz w:val="20"/>
          <w:szCs w:val="20"/>
          <w:lang w:val="hu-HU"/>
        </w:rPr>
        <w:t>A hallgatók probléma feldolgozási módszere a valóságos tervezési folyamatot modellezi (komplex probléma szemlélet = funkció-szerkezet-forma párhuzamos vizsgálata), ugyanakkor leképezi az egyetemi szintű oktatás akadémiai jellegét is (kutató-elemző munka).</w:t>
      </w:r>
    </w:p>
    <w:p w14:paraId="181FB04F" w14:textId="530B5D2B" w:rsidR="00A10E47" w:rsidRDefault="00A10E47" w:rsidP="00A10E47">
      <w:r w:rsidRPr="00CF11AD">
        <w:rPr>
          <w:sz w:val="20"/>
          <w:szCs w:val="20"/>
          <w:lang w:val="hu-HU"/>
        </w:rPr>
        <w:t>Cél a csapatmunka erősítése, az ebben rejlő előnyök (több szem töb</w:t>
      </w:r>
      <w:r w:rsidR="009C740B">
        <w:rPr>
          <w:sz w:val="20"/>
          <w:szCs w:val="20"/>
          <w:lang w:val="hu-HU"/>
        </w:rPr>
        <w:t>bet lát) kiaknázása.</w:t>
      </w:r>
    </w:p>
    <w:p w14:paraId="3979C270" w14:textId="0834000B" w:rsidR="0060601D" w:rsidRPr="00DD25DC" w:rsidRDefault="009C740B" w:rsidP="00DD25DC">
      <w:pPr>
        <w:rPr>
          <w:sz w:val="20"/>
          <w:szCs w:val="20"/>
          <w:lang w:val="hu-HU"/>
        </w:rPr>
      </w:pPr>
      <w:r>
        <w:rPr>
          <w:sz w:val="20"/>
          <w:szCs w:val="20"/>
        </w:rPr>
        <w:t xml:space="preserve">A prezentációk szerepe </w:t>
      </w:r>
      <w:r w:rsidR="00DD25DC" w:rsidRPr="00DD25DC">
        <w:rPr>
          <w:sz w:val="20"/>
          <w:szCs w:val="20"/>
        </w:rPr>
        <w:t>:</w:t>
      </w:r>
    </w:p>
    <w:p w14:paraId="1EEA387E" w14:textId="77777777" w:rsidR="0060601D" w:rsidRPr="00CF11AD" w:rsidRDefault="0060601D" w:rsidP="00D46181">
      <w:pPr>
        <w:pStyle w:val="Nincstrkz"/>
        <w:numPr>
          <w:ilvl w:val="0"/>
          <w:numId w:val="21"/>
        </w:numPr>
        <w:rPr>
          <w:sz w:val="20"/>
          <w:szCs w:val="20"/>
          <w:lang w:val="hu-HU"/>
        </w:rPr>
      </w:pPr>
      <w:r w:rsidRPr="00CF11AD">
        <w:rPr>
          <w:sz w:val="20"/>
          <w:szCs w:val="20"/>
          <w:lang w:val="hu-HU"/>
        </w:rPr>
        <w:t>közös megbeszélés – az otthon végzett munka bemutatása, megbeszélése, a feltáratlan problémák felvetése, a feltárt problémákra adható válaszok elemzése</w:t>
      </w:r>
    </w:p>
    <w:p w14:paraId="3586113B" w14:textId="4353FDC0" w:rsidR="0060601D" w:rsidRDefault="0060601D" w:rsidP="00CF11AD">
      <w:pPr>
        <w:pStyle w:val="Cmsor2"/>
        <w:rPr>
          <w:lang w:val="hu-HU"/>
        </w:rPr>
      </w:pPr>
      <w:r>
        <w:rPr>
          <w:lang w:val="hu-HU"/>
        </w:rPr>
        <w:t>Feladatok és követelményrendszerük</w:t>
      </w:r>
    </w:p>
    <w:p w14:paraId="687132B4" w14:textId="77777777" w:rsidR="004344EC" w:rsidRDefault="004344EC" w:rsidP="005E269D">
      <w:pPr>
        <w:jc w:val="both"/>
        <w:rPr>
          <w:b/>
          <w:sz w:val="20"/>
          <w:szCs w:val="20"/>
        </w:rPr>
      </w:pPr>
    </w:p>
    <w:p w14:paraId="6F150787" w14:textId="43F9FD24" w:rsidR="005E269D" w:rsidRDefault="005E269D" w:rsidP="005E269D">
      <w:pPr>
        <w:jc w:val="both"/>
        <w:rPr>
          <w:b/>
          <w:sz w:val="20"/>
          <w:szCs w:val="20"/>
        </w:rPr>
      </w:pPr>
      <w:r w:rsidRPr="001D7E84">
        <w:rPr>
          <w:b/>
          <w:sz w:val="20"/>
          <w:szCs w:val="20"/>
        </w:rPr>
        <w:t>Tanulmány</w:t>
      </w:r>
    </w:p>
    <w:p w14:paraId="14CECB45" w14:textId="77777777" w:rsidR="005E269D" w:rsidRDefault="005E269D" w:rsidP="005E269D">
      <w:pPr>
        <w:jc w:val="both"/>
        <w:rPr>
          <w:b/>
          <w:sz w:val="20"/>
          <w:szCs w:val="20"/>
        </w:rPr>
      </w:pPr>
    </w:p>
    <w:p w14:paraId="5C8B2432" w14:textId="403DCA81" w:rsidR="005E269D" w:rsidRPr="001902DA" w:rsidRDefault="005E269D" w:rsidP="005E269D">
      <w:pPr>
        <w:jc w:val="both"/>
        <w:rPr>
          <w:sz w:val="20"/>
          <w:szCs w:val="20"/>
        </w:rPr>
      </w:pPr>
      <w:r w:rsidRPr="001902DA">
        <w:rPr>
          <w:sz w:val="20"/>
          <w:szCs w:val="20"/>
        </w:rPr>
        <w:t>A félév során 1 db. tanulmány készítendő</w:t>
      </w:r>
      <w:r>
        <w:rPr>
          <w:sz w:val="20"/>
          <w:szCs w:val="20"/>
        </w:rPr>
        <w:t xml:space="preserve"> 3 fős csapatokban, melyet a 14. héten prezentálni kell.</w:t>
      </w:r>
    </w:p>
    <w:p w14:paraId="0D596A15" w14:textId="33997C75" w:rsidR="00272971" w:rsidRPr="00272971" w:rsidRDefault="00272971" w:rsidP="00272971">
      <w:pPr>
        <w:jc w:val="both"/>
        <w:rPr>
          <w:sz w:val="20"/>
          <w:szCs w:val="20"/>
        </w:rPr>
      </w:pPr>
    </w:p>
    <w:p w14:paraId="3A476BE4" w14:textId="6777D913" w:rsidR="00272971" w:rsidRPr="00272971" w:rsidRDefault="00272971" w:rsidP="00272971">
      <w:pPr>
        <w:jc w:val="both"/>
        <w:rPr>
          <w:sz w:val="20"/>
          <w:szCs w:val="20"/>
        </w:rPr>
      </w:pPr>
      <w:r w:rsidRPr="00272971">
        <w:rPr>
          <w:sz w:val="20"/>
          <w:szCs w:val="20"/>
        </w:rPr>
        <w:t>Téma: (Height-Active Structure) magasházak szerkezeti rendszerei.</w:t>
      </w:r>
    </w:p>
    <w:p w14:paraId="43DFAB95" w14:textId="1E94E6C6" w:rsidR="00272971" w:rsidRPr="00272971" w:rsidRDefault="00272971" w:rsidP="00272971">
      <w:pPr>
        <w:jc w:val="both"/>
        <w:rPr>
          <w:sz w:val="20"/>
          <w:szCs w:val="20"/>
        </w:rPr>
      </w:pPr>
      <w:r w:rsidRPr="00272971">
        <w:rPr>
          <w:b/>
          <w:sz w:val="20"/>
          <w:szCs w:val="20"/>
        </w:rPr>
        <w:t>Külső dobozszerkezetű</w:t>
      </w:r>
      <w:r w:rsidRPr="00272971">
        <w:rPr>
          <w:sz w:val="20"/>
          <w:szCs w:val="20"/>
        </w:rPr>
        <w:t xml:space="preserve"> ( keretfalas, rácsos</w:t>
      </w:r>
      <w:r>
        <w:rPr>
          <w:sz w:val="20"/>
          <w:szCs w:val="20"/>
        </w:rPr>
        <w:t xml:space="preserve">, vegyes dobozszerkezet) épület vagy </w:t>
      </w:r>
      <w:r>
        <w:rPr>
          <w:b/>
          <w:sz w:val="20"/>
          <w:szCs w:val="20"/>
        </w:rPr>
        <w:t>b</w:t>
      </w:r>
      <w:r w:rsidRPr="00272971">
        <w:rPr>
          <w:b/>
          <w:sz w:val="20"/>
          <w:szCs w:val="20"/>
        </w:rPr>
        <w:t>első dobozszerkezetű</w:t>
      </w:r>
      <w:r w:rsidRPr="00272971">
        <w:rPr>
          <w:sz w:val="20"/>
          <w:szCs w:val="20"/>
        </w:rPr>
        <w:t xml:space="preserve"> (magszerkezet konzolos födémmel, alul kiváltott magszerkezet, felül kiváltott magszerkezet) épület.</w:t>
      </w:r>
    </w:p>
    <w:p w14:paraId="76C6488B" w14:textId="77777777" w:rsidR="00272971" w:rsidRPr="00272971" w:rsidRDefault="00272971" w:rsidP="00272971">
      <w:pPr>
        <w:jc w:val="both"/>
        <w:rPr>
          <w:b/>
          <w:sz w:val="20"/>
          <w:szCs w:val="20"/>
        </w:rPr>
      </w:pPr>
      <w:r w:rsidRPr="00272971">
        <w:rPr>
          <w:b/>
          <w:sz w:val="20"/>
          <w:szCs w:val="20"/>
        </w:rPr>
        <w:t xml:space="preserve">Feladat: </w:t>
      </w:r>
    </w:p>
    <w:p w14:paraId="2FD9FF66" w14:textId="77777777" w:rsidR="00272971" w:rsidRPr="00272971" w:rsidRDefault="00272971" w:rsidP="00272971">
      <w:pPr>
        <w:jc w:val="both"/>
        <w:rPr>
          <w:sz w:val="20"/>
          <w:szCs w:val="20"/>
        </w:rPr>
      </w:pPr>
      <w:r w:rsidRPr="00272971">
        <w:rPr>
          <w:sz w:val="20"/>
          <w:szCs w:val="20"/>
        </w:rPr>
        <w:t>A választott épület szerkezeti rendszerének bemutatása, elemzése: anyag, szerkezet, funkció, forma vonatkozásában.</w:t>
      </w:r>
    </w:p>
    <w:p w14:paraId="5927AC1E" w14:textId="77777777" w:rsidR="00272971" w:rsidRPr="00272971" w:rsidRDefault="00272971" w:rsidP="00272971">
      <w:pPr>
        <w:jc w:val="both"/>
        <w:rPr>
          <w:sz w:val="20"/>
          <w:szCs w:val="20"/>
        </w:rPr>
      </w:pPr>
      <w:r w:rsidRPr="00272971">
        <w:rPr>
          <w:sz w:val="20"/>
          <w:szCs w:val="20"/>
        </w:rPr>
        <w:t>Elsősorban tartószerkezeti, épületszerkezeti megoldásokat bemutatva, dolgozza fel az adott épületet. Külön hangsúly fektetendő a geometriára, az anyaghasználatra a szerkezetválasztásra valamint az épületszerkezeti megoldásokra.</w:t>
      </w:r>
    </w:p>
    <w:p w14:paraId="52E640A8" w14:textId="2EC20685" w:rsidR="005E269D" w:rsidRPr="001902DA" w:rsidRDefault="005E269D" w:rsidP="005E269D">
      <w:pPr>
        <w:jc w:val="both"/>
        <w:rPr>
          <w:sz w:val="20"/>
          <w:szCs w:val="20"/>
        </w:rPr>
      </w:pPr>
      <w:r w:rsidRPr="001902DA">
        <w:rPr>
          <w:sz w:val="20"/>
          <w:szCs w:val="20"/>
        </w:rPr>
        <w:t>Minimum 20 oldalon, A/3-as formátumban, fénykép dokumentációval tervrajzos kiegészítéssel nyomtatva és digitálisan.</w:t>
      </w:r>
      <w:r>
        <w:rPr>
          <w:sz w:val="20"/>
          <w:szCs w:val="20"/>
        </w:rPr>
        <w:t xml:space="preserve"> Prezentáció és leadás a 14. héten. Pótlás, javítás a 16. héten.</w:t>
      </w:r>
    </w:p>
    <w:p w14:paraId="28CD0E9C" w14:textId="411847D5" w:rsidR="0083195A" w:rsidRDefault="0083195A" w:rsidP="005E3233">
      <w:pPr>
        <w:jc w:val="both"/>
        <w:rPr>
          <w:rFonts w:cs="Calibri"/>
          <w:sz w:val="20"/>
          <w:szCs w:val="20"/>
        </w:rPr>
      </w:pPr>
    </w:p>
    <w:p w14:paraId="3C664668" w14:textId="3653591F" w:rsidR="00CF11AD" w:rsidRPr="00CF11AD" w:rsidRDefault="00A10E47" w:rsidP="00CF11AD">
      <w:pPr>
        <w:pStyle w:val="Cmsor2"/>
      </w:pPr>
      <w:r w:rsidRPr="00CF11AD">
        <w:t>Oktatói csoportbeosztás:</w:t>
      </w:r>
    </w:p>
    <w:p w14:paraId="5F859902" w14:textId="4A42F44C" w:rsidR="00907E9A" w:rsidRPr="004344EC" w:rsidRDefault="00A10E47" w:rsidP="00A10E47">
      <w:pPr>
        <w:rPr>
          <w:sz w:val="20"/>
          <w:szCs w:val="20"/>
          <w:lang w:val="hu-HU"/>
        </w:rPr>
      </w:pPr>
      <w:r w:rsidRPr="00CF11AD">
        <w:rPr>
          <w:sz w:val="20"/>
          <w:szCs w:val="20"/>
          <w:lang w:val="hu-HU"/>
        </w:rPr>
        <w:t>Csoport 1.</w:t>
      </w:r>
      <w:r w:rsidR="00907E9A" w:rsidRPr="0072671A">
        <w:rPr>
          <w:rFonts w:eastAsia="Times New Roman"/>
          <w:sz w:val="20"/>
          <w:szCs w:val="20"/>
          <w:lang w:eastAsia="hu-HU"/>
        </w:rPr>
        <w:t xml:space="preserve">  </w:t>
      </w:r>
      <w:r w:rsidR="00907E9A">
        <w:rPr>
          <w:rFonts w:eastAsia="Times New Roman"/>
          <w:lang w:eastAsia="hu-HU"/>
        </w:rPr>
        <w:t xml:space="preserve">  </w:t>
      </w:r>
    </w:p>
    <w:p w14:paraId="7D9E5459" w14:textId="08ECD5B3" w:rsidR="000A264D" w:rsidRDefault="00907E9A" w:rsidP="00A10E47">
      <w:pPr>
        <w:rPr>
          <w:sz w:val="20"/>
          <w:szCs w:val="20"/>
          <w:lang w:val="hu-HU"/>
        </w:rPr>
      </w:pPr>
      <w:r w:rsidRPr="0072671A">
        <w:rPr>
          <w:rFonts w:eastAsia="Times New Roman"/>
          <w:sz w:val="20"/>
          <w:szCs w:val="20"/>
          <w:lang w:eastAsia="hu-HU"/>
        </w:rPr>
        <w:t>EPM271</w:t>
      </w:r>
      <w:r w:rsidR="00BB34CD">
        <w:rPr>
          <w:rFonts w:eastAsia="Times New Roman"/>
          <w:sz w:val="20"/>
          <w:szCs w:val="20"/>
          <w:lang w:eastAsia="hu-HU"/>
        </w:rPr>
        <w:t>ML</w:t>
      </w:r>
      <w:r>
        <w:rPr>
          <w:rFonts w:eastAsia="Times New Roman"/>
          <w:sz w:val="20"/>
          <w:szCs w:val="20"/>
          <w:lang w:eastAsia="hu-HU"/>
        </w:rPr>
        <w:t>-EA-00</w:t>
      </w:r>
      <w:r w:rsidRPr="0072671A">
        <w:rPr>
          <w:rFonts w:eastAsia="Times New Roman"/>
          <w:sz w:val="20"/>
          <w:szCs w:val="20"/>
          <w:lang w:eastAsia="hu-HU"/>
        </w:rPr>
        <w:t xml:space="preserve">  </w:t>
      </w:r>
      <w:r>
        <w:rPr>
          <w:rFonts w:eastAsia="Times New Roman"/>
          <w:lang w:eastAsia="hu-HU"/>
        </w:rPr>
        <w:t xml:space="preserve">  </w:t>
      </w:r>
      <w:r>
        <w:rPr>
          <w:rStyle w:val="None"/>
          <w:sz w:val="20"/>
          <w:szCs w:val="20"/>
          <w:lang w:val="hu-HU"/>
        </w:rPr>
        <w:t xml:space="preserve">     </w:t>
      </w:r>
      <w:r w:rsidR="000A264D">
        <w:rPr>
          <w:rStyle w:val="None"/>
          <w:sz w:val="20"/>
          <w:szCs w:val="20"/>
          <w:lang w:val="hu-HU"/>
        </w:rPr>
        <w:t xml:space="preserve"> Helyszín </w:t>
      </w:r>
      <w:r>
        <w:rPr>
          <w:rStyle w:val="None"/>
          <w:sz w:val="20"/>
          <w:szCs w:val="20"/>
          <w:lang w:val="hu-HU"/>
        </w:rPr>
        <w:t>és időpont:  PTE MIK. A306. Csütörtök 15.00-16.30</w:t>
      </w:r>
      <w:r w:rsidR="000A264D">
        <w:rPr>
          <w:rStyle w:val="None"/>
          <w:sz w:val="20"/>
          <w:szCs w:val="20"/>
          <w:lang w:val="hu-HU"/>
        </w:rPr>
        <w:t>. : Dr. Széll Attila Béla</w:t>
      </w:r>
    </w:p>
    <w:p w14:paraId="543A44E4" w14:textId="0982B814" w:rsidR="00907E9A" w:rsidRDefault="00907E9A" w:rsidP="00907E9A">
      <w:pPr>
        <w:rPr>
          <w:lang w:val="hu-HU"/>
        </w:rPr>
      </w:pPr>
    </w:p>
    <w:p w14:paraId="76DC8E43" w14:textId="00A85F35" w:rsidR="0063045B" w:rsidRDefault="0063045B" w:rsidP="00907E9A">
      <w:pPr>
        <w:rPr>
          <w:lang w:val="hu-HU"/>
        </w:rPr>
      </w:pPr>
    </w:p>
    <w:p w14:paraId="56591A8B" w14:textId="031BF851" w:rsidR="0063045B" w:rsidRDefault="0063045B" w:rsidP="00907E9A">
      <w:pPr>
        <w:rPr>
          <w:lang w:val="hu-HU"/>
        </w:rPr>
      </w:pPr>
    </w:p>
    <w:p w14:paraId="6311FC63" w14:textId="77777777" w:rsidR="0063045B" w:rsidRDefault="0063045B" w:rsidP="00907E9A">
      <w:pPr>
        <w:rPr>
          <w:lang w:val="hu-HU"/>
        </w:rPr>
      </w:pPr>
    </w:p>
    <w:p w14:paraId="596CD9CB" w14:textId="57C461C5" w:rsidR="00A10E47" w:rsidRDefault="00415726" w:rsidP="00907E9A">
      <w:pPr>
        <w:rPr>
          <w:lang w:val="hu-HU"/>
        </w:rPr>
      </w:pPr>
      <w:r w:rsidRPr="00415726">
        <w:rPr>
          <w:lang w:val="hu-HU"/>
        </w:rPr>
        <w:t>Program heti bontásban</w:t>
      </w:r>
    </w:p>
    <w:p w14:paraId="23E7AE3E" w14:textId="77777777" w:rsidR="003D4A4F" w:rsidRPr="00907E9A" w:rsidRDefault="003D4A4F" w:rsidP="00907E9A">
      <w:pPr>
        <w:rPr>
          <w:highlight w:val="yellow"/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008"/>
        <w:gridCol w:w="8046"/>
      </w:tblGrid>
      <w:tr w:rsidR="00625A06" w14:paraId="0F5E7BBA" w14:textId="332A7B98" w:rsidTr="006512C9">
        <w:tc>
          <w:tcPr>
            <w:tcW w:w="1129" w:type="dxa"/>
            <w:shd w:val="clear" w:color="auto" w:fill="F1D130" w:themeFill="accent3"/>
          </w:tcPr>
          <w:p w14:paraId="0E885C44" w14:textId="1BB749C5" w:rsidR="00625A06" w:rsidRPr="00F809D7" w:rsidRDefault="002C66DB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2</w:t>
            </w:r>
            <w:r w:rsidR="00625A06" w:rsidRPr="00746246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7925" w:type="dxa"/>
            <w:shd w:val="clear" w:color="auto" w:fill="F1D130" w:themeFill="accent3"/>
          </w:tcPr>
          <w:p w14:paraId="7FD44437" w14:textId="0F2BF842" w:rsidR="00625A06" w:rsidRPr="00746246" w:rsidRDefault="008C1FA5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625A06" w:rsidRPr="00BA2D5A" w14:paraId="3AB5765E" w14:textId="0D49F58F" w:rsidTr="00465A23">
        <w:tc>
          <w:tcPr>
            <w:tcW w:w="1129" w:type="dxa"/>
          </w:tcPr>
          <w:p w14:paraId="36BD3708" w14:textId="2F59C7E1" w:rsidR="00625A06" w:rsidRPr="00BA2D5A" w:rsidRDefault="00625A06" w:rsidP="00625A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695E20ED" w14:textId="62AE8D74" w:rsidR="00625A06" w:rsidRPr="00BA2D5A" w:rsidRDefault="004A11E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625A06" w:rsidRPr="00BA2D5A" w14:paraId="64827EDE" w14:textId="5B2203DB" w:rsidTr="00E075E1">
        <w:tc>
          <w:tcPr>
            <w:tcW w:w="1129" w:type="dxa"/>
          </w:tcPr>
          <w:p w14:paraId="5E8AD807" w14:textId="67DD7A87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25" w:type="dxa"/>
          </w:tcPr>
          <w:p w14:paraId="42FAC7A5" w14:textId="1F19E0B4" w:rsidR="00625A06" w:rsidRPr="00BA2D5A" w:rsidRDefault="003D4A4F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625A06" w:rsidRPr="00BA2D5A" w14:paraId="779F79C3" w14:textId="29C9CBAD" w:rsidTr="003D387B">
        <w:tc>
          <w:tcPr>
            <w:tcW w:w="1129" w:type="dxa"/>
          </w:tcPr>
          <w:p w14:paraId="7D49E4B5" w14:textId="0211997D" w:rsidR="00625A06" w:rsidRPr="00BA2D5A" w:rsidRDefault="00891F33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Február 11</w:t>
            </w:r>
            <w:r w:rsidR="00625A06" w:rsidRPr="00BA2D5A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25" w:type="dxa"/>
          </w:tcPr>
          <w:p w14:paraId="3F13D6F8" w14:textId="21DB988C" w:rsidR="00625A06" w:rsidRDefault="00625A06" w:rsidP="004A11ED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t>A feladat és a t</w:t>
            </w:r>
            <w:r w:rsidRPr="00625A06">
              <w:rPr>
                <w:sz w:val="16"/>
                <w:szCs w:val="16"/>
              </w:rPr>
              <w:t xml:space="preserve">antárgyi követelmény ismertetése. </w:t>
            </w:r>
            <w:r w:rsidR="004A11ED" w:rsidRPr="004A11ED">
              <w:rPr>
                <w:rFonts w:ascii="Times New Roman" w:hAnsi="Times New Roman"/>
                <w:sz w:val="16"/>
                <w:szCs w:val="16"/>
              </w:rPr>
              <w:t>Szerkezettervezés szempontjai, metódusa.</w:t>
            </w:r>
          </w:p>
          <w:p w14:paraId="0077E836" w14:textId="38BF2B83" w:rsidR="004A11ED" w:rsidRDefault="004A11ED" w:rsidP="004A11ED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AD36DB8" wp14:editId="2E9F5BBF">
                  <wp:extent cx="4852289" cy="2871470"/>
                  <wp:effectExtent l="0" t="0" r="5715" b="5080"/>
                  <wp:docPr id="2" name="Kép 2" descr="Vágólap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ágólap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4043" cy="2872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CD4F2E" w14:textId="6CAA6C76" w:rsidR="004A11ED" w:rsidRDefault="004A11ED" w:rsidP="004A11ED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  <w:r w:rsidRPr="004A11ED">
              <w:rPr>
                <w:rFonts w:ascii="Times New Roman" w:hAnsi="Times New Roman"/>
                <w:sz w:val="16"/>
                <w:szCs w:val="16"/>
              </w:rPr>
              <w:t>Szerkezeti rendszerek erőjátékai. Terhek és hatások.</w:t>
            </w:r>
          </w:p>
          <w:p w14:paraId="610FE260" w14:textId="77777777" w:rsidR="004A11ED" w:rsidRDefault="004A11ED" w:rsidP="004A11ED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</w:p>
          <w:p w14:paraId="3D97714F" w14:textId="77777777" w:rsidR="004A11ED" w:rsidRPr="004A11ED" w:rsidRDefault="004A11ED" w:rsidP="004A11ED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7E4C9C1" wp14:editId="17316CA9">
                  <wp:extent cx="4968113" cy="2871470"/>
                  <wp:effectExtent l="0" t="0" r="4445" b="5080"/>
                  <wp:docPr id="3" name="Kép 3" descr="Vágólap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Vágólap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9506" cy="287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EC25D3" w14:textId="1A3BEA4E" w:rsidR="00A10E47" w:rsidRDefault="00A10E47" w:rsidP="00BA2D5A">
      <w:pPr>
        <w:jc w:val="center"/>
        <w:rPr>
          <w:lang w:val="hu-HU"/>
        </w:rPr>
      </w:pPr>
    </w:p>
    <w:p w14:paraId="07985F12" w14:textId="76F7960F" w:rsidR="004A11ED" w:rsidRDefault="004A11ED" w:rsidP="00BA2D5A">
      <w:pPr>
        <w:jc w:val="center"/>
        <w:rPr>
          <w:lang w:val="hu-HU"/>
        </w:rPr>
      </w:pPr>
    </w:p>
    <w:p w14:paraId="300AED05" w14:textId="2E788398" w:rsidR="003D4A4F" w:rsidRDefault="003D4A4F" w:rsidP="003D4A4F">
      <w:pPr>
        <w:rPr>
          <w:lang w:val="hu-HU"/>
        </w:rPr>
      </w:pPr>
    </w:p>
    <w:p w14:paraId="605D2C84" w14:textId="2C01EB0A" w:rsidR="0063045B" w:rsidRDefault="0063045B" w:rsidP="003D4A4F">
      <w:pPr>
        <w:rPr>
          <w:lang w:val="hu-HU"/>
        </w:rPr>
      </w:pPr>
    </w:p>
    <w:p w14:paraId="60A29A0D" w14:textId="77777777" w:rsidR="0063045B" w:rsidRDefault="0063045B" w:rsidP="003D4A4F">
      <w:pPr>
        <w:rPr>
          <w:lang w:val="hu-HU"/>
        </w:rPr>
      </w:pPr>
    </w:p>
    <w:p w14:paraId="6A3CCABC" w14:textId="77777777" w:rsidR="00FA4C9D" w:rsidRPr="00907E9A" w:rsidRDefault="00FA4C9D" w:rsidP="003D4A4F">
      <w:pPr>
        <w:rPr>
          <w:highlight w:val="yellow"/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129"/>
        <w:gridCol w:w="7925"/>
      </w:tblGrid>
      <w:tr w:rsidR="003D4A4F" w14:paraId="3B61CE03" w14:textId="77777777" w:rsidTr="00F66C05">
        <w:tc>
          <w:tcPr>
            <w:tcW w:w="1129" w:type="dxa"/>
            <w:shd w:val="clear" w:color="auto" w:fill="F1D130" w:themeFill="accent3"/>
          </w:tcPr>
          <w:p w14:paraId="2E33A997" w14:textId="66A5FF49" w:rsidR="003D4A4F" w:rsidRPr="00F809D7" w:rsidRDefault="002C66DB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2</w:t>
            </w:r>
            <w:r w:rsidR="003D4A4F" w:rsidRPr="00746246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7925" w:type="dxa"/>
            <w:shd w:val="clear" w:color="auto" w:fill="F1D130" w:themeFill="accent3"/>
          </w:tcPr>
          <w:p w14:paraId="0EFDD85B" w14:textId="77777777" w:rsidR="003D4A4F" w:rsidRPr="00746246" w:rsidRDefault="003D4A4F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3D4A4F" w:rsidRPr="00BA2D5A" w14:paraId="78461ADA" w14:textId="77777777" w:rsidTr="00F66C05">
        <w:tc>
          <w:tcPr>
            <w:tcW w:w="1129" w:type="dxa"/>
          </w:tcPr>
          <w:p w14:paraId="32291059" w14:textId="77777777" w:rsidR="003D4A4F" w:rsidRPr="00BA2D5A" w:rsidRDefault="003D4A4F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6C64F634" w14:textId="77777777" w:rsidR="003D4A4F" w:rsidRPr="00BA2D5A" w:rsidRDefault="003D4A4F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3D4A4F" w:rsidRPr="00BA2D5A" w14:paraId="7A148C4D" w14:textId="77777777" w:rsidTr="00F66C05">
        <w:tc>
          <w:tcPr>
            <w:tcW w:w="1129" w:type="dxa"/>
          </w:tcPr>
          <w:p w14:paraId="3481280A" w14:textId="77777777" w:rsidR="003D4A4F" w:rsidRPr="00BA2D5A" w:rsidRDefault="003D4A4F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25" w:type="dxa"/>
          </w:tcPr>
          <w:p w14:paraId="59E9D170" w14:textId="77777777" w:rsidR="003D4A4F" w:rsidRPr="00BA2D5A" w:rsidRDefault="003D4A4F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-</w:t>
            </w:r>
          </w:p>
        </w:tc>
      </w:tr>
      <w:tr w:rsidR="003D4A4F" w:rsidRPr="00BA2D5A" w14:paraId="36941FC4" w14:textId="77777777" w:rsidTr="00F66C05">
        <w:tc>
          <w:tcPr>
            <w:tcW w:w="1129" w:type="dxa"/>
          </w:tcPr>
          <w:p w14:paraId="01576548" w14:textId="52D4B48F" w:rsidR="003D4A4F" w:rsidRPr="00BA2D5A" w:rsidRDefault="00891F33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Február 11</w:t>
            </w:r>
            <w:r w:rsidR="003D4A4F" w:rsidRPr="00BA2D5A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25" w:type="dxa"/>
          </w:tcPr>
          <w:p w14:paraId="0A27C1F6" w14:textId="77777777" w:rsidR="00D93DCC" w:rsidRDefault="003D4A4F" w:rsidP="004A5347">
            <w:pPr>
              <w:pStyle w:val="Szvegtrzs2"/>
              <w:rPr>
                <w:b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4912705" wp14:editId="1FC207B6">
                  <wp:extent cx="4704876" cy="2614930"/>
                  <wp:effectExtent l="0" t="0" r="635" b="0"/>
                  <wp:docPr id="8" name="Kép 8" descr="Vágólap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Vágólap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3024" cy="2619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C21EA5" w14:textId="77777777" w:rsidR="00CA18A1" w:rsidRPr="00CA18A1" w:rsidRDefault="00CA18A1" w:rsidP="00CA18A1">
            <w:pPr>
              <w:rPr>
                <w:b/>
                <w:sz w:val="16"/>
                <w:szCs w:val="16"/>
              </w:rPr>
            </w:pPr>
            <w:r w:rsidRPr="00CA18A1">
              <w:rPr>
                <w:b/>
                <w:sz w:val="16"/>
                <w:szCs w:val="16"/>
              </w:rPr>
              <w:t>I.A szerkezetek kiválasztása, tervezése</w:t>
            </w:r>
          </w:p>
          <w:p w14:paraId="5A1E8A7D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b/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>1,Funkció</w:t>
            </w:r>
          </w:p>
          <w:p w14:paraId="60B3C27D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  <w:t>2,Forma</w:t>
            </w:r>
          </w:p>
          <w:p w14:paraId="6B391085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  <w:t>3,Szerkezet</w:t>
            </w:r>
          </w:p>
          <w:p w14:paraId="073BB9BA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  <w:t>4,Anyag</w:t>
            </w:r>
          </w:p>
          <w:p w14:paraId="1950CE58" w14:textId="77777777" w:rsidR="00CA18A1" w:rsidRPr="00CA18A1" w:rsidRDefault="00CA18A1" w:rsidP="00CA18A1">
            <w:pPr>
              <w:rPr>
                <w:b/>
                <w:sz w:val="16"/>
                <w:szCs w:val="16"/>
              </w:rPr>
            </w:pPr>
            <w:r w:rsidRPr="00CA18A1">
              <w:rPr>
                <w:b/>
                <w:sz w:val="16"/>
                <w:szCs w:val="16"/>
              </w:rPr>
              <w:t>II.A szerkezettervezés módszere</w:t>
            </w:r>
          </w:p>
          <w:p w14:paraId="4C08BB2B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  <w:t xml:space="preserve"> A szerkezettervezés két útja és az intuició</w:t>
            </w:r>
          </w:p>
          <w:p w14:paraId="0601391E" w14:textId="77777777" w:rsidR="00CA18A1" w:rsidRPr="00CA18A1" w:rsidRDefault="00CA18A1" w:rsidP="00CA18A1">
            <w:pPr>
              <w:rPr>
                <w:b/>
                <w:sz w:val="16"/>
                <w:szCs w:val="16"/>
              </w:rPr>
            </w:pPr>
            <w:r w:rsidRPr="00CA18A1">
              <w:rPr>
                <w:b/>
                <w:sz w:val="16"/>
                <w:szCs w:val="16"/>
              </w:rPr>
              <w:t>III.A szerkezetek gazdaságossága</w:t>
            </w:r>
          </w:p>
          <w:p w14:paraId="77F8D4DD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  <w:t>Ár érték arány</w:t>
            </w:r>
          </w:p>
          <w:p w14:paraId="200B1F7E" w14:textId="77777777" w:rsidR="00CA18A1" w:rsidRPr="00CA18A1" w:rsidRDefault="00CA18A1" w:rsidP="00CA18A1">
            <w:pPr>
              <w:rPr>
                <w:b/>
                <w:sz w:val="16"/>
                <w:szCs w:val="16"/>
              </w:rPr>
            </w:pPr>
            <w:r w:rsidRPr="00CA18A1">
              <w:rPr>
                <w:b/>
                <w:sz w:val="16"/>
                <w:szCs w:val="16"/>
              </w:rPr>
              <w:t>IV.Terhek és hatások</w:t>
            </w:r>
          </w:p>
          <w:p w14:paraId="65C3EC54" w14:textId="77777777" w:rsidR="00CA18A1" w:rsidRPr="00CA18A1" w:rsidRDefault="00CA18A1" w:rsidP="00CA18A1">
            <w:pPr>
              <w:rPr>
                <w:b/>
                <w:sz w:val="16"/>
                <w:szCs w:val="16"/>
              </w:rPr>
            </w:pPr>
            <w:r w:rsidRPr="00CA18A1">
              <w:rPr>
                <w:b/>
                <w:sz w:val="16"/>
                <w:szCs w:val="16"/>
              </w:rPr>
              <w:t>V.A szerkezetek osztályba sorolását meghatározó szempontok:</w:t>
            </w:r>
          </w:p>
          <w:p w14:paraId="284E3E44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b/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>1,A jellegzetes igénybevétel</w:t>
            </w:r>
          </w:p>
          <w:p w14:paraId="5CB771D2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  <w:t>2,A teherhordás módja</w:t>
            </w:r>
          </w:p>
          <w:p w14:paraId="04966B32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  <w:t>3,Az alak</w:t>
            </w:r>
          </w:p>
          <w:p w14:paraId="2C664866" w14:textId="7F2FE866" w:rsidR="003D4A4F" w:rsidRDefault="003D4A4F" w:rsidP="00FA4C9D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</w:p>
          <w:p w14:paraId="6AF43B4E" w14:textId="37F8F4E0" w:rsidR="003D4A4F" w:rsidRPr="004A11ED" w:rsidRDefault="00D93DCC" w:rsidP="00F66C05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64D719A1" wp14:editId="2AFF10AD">
                  <wp:extent cx="4876673" cy="2871470"/>
                  <wp:effectExtent l="0" t="0" r="635" b="5080"/>
                  <wp:docPr id="9" name="Kép 9" descr="Vágólap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Vágólap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8185" cy="287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F97FBA" w14:textId="66570B51" w:rsidR="004A11ED" w:rsidRDefault="004A11ED" w:rsidP="00BA2D5A">
      <w:pPr>
        <w:jc w:val="center"/>
        <w:rPr>
          <w:lang w:val="hu-HU"/>
        </w:rPr>
      </w:pPr>
    </w:p>
    <w:p w14:paraId="345A1F7B" w14:textId="0A291CD9" w:rsidR="00181188" w:rsidRDefault="00181188" w:rsidP="00BA2D5A">
      <w:pPr>
        <w:jc w:val="center"/>
        <w:rPr>
          <w:lang w:val="hu-HU"/>
        </w:rPr>
      </w:pPr>
    </w:p>
    <w:p w14:paraId="66446C8C" w14:textId="77777777" w:rsidR="0063045B" w:rsidRPr="00BA2D5A" w:rsidRDefault="0063045B" w:rsidP="00BA2D5A">
      <w:pPr>
        <w:jc w:val="center"/>
        <w:rPr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41"/>
        <w:gridCol w:w="8113"/>
      </w:tblGrid>
      <w:tr w:rsidR="00625A06" w:rsidRPr="00BA2D5A" w14:paraId="0FD66DD5" w14:textId="77777777" w:rsidTr="000A74CC">
        <w:tc>
          <w:tcPr>
            <w:tcW w:w="1129" w:type="dxa"/>
            <w:shd w:val="clear" w:color="auto" w:fill="F1D130" w:themeFill="accent3"/>
          </w:tcPr>
          <w:p w14:paraId="2E8DAE99" w14:textId="06FA7C8A" w:rsidR="00625A06" w:rsidRPr="00BA2D5A" w:rsidRDefault="00ED19F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4</w:t>
            </w:r>
            <w:r w:rsidR="00625A06"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7925" w:type="dxa"/>
            <w:shd w:val="clear" w:color="auto" w:fill="F1D130" w:themeFill="accent3"/>
          </w:tcPr>
          <w:p w14:paraId="3AB6BF52" w14:textId="34801A5A" w:rsidR="00625A06" w:rsidRPr="00BA2D5A" w:rsidRDefault="004A11E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625A06" w:rsidRPr="00BA2D5A" w14:paraId="094C8801" w14:textId="77777777" w:rsidTr="00355A71">
        <w:tc>
          <w:tcPr>
            <w:tcW w:w="1129" w:type="dxa"/>
          </w:tcPr>
          <w:p w14:paraId="30402AF8" w14:textId="738F48A6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7D92F1A0" w14:textId="69798AAB" w:rsidR="00625A06" w:rsidRPr="00BA2D5A" w:rsidRDefault="004A11E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625A06" w:rsidRPr="00BA2D5A" w14:paraId="32692899" w14:textId="77777777" w:rsidTr="00645ED2">
        <w:tc>
          <w:tcPr>
            <w:tcW w:w="1129" w:type="dxa"/>
          </w:tcPr>
          <w:p w14:paraId="580A5206" w14:textId="77777777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25" w:type="dxa"/>
          </w:tcPr>
          <w:p w14:paraId="66505210" w14:textId="5F9730BB" w:rsidR="00625A06" w:rsidRPr="00BA2D5A" w:rsidRDefault="004A11E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 és konzultáció</w:t>
            </w:r>
          </w:p>
        </w:tc>
      </w:tr>
      <w:tr w:rsidR="00625A06" w:rsidRPr="00BA2D5A" w14:paraId="6CD2D46E" w14:textId="77777777" w:rsidTr="00AF3C45">
        <w:tc>
          <w:tcPr>
            <w:tcW w:w="1129" w:type="dxa"/>
          </w:tcPr>
          <w:p w14:paraId="1A9D10C2" w14:textId="7A4C77F4" w:rsidR="00625A06" w:rsidRDefault="004A11ED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 xml:space="preserve">  </w:t>
            </w:r>
            <w:r w:rsidR="00273CC5">
              <w:rPr>
                <w:sz w:val="16"/>
                <w:szCs w:val="16"/>
                <w:lang w:val="hu-HU"/>
              </w:rPr>
              <w:t>Február</w:t>
            </w:r>
            <w:r w:rsidR="00891F33">
              <w:rPr>
                <w:sz w:val="16"/>
                <w:szCs w:val="16"/>
                <w:lang w:val="hu-HU"/>
              </w:rPr>
              <w:t>25</w:t>
            </w:r>
            <w:r w:rsidR="00EE0537">
              <w:rPr>
                <w:sz w:val="16"/>
                <w:szCs w:val="16"/>
                <w:lang w:val="hu-HU"/>
              </w:rPr>
              <w:t>.</w:t>
            </w:r>
            <w:r w:rsidR="00625A06" w:rsidRPr="00BA2D5A">
              <w:rPr>
                <w:sz w:val="16"/>
                <w:szCs w:val="16"/>
                <w:lang w:val="hu-HU"/>
              </w:rPr>
              <w:t>.</w:t>
            </w:r>
          </w:p>
          <w:p w14:paraId="4ABC50B1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6D4E6620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090B2325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4F4BD87B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3ED8A93F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2F49EC27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7A0BC718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3D7057CD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71281B86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348094F4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646188A7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2D9BFC06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4C68EFA1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65EAB225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4E58DB91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6ED0FD85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7DED93E0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136F09F1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2665BB75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75BAB961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53FC694D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0FFAEC14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098C94C4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2B867F02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3E436EB5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36D013B9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30E117A0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4FF392B5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6B7A8D0B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25F92353" w14:textId="0379F145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2E7A284E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45A813F4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65444E51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10C67187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074747EF" w14:textId="23FBDFD3" w:rsidR="00A86612" w:rsidRPr="00BA2D5A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3897DBAB" w14:textId="6CD91963" w:rsidR="00A86612" w:rsidRPr="00A86612" w:rsidRDefault="00A86612" w:rsidP="00A86612">
            <w:pPr>
              <w:pStyle w:val="Szvegtrzs2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A86612">
              <w:rPr>
                <w:rFonts w:ascii="Times New Roman" w:hAnsi="Times New Roman"/>
                <w:sz w:val="16"/>
                <w:szCs w:val="16"/>
              </w:rPr>
              <w:t>Szerkezeti rendszerek osztályozása.</w:t>
            </w:r>
          </w:p>
          <w:p w14:paraId="6860BF05" w14:textId="77777777" w:rsidR="004A11ED" w:rsidRDefault="00A86612" w:rsidP="00A86612">
            <w:pPr>
              <w:pStyle w:val="Szvegtrzs2"/>
              <w:spacing w:line="240" w:lineRule="auto"/>
            </w:pPr>
            <w:r>
              <w:rPr>
                <w:noProof/>
                <w:lang w:eastAsia="hu-HU"/>
              </w:rPr>
              <w:drawing>
                <wp:inline distT="0" distB="0" distL="0" distR="0" wp14:anchorId="4D35EADE" wp14:editId="2DC6FF91">
                  <wp:extent cx="4980022" cy="1908048"/>
                  <wp:effectExtent l="0" t="0" r="0" b="0"/>
                  <wp:docPr id="12" name="Kép 12" descr="Vágólap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Vágólap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6624" cy="1910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E77C6C" w14:textId="76986BDD" w:rsidR="00181188" w:rsidRPr="00181188" w:rsidRDefault="00273CC5" w:rsidP="00A86612">
            <w:pPr>
              <w:pStyle w:val="Szvegtrzs2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73CC5">
              <w:rPr>
                <w:rFonts w:ascii="Times New Roman" w:hAnsi="Times New Roman"/>
                <w:sz w:val="16"/>
                <w:szCs w:val="16"/>
              </w:rPr>
              <w:t>(Bulk active system) Tömeggel operáló szerkezetek.</w:t>
            </w:r>
          </w:p>
          <w:p w14:paraId="630A8A3A" w14:textId="77777777" w:rsidR="00273CC5" w:rsidRDefault="00273CC5" w:rsidP="00A86612">
            <w:pPr>
              <w:pStyle w:val="Szvegtrzs2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78F41C3" wp14:editId="2F387B7A">
                  <wp:extent cx="4954822" cy="2237232"/>
                  <wp:effectExtent l="0" t="0" r="0" b="0"/>
                  <wp:docPr id="13" name="Kép 13" descr="Vágólap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Vágólap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2072" cy="224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CE77FB" w14:textId="4D7233CA" w:rsidR="00181188" w:rsidRDefault="00181188" w:rsidP="00181188">
            <w:pPr>
              <w:pStyle w:val="Szvegtrzs"/>
              <w:spacing w:after="120"/>
              <w:jc w:val="left"/>
              <w:rPr>
                <w:rFonts w:ascii="Times New Roman" w:hAnsi="Times New Roman"/>
                <w:b w:val="0"/>
                <w:sz w:val="16"/>
                <w:szCs w:val="16"/>
              </w:rPr>
            </w:pPr>
            <w:r>
              <w:rPr>
                <w:b w:val="0"/>
              </w:rPr>
              <w:t>(</w:t>
            </w:r>
            <w:r w:rsidRPr="00181188">
              <w:rPr>
                <w:rFonts w:ascii="Times New Roman" w:hAnsi="Times New Roman"/>
                <w:b w:val="0"/>
                <w:sz w:val="16"/>
                <w:szCs w:val="16"/>
              </w:rPr>
              <w:t>Vector active system) Irányított teherátadással operáló szerkezetek.         Síkbeli rácsostartók,térrácsok.</w:t>
            </w:r>
          </w:p>
          <w:p w14:paraId="3139AF97" w14:textId="70F3412A" w:rsidR="00181188" w:rsidRDefault="00181188" w:rsidP="00181188">
            <w:pPr>
              <w:pStyle w:val="Szvegtrzs"/>
              <w:spacing w:after="120"/>
              <w:jc w:val="left"/>
              <w:rPr>
                <w:rFonts w:ascii="Times New Roman" w:hAnsi="Times New Roman"/>
                <w:b w:val="0"/>
                <w:sz w:val="16"/>
                <w:szCs w:val="16"/>
              </w:rPr>
            </w:pPr>
          </w:p>
          <w:p w14:paraId="3F17CB8A" w14:textId="0320DA37" w:rsidR="00181188" w:rsidRDefault="00181188" w:rsidP="00181188">
            <w:pPr>
              <w:pStyle w:val="Szvegtrzs"/>
              <w:spacing w:after="120"/>
              <w:jc w:val="left"/>
              <w:rPr>
                <w:rFonts w:ascii="Times New Roman" w:hAnsi="Times New Roman"/>
                <w:b w:val="0"/>
                <w:sz w:val="16"/>
                <w:szCs w:val="16"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40CF6B8F" wp14:editId="3F37932E">
                  <wp:extent cx="5102225" cy="2724912"/>
                  <wp:effectExtent l="0" t="0" r="3175" b="0"/>
                  <wp:docPr id="17" name="Kép 17" descr="Vágólap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Vágólap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7468" cy="2727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87479A" w14:textId="09024EE3" w:rsidR="00181188" w:rsidRPr="00273CC5" w:rsidRDefault="00181188" w:rsidP="00A86612">
            <w:pPr>
              <w:pStyle w:val="Szvegtrzs2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14:paraId="5433420C" w14:textId="40E891B0" w:rsidR="00321A04" w:rsidRDefault="00321A04" w:rsidP="004A11ED">
      <w:pPr>
        <w:rPr>
          <w:lang w:val="hu-HU"/>
        </w:rPr>
      </w:pPr>
    </w:p>
    <w:p w14:paraId="45020B4B" w14:textId="158891D3" w:rsidR="00A86612" w:rsidRPr="00BA2D5A" w:rsidRDefault="00A86612" w:rsidP="004A11ED">
      <w:pPr>
        <w:rPr>
          <w:lang w:val="hu-HU"/>
        </w:rPr>
      </w:pPr>
    </w:p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066"/>
      </w:tblGrid>
      <w:tr w:rsidR="00B8173B" w:rsidRPr="00BA2D5A" w14:paraId="6CEDE60D" w14:textId="77777777" w:rsidTr="00763BE0">
        <w:tc>
          <w:tcPr>
            <w:tcW w:w="988" w:type="dxa"/>
            <w:shd w:val="clear" w:color="auto" w:fill="F1D130" w:themeFill="accent3"/>
          </w:tcPr>
          <w:p w14:paraId="4D79AC90" w14:textId="7A3950A2" w:rsidR="00B8173B" w:rsidRPr="00BA2D5A" w:rsidRDefault="00ED19FD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6</w:t>
            </w:r>
            <w:r w:rsidR="00B8173B"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8066" w:type="dxa"/>
            <w:shd w:val="clear" w:color="auto" w:fill="F1D130" w:themeFill="accent3"/>
          </w:tcPr>
          <w:p w14:paraId="0E083BE1" w14:textId="474F398D" w:rsidR="00B8173B" w:rsidRPr="00BA2D5A" w:rsidRDefault="00B8173B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B8173B" w:rsidRPr="00BA2D5A" w14:paraId="62F762C5" w14:textId="77777777" w:rsidTr="00763BE0">
        <w:tc>
          <w:tcPr>
            <w:tcW w:w="988" w:type="dxa"/>
          </w:tcPr>
          <w:p w14:paraId="7D9F6D37" w14:textId="5DABCD27" w:rsidR="00B8173B" w:rsidRPr="00BA2D5A" w:rsidRDefault="00B8173B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8066" w:type="dxa"/>
          </w:tcPr>
          <w:p w14:paraId="41BBF6C9" w14:textId="455FAEB7" w:rsidR="00B8173B" w:rsidRPr="00BA2D5A" w:rsidRDefault="00B8173B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B8173B" w:rsidRPr="00BA2D5A" w14:paraId="779A7FF9" w14:textId="77777777" w:rsidTr="00763BE0">
        <w:tc>
          <w:tcPr>
            <w:tcW w:w="988" w:type="dxa"/>
          </w:tcPr>
          <w:p w14:paraId="47951308" w14:textId="77777777" w:rsidR="00B8173B" w:rsidRPr="00BA2D5A" w:rsidRDefault="00B8173B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8066" w:type="dxa"/>
          </w:tcPr>
          <w:p w14:paraId="74979E22" w14:textId="02BE69D1" w:rsidR="00B8173B" w:rsidRPr="00BA2D5A" w:rsidRDefault="00B8173B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 és konzultáció</w:t>
            </w:r>
          </w:p>
        </w:tc>
      </w:tr>
      <w:tr w:rsidR="00B8173B" w:rsidRPr="00BA2D5A" w14:paraId="49F2A8CE" w14:textId="77777777" w:rsidTr="00763BE0">
        <w:trPr>
          <w:trHeight w:val="159"/>
        </w:trPr>
        <w:tc>
          <w:tcPr>
            <w:tcW w:w="988" w:type="dxa"/>
          </w:tcPr>
          <w:p w14:paraId="7D2C7CF2" w14:textId="0766AF66" w:rsidR="00B8173B" w:rsidRPr="00BA2D5A" w:rsidRDefault="00891F33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Március 11</w:t>
            </w:r>
            <w:r w:rsidR="00B8173B" w:rsidRPr="00BA2D5A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8066" w:type="dxa"/>
          </w:tcPr>
          <w:p w14:paraId="685EE6B6" w14:textId="680F9C22" w:rsidR="00B8173B" w:rsidRPr="00B8173B" w:rsidRDefault="00B8173B" w:rsidP="00B8173B">
            <w:pPr>
              <w:rPr>
                <w:sz w:val="16"/>
                <w:szCs w:val="16"/>
              </w:rPr>
            </w:pPr>
            <w:r w:rsidRPr="00B8173B">
              <w:rPr>
                <w:sz w:val="16"/>
                <w:szCs w:val="16"/>
              </w:rPr>
              <w:t>(Form active sytem) Formával operáló szerkezetek. Membránok, kábelszerkezetek.</w:t>
            </w:r>
            <w:r w:rsidRPr="00FE6568">
              <w:rPr>
                <w:b/>
              </w:rPr>
              <w:t xml:space="preserve"> </w:t>
            </w:r>
            <w:r w:rsidRPr="00B8173B">
              <w:rPr>
                <w:b/>
                <w:sz w:val="16"/>
                <w:szCs w:val="16"/>
              </w:rPr>
              <w:t>1,nyírásmentes szerkezetek</w:t>
            </w:r>
            <w:r w:rsidRPr="00B8173B">
              <w:rPr>
                <w:sz w:val="16"/>
                <w:szCs w:val="16"/>
              </w:rPr>
              <w:t xml:space="preserve"> (kötélszerkezetek, húrszerkezetek, síkgörbe kötélszerkezetek, térgörbe kötél szerkezetek, sík falszerkezetek, görbe falszerkezetek, síkhártyák, görbehártyák egyirányú és kiváltott szerkezetek.)</w:t>
            </w:r>
            <w:r w:rsidRPr="00B8173B">
              <w:rPr>
                <w:b/>
                <w:sz w:val="16"/>
                <w:szCs w:val="16"/>
              </w:rPr>
              <w:t>2,Részben nyírásmentes szerkezetek</w:t>
            </w:r>
            <w:r w:rsidRPr="00B8173B">
              <w:rPr>
                <w:sz w:val="16"/>
                <w:szCs w:val="16"/>
              </w:rPr>
              <w:t xml:space="preserve"> (a fent említett szerkezetek kombinációja pl.: táblaszerkezet és húr szerkezet kombinációja)</w:t>
            </w:r>
            <w:r>
              <w:t xml:space="preserve"> </w:t>
            </w:r>
            <w:r>
              <w:rPr>
                <w:noProof/>
                <w:lang w:val="hu-HU" w:eastAsia="hu-HU"/>
              </w:rPr>
              <w:drawing>
                <wp:inline distT="0" distB="0" distL="0" distR="0" wp14:anchorId="11B348F6" wp14:editId="7DF1B3BA">
                  <wp:extent cx="4863465" cy="2492375"/>
                  <wp:effectExtent l="0" t="0" r="0" b="3175"/>
                  <wp:docPr id="18" name="Kép 18" descr="Vágólap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Vágólap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8602" cy="2500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BAF2E2" w14:textId="3AB4650C" w:rsidR="00B8173B" w:rsidRDefault="00B8173B" w:rsidP="00B8173B">
            <w:pPr>
              <w:pStyle w:val="Szvegtrzs2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F81AB2B" wp14:editId="0728C623">
                  <wp:extent cx="4863913" cy="2279650"/>
                  <wp:effectExtent l="0" t="0" r="0" b="6350"/>
                  <wp:docPr id="19" name="Kép 19" descr="Vágólap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Vágólap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0619" cy="2282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544BF3" w14:textId="70E99E45" w:rsidR="00B8173B" w:rsidRPr="00B8173B" w:rsidRDefault="00B8173B" w:rsidP="00B8173B">
            <w:pPr>
              <w:pStyle w:val="Szvegtrzs2"/>
              <w:tabs>
                <w:tab w:val="left" w:pos="7267"/>
              </w:tabs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E23244A" wp14:editId="2FABE6BB">
                  <wp:extent cx="4852289" cy="2419985"/>
                  <wp:effectExtent l="0" t="0" r="5715" b="0"/>
                  <wp:docPr id="20" name="Kép 20" descr="Vágólap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Vágólap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4448" cy="2421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977410" w14:textId="59C5115E" w:rsidR="00B8173B" w:rsidRDefault="00B8173B" w:rsidP="00CA083C">
      <w:pPr>
        <w:rPr>
          <w:lang w:val="hu-HU"/>
        </w:rPr>
      </w:pPr>
    </w:p>
    <w:p w14:paraId="78382E4B" w14:textId="77777777" w:rsidR="00B576EF" w:rsidRPr="00BA2D5A" w:rsidRDefault="00B576EF" w:rsidP="00CA083C">
      <w:pPr>
        <w:rPr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038"/>
        <w:gridCol w:w="8016"/>
      </w:tblGrid>
      <w:tr w:rsidR="00CA083C" w:rsidRPr="00BA2D5A" w14:paraId="5249583C" w14:textId="77777777" w:rsidTr="00781A53">
        <w:tc>
          <w:tcPr>
            <w:tcW w:w="1129" w:type="dxa"/>
            <w:shd w:val="clear" w:color="auto" w:fill="F1D130" w:themeFill="accent3"/>
          </w:tcPr>
          <w:p w14:paraId="05CC742D" w14:textId="64B70238" w:rsidR="00CA083C" w:rsidRPr="00BA2D5A" w:rsidRDefault="00ED19FD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8</w:t>
            </w:r>
            <w:r w:rsidR="00CA083C"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7925" w:type="dxa"/>
            <w:shd w:val="clear" w:color="auto" w:fill="F1D130" w:themeFill="accent3"/>
          </w:tcPr>
          <w:p w14:paraId="6177F6F1" w14:textId="6731D2AB" w:rsidR="00CA083C" w:rsidRPr="00BA2D5A" w:rsidRDefault="00CA083C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CA083C" w:rsidRPr="00BA2D5A" w14:paraId="09EE395D" w14:textId="77777777" w:rsidTr="00F1038A">
        <w:tc>
          <w:tcPr>
            <w:tcW w:w="1129" w:type="dxa"/>
          </w:tcPr>
          <w:p w14:paraId="62CAEA15" w14:textId="5A2FA5BD" w:rsidR="00CA083C" w:rsidRPr="00BA2D5A" w:rsidRDefault="00CA083C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4B11EE42" w14:textId="7D6BCC6C" w:rsidR="00CA083C" w:rsidRPr="00BA2D5A" w:rsidRDefault="00CA083C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CA083C" w:rsidRPr="00BA2D5A" w14:paraId="77C3F4A1" w14:textId="77777777" w:rsidTr="00E16474">
        <w:tc>
          <w:tcPr>
            <w:tcW w:w="1129" w:type="dxa"/>
          </w:tcPr>
          <w:p w14:paraId="131B6108" w14:textId="77777777" w:rsidR="00CA083C" w:rsidRPr="00BA2D5A" w:rsidRDefault="00CA083C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25" w:type="dxa"/>
          </w:tcPr>
          <w:p w14:paraId="15A1B5B1" w14:textId="2B8E576D" w:rsidR="00CA083C" w:rsidRPr="00BA2D5A" w:rsidRDefault="00CA083C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 és konzultáció</w:t>
            </w:r>
          </w:p>
        </w:tc>
      </w:tr>
      <w:tr w:rsidR="00CA083C" w:rsidRPr="00BA2D5A" w14:paraId="06151FE9" w14:textId="77777777" w:rsidTr="00B576EF">
        <w:trPr>
          <w:trHeight w:val="12691"/>
        </w:trPr>
        <w:tc>
          <w:tcPr>
            <w:tcW w:w="1129" w:type="dxa"/>
          </w:tcPr>
          <w:p w14:paraId="338CC092" w14:textId="17BA2F4E" w:rsidR="00CA083C" w:rsidRPr="00BA2D5A" w:rsidRDefault="00CA083C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Március</w:t>
            </w:r>
            <w:r w:rsidRPr="00BA2D5A">
              <w:rPr>
                <w:sz w:val="16"/>
                <w:szCs w:val="16"/>
                <w:lang w:val="hu-HU"/>
              </w:rPr>
              <w:t xml:space="preserve"> </w:t>
            </w:r>
            <w:r w:rsidR="00891F33">
              <w:rPr>
                <w:sz w:val="16"/>
                <w:szCs w:val="16"/>
                <w:lang w:val="hu-HU"/>
              </w:rPr>
              <w:t>25</w:t>
            </w:r>
            <w:r w:rsidRPr="00BA2D5A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25" w:type="dxa"/>
          </w:tcPr>
          <w:p w14:paraId="3CCD595E" w14:textId="45B3B15E" w:rsidR="00AE444C" w:rsidRDefault="00AE444C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AE444C">
              <w:rPr>
                <w:rFonts w:ascii="Times New Roman" w:hAnsi="Times New Roman"/>
                <w:sz w:val="16"/>
                <w:szCs w:val="16"/>
              </w:rPr>
              <w:t xml:space="preserve">(Surface active sytstem) Héjszerkezetek, lemezművek. Hajtogatott, origami szerkezetek. </w:t>
            </w:r>
            <w:r w:rsidRPr="00AE444C">
              <w:rPr>
                <w:rFonts w:ascii="Times New Roman" w:hAnsi="Times New Roman"/>
                <w:b/>
                <w:i/>
                <w:sz w:val="16"/>
                <w:szCs w:val="16"/>
              </w:rPr>
              <w:t>( kapcsolódva, Sárközi Réka parametrikus tervezés tárgyához, az ábrázolóhoz, és a Sketchup 3d-s modellezés tárgyhoz)</w:t>
            </w:r>
          </w:p>
          <w:p w14:paraId="19A82A55" w14:textId="6135D3CF" w:rsidR="00763BE0" w:rsidRDefault="00763BE0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14:paraId="690BA522" w14:textId="6DD6DA1C" w:rsidR="00763BE0" w:rsidRDefault="00763BE0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>
              <w:rPr>
                <w:b/>
                <w:i/>
                <w:noProof/>
                <w:lang w:eastAsia="hu-HU"/>
              </w:rPr>
              <w:drawing>
                <wp:inline distT="0" distB="0" distL="0" distR="0" wp14:anchorId="4893F789" wp14:editId="58DF22E8">
                  <wp:extent cx="4949035" cy="3279140"/>
                  <wp:effectExtent l="0" t="0" r="4445" b="0"/>
                  <wp:docPr id="21" name="Kép 21" descr="Vágólap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Vágólap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716" cy="328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9F3BE4" w14:textId="6AD363DD" w:rsidR="00AE444C" w:rsidRDefault="00AE444C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14:paraId="4AAB0D05" w14:textId="220D9BB1" w:rsidR="00AE444C" w:rsidRDefault="00AE444C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14:paraId="7F1A949D" w14:textId="26979488" w:rsidR="00AE444C" w:rsidRDefault="00AE444C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14:paraId="2029F894" w14:textId="0793D89F" w:rsidR="00AE444C" w:rsidRDefault="00763BE0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>
              <w:rPr>
                <w:b/>
                <w:i/>
                <w:noProof/>
                <w:lang w:eastAsia="hu-HU"/>
              </w:rPr>
              <w:drawing>
                <wp:inline distT="0" distB="0" distL="0" distR="0" wp14:anchorId="0D9D02D0" wp14:editId="4296375E">
                  <wp:extent cx="4888865" cy="3291840"/>
                  <wp:effectExtent l="0" t="0" r="6985" b="3810"/>
                  <wp:docPr id="22" name="Kép 22" descr="Vágólap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Vágólap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072" cy="3292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C38379" w14:textId="7D45E717" w:rsidR="00AE444C" w:rsidRDefault="00AE444C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14:paraId="407FE8DC" w14:textId="60D0344D" w:rsidR="00CA083C" w:rsidRPr="00A77711" w:rsidRDefault="00CA083C" w:rsidP="00B576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</w:tc>
      </w:tr>
    </w:tbl>
    <w:p w14:paraId="0CCAA426" w14:textId="704A6D9D" w:rsidR="00B576EF" w:rsidRPr="00BA2D5A" w:rsidRDefault="00B576EF" w:rsidP="00AE444C">
      <w:pPr>
        <w:rPr>
          <w:lang w:val="hu-HU"/>
        </w:rPr>
      </w:pPr>
    </w:p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066"/>
      </w:tblGrid>
      <w:tr w:rsidR="000B6597" w:rsidRPr="00BA2D5A" w14:paraId="2261DAC1" w14:textId="77777777" w:rsidTr="008161AF">
        <w:tc>
          <w:tcPr>
            <w:tcW w:w="988" w:type="dxa"/>
            <w:shd w:val="clear" w:color="auto" w:fill="F1D130" w:themeFill="accent3"/>
          </w:tcPr>
          <w:p w14:paraId="0A75A904" w14:textId="352D2BC0" w:rsidR="000B6597" w:rsidRPr="00BA2D5A" w:rsidRDefault="00ED19FD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11</w:t>
            </w:r>
            <w:r w:rsidR="000B6597"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8066" w:type="dxa"/>
            <w:shd w:val="clear" w:color="auto" w:fill="F1D130" w:themeFill="accent3"/>
          </w:tcPr>
          <w:p w14:paraId="1653A807" w14:textId="5B7987FC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0B6597" w:rsidRPr="00BA2D5A" w14:paraId="7DD4F006" w14:textId="77777777" w:rsidTr="008161AF">
        <w:tc>
          <w:tcPr>
            <w:tcW w:w="988" w:type="dxa"/>
          </w:tcPr>
          <w:p w14:paraId="1F11D929" w14:textId="35FD9DEF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8066" w:type="dxa"/>
          </w:tcPr>
          <w:p w14:paraId="36FF5E64" w14:textId="6062A53D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0B6597" w:rsidRPr="00BA2D5A" w14:paraId="7DC610E5" w14:textId="77777777" w:rsidTr="008161AF">
        <w:tc>
          <w:tcPr>
            <w:tcW w:w="988" w:type="dxa"/>
          </w:tcPr>
          <w:p w14:paraId="6D09243E" w14:textId="77777777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8066" w:type="dxa"/>
          </w:tcPr>
          <w:p w14:paraId="757DFFAA" w14:textId="4369F512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 és konzultáció</w:t>
            </w:r>
          </w:p>
        </w:tc>
      </w:tr>
      <w:tr w:rsidR="000B6597" w:rsidRPr="00BA2D5A" w14:paraId="7830856B" w14:textId="77777777" w:rsidTr="008161AF">
        <w:tc>
          <w:tcPr>
            <w:tcW w:w="988" w:type="dxa"/>
          </w:tcPr>
          <w:p w14:paraId="32831003" w14:textId="3239B7FE" w:rsidR="000B6597" w:rsidRPr="00BA2D5A" w:rsidRDefault="00891F33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Április</w:t>
            </w:r>
            <w:r w:rsidR="000B6597" w:rsidRPr="00BA2D5A">
              <w:rPr>
                <w:sz w:val="16"/>
                <w:szCs w:val="16"/>
                <w:lang w:val="hu-HU"/>
              </w:rPr>
              <w:t>.</w:t>
            </w:r>
            <w:r>
              <w:rPr>
                <w:sz w:val="16"/>
                <w:szCs w:val="16"/>
                <w:lang w:val="hu-HU"/>
              </w:rPr>
              <w:t>15</w:t>
            </w:r>
            <w:r w:rsidR="00EE0537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8066" w:type="dxa"/>
          </w:tcPr>
          <w:p w14:paraId="1D10A73F" w14:textId="13BC1F8C" w:rsidR="000B6597" w:rsidRDefault="000B6597" w:rsidP="000B6597">
            <w:pPr>
              <w:jc w:val="center"/>
            </w:pPr>
            <w:r w:rsidRPr="008161AF">
              <w:rPr>
                <w:sz w:val="16"/>
                <w:szCs w:val="16"/>
              </w:rPr>
              <w:t>(Vertical system-Height-Active Structure System)  Toronyházak. Épületvázak dobozszerkezetből. A dobozszerkezet alapgondolata. A dobozszerkezetek erőjátéka. A tiszta dobozszerkezetek alkalmazási lehetősége.</w:t>
            </w:r>
            <w:r>
              <w:t xml:space="preserve"> </w:t>
            </w:r>
          </w:p>
          <w:p w14:paraId="3312FCF3" w14:textId="77777777" w:rsidR="000B6597" w:rsidRDefault="000B6597" w:rsidP="000B6597">
            <w:pPr>
              <w:jc w:val="center"/>
            </w:pPr>
          </w:p>
          <w:p w14:paraId="62E556BE" w14:textId="4AFB12E5" w:rsidR="000B6597" w:rsidRDefault="000B6597" w:rsidP="000B659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689BB621" wp14:editId="2238AA57">
                  <wp:extent cx="5102225" cy="2871470"/>
                  <wp:effectExtent l="0" t="0" r="3175" b="5080"/>
                  <wp:docPr id="23" name="Kép 23" descr="Vágólap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Vágólap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225" cy="287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D1F143" w14:textId="03213BEB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2D044E4F" w14:textId="06F2FB56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32A0C306" w14:textId="7FE11693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4D2D9DBF" w14:textId="77777777" w:rsidR="000B6597" w:rsidRPr="008161AF" w:rsidRDefault="000B6597" w:rsidP="000B6597">
            <w:pPr>
              <w:tabs>
                <w:tab w:val="left" w:pos="6984"/>
              </w:tabs>
              <w:jc w:val="center"/>
              <w:rPr>
                <w:sz w:val="16"/>
                <w:szCs w:val="16"/>
              </w:rPr>
            </w:pPr>
            <w:r w:rsidRPr="008161AF">
              <w:rPr>
                <w:sz w:val="16"/>
                <w:szCs w:val="16"/>
              </w:rPr>
              <w:t>(Vertical system-Height-Active Structure System)  Toronyházak.</w:t>
            </w:r>
          </w:p>
          <w:p w14:paraId="6A0981B3" w14:textId="0D112487" w:rsidR="000B6597" w:rsidRDefault="000B6597" w:rsidP="000B6597">
            <w:pPr>
              <w:tabs>
                <w:tab w:val="left" w:pos="6984"/>
              </w:tabs>
              <w:jc w:val="center"/>
              <w:rPr>
                <w:sz w:val="16"/>
                <w:szCs w:val="16"/>
              </w:rPr>
            </w:pPr>
            <w:r w:rsidRPr="008161AF">
              <w:rPr>
                <w:sz w:val="16"/>
                <w:szCs w:val="16"/>
              </w:rPr>
              <w:t>Külső dobozszerkezetek. ( keretfalas, rácsos, vegyes dobozszerkezet)</w:t>
            </w:r>
          </w:p>
          <w:p w14:paraId="65B3103B" w14:textId="562E176B" w:rsidR="000B6597" w:rsidRDefault="000B6597" w:rsidP="000B6597">
            <w:pPr>
              <w:tabs>
                <w:tab w:val="left" w:pos="6984"/>
              </w:tabs>
              <w:jc w:val="center"/>
              <w:rPr>
                <w:sz w:val="16"/>
                <w:szCs w:val="16"/>
              </w:rPr>
            </w:pPr>
          </w:p>
          <w:p w14:paraId="41454F3F" w14:textId="54572168" w:rsidR="000B6597" w:rsidRDefault="000B6597" w:rsidP="000B6597">
            <w:pPr>
              <w:tabs>
                <w:tab w:val="left" w:pos="6984"/>
              </w:tabs>
              <w:jc w:val="center"/>
              <w:rPr>
                <w:sz w:val="16"/>
                <w:szCs w:val="16"/>
              </w:rPr>
            </w:pPr>
          </w:p>
          <w:p w14:paraId="2DA985CC" w14:textId="77777777" w:rsidR="000B6597" w:rsidRPr="008161AF" w:rsidRDefault="000B6597" w:rsidP="000B6597">
            <w:pPr>
              <w:tabs>
                <w:tab w:val="left" w:pos="6984"/>
              </w:tabs>
              <w:jc w:val="center"/>
              <w:rPr>
                <w:sz w:val="16"/>
                <w:szCs w:val="16"/>
              </w:rPr>
            </w:pPr>
          </w:p>
          <w:p w14:paraId="09C19DA7" w14:textId="778AF780" w:rsidR="000B6597" w:rsidRDefault="000B6597" w:rsidP="000B6597">
            <w:pPr>
              <w:tabs>
                <w:tab w:val="left" w:pos="6984"/>
              </w:tabs>
              <w:jc w:val="center"/>
              <w:rPr>
                <w:b/>
              </w:rPr>
            </w:pPr>
            <w:r>
              <w:rPr>
                <w:b/>
                <w:noProof/>
                <w:lang w:val="hu-HU" w:eastAsia="hu-HU"/>
              </w:rPr>
              <w:drawing>
                <wp:inline distT="0" distB="0" distL="0" distR="0" wp14:anchorId="2DDA55C2" wp14:editId="39108C97">
                  <wp:extent cx="5102225" cy="2932176"/>
                  <wp:effectExtent l="0" t="0" r="3175" b="1905"/>
                  <wp:docPr id="26" name="Kép 26" descr="Vágólap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Vágólap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528" cy="2934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2C0D65" w14:textId="3A16FB07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2F7C397C" w14:textId="3F4E8F34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43D8993A" w14:textId="3E047216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4B9987D0" w14:textId="46568C2F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014CBCB9" w14:textId="4833A5C6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006B737A" w14:textId="5E161E00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1189D246" w14:textId="23D345C8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7B28DD59" w14:textId="0F2AA6AE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41FF3F69" w14:textId="589443B3" w:rsidR="000B6597" w:rsidRPr="008161AF" w:rsidRDefault="000B6597" w:rsidP="000B6597">
            <w:pPr>
              <w:rPr>
                <w:sz w:val="16"/>
                <w:szCs w:val="16"/>
              </w:rPr>
            </w:pPr>
          </w:p>
        </w:tc>
      </w:tr>
    </w:tbl>
    <w:p w14:paraId="641A1BC8" w14:textId="697D43AB" w:rsidR="00321A04" w:rsidRPr="00BA2D5A" w:rsidRDefault="00321A04" w:rsidP="007C5A6C">
      <w:pPr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830"/>
        <w:gridCol w:w="8256"/>
      </w:tblGrid>
      <w:tr w:rsidR="000B6597" w:rsidRPr="00BA2D5A" w14:paraId="3304DFF7" w14:textId="77777777" w:rsidTr="00E27D74">
        <w:tc>
          <w:tcPr>
            <w:tcW w:w="1129" w:type="dxa"/>
            <w:shd w:val="clear" w:color="auto" w:fill="F1D130" w:themeFill="accent3"/>
          </w:tcPr>
          <w:p w14:paraId="58A8A936" w14:textId="7E8174CA" w:rsidR="000B6597" w:rsidRPr="00BA2D5A" w:rsidRDefault="002C66DB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12</w:t>
            </w:r>
            <w:r w:rsidR="000B6597"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7938" w:type="dxa"/>
            <w:shd w:val="clear" w:color="auto" w:fill="F1D130" w:themeFill="accent3"/>
          </w:tcPr>
          <w:p w14:paraId="5970697D" w14:textId="3D16F74F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0B6597" w:rsidRPr="00BA2D5A" w14:paraId="736A30E7" w14:textId="77777777" w:rsidTr="00E27D74">
        <w:tc>
          <w:tcPr>
            <w:tcW w:w="1129" w:type="dxa"/>
          </w:tcPr>
          <w:p w14:paraId="5D10E763" w14:textId="2A6EFE08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6C89A6F1" w14:textId="351A646C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0B6597" w:rsidRPr="00BA2D5A" w14:paraId="7CC4D97A" w14:textId="77777777" w:rsidTr="00E27D74">
        <w:tc>
          <w:tcPr>
            <w:tcW w:w="1129" w:type="dxa"/>
          </w:tcPr>
          <w:p w14:paraId="4BE2F28C" w14:textId="77777777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38" w:type="dxa"/>
          </w:tcPr>
          <w:p w14:paraId="5C7FBC99" w14:textId="508B4B17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 és konzultáció</w:t>
            </w:r>
          </w:p>
        </w:tc>
      </w:tr>
      <w:tr w:rsidR="000B6597" w:rsidRPr="00BA2D5A" w14:paraId="3FF81367" w14:textId="77777777" w:rsidTr="00E27D74">
        <w:tc>
          <w:tcPr>
            <w:tcW w:w="1129" w:type="dxa"/>
          </w:tcPr>
          <w:p w14:paraId="26D8076C" w14:textId="4D606680" w:rsidR="000B6597" w:rsidRPr="00BA2D5A" w:rsidRDefault="00891F33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 xml:space="preserve"> Április 22</w:t>
            </w:r>
            <w:r w:rsidR="000B6597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38" w:type="dxa"/>
          </w:tcPr>
          <w:p w14:paraId="0DBAECE0" w14:textId="09C46AF8" w:rsidR="00A67B67" w:rsidRDefault="00A67B67" w:rsidP="00A67B67">
            <w:pPr>
              <w:jc w:val="both"/>
              <w:rPr>
                <w:sz w:val="16"/>
                <w:szCs w:val="16"/>
              </w:rPr>
            </w:pPr>
            <w:r w:rsidRPr="00A67B67">
              <w:rPr>
                <w:sz w:val="16"/>
                <w:szCs w:val="16"/>
              </w:rPr>
              <w:t xml:space="preserve">(Vertical system-Height-Active Structure System) Toronyházak. Belső dobozszerkezetek. (magszerkezet konzolos födémmel, alul kiváltott magszerkezet, felül kiváltott magszerkezet) </w:t>
            </w:r>
          </w:p>
          <w:p w14:paraId="4F4853E1" w14:textId="5E7B1513" w:rsidR="00EB0C4D" w:rsidRDefault="00EB0C4D" w:rsidP="00A67B67">
            <w:pPr>
              <w:jc w:val="both"/>
              <w:rPr>
                <w:sz w:val="16"/>
                <w:szCs w:val="16"/>
              </w:rPr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016B0451" wp14:editId="5858B741">
                  <wp:extent cx="5102225" cy="1957070"/>
                  <wp:effectExtent l="0" t="0" r="3175" b="5080"/>
                  <wp:docPr id="28" name="Kép 28" descr="Vágólap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Vágólap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225" cy="195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FE13A2" w14:textId="512DBB93" w:rsidR="009F6EA9" w:rsidRDefault="00EB0C4D" w:rsidP="00A67B67">
            <w:pPr>
              <w:jc w:val="both"/>
              <w:rPr>
                <w:sz w:val="16"/>
                <w:szCs w:val="16"/>
              </w:rPr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566CD5BC" wp14:editId="20E6CC06">
                  <wp:extent cx="5102225" cy="2419985"/>
                  <wp:effectExtent l="0" t="0" r="3175" b="0"/>
                  <wp:docPr id="29" name="Kép 29" descr="Vágólap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Vágólap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225" cy="241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2EBD31" w14:textId="401B62B4" w:rsidR="009F6EA9" w:rsidRDefault="009F6EA9" w:rsidP="00A67B67">
            <w:pPr>
              <w:jc w:val="both"/>
              <w:rPr>
                <w:sz w:val="16"/>
                <w:szCs w:val="16"/>
              </w:rPr>
            </w:pPr>
          </w:p>
          <w:p w14:paraId="75A6728C" w14:textId="0D591FF7" w:rsidR="009F6EA9" w:rsidRDefault="00EB0C4D" w:rsidP="00A67B67">
            <w:pPr>
              <w:jc w:val="both"/>
              <w:rPr>
                <w:sz w:val="16"/>
                <w:szCs w:val="16"/>
              </w:rPr>
            </w:pPr>
            <w:r>
              <w:rPr>
                <w:b/>
                <w:noProof/>
                <w:lang w:val="hu-HU" w:eastAsia="hu-HU"/>
              </w:rPr>
              <w:drawing>
                <wp:inline distT="0" distB="0" distL="0" distR="0" wp14:anchorId="3E292CB6" wp14:editId="0AE7E215">
                  <wp:extent cx="5102225" cy="3127248"/>
                  <wp:effectExtent l="0" t="0" r="3175" b="0"/>
                  <wp:docPr id="30" name="Kép 30" descr="Vágólap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Vágólap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3645" cy="3128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E51540" w14:textId="48E9335C" w:rsidR="009F6EA9" w:rsidRDefault="009F6EA9" w:rsidP="00A67B67">
            <w:pPr>
              <w:jc w:val="both"/>
              <w:rPr>
                <w:sz w:val="16"/>
                <w:szCs w:val="16"/>
              </w:rPr>
            </w:pPr>
          </w:p>
          <w:p w14:paraId="35642CCF" w14:textId="2A400A28" w:rsidR="009F6EA9" w:rsidRDefault="009F6EA9" w:rsidP="00A67B67">
            <w:pPr>
              <w:jc w:val="both"/>
              <w:rPr>
                <w:sz w:val="16"/>
                <w:szCs w:val="16"/>
              </w:rPr>
            </w:pPr>
          </w:p>
          <w:p w14:paraId="48A17581" w14:textId="5971C941" w:rsidR="000B6597" w:rsidRPr="00BA2D5A" w:rsidRDefault="000B6597" w:rsidP="00DB35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</w:p>
        </w:tc>
      </w:tr>
    </w:tbl>
    <w:p w14:paraId="7DA5BC08" w14:textId="40589E00" w:rsidR="00A67B67" w:rsidRDefault="00A67B67" w:rsidP="009F6EA9">
      <w:pPr>
        <w:rPr>
          <w:lang w:val="hu-HU"/>
        </w:rPr>
      </w:pPr>
    </w:p>
    <w:p w14:paraId="18202FF7" w14:textId="3D252E4E" w:rsidR="00A67B67" w:rsidRPr="00BA2D5A" w:rsidRDefault="00A67B67" w:rsidP="00BA2D5A">
      <w:pPr>
        <w:jc w:val="center"/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1129"/>
        <w:gridCol w:w="7938"/>
      </w:tblGrid>
      <w:tr w:rsidR="00BA2D5A" w:rsidRPr="00BA2D5A" w14:paraId="77BD7801" w14:textId="77777777" w:rsidTr="00E27D74">
        <w:tc>
          <w:tcPr>
            <w:tcW w:w="1129" w:type="dxa"/>
            <w:shd w:val="clear" w:color="auto" w:fill="F1D130" w:themeFill="accent3"/>
          </w:tcPr>
          <w:p w14:paraId="649923B4" w14:textId="319B209A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sz w:val="16"/>
                <w:szCs w:val="16"/>
                <w:lang w:val="hu-HU"/>
              </w:rPr>
            </w:pPr>
          </w:p>
        </w:tc>
        <w:tc>
          <w:tcPr>
            <w:tcW w:w="7938" w:type="dxa"/>
            <w:shd w:val="clear" w:color="auto" w:fill="F1D130" w:themeFill="accent3"/>
          </w:tcPr>
          <w:p w14:paraId="3DF38D4F" w14:textId="273E82B2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sz w:val="16"/>
                <w:szCs w:val="16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szorgalmi időszak utolsó hete</w:t>
            </w:r>
          </w:p>
        </w:tc>
      </w:tr>
      <w:tr w:rsidR="00BA2D5A" w:rsidRPr="00BA2D5A" w14:paraId="26086EB6" w14:textId="77777777" w:rsidTr="00E27D74">
        <w:tc>
          <w:tcPr>
            <w:tcW w:w="1129" w:type="dxa"/>
            <w:shd w:val="clear" w:color="auto" w:fill="F1D130" w:themeFill="accent3"/>
          </w:tcPr>
          <w:p w14:paraId="325D7888" w14:textId="3980E93D" w:rsidR="00116A4D" w:rsidRPr="00BA2D5A" w:rsidRDefault="002C66DB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14</w:t>
            </w:r>
            <w:r w:rsidR="00116A4D"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7938" w:type="dxa"/>
            <w:shd w:val="clear" w:color="auto" w:fill="F1D130" w:themeFill="accent3"/>
          </w:tcPr>
          <w:p w14:paraId="46E5C6A8" w14:textId="50643692" w:rsidR="00116A4D" w:rsidRPr="00BA2D5A" w:rsidRDefault="00AD7199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BA2D5A" w:rsidRPr="00BA2D5A" w14:paraId="05510FA8" w14:textId="77777777" w:rsidTr="00E27D74">
        <w:tc>
          <w:tcPr>
            <w:tcW w:w="1129" w:type="dxa"/>
          </w:tcPr>
          <w:p w14:paraId="2C8BF1D8" w14:textId="544C4D67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0FC9A804" w14:textId="132DF7F2" w:rsidR="00116A4D" w:rsidRPr="000B6597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8"/>
                <w:szCs w:val="18"/>
                <w:lang w:val="hu-HU"/>
              </w:rPr>
            </w:pPr>
            <w:r w:rsidRPr="000B6597">
              <w:rPr>
                <w:sz w:val="18"/>
                <w:szCs w:val="18"/>
                <w:lang w:val="hu-HU"/>
              </w:rPr>
              <w:t>prezentáció</w:t>
            </w:r>
          </w:p>
        </w:tc>
      </w:tr>
      <w:tr w:rsidR="00BA2D5A" w:rsidRPr="00BA2D5A" w14:paraId="20310092" w14:textId="77777777" w:rsidTr="00E27D74">
        <w:tc>
          <w:tcPr>
            <w:tcW w:w="1129" w:type="dxa"/>
          </w:tcPr>
          <w:p w14:paraId="11D24EDD" w14:textId="77777777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38" w:type="dxa"/>
          </w:tcPr>
          <w:p w14:paraId="4C283BEB" w14:textId="6B7A15C4" w:rsidR="00116A4D" w:rsidRPr="00BA2D5A" w:rsidRDefault="00FB664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-</w:t>
            </w:r>
          </w:p>
        </w:tc>
      </w:tr>
      <w:tr w:rsidR="00BA2D5A" w:rsidRPr="00BA2D5A" w14:paraId="1D2A43D7" w14:textId="77777777" w:rsidTr="00E27D74">
        <w:tc>
          <w:tcPr>
            <w:tcW w:w="1129" w:type="dxa"/>
          </w:tcPr>
          <w:p w14:paraId="12EFA0F5" w14:textId="724F0BE7" w:rsidR="00116A4D" w:rsidRPr="00BA2D5A" w:rsidRDefault="00891F33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Május 06</w:t>
            </w:r>
            <w:r w:rsidR="00BA2D5A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38" w:type="dxa"/>
          </w:tcPr>
          <w:p w14:paraId="354FC4CB" w14:textId="43EF5F2C" w:rsidR="00BA2D5A" w:rsidRPr="00BA2D5A" w:rsidRDefault="00867EE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 xml:space="preserve"> Prezentáció</w:t>
            </w:r>
          </w:p>
          <w:p w14:paraId="0DFE8829" w14:textId="0212F660" w:rsidR="00116A4D" w:rsidRPr="00BA2D5A" w:rsidRDefault="00E71054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A FÉLÉVES TERV</w:t>
            </w:r>
            <w:bookmarkStart w:id="0" w:name="_GoBack"/>
            <w:bookmarkEnd w:id="0"/>
            <w:r w:rsidR="00FB6647">
              <w:rPr>
                <w:sz w:val="16"/>
                <w:szCs w:val="16"/>
                <w:lang w:val="hu-HU"/>
              </w:rPr>
              <w:t xml:space="preserve"> BEADÁS </w:t>
            </w:r>
            <w:r w:rsidR="00BA2D5A" w:rsidRPr="00BA2D5A">
              <w:rPr>
                <w:sz w:val="16"/>
                <w:szCs w:val="16"/>
                <w:lang w:val="hu-HU"/>
              </w:rPr>
              <w:t>HATÁRIDEJE</w:t>
            </w:r>
          </w:p>
        </w:tc>
      </w:tr>
    </w:tbl>
    <w:p w14:paraId="797951DD" w14:textId="77777777" w:rsidR="00321A04" w:rsidRPr="00BA2D5A" w:rsidRDefault="00321A04" w:rsidP="00BA2D5A">
      <w:pPr>
        <w:jc w:val="center"/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1129"/>
        <w:gridCol w:w="7938"/>
      </w:tblGrid>
      <w:tr w:rsidR="00BA2D5A" w:rsidRPr="00BA2D5A" w14:paraId="21FFA2DA" w14:textId="77777777" w:rsidTr="00E27D74">
        <w:tc>
          <w:tcPr>
            <w:tcW w:w="1129" w:type="dxa"/>
            <w:shd w:val="clear" w:color="auto" w:fill="F1D130" w:themeFill="accent3"/>
          </w:tcPr>
          <w:p w14:paraId="21F93903" w14:textId="02131BC2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sz w:val="16"/>
                <w:szCs w:val="16"/>
                <w:lang w:val="hu-HU"/>
              </w:rPr>
            </w:pPr>
          </w:p>
        </w:tc>
        <w:tc>
          <w:tcPr>
            <w:tcW w:w="7938" w:type="dxa"/>
            <w:shd w:val="clear" w:color="auto" w:fill="F1D130" w:themeFill="accent3"/>
          </w:tcPr>
          <w:p w14:paraId="04829E4D" w14:textId="69EEE50B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sz w:val="16"/>
                <w:szCs w:val="16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vizsgaidőszak 1. hete</w:t>
            </w:r>
          </w:p>
        </w:tc>
      </w:tr>
      <w:tr w:rsidR="00BA2D5A" w:rsidRPr="00BA2D5A" w14:paraId="4FF61066" w14:textId="77777777" w:rsidTr="00E27D74">
        <w:tc>
          <w:tcPr>
            <w:tcW w:w="1129" w:type="dxa"/>
            <w:shd w:val="clear" w:color="auto" w:fill="F1D130" w:themeFill="accent3"/>
          </w:tcPr>
          <w:p w14:paraId="3E46856B" w14:textId="61DA9BC5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16.Hét</w:t>
            </w:r>
          </w:p>
        </w:tc>
        <w:tc>
          <w:tcPr>
            <w:tcW w:w="7938" w:type="dxa"/>
            <w:shd w:val="clear" w:color="auto" w:fill="F1D130" w:themeFill="accent3"/>
          </w:tcPr>
          <w:p w14:paraId="327936B5" w14:textId="2D101738" w:rsidR="00116A4D" w:rsidRPr="00BA2D5A" w:rsidRDefault="00BE1D40" w:rsidP="00FB66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Szerda</w:t>
            </w:r>
            <w:r w:rsidR="00FB6647" w:rsidRPr="00746246">
              <w:rPr>
                <w:sz w:val="16"/>
                <w:szCs w:val="16"/>
                <w:lang w:val="hu-HU"/>
              </w:rPr>
              <w:t xml:space="preserve"> </w:t>
            </w:r>
            <w:r w:rsidR="00FB6647">
              <w:rPr>
                <w:sz w:val="16"/>
                <w:szCs w:val="16"/>
                <w:lang w:val="hu-HU"/>
              </w:rPr>
              <w:t xml:space="preserve"> 9.00-12.00 B321. iroda</w:t>
            </w:r>
          </w:p>
        </w:tc>
      </w:tr>
      <w:tr w:rsidR="00BA2D5A" w:rsidRPr="00BA2D5A" w14:paraId="37C54B67" w14:textId="77777777" w:rsidTr="00E27D74">
        <w:tc>
          <w:tcPr>
            <w:tcW w:w="1129" w:type="dxa"/>
          </w:tcPr>
          <w:p w14:paraId="2DDFF658" w14:textId="2E59F130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03FA46EB" w14:textId="0273E21E" w:rsidR="00116A4D" w:rsidRPr="00BA2D5A" w:rsidRDefault="00FB664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-</w:t>
            </w:r>
          </w:p>
        </w:tc>
      </w:tr>
      <w:tr w:rsidR="00BA2D5A" w:rsidRPr="00BA2D5A" w14:paraId="5594D7A7" w14:textId="77777777" w:rsidTr="00E27D74">
        <w:tc>
          <w:tcPr>
            <w:tcW w:w="1129" w:type="dxa"/>
          </w:tcPr>
          <w:p w14:paraId="26EA71A1" w14:textId="77777777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38" w:type="dxa"/>
          </w:tcPr>
          <w:p w14:paraId="0B1604B5" w14:textId="7993148C" w:rsidR="00116A4D" w:rsidRPr="00BA2D5A" w:rsidRDefault="00FB664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20"/>
                <w:szCs w:val="20"/>
                <w:lang w:val="hu-HU"/>
              </w:rPr>
              <w:t>-</w:t>
            </w:r>
          </w:p>
        </w:tc>
      </w:tr>
      <w:tr w:rsidR="00BA2D5A" w:rsidRPr="00BA2D5A" w14:paraId="11BBBA0C" w14:textId="77777777" w:rsidTr="00E27D74">
        <w:tc>
          <w:tcPr>
            <w:tcW w:w="1129" w:type="dxa"/>
          </w:tcPr>
          <w:p w14:paraId="4A220925" w14:textId="6EDD1A05" w:rsidR="00116A4D" w:rsidRPr="00BA2D5A" w:rsidRDefault="00EE053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Május 19</w:t>
            </w:r>
            <w:r w:rsidR="00D46181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38" w:type="dxa"/>
          </w:tcPr>
          <w:p w14:paraId="16C5A45D" w14:textId="66DDBC97" w:rsidR="00116A4D" w:rsidRPr="00BA2D5A" w:rsidRDefault="00BA2D5A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(pótlás, javítás)</w:t>
            </w:r>
          </w:p>
        </w:tc>
      </w:tr>
    </w:tbl>
    <w:p w14:paraId="172C3CC0" w14:textId="77777777" w:rsidR="00B43024" w:rsidRPr="00B43024" w:rsidRDefault="00B43024" w:rsidP="00B43024">
      <w:pPr>
        <w:rPr>
          <w:lang w:val="hu-HU"/>
        </w:rPr>
      </w:pPr>
    </w:p>
    <w:p w14:paraId="17236167" w14:textId="77777777" w:rsidR="00761C39" w:rsidRPr="006967BB" w:rsidRDefault="00A50698" w:rsidP="0066620B">
      <w:pPr>
        <w:pStyle w:val="Nincstrkz"/>
        <w:jc w:val="both"/>
        <w:rPr>
          <w:rStyle w:val="None"/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 xml:space="preserve">Ezen tantárgyi program részleteiben (dátum/helyszín/pontosítások) történő változtatás jogát fenntartjuk, melyről a hallgatókat minden esetben tájékoztatjuk. </w:t>
      </w:r>
      <w:r w:rsidR="00761C39" w:rsidRPr="006967BB">
        <w:rPr>
          <w:rStyle w:val="None"/>
          <w:bCs/>
          <w:sz w:val="20"/>
          <w:szCs w:val="20"/>
          <w:lang w:val="hu-HU"/>
        </w:rPr>
        <w:t>A félév folyamán felmerülő kérdésekkel, problémákkal a tantárgyfelelőst</w:t>
      </w:r>
      <w:r>
        <w:rPr>
          <w:rStyle w:val="None"/>
          <w:bCs/>
          <w:sz w:val="20"/>
          <w:szCs w:val="20"/>
          <w:lang w:val="hu-HU"/>
        </w:rPr>
        <w:t xml:space="preserve">, valamint az intézeti koordinátort lehet keresni a szorgalmi időszakban. </w:t>
      </w:r>
    </w:p>
    <w:p w14:paraId="435C631E" w14:textId="77777777" w:rsidR="00761C39" w:rsidRPr="006967BB" w:rsidRDefault="00761C39" w:rsidP="0066620B">
      <w:pPr>
        <w:pStyle w:val="Nincstrkz"/>
        <w:jc w:val="both"/>
        <w:rPr>
          <w:rStyle w:val="None"/>
          <w:bCs/>
          <w:sz w:val="20"/>
          <w:szCs w:val="20"/>
          <w:lang w:val="hu-HU"/>
        </w:rPr>
      </w:pPr>
    </w:p>
    <w:p w14:paraId="4A53404D" w14:textId="77777777" w:rsidR="00761C39" w:rsidRPr="006967BB" w:rsidRDefault="00761C39" w:rsidP="0066620B">
      <w:pPr>
        <w:pStyle w:val="Nincstrkz"/>
        <w:jc w:val="both"/>
        <w:rPr>
          <w:rStyle w:val="None"/>
          <w:bCs/>
          <w:sz w:val="20"/>
          <w:szCs w:val="20"/>
          <w:lang w:val="hu-HU"/>
        </w:rPr>
      </w:pPr>
      <w:r w:rsidRPr="006967BB">
        <w:rPr>
          <w:rStyle w:val="None"/>
          <w:bCs/>
          <w:sz w:val="20"/>
          <w:szCs w:val="20"/>
          <w:lang w:val="hu-HU"/>
        </w:rPr>
        <w:t xml:space="preserve"> </w:t>
      </w:r>
    </w:p>
    <w:p w14:paraId="76D6B1F8" w14:textId="6CE82DC5" w:rsidR="00761C39" w:rsidRDefault="0090651E" w:rsidP="00BA2D5A">
      <w:pPr>
        <w:pStyle w:val="Nincstrkz"/>
        <w:tabs>
          <w:tab w:val="left" w:pos="5954"/>
        </w:tabs>
        <w:jc w:val="right"/>
        <w:rPr>
          <w:rStyle w:val="None"/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ab/>
        <w:t>D</w:t>
      </w:r>
      <w:r w:rsidR="00761C39" w:rsidRPr="006967BB">
        <w:rPr>
          <w:rStyle w:val="None"/>
          <w:bCs/>
          <w:sz w:val="20"/>
          <w:szCs w:val="20"/>
          <w:lang w:val="hu-HU"/>
        </w:rPr>
        <w:t xml:space="preserve">r. </w:t>
      </w:r>
      <w:r>
        <w:rPr>
          <w:rStyle w:val="None"/>
          <w:bCs/>
          <w:sz w:val="20"/>
          <w:szCs w:val="20"/>
          <w:lang w:val="hu-HU"/>
        </w:rPr>
        <w:t>Széll Attila Béla</w:t>
      </w:r>
    </w:p>
    <w:p w14:paraId="28E73DCA" w14:textId="6E899D74" w:rsidR="0090651E" w:rsidRPr="006967BB" w:rsidRDefault="0090651E" w:rsidP="00BA2D5A">
      <w:pPr>
        <w:pStyle w:val="Nincstrkz"/>
        <w:tabs>
          <w:tab w:val="left" w:pos="5954"/>
        </w:tabs>
        <w:jc w:val="right"/>
        <w:rPr>
          <w:rStyle w:val="None"/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>egyetemi docens</w:t>
      </w:r>
    </w:p>
    <w:p w14:paraId="25767BCB" w14:textId="1D7EE7E5" w:rsidR="00761C39" w:rsidRPr="006967BB" w:rsidRDefault="00BA2D5A" w:rsidP="00BA2D5A">
      <w:pPr>
        <w:pStyle w:val="Nincstrkz"/>
        <w:tabs>
          <w:tab w:val="left" w:pos="5954"/>
        </w:tabs>
        <w:jc w:val="right"/>
        <w:rPr>
          <w:rStyle w:val="None"/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ab/>
        <w:t>tantárgyfelelős</w:t>
      </w:r>
    </w:p>
    <w:p w14:paraId="4D77E899" w14:textId="77777777" w:rsidR="00761C39" w:rsidRPr="006967BB" w:rsidRDefault="00761C39" w:rsidP="0066620B">
      <w:pPr>
        <w:pStyle w:val="Nincstrkz"/>
        <w:jc w:val="both"/>
        <w:rPr>
          <w:rStyle w:val="None"/>
          <w:bCs/>
          <w:sz w:val="20"/>
          <w:szCs w:val="20"/>
          <w:lang w:val="hu-HU"/>
        </w:rPr>
      </w:pPr>
      <w:r w:rsidRPr="006967BB">
        <w:rPr>
          <w:rStyle w:val="None"/>
          <w:bCs/>
          <w:sz w:val="20"/>
          <w:szCs w:val="20"/>
          <w:lang w:val="hu-HU"/>
        </w:rPr>
        <w:t xml:space="preserve"> </w:t>
      </w:r>
    </w:p>
    <w:p w14:paraId="0C2304DC" w14:textId="4912A23C" w:rsidR="00C26163" w:rsidRPr="00A50698" w:rsidRDefault="007A6E8B" w:rsidP="00A50698">
      <w:pPr>
        <w:pStyle w:val="Nincstrkz"/>
        <w:jc w:val="both"/>
        <w:rPr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>Pécs, 2021</w:t>
      </w:r>
      <w:r w:rsidR="00EE0537">
        <w:rPr>
          <w:rStyle w:val="None"/>
          <w:bCs/>
          <w:sz w:val="20"/>
          <w:szCs w:val="20"/>
          <w:lang w:val="hu-HU"/>
        </w:rPr>
        <w:t>. 01. 27.</w:t>
      </w:r>
    </w:p>
    <w:sectPr w:rsidR="00C26163" w:rsidRPr="00A50698" w:rsidSect="0005293B">
      <w:headerReference w:type="default" r:id="rId25"/>
      <w:footerReference w:type="default" r:id="rId26"/>
      <w:pgSz w:w="11900" w:h="16840"/>
      <w:pgMar w:top="993" w:right="1418" w:bottom="709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7E263D" w14:textId="77777777" w:rsidR="00075659" w:rsidRDefault="00075659" w:rsidP="007E74BB">
      <w:r>
        <w:separator/>
      </w:r>
    </w:p>
  </w:endnote>
  <w:endnote w:type="continuationSeparator" w:id="0">
    <w:p w14:paraId="0E0C5963" w14:textId="77777777" w:rsidR="00075659" w:rsidRDefault="00075659" w:rsidP="007E7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0485CF" w14:textId="77777777" w:rsidR="00321A04" w:rsidRDefault="00321A04" w:rsidP="007E74BB">
    <w:pPr>
      <w:pStyle w:val="BodyA"/>
      <w:spacing w:after="0" w:line="240" w:lineRule="auto"/>
      <w:rPr>
        <w:sz w:val="16"/>
        <w:szCs w:val="16"/>
      </w:rPr>
    </w:pPr>
  </w:p>
  <w:p w14:paraId="108E4013" w14:textId="0BD45C90" w:rsidR="00321A04" w:rsidRPr="007E74BB" w:rsidRDefault="00321A04" w:rsidP="007E74BB">
    <w:pPr>
      <w:pStyle w:val="BodyA"/>
      <w:spacing w:after="0" w:line="240" w:lineRule="auto"/>
      <w:rPr>
        <w:color w:val="auto"/>
        <w:sz w:val="14"/>
        <w:szCs w:val="14"/>
      </w:rPr>
    </w:pPr>
    <w:r w:rsidRPr="007E74BB">
      <w:rPr>
        <w:color w:val="auto"/>
        <w:sz w:val="16"/>
        <w:szCs w:val="16"/>
        <w:lang w:val="en-US"/>
      </w:rPr>
      <w:t>Pécsi Tudományegyetem</w:t>
    </w:r>
    <w:r w:rsidRPr="000853DC">
      <w:rPr>
        <w:b/>
        <w:color w:val="auto"/>
        <w:sz w:val="16"/>
        <w:szCs w:val="16"/>
        <w:lang w:val="en-US"/>
      </w:rPr>
      <w:t xml:space="preserve"> </w:t>
    </w:r>
    <w:r>
      <w:rPr>
        <w:b/>
        <w:color w:val="auto"/>
        <w:sz w:val="16"/>
        <w:szCs w:val="16"/>
        <w:lang w:val="en-US"/>
      </w:rPr>
      <w:br/>
    </w:r>
    <w:r w:rsidRPr="000853DC">
      <w:rPr>
        <w:b/>
        <w:color w:val="auto"/>
        <w:sz w:val="16"/>
        <w:szCs w:val="16"/>
        <w:lang w:val="en-US"/>
      </w:rPr>
      <w:t>Műszaki és Informatikai Kar</w:t>
    </w:r>
    <w:r w:rsidRPr="000853DC">
      <w:rPr>
        <w:b/>
        <w:color w:val="auto"/>
        <w:sz w:val="16"/>
        <w:szCs w:val="16"/>
      </w:rPr>
      <w:t xml:space="preserve"> </w:t>
    </w:r>
    <w:r w:rsidRPr="007E74BB">
      <w:rPr>
        <w:color w:val="auto"/>
        <w:sz w:val="16"/>
        <w:szCs w:val="16"/>
      </w:rPr>
      <w:t>- Építész Szakmai Intézet</w:t>
    </w:r>
    <w:r>
      <w:rPr>
        <w:b/>
        <w:color w:val="808080" w:themeColor="background1" w:themeShade="80"/>
        <w:sz w:val="16"/>
        <w:szCs w:val="16"/>
      </w:rPr>
      <w:t xml:space="preserve"> </w:t>
    </w:r>
    <w:r>
      <w:rPr>
        <w:b/>
        <w:color w:val="808080" w:themeColor="background1" w:themeShade="80"/>
        <w:sz w:val="16"/>
        <w:szCs w:val="16"/>
      </w:rPr>
      <w:br/>
    </w:r>
    <w:r w:rsidRPr="007E74BB">
      <w:rPr>
        <w:b/>
        <w:color w:val="499BC9" w:themeColor="accent1"/>
        <w:sz w:val="14"/>
        <w:szCs w:val="14"/>
      </w:rPr>
      <w:t>H-7624 P</w:t>
    </w:r>
    <w:r w:rsidRPr="007E74BB">
      <w:rPr>
        <w:b/>
        <w:color w:val="499BC9" w:themeColor="accent1"/>
        <w:sz w:val="14"/>
        <w:szCs w:val="14"/>
        <w:lang w:val="en-US"/>
      </w:rPr>
      <w:t>é</w:t>
    </w:r>
    <w:r w:rsidRPr="007E74BB">
      <w:rPr>
        <w:b/>
        <w:color w:val="499BC9" w:themeColor="accent1"/>
        <w:sz w:val="14"/>
        <w:szCs w:val="14"/>
      </w:rPr>
      <w:t>cs, Boszork</w:t>
    </w:r>
    <w:r w:rsidRPr="007E74BB">
      <w:rPr>
        <w:b/>
        <w:color w:val="499BC9" w:themeColor="accent1"/>
        <w:sz w:val="14"/>
        <w:szCs w:val="14"/>
        <w:lang w:val="en-US"/>
      </w:rPr>
      <w:t>á</w:t>
    </w:r>
    <w:r w:rsidRPr="007E74BB">
      <w:rPr>
        <w:b/>
        <w:color w:val="499BC9" w:themeColor="accent1"/>
        <w:sz w:val="14"/>
        <w:szCs w:val="14"/>
      </w:rPr>
      <w:t>ny u. 2. |  telefon: +36 72 501</w:t>
    </w:r>
    <w:r w:rsidRPr="007E74BB">
      <w:rPr>
        <w:b/>
        <w:color w:val="499BC9" w:themeColor="accent1"/>
        <w:sz w:val="14"/>
        <w:szCs w:val="14"/>
        <w:lang w:val="en-US"/>
      </w:rPr>
      <w:t> </w:t>
    </w:r>
    <w:r w:rsidRPr="007E74BB">
      <w:rPr>
        <w:b/>
        <w:color w:val="499BC9" w:themeColor="accent1"/>
        <w:sz w:val="14"/>
        <w:szCs w:val="14"/>
      </w:rPr>
      <w:t xml:space="preserve">500/23769 |  </w:t>
    </w:r>
    <w:r w:rsidRPr="007E74BB">
      <w:rPr>
        <w:b/>
        <w:color w:val="499BC9" w:themeColor="accent1"/>
        <w:sz w:val="14"/>
        <w:szCs w:val="14"/>
        <w:lang w:val="de-DE"/>
      </w:rPr>
      <w:t xml:space="preserve">e-mail: </w:t>
    </w:r>
    <w:hyperlink r:id="rId1" w:history="1">
      <w:r w:rsidRPr="007E74BB">
        <w:rPr>
          <w:rStyle w:val="Hiperhivatkozs"/>
          <w:b/>
          <w:color w:val="499BC9" w:themeColor="accent1"/>
          <w:sz w:val="14"/>
          <w:szCs w:val="14"/>
          <w:u w:val="none"/>
          <w:lang w:val="de-DE"/>
        </w:rPr>
        <w:t>epitesz@mik.pte.hu</w:t>
      </w:r>
    </w:hyperlink>
    <w:r w:rsidRPr="007E74BB">
      <w:rPr>
        <w:rStyle w:val="Hiperhivatkozs"/>
        <w:b/>
        <w:color w:val="499BC9" w:themeColor="accent1"/>
        <w:sz w:val="14"/>
        <w:szCs w:val="14"/>
        <w:u w:val="none"/>
        <w:lang w:val="de-DE"/>
      </w:rPr>
      <w:t xml:space="preserve"> </w:t>
    </w:r>
    <w:r w:rsidRPr="007E74BB">
      <w:rPr>
        <w:b/>
        <w:color w:val="499BC9" w:themeColor="accent1"/>
        <w:sz w:val="14"/>
        <w:szCs w:val="14"/>
      </w:rPr>
      <w:t xml:space="preserve"> | </w:t>
    </w:r>
    <w:r w:rsidRPr="007E74BB">
      <w:rPr>
        <w:rStyle w:val="Hiperhivatkozs"/>
        <w:b/>
        <w:color w:val="499BC9" w:themeColor="accent1"/>
        <w:sz w:val="14"/>
        <w:szCs w:val="14"/>
        <w:u w:val="none"/>
        <w:lang w:val="de-DE"/>
      </w:rPr>
      <w:t xml:space="preserve">  </w:t>
    </w:r>
    <w:hyperlink r:id="rId2" w:history="1">
      <w:r w:rsidRPr="007E74BB">
        <w:rPr>
          <w:rStyle w:val="Hyperlink0"/>
          <w:rFonts w:ascii="Calibri" w:hAnsi="Calibri"/>
          <w:b/>
          <w:color w:val="499BC9" w:themeColor="accent1"/>
          <w:sz w:val="14"/>
          <w:szCs w:val="14"/>
          <w:u w:val="none"/>
        </w:rPr>
        <w:t>http://mik.pte.hu</w:t>
      </w:r>
    </w:hyperlink>
    <w:r w:rsidRPr="00B55307">
      <w:rPr>
        <w:rStyle w:val="Hyperlink0"/>
        <w:sz w:val="14"/>
        <w:szCs w:val="14"/>
        <w:u w:val="none"/>
      </w:rPr>
      <w:tab/>
    </w:r>
    <w:r w:rsidRPr="00B55307">
      <w:rPr>
        <w:rStyle w:val="Hyperlink0"/>
        <w:sz w:val="14"/>
        <w:szCs w:val="14"/>
        <w:u w:val="none"/>
      </w:rPr>
      <w:tab/>
    </w:r>
    <w:r w:rsidRPr="007E74BB">
      <w:rPr>
        <w:rStyle w:val="Hyperlink0"/>
        <w:color w:val="auto"/>
        <w:sz w:val="14"/>
        <w:szCs w:val="14"/>
        <w:u w:val="none"/>
      </w:rPr>
      <w:fldChar w:fldCharType="begin"/>
    </w:r>
    <w:r w:rsidRPr="007E74BB">
      <w:rPr>
        <w:rStyle w:val="Hyperlink0"/>
        <w:color w:val="auto"/>
        <w:sz w:val="14"/>
        <w:szCs w:val="14"/>
        <w:u w:val="none"/>
      </w:rPr>
      <w:instrText>PAGE   \* MERGEFORMAT</w:instrText>
    </w:r>
    <w:r w:rsidRPr="007E74BB">
      <w:rPr>
        <w:rStyle w:val="Hyperlink0"/>
        <w:color w:val="auto"/>
        <w:sz w:val="14"/>
        <w:szCs w:val="14"/>
        <w:u w:val="none"/>
      </w:rPr>
      <w:fldChar w:fldCharType="separate"/>
    </w:r>
    <w:r w:rsidR="00075659">
      <w:rPr>
        <w:rStyle w:val="Hyperlink0"/>
        <w:noProof/>
        <w:color w:val="auto"/>
        <w:sz w:val="14"/>
        <w:szCs w:val="14"/>
        <w:u w:val="none"/>
      </w:rPr>
      <w:t>1</w:t>
    </w:r>
    <w:r w:rsidRPr="007E74BB">
      <w:rPr>
        <w:rStyle w:val="Hyperlink0"/>
        <w:color w:val="auto"/>
        <w:sz w:val="14"/>
        <w:szCs w:val="14"/>
        <w:u w:val="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056DA6" w14:textId="77777777" w:rsidR="00075659" w:rsidRDefault="00075659" w:rsidP="007E74BB">
      <w:r>
        <w:separator/>
      </w:r>
    </w:p>
  </w:footnote>
  <w:footnote w:type="continuationSeparator" w:id="0">
    <w:p w14:paraId="5FD3196F" w14:textId="77777777" w:rsidR="00075659" w:rsidRDefault="00075659" w:rsidP="007E74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D7F74D" w14:textId="3CEEC1D2" w:rsidR="00321A04" w:rsidRPr="00034EEB" w:rsidRDefault="00BB34CD" w:rsidP="00034EEB">
    <w:pPr>
      <w:pStyle w:val="TEMATIKAFEJLC-LBLC"/>
    </w:pPr>
    <w:r>
      <w:t>ÉPÍTÉSZ MSC.LEVELEZŐ</w:t>
    </w:r>
  </w:p>
  <w:p w14:paraId="53370EA0" w14:textId="3A79E32C" w:rsidR="00321A04" w:rsidRPr="00034EEB" w:rsidRDefault="00F82A10" w:rsidP="00034EEB">
    <w:pPr>
      <w:pStyle w:val="TEMATIKAFEJLC-LBLC"/>
    </w:pPr>
    <w:r>
      <w:t>Tartószerkezetek tervezése</w:t>
    </w:r>
    <w:r w:rsidR="00730972">
      <w:t>-elmélet</w:t>
    </w:r>
    <w:r w:rsidR="00321A04" w:rsidRPr="00034EEB">
      <w:tab/>
    </w:r>
    <w:r w:rsidR="00321A04" w:rsidRPr="00034EEB">
      <w:tab/>
      <w:t>tantárgyi tematika</w:t>
    </w:r>
  </w:p>
  <w:p w14:paraId="2ECE5AA3" w14:textId="3ED2D998" w:rsidR="00321A04" w:rsidRPr="00034EEB" w:rsidRDefault="00EA5782" w:rsidP="00034EEB">
    <w:pPr>
      <w:pStyle w:val="TEMATIKAFEJLC-LBLC"/>
    </w:pPr>
    <w:r>
      <w:t>tantárgy-kód:</w:t>
    </w:r>
    <w:r w:rsidR="00BB34CD">
      <w:rPr>
        <w:rFonts w:eastAsia="Times New Roman"/>
        <w:sz w:val="16"/>
        <w:szCs w:val="16"/>
      </w:rPr>
      <w:t xml:space="preserve"> EPM271ML</w:t>
    </w:r>
    <w:r w:rsidR="00F82A10" w:rsidRPr="00F82A10">
      <w:rPr>
        <w:rFonts w:eastAsia="Times New Roman"/>
        <w:sz w:val="16"/>
        <w:szCs w:val="16"/>
      </w:rPr>
      <w:t>-EA-00</w:t>
    </w:r>
    <w:r w:rsidR="00F82A10" w:rsidRPr="0072671A">
      <w:rPr>
        <w:rFonts w:eastAsia="Times New Roman"/>
        <w:sz w:val="20"/>
        <w:szCs w:val="20"/>
      </w:rPr>
      <w:t xml:space="preserve">  </w:t>
    </w:r>
    <w:r w:rsidR="00F82A10">
      <w:rPr>
        <w:rFonts w:eastAsia="Times New Roman"/>
      </w:rPr>
      <w:t xml:space="preserve">  </w:t>
    </w:r>
    <w:r>
      <w:rPr>
        <w:rFonts w:eastAsia="Times New Roman"/>
      </w:rPr>
      <w:t xml:space="preserve">        </w:t>
    </w:r>
    <w:r>
      <w:rPr>
        <w:rFonts w:eastAsia="Times New Roman"/>
      </w:rPr>
      <w:tab/>
    </w:r>
    <w:r w:rsidR="00ED19FD">
      <w:rPr>
        <w:rFonts w:eastAsia="Times New Roman"/>
      </w:rPr>
      <w:t>(2,4,6</w:t>
    </w:r>
    <w:r>
      <w:rPr>
        <w:rFonts w:eastAsia="Times New Roman"/>
      </w:rPr>
      <w:t>,8,</w:t>
    </w:r>
    <w:r w:rsidR="00ED19FD">
      <w:rPr>
        <w:rFonts w:eastAsia="Times New Roman"/>
      </w:rPr>
      <w:t>11,</w:t>
    </w:r>
    <w:r>
      <w:rPr>
        <w:rFonts w:eastAsia="Times New Roman"/>
      </w:rPr>
      <w:t>12,14 heteken)</w:t>
    </w:r>
    <w:r>
      <w:tab/>
      <w:t xml:space="preserve"> </w:t>
    </w:r>
    <w:r w:rsidR="00F82A10">
      <w:t>Ea.</w:t>
    </w:r>
    <w:r w:rsidR="004E2A0D">
      <w:t>: Csütörtök</w:t>
    </w:r>
    <w:r w:rsidR="00F82A10">
      <w:t>15.00-16.30</w:t>
    </w:r>
    <w:r w:rsidR="00C339DB">
      <w:t xml:space="preserve"> </w:t>
    </w:r>
    <w:r w:rsidR="00C339DB" w:rsidRPr="0066620B">
      <w:t>Helyszín:</w:t>
    </w:r>
    <w:r w:rsidR="00F82A10">
      <w:t xml:space="preserve"> PTE MIK, A306</w:t>
    </w:r>
  </w:p>
  <w:p w14:paraId="5FA1F5CD" w14:textId="45A6A6CD" w:rsidR="00321A04" w:rsidRPr="00034EEB" w:rsidRDefault="00321A04" w:rsidP="00034EEB">
    <w:pPr>
      <w:pStyle w:val="TEMATIKAFEJLC-LBLC"/>
    </w:pPr>
    <w:r w:rsidRPr="00034EEB">
      <w:t xml:space="preserve">Szemeszter: </w:t>
    </w:r>
    <w:r>
      <w:t>tavasz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A2FA2"/>
    <w:multiLevelType w:val="multilevel"/>
    <w:tmpl w:val="4964D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817224"/>
    <w:multiLevelType w:val="hybridMultilevel"/>
    <w:tmpl w:val="5D5E6B16"/>
    <w:styleLink w:val="ImportedStyle6"/>
    <w:lvl w:ilvl="0" w:tplc="AB1275F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F8B013F4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DDCE416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CAA00D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9E2B2C6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346CB2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A3A9AB2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27A1CC6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8F2EA7C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28D3AF4"/>
    <w:multiLevelType w:val="hybridMultilevel"/>
    <w:tmpl w:val="B0E6EF32"/>
    <w:styleLink w:val="ImportedStyle5"/>
    <w:lvl w:ilvl="0" w:tplc="DA8CB1B0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24D08B0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6127900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31E926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FAC9C76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A745138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23BC6238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2CCCFC8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6ECA230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974119D"/>
    <w:multiLevelType w:val="hybridMultilevel"/>
    <w:tmpl w:val="DADA6CA4"/>
    <w:styleLink w:val="ImportedStyle11"/>
    <w:lvl w:ilvl="0" w:tplc="4C70D74E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80EE8B88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6C2E102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5AE4A12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0C6E6C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9ACF5F4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514C0A4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A92AA92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CBA88AC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30D342F6"/>
    <w:multiLevelType w:val="hybridMultilevel"/>
    <w:tmpl w:val="68C00F58"/>
    <w:lvl w:ilvl="0" w:tplc="9C12FED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5C4D82"/>
    <w:multiLevelType w:val="hybridMultilevel"/>
    <w:tmpl w:val="729A0AA4"/>
    <w:styleLink w:val="ImportedStyle12"/>
    <w:lvl w:ilvl="0" w:tplc="8AECE41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A7F4D1F2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16E4E46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46CBDB6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DF2F50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CC2780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B3A240C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28C3A5C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F68B044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3ACD0B63"/>
    <w:multiLevelType w:val="hybridMultilevel"/>
    <w:tmpl w:val="F9CA769C"/>
    <w:lvl w:ilvl="0" w:tplc="324CEA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2A021D"/>
    <w:multiLevelType w:val="hybridMultilevel"/>
    <w:tmpl w:val="61D2519A"/>
    <w:styleLink w:val="ImportedStyle7"/>
    <w:lvl w:ilvl="0" w:tplc="031CC5D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545CB4F8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F0EAE88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8E29EF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B4C41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C843AA0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740312C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0907FDA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0BA73D8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3EA57E3E"/>
    <w:multiLevelType w:val="hybridMultilevel"/>
    <w:tmpl w:val="C8EEF59C"/>
    <w:styleLink w:val="List0"/>
    <w:lvl w:ilvl="0" w:tplc="EF24F0F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8F7AAA50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1D0C3E2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CF2622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928A84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C30F6F8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37ECCE2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B9C6E6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CF6C462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42491C01"/>
    <w:multiLevelType w:val="hybridMultilevel"/>
    <w:tmpl w:val="0994BF80"/>
    <w:styleLink w:val="ImportedStyle16"/>
    <w:lvl w:ilvl="0" w:tplc="142409F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5E2C1EF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FF4F56C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184960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7D20AA6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0283C56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07E27B6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44835C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96604DC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44244AE3"/>
    <w:multiLevelType w:val="hybridMultilevel"/>
    <w:tmpl w:val="5A969BB4"/>
    <w:styleLink w:val="ImportedStyle14"/>
    <w:lvl w:ilvl="0" w:tplc="EF88E0F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F1CE137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ACE618E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576673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C341A0A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DF6217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952FFF6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ECA71E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36ADEDE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443025E5"/>
    <w:multiLevelType w:val="hybridMultilevel"/>
    <w:tmpl w:val="AB22D12E"/>
    <w:lvl w:ilvl="0" w:tplc="3FCAA976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4A18B8"/>
    <w:multiLevelType w:val="hybridMultilevel"/>
    <w:tmpl w:val="15A263E2"/>
    <w:styleLink w:val="ImportedStyle20"/>
    <w:lvl w:ilvl="0" w:tplc="3F864E8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BE5C72E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F27D82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A0AA0D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4F82000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7925D4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E52689A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1A8BAE6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88E11A0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50564239"/>
    <w:multiLevelType w:val="hybridMultilevel"/>
    <w:tmpl w:val="93B649CA"/>
    <w:styleLink w:val="ImportedStyle2"/>
    <w:lvl w:ilvl="0" w:tplc="43E8B18C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EFE0FC32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A7EC6E8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2C0D2F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86A6A9E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33C0B4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DBEC262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65C9C3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876035A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54895472"/>
    <w:multiLevelType w:val="hybridMultilevel"/>
    <w:tmpl w:val="5B7C0CD2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9A2DFA"/>
    <w:multiLevelType w:val="hybridMultilevel"/>
    <w:tmpl w:val="5B7C0CD2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F6629A"/>
    <w:multiLevelType w:val="hybridMultilevel"/>
    <w:tmpl w:val="077C8EAA"/>
    <w:styleLink w:val="ImportedStyle8"/>
    <w:lvl w:ilvl="0" w:tplc="A3AC78CE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076284A0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C7C299E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D740C8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4A8DC66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5FCEC14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46C1090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414D7AA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FBEC294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57581944"/>
    <w:multiLevelType w:val="hybridMultilevel"/>
    <w:tmpl w:val="09CACC50"/>
    <w:styleLink w:val="ImportedStyle18"/>
    <w:lvl w:ilvl="0" w:tplc="C7128102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B9AECF9E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BBAAC36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4EE4986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9463C7A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60677D0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706E480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48CE846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A945D4A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5B8703F9"/>
    <w:multiLevelType w:val="multilevel"/>
    <w:tmpl w:val="3BEAF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C480880"/>
    <w:multiLevelType w:val="hybridMultilevel"/>
    <w:tmpl w:val="79E829C6"/>
    <w:lvl w:ilvl="0" w:tplc="64A20276">
      <w:start w:val="1"/>
      <w:numFmt w:val="bullet"/>
      <w:lvlText w:val="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2335D1"/>
    <w:multiLevelType w:val="hybridMultilevel"/>
    <w:tmpl w:val="8A00867E"/>
    <w:styleLink w:val="ImportedStyle3"/>
    <w:lvl w:ilvl="0" w:tplc="29D2CF2C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563C98B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67E7D74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6C40D8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CE042A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AB649F48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1E4E702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804BFAA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DE20186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61ED1F55"/>
    <w:multiLevelType w:val="hybridMultilevel"/>
    <w:tmpl w:val="54C224BE"/>
    <w:styleLink w:val="ImportedStyle4"/>
    <w:lvl w:ilvl="0" w:tplc="151052F8">
      <w:start w:val="1"/>
      <w:numFmt w:val="bullet"/>
      <w:lvlText w:val="-"/>
      <w:lvlJc w:val="left"/>
      <w:pPr>
        <w:ind w:left="7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472E13EC">
      <w:start w:val="1"/>
      <w:numFmt w:val="bullet"/>
      <w:lvlText w:val="o"/>
      <w:lvlJc w:val="left"/>
      <w:pPr>
        <w:tabs>
          <w:tab w:val="left" w:pos="720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836D2A2">
      <w:start w:val="1"/>
      <w:numFmt w:val="bullet"/>
      <w:lvlText w:val="▪"/>
      <w:lvlJc w:val="left"/>
      <w:pPr>
        <w:tabs>
          <w:tab w:val="left" w:pos="720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E6C8C42">
      <w:start w:val="1"/>
      <w:numFmt w:val="bullet"/>
      <w:lvlText w:val="•"/>
      <w:lvlJc w:val="left"/>
      <w:pPr>
        <w:tabs>
          <w:tab w:val="left" w:pos="720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89EAB28">
      <w:start w:val="1"/>
      <w:numFmt w:val="bullet"/>
      <w:lvlText w:val="o"/>
      <w:lvlJc w:val="left"/>
      <w:pPr>
        <w:tabs>
          <w:tab w:val="left" w:pos="720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100E146">
      <w:start w:val="1"/>
      <w:numFmt w:val="bullet"/>
      <w:lvlText w:val="▪"/>
      <w:lvlJc w:val="left"/>
      <w:pPr>
        <w:tabs>
          <w:tab w:val="left" w:pos="720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9F632C6">
      <w:start w:val="1"/>
      <w:numFmt w:val="bullet"/>
      <w:lvlText w:val="•"/>
      <w:lvlJc w:val="left"/>
      <w:pPr>
        <w:tabs>
          <w:tab w:val="left" w:pos="720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CBA343C">
      <w:start w:val="1"/>
      <w:numFmt w:val="bullet"/>
      <w:lvlText w:val="o"/>
      <w:lvlJc w:val="left"/>
      <w:pPr>
        <w:tabs>
          <w:tab w:val="left" w:pos="720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7FAB830">
      <w:start w:val="1"/>
      <w:numFmt w:val="bullet"/>
      <w:lvlText w:val="▪"/>
      <w:lvlJc w:val="left"/>
      <w:pPr>
        <w:tabs>
          <w:tab w:val="left" w:pos="720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675A348F"/>
    <w:multiLevelType w:val="hybridMultilevel"/>
    <w:tmpl w:val="3ABEE14A"/>
    <w:styleLink w:val="ImportedStyle1"/>
    <w:lvl w:ilvl="0" w:tplc="4E3492DE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B4B4CD7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2B47584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C205BA4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AA4903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E82000A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3C478E8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0C423E2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6D43D30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67C83977"/>
    <w:multiLevelType w:val="hybridMultilevel"/>
    <w:tmpl w:val="B7CA55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4420EF"/>
    <w:multiLevelType w:val="hybridMultilevel"/>
    <w:tmpl w:val="4C001616"/>
    <w:styleLink w:val="ImportedStyle10"/>
    <w:lvl w:ilvl="0" w:tplc="B02C349C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C1741AB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13A3EC6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F42BD1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F56630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372E85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04679CA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8D43924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4C85768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6E561B42"/>
    <w:multiLevelType w:val="hybridMultilevel"/>
    <w:tmpl w:val="BCF824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6C6B5A"/>
    <w:multiLevelType w:val="hybridMultilevel"/>
    <w:tmpl w:val="418C2304"/>
    <w:styleLink w:val="ImportedStyle13"/>
    <w:lvl w:ilvl="0" w:tplc="97228F64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8F7E662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E66C394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6BC597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C5E095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6D0384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52A75BE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CD2C644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E0A59FA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7A1F497D"/>
    <w:multiLevelType w:val="hybridMultilevel"/>
    <w:tmpl w:val="231C4EE6"/>
    <w:styleLink w:val="ImportedStyle17"/>
    <w:lvl w:ilvl="0" w:tplc="4D2C0D68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918ADF6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794EEDA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2847E08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ECC88D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0D65E5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C300E0E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274A59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12A6258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7C273AC3"/>
    <w:multiLevelType w:val="hybridMultilevel"/>
    <w:tmpl w:val="2AA0A2C8"/>
    <w:styleLink w:val="ImportedStyle9"/>
    <w:lvl w:ilvl="0" w:tplc="50AC377C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F502F664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E5AA4C2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C068836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E9001B4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06EB25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9625F3C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46EE5A6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64AE204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7F1A52C4"/>
    <w:multiLevelType w:val="hybridMultilevel"/>
    <w:tmpl w:val="CCF2E6E2"/>
    <w:styleLink w:val="ImportedStyle15"/>
    <w:lvl w:ilvl="0" w:tplc="2E2E223E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0A70C63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3AF3D0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448B46A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35EE52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2B289E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5B01A7E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E0A6B9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B168680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22"/>
  </w:num>
  <w:num w:numId="2">
    <w:abstractNumId w:val="13"/>
  </w:num>
  <w:num w:numId="3">
    <w:abstractNumId w:val="20"/>
  </w:num>
  <w:num w:numId="4">
    <w:abstractNumId w:val="21"/>
  </w:num>
  <w:num w:numId="5">
    <w:abstractNumId w:val="2"/>
  </w:num>
  <w:num w:numId="6">
    <w:abstractNumId w:val="1"/>
  </w:num>
  <w:num w:numId="7">
    <w:abstractNumId w:val="7"/>
  </w:num>
  <w:num w:numId="8">
    <w:abstractNumId w:val="16"/>
  </w:num>
  <w:num w:numId="9">
    <w:abstractNumId w:val="28"/>
  </w:num>
  <w:num w:numId="10">
    <w:abstractNumId w:val="24"/>
  </w:num>
  <w:num w:numId="11">
    <w:abstractNumId w:val="3"/>
  </w:num>
  <w:num w:numId="12">
    <w:abstractNumId w:val="5"/>
  </w:num>
  <w:num w:numId="13">
    <w:abstractNumId w:val="26"/>
  </w:num>
  <w:num w:numId="14">
    <w:abstractNumId w:val="10"/>
  </w:num>
  <w:num w:numId="15">
    <w:abstractNumId w:val="29"/>
  </w:num>
  <w:num w:numId="16">
    <w:abstractNumId w:val="9"/>
  </w:num>
  <w:num w:numId="17">
    <w:abstractNumId w:val="27"/>
  </w:num>
  <w:num w:numId="18">
    <w:abstractNumId w:val="17"/>
  </w:num>
  <w:num w:numId="19">
    <w:abstractNumId w:val="12"/>
  </w:num>
  <w:num w:numId="20">
    <w:abstractNumId w:val="8"/>
  </w:num>
  <w:num w:numId="21">
    <w:abstractNumId w:val="6"/>
  </w:num>
  <w:num w:numId="22">
    <w:abstractNumId w:val="11"/>
  </w:num>
  <w:num w:numId="23">
    <w:abstractNumId w:val="4"/>
  </w:num>
  <w:num w:numId="24">
    <w:abstractNumId w:val="25"/>
  </w:num>
  <w:num w:numId="25">
    <w:abstractNumId w:val="23"/>
  </w:num>
  <w:num w:numId="26">
    <w:abstractNumId w:val="14"/>
  </w:num>
  <w:num w:numId="27">
    <w:abstractNumId w:val="15"/>
  </w:num>
  <w:num w:numId="28">
    <w:abstractNumId w:val="18"/>
  </w:num>
  <w:num w:numId="29">
    <w:abstractNumId w:val="0"/>
  </w:num>
  <w:num w:numId="30">
    <w:abstractNumId w:val="19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3FE"/>
    <w:rsid w:val="00001F00"/>
    <w:rsid w:val="000114BC"/>
    <w:rsid w:val="00034EEB"/>
    <w:rsid w:val="0005112B"/>
    <w:rsid w:val="0005293B"/>
    <w:rsid w:val="0007344D"/>
    <w:rsid w:val="00075659"/>
    <w:rsid w:val="000853DC"/>
    <w:rsid w:val="00096F13"/>
    <w:rsid w:val="000A264D"/>
    <w:rsid w:val="000B6597"/>
    <w:rsid w:val="000C75CB"/>
    <w:rsid w:val="000D1D56"/>
    <w:rsid w:val="000D279A"/>
    <w:rsid w:val="000D3A1B"/>
    <w:rsid w:val="000E3296"/>
    <w:rsid w:val="000F51CB"/>
    <w:rsid w:val="001030A0"/>
    <w:rsid w:val="00116A4D"/>
    <w:rsid w:val="00134333"/>
    <w:rsid w:val="0013560E"/>
    <w:rsid w:val="00150DFC"/>
    <w:rsid w:val="00152AEC"/>
    <w:rsid w:val="00156833"/>
    <w:rsid w:val="00171C3D"/>
    <w:rsid w:val="001802BB"/>
    <w:rsid w:val="00181188"/>
    <w:rsid w:val="00195165"/>
    <w:rsid w:val="001A1BDC"/>
    <w:rsid w:val="001A5AA5"/>
    <w:rsid w:val="001A5EFA"/>
    <w:rsid w:val="001A65E0"/>
    <w:rsid w:val="001C3420"/>
    <w:rsid w:val="001C4011"/>
    <w:rsid w:val="001F3D9C"/>
    <w:rsid w:val="0024327F"/>
    <w:rsid w:val="002667F9"/>
    <w:rsid w:val="00272971"/>
    <w:rsid w:val="00273CC5"/>
    <w:rsid w:val="0027665A"/>
    <w:rsid w:val="0028595A"/>
    <w:rsid w:val="002B3B18"/>
    <w:rsid w:val="002C66DB"/>
    <w:rsid w:val="002E6C97"/>
    <w:rsid w:val="002F1254"/>
    <w:rsid w:val="002F54EC"/>
    <w:rsid w:val="00321A04"/>
    <w:rsid w:val="00326ED0"/>
    <w:rsid w:val="0033777B"/>
    <w:rsid w:val="00355DE4"/>
    <w:rsid w:val="00364195"/>
    <w:rsid w:val="00364627"/>
    <w:rsid w:val="00366158"/>
    <w:rsid w:val="00395071"/>
    <w:rsid w:val="003A67F7"/>
    <w:rsid w:val="003B0C79"/>
    <w:rsid w:val="003C6732"/>
    <w:rsid w:val="003D33E7"/>
    <w:rsid w:val="003D4A4F"/>
    <w:rsid w:val="003D5A80"/>
    <w:rsid w:val="003E7CCD"/>
    <w:rsid w:val="003F67B3"/>
    <w:rsid w:val="00415726"/>
    <w:rsid w:val="00417E9C"/>
    <w:rsid w:val="0042470B"/>
    <w:rsid w:val="004344EC"/>
    <w:rsid w:val="004405AF"/>
    <w:rsid w:val="0045542B"/>
    <w:rsid w:val="00456EE8"/>
    <w:rsid w:val="00465E10"/>
    <w:rsid w:val="004A11ED"/>
    <w:rsid w:val="004A4403"/>
    <w:rsid w:val="004A4529"/>
    <w:rsid w:val="004A5347"/>
    <w:rsid w:val="004A6295"/>
    <w:rsid w:val="004B404A"/>
    <w:rsid w:val="004B5B1A"/>
    <w:rsid w:val="004E2A0D"/>
    <w:rsid w:val="004F31A9"/>
    <w:rsid w:val="004F4BB9"/>
    <w:rsid w:val="004F5CA9"/>
    <w:rsid w:val="005077BE"/>
    <w:rsid w:val="005338A5"/>
    <w:rsid w:val="0055140E"/>
    <w:rsid w:val="005D4152"/>
    <w:rsid w:val="005E269D"/>
    <w:rsid w:val="005E3233"/>
    <w:rsid w:val="005E76CA"/>
    <w:rsid w:val="005F032E"/>
    <w:rsid w:val="005F5392"/>
    <w:rsid w:val="0060601D"/>
    <w:rsid w:val="0060711C"/>
    <w:rsid w:val="006150B0"/>
    <w:rsid w:val="00625A06"/>
    <w:rsid w:val="0063045B"/>
    <w:rsid w:val="0066620B"/>
    <w:rsid w:val="0066745B"/>
    <w:rsid w:val="00682196"/>
    <w:rsid w:val="006829FA"/>
    <w:rsid w:val="006837F3"/>
    <w:rsid w:val="0068510C"/>
    <w:rsid w:val="00687BE2"/>
    <w:rsid w:val="006967BB"/>
    <w:rsid w:val="006B4095"/>
    <w:rsid w:val="006C1ABC"/>
    <w:rsid w:val="006C4A36"/>
    <w:rsid w:val="006E1C51"/>
    <w:rsid w:val="006E30BC"/>
    <w:rsid w:val="006F1E2D"/>
    <w:rsid w:val="007016E9"/>
    <w:rsid w:val="00703839"/>
    <w:rsid w:val="00705496"/>
    <w:rsid w:val="00705DF3"/>
    <w:rsid w:val="00712950"/>
    <w:rsid w:val="00714872"/>
    <w:rsid w:val="00715A2D"/>
    <w:rsid w:val="0072671A"/>
    <w:rsid w:val="007272AE"/>
    <w:rsid w:val="007274F7"/>
    <w:rsid w:val="00730972"/>
    <w:rsid w:val="00761C39"/>
    <w:rsid w:val="00763BE0"/>
    <w:rsid w:val="007730A5"/>
    <w:rsid w:val="00775954"/>
    <w:rsid w:val="00786B94"/>
    <w:rsid w:val="007A6E8B"/>
    <w:rsid w:val="007C1107"/>
    <w:rsid w:val="007C44CE"/>
    <w:rsid w:val="007C5A6C"/>
    <w:rsid w:val="007C7FC9"/>
    <w:rsid w:val="007D141C"/>
    <w:rsid w:val="007D2264"/>
    <w:rsid w:val="007E15AF"/>
    <w:rsid w:val="007E74BB"/>
    <w:rsid w:val="007F4387"/>
    <w:rsid w:val="008161AF"/>
    <w:rsid w:val="00826533"/>
    <w:rsid w:val="0083195A"/>
    <w:rsid w:val="00842D36"/>
    <w:rsid w:val="00862B15"/>
    <w:rsid w:val="0086307E"/>
    <w:rsid w:val="00867EE6"/>
    <w:rsid w:val="00876DDC"/>
    <w:rsid w:val="00891F33"/>
    <w:rsid w:val="008C1FA5"/>
    <w:rsid w:val="008D401D"/>
    <w:rsid w:val="008F3233"/>
    <w:rsid w:val="009013D7"/>
    <w:rsid w:val="009063FE"/>
    <w:rsid w:val="0090651E"/>
    <w:rsid w:val="00907E9A"/>
    <w:rsid w:val="00915432"/>
    <w:rsid w:val="00921EC4"/>
    <w:rsid w:val="00945CB7"/>
    <w:rsid w:val="00962BC1"/>
    <w:rsid w:val="00964D40"/>
    <w:rsid w:val="0098428D"/>
    <w:rsid w:val="00986B0B"/>
    <w:rsid w:val="0099553E"/>
    <w:rsid w:val="009A4B95"/>
    <w:rsid w:val="009C740B"/>
    <w:rsid w:val="009E6122"/>
    <w:rsid w:val="009E6CBC"/>
    <w:rsid w:val="009F2A21"/>
    <w:rsid w:val="009F362B"/>
    <w:rsid w:val="009F6EA9"/>
    <w:rsid w:val="009F7213"/>
    <w:rsid w:val="00A06131"/>
    <w:rsid w:val="00A10E47"/>
    <w:rsid w:val="00A27523"/>
    <w:rsid w:val="00A35705"/>
    <w:rsid w:val="00A453B8"/>
    <w:rsid w:val="00A50698"/>
    <w:rsid w:val="00A60D4D"/>
    <w:rsid w:val="00A67A87"/>
    <w:rsid w:val="00A67B67"/>
    <w:rsid w:val="00A77711"/>
    <w:rsid w:val="00A8047B"/>
    <w:rsid w:val="00A86612"/>
    <w:rsid w:val="00A9421B"/>
    <w:rsid w:val="00AA7EC0"/>
    <w:rsid w:val="00AB1247"/>
    <w:rsid w:val="00AC08F9"/>
    <w:rsid w:val="00AC1AB6"/>
    <w:rsid w:val="00AD323F"/>
    <w:rsid w:val="00AD57AB"/>
    <w:rsid w:val="00AD7199"/>
    <w:rsid w:val="00AE444C"/>
    <w:rsid w:val="00AF74C8"/>
    <w:rsid w:val="00B14D53"/>
    <w:rsid w:val="00B274E1"/>
    <w:rsid w:val="00B35C4E"/>
    <w:rsid w:val="00B371D1"/>
    <w:rsid w:val="00B43024"/>
    <w:rsid w:val="00B51660"/>
    <w:rsid w:val="00B55307"/>
    <w:rsid w:val="00B576EF"/>
    <w:rsid w:val="00B8173B"/>
    <w:rsid w:val="00B93B67"/>
    <w:rsid w:val="00B96C33"/>
    <w:rsid w:val="00BA2D5A"/>
    <w:rsid w:val="00BA609A"/>
    <w:rsid w:val="00BA7D85"/>
    <w:rsid w:val="00BB34CD"/>
    <w:rsid w:val="00BC7764"/>
    <w:rsid w:val="00BE1D40"/>
    <w:rsid w:val="00BF403A"/>
    <w:rsid w:val="00BF4675"/>
    <w:rsid w:val="00C006A4"/>
    <w:rsid w:val="00C21612"/>
    <w:rsid w:val="00C26163"/>
    <w:rsid w:val="00C27752"/>
    <w:rsid w:val="00C339DB"/>
    <w:rsid w:val="00C61002"/>
    <w:rsid w:val="00C7177F"/>
    <w:rsid w:val="00C80E39"/>
    <w:rsid w:val="00C81D09"/>
    <w:rsid w:val="00C83691"/>
    <w:rsid w:val="00CA083C"/>
    <w:rsid w:val="00CA0A47"/>
    <w:rsid w:val="00CA18A1"/>
    <w:rsid w:val="00CB2DEC"/>
    <w:rsid w:val="00CC1D3A"/>
    <w:rsid w:val="00CC2F46"/>
    <w:rsid w:val="00CF11AD"/>
    <w:rsid w:val="00D078E8"/>
    <w:rsid w:val="00D2785E"/>
    <w:rsid w:val="00D46181"/>
    <w:rsid w:val="00D93DCC"/>
    <w:rsid w:val="00D979E5"/>
    <w:rsid w:val="00DB35A4"/>
    <w:rsid w:val="00DC2A31"/>
    <w:rsid w:val="00DC7DB0"/>
    <w:rsid w:val="00DD25DC"/>
    <w:rsid w:val="00DD760F"/>
    <w:rsid w:val="00DE395B"/>
    <w:rsid w:val="00E14C5E"/>
    <w:rsid w:val="00E16CC1"/>
    <w:rsid w:val="00E25C35"/>
    <w:rsid w:val="00E27D74"/>
    <w:rsid w:val="00E702C1"/>
    <w:rsid w:val="00E70A97"/>
    <w:rsid w:val="00E71054"/>
    <w:rsid w:val="00E8115E"/>
    <w:rsid w:val="00E8308A"/>
    <w:rsid w:val="00E93765"/>
    <w:rsid w:val="00EA4F01"/>
    <w:rsid w:val="00EA5782"/>
    <w:rsid w:val="00EB0C4D"/>
    <w:rsid w:val="00EB6F2F"/>
    <w:rsid w:val="00ED19FD"/>
    <w:rsid w:val="00ED4BB9"/>
    <w:rsid w:val="00EE0537"/>
    <w:rsid w:val="00F07CEC"/>
    <w:rsid w:val="00F1374B"/>
    <w:rsid w:val="00F209D9"/>
    <w:rsid w:val="00F262CB"/>
    <w:rsid w:val="00F6601E"/>
    <w:rsid w:val="00F673FA"/>
    <w:rsid w:val="00F75489"/>
    <w:rsid w:val="00F809D7"/>
    <w:rsid w:val="00F82A10"/>
    <w:rsid w:val="00F92F3C"/>
    <w:rsid w:val="00FA4C9D"/>
    <w:rsid w:val="00FB6647"/>
    <w:rsid w:val="00FC462E"/>
    <w:rsid w:val="00FD3911"/>
    <w:rsid w:val="00FE1F79"/>
    <w:rsid w:val="00FF4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487A47"/>
  <w15:docId w15:val="{6028A32D-2A47-4F8D-B415-C48D15C9C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hu-HU" w:eastAsia="hu-H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rPr>
      <w:sz w:val="24"/>
      <w:szCs w:val="24"/>
      <w:lang w:val="en-US" w:eastAsia="en-US"/>
    </w:rPr>
  </w:style>
  <w:style w:type="paragraph" w:styleId="Cmsor1">
    <w:name w:val="heading 1"/>
    <w:basedOn w:val="Norml"/>
    <w:next w:val="Norml"/>
    <w:link w:val="Cmsor1Char"/>
    <w:uiPriority w:val="9"/>
    <w:qFormat/>
    <w:rsid w:val="001A5EFA"/>
    <w:pPr>
      <w:keepNext/>
      <w:keepLines/>
      <w:spacing w:before="240"/>
      <w:outlineLvl w:val="0"/>
    </w:pPr>
    <w:rPr>
      <w:rFonts w:eastAsia="Times New Roman"/>
      <w:bCs/>
      <w:i/>
      <w:color w:val="2F759E" w:themeColor="accent1" w:themeShade="BF"/>
      <w:sz w:val="22"/>
      <w:szCs w:val="20"/>
    </w:rPr>
  </w:style>
  <w:style w:type="paragraph" w:styleId="Cmsor2">
    <w:name w:val="heading 2"/>
    <w:basedOn w:val="Cmsor1"/>
    <w:next w:val="Norml"/>
    <w:link w:val="Cmsor2Char"/>
    <w:uiPriority w:val="9"/>
    <w:unhideWhenUsed/>
    <w:qFormat/>
    <w:rsid w:val="00714872"/>
    <w:pPr>
      <w:outlineLvl w:val="1"/>
    </w:pPr>
    <w:rPr>
      <w:b/>
      <w:i w:val="0"/>
      <w:sz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fej">
    <w:name w:val="header"/>
    <w:link w:val="lfejCha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BodyA">
    <w:name w:val="Body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Trebuchet MS" w:eastAsia="Trebuchet MS" w:hAnsi="Trebuchet MS" w:cs="Trebuchet MS"/>
      <w:color w:val="0000FF"/>
      <w:sz w:val="16"/>
      <w:szCs w:val="16"/>
      <w:u w:val="single" w:color="0000FF"/>
    </w:rPr>
  </w:style>
  <w:style w:type="paragraph" w:styleId="llb">
    <w:name w:val="footer"/>
    <w:link w:val="llbChar"/>
    <w:uiPriority w:val="99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Hyperlink1">
    <w:name w:val="Hyperlink.1"/>
    <w:basedOn w:val="None"/>
    <w:rPr>
      <w:rFonts w:ascii="Times New Roman" w:eastAsia="Times New Roman" w:hAnsi="Times New Roman" w:cs="Times New Roman"/>
      <w:color w:val="0000FF"/>
      <w:sz w:val="20"/>
      <w:szCs w:val="20"/>
      <w:u w:val="single" w:color="0000FF"/>
    </w:rPr>
  </w:style>
  <w:style w:type="paragraph" w:styleId="Listaszerbekezds">
    <w:name w:val="List Paragraph"/>
    <w:uiPriority w:val="34"/>
    <w:qFormat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2"/>
      </w:numPr>
    </w:pPr>
  </w:style>
  <w:style w:type="numbering" w:customStyle="1" w:styleId="ImportedStyle3">
    <w:name w:val="Imported Style 3"/>
    <w:pPr>
      <w:numPr>
        <w:numId w:val="3"/>
      </w:numPr>
    </w:pPr>
  </w:style>
  <w:style w:type="numbering" w:customStyle="1" w:styleId="ImportedStyle4">
    <w:name w:val="Imported Style 4"/>
    <w:pPr>
      <w:numPr>
        <w:numId w:val="4"/>
      </w:numPr>
    </w:pPr>
  </w:style>
  <w:style w:type="numbering" w:customStyle="1" w:styleId="ImportedStyle5">
    <w:name w:val="Imported Style 5"/>
    <w:pPr>
      <w:numPr>
        <w:numId w:val="5"/>
      </w:numPr>
    </w:pPr>
  </w:style>
  <w:style w:type="numbering" w:customStyle="1" w:styleId="ImportedStyle6">
    <w:name w:val="Imported Style 6"/>
    <w:pPr>
      <w:numPr>
        <w:numId w:val="6"/>
      </w:numPr>
    </w:pPr>
  </w:style>
  <w:style w:type="numbering" w:customStyle="1" w:styleId="ImportedStyle7">
    <w:name w:val="Imported Style 7"/>
    <w:pPr>
      <w:numPr>
        <w:numId w:val="7"/>
      </w:numPr>
    </w:pPr>
  </w:style>
  <w:style w:type="numbering" w:customStyle="1" w:styleId="ImportedStyle8">
    <w:name w:val="Imported Style 8"/>
    <w:pPr>
      <w:numPr>
        <w:numId w:val="8"/>
      </w:numPr>
    </w:pPr>
  </w:style>
  <w:style w:type="numbering" w:customStyle="1" w:styleId="ImportedStyle9">
    <w:name w:val="Imported Style 9"/>
    <w:pPr>
      <w:numPr>
        <w:numId w:val="9"/>
      </w:numPr>
    </w:pPr>
  </w:style>
  <w:style w:type="numbering" w:customStyle="1" w:styleId="ImportedStyle10">
    <w:name w:val="Imported Style 10"/>
    <w:pPr>
      <w:numPr>
        <w:numId w:val="10"/>
      </w:numPr>
    </w:pPr>
  </w:style>
  <w:style w:type="numbering" w:customStyle="1" w:styleId="ImportedStyle11">
    <w:name w:val="Imported Style 11"/>
    <w:pPr>
      <w:numPr>
        <w:numId w:val="11"/>
      </w:numPr>
    </w:pPr>
  </w:style>
  <w:style w:type="numbering" w:customStyle="1" w:styleId="ImportedStyle12">
    <w:name w:val="Imported Style 12"/>
    <w:pPr>
      <w:numPr>
        <w:numId w:val="12"/>
      </w:numPr>
    </w:pPr>
  </w:style>
  <w:style w:type="numbering" w:customStyle="1" w:styleId="ImportedStyle13">
    <w:name w:val="Imported Style 13"/>
    <w:pPr>
      <w:numPr>
        <w:numId w:val="13"/>
      </w:numPr>
    </w:pPr>
  </w:style>
  <w:style w:type="numbering" w:customStyle="1" w:styleId="ImportedStyle14">
    <w:name w:val="Imported Style 14"/>
    <w:pPr>
      <w:numPr>
        <w:numId w:val="14"/>
      </w:numPr>
    </w:pPr>
  </w:style>
  <w:style w:type="numbering" w:customStyle="1" w:styleId="ImportedStyle15">
    <w:name w:val="Imported Style 15"/>
    <w:pPr>
      <w:numPr>
        <w:numId w:val="15"/>
      </w:numPr>
    </w:pPr>
  </w:style>
  <w:style w:type="numbering" w:customStyle="1" w:styleId="ImportedStyle16">
    <w:name w:val="Imported Style 16"/>
    <w:pPr>
      <w:numPr>
        <w:numId w:val="16"/>
      </w:numPr>
    </w:pPr>
  </w:style>
  <w:style w:type="numbering" w:customStyle="1" w:styleId="ImportedStyle17">
    <w:name w:val="Imported Style 17"/>
    <w:pPr>
      <w:numPr>
        <w:numId w:val="17"/>
      </w:numPr>
    </w:pPr>
  </w:style>
  <w:style w:type="numbering" w:customStyle="1" w:styleId="ImportedStyle18">
    <w:name w:val="Imported Style 18"/>
    <w:pPr>
      <w:numPr>
        <w:numId w:val="18"/>
      </w:numPr>
    </w:pPr>
  </w:style>
  <w:style w:type="numbering" w:customStyle="1" w:styleId="ImportedStyle20">
    <w:name w:val="Imported Style 20"/>
    <w:pPr>
      <w:numPr>
        <w:numId w:val="19"/>
      </w:numPr>
    </w:pPr>
  </w:style>
  <w:style w:type="numbering" w:customStyle="1" w:styleId="List0">
    <w:name w:val="List 0"/>
    <w:pPr>
      <w:numPr>
        <w:numId w:val="20"/>
      </w:numPr>
    </w:pPr>
  </w:style>
  <w:style w:type="paragraph" w:styleId="Nincstrkz">
    <w:name w:val="No Spacing"/>
    <w:link w:val="NincstrkzChar"/>
    <w:uiPriority w:val="1"/>
    <w:qFormat/>
    <w:rsid w:val="00C26163"/>
    <w:rPr>
      <w:sz w:val="24"/>
      <w:szCs w:val="24"/>
      <w:lang w:val="en-US" w:eastAsia="en-US"/>
    </w:rPr>
  </w:style>
  <w:style w:type="character" w:customStyle="1" w:styleId="Cmsor1Char">
    <w:name w:val="Címsor 1 Char"/>
    <w:basedOn w:val="Bekezdsalapbettpusa"/>
    <w:link w:val="Cmsor1"/>
    <w:uiPriority w:val="9"/>
    <w:rsid w:val="001A5EFA"/>
    <w:rPr>
      <w:rFonts w:eastAsia="Times New Roman"/>
      <w:bCs/>
      <w:i/>
      <w:color w:val="2F759E" w:themeColor="accent1" w:themeShade="BF"/>
      <w:sz w:val="22"/>
      <w:lang w:val="en-US" w:eastAsia="en-US"/>
    </w:rPr>
  </w:style>
  <w:style w:type="character" w:customStyle="1" w:styleId="llbChar">
    <w:name w:val="Élőláb Char"/>
    <w:basedOn w:val="Bekezdsalapbettpusa"/>
    <w:link w:val="llb"/>
    <w:uiPriority w:val="99"/>
    <w:rsid w:val="00F673FA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table" w:styleId="Rcsostblzat">
    <w:name w:val="Table Grid"/>
    <w:basedOn w:val="Normltblzat"/>
    <w:uiPriority w:val="39"/>
    <w:rsid w:val="007E74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MATIKAFEJLC-LBLC">
    <w:name w:val="TEMATIKA FEJLÉC-LÁBLÉC"/>
    <w:basedOn w:val="lfej"/>
    <w:link w:val="TEMATIKAFEJLC-LBLCChar"/>
    <w:qFormat/>
    <w:rsid w:val="00034EEB"/>
    <w:pPr>
      <w:tabs>
        <w:tab w:val="clear" w:pos="9072"/>
        <w:tab w:val="right" w:pos="9044"/>
      </w:tabs>
    </w:pPr>
    <w:rPr>
      <w:rFonts w:ascii="Century Gothic" w:hAnsi="Century Gothic"/>
      <w:b/>
      <w:bCs/>
      <w:color w:val="808080" w:themeColor="background1" w:themeShade="80"/>
      <w:sz w:val="14"/>
      <w:szCs w:val="14"/>
      <w:u w:color="525252"/>
    </w:rPr>
  </w:style>
  <w:style w:type="character" w:customStyle="1" w:styleId="Cmsor2Char">
    <w:name w:val="Címsor 2 Char"/>
    <w:basedOn w:val="Bekezdsalapbettpusa"/>
    <w:link w:val="Cmsor2"/>
    <w:uiPriority w:val="9"/>
    <w:rsid w:val="00714872"/>
    <w:rPr>
      <w:rFonts w:eastAsia="Times New Roman"/>
      <w:b/>
      <w:bCs/>
      <w:color w:val="2F759E" w:themeColor="accent1" w:themeShade="BF"/>
      <w:lang w:val="en-US" w:eastAsia="en-US"/>
    </w:rPr>
  </w:style>
  <w:style w:type="character" w:customStyle="1" w:styleId="lfejChar">
    <w:name w:val="Élőfej Char"/>
    <w:basedOn w:val="Bekezdsalapbettpusa"/>
    <w:link w:val="lfej"/>
    <w:rsid w:val="00034EEB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TEMATIKAFEJLC-LBLCChar">
    <w:name w:val="TEMATIKA FEJLÉC-LÁBLÉC Char"/>
    <w:basedOn w:val="lfejChar"/>
    <w:link w:val="TEMATIKAFEJLC-LBLC"/>
    <w:rsid w:val="00034EEB"/>
    <w:rPr>
      <w:rFonts w:ascii="Century Gothic" w:eastAsia="Calibri" w:hAnsi="Century Gothic" w:cs="Calibri"/>
      <w:b/>
      <w:bCs/>
      <w:color w:val="808080" w:themeColor="background1" w:themeShade="80"/>
      <w:sz w:val="14"/>
      <w:szCs w:val="14"/>
      <w:u w:color="525252"/>
      <w:lang w:val="en-US"/>
    </w:rPr>
  </w:style>
  <w:style w:type="paragraph" w:customStyle="1" w:styleId="TEMATIKAemail">
    <w:name w:val="TEMATIKA email"/>
    <w:basedOn w:val="Nincstrkz"/>
    <w:link w:val="TEMATIKAemailChar"/>
    <w:qFormat/>
    <w:rsid w:val="004405AF"/>
    <w:pPr>
      <w:tabs>
        <w:tab w:val="left" w:pos="2977"/>
      </w:tabs>
    </w:pPr>
    <w:rPr>
      <w:color w:val="0070C0"/>
      <w:sz w:val="20"/>
      <w:szCs w:val="20"/>
      <w:u w:val="single"/>
    </w:rPr>
  </w:style>
  <w:style w:type="character" w:customStyle="1" w:styleId="NincstrkzChar">
    <w:name w:val="Nincs térköz Char"/>
    <w:basedOn w:val="Bekezdsalapbettpusa"/>
    <w:link w:val="Nincstrkz"/>
    <w:uiPriority w:val="1"/>
    <w:rsid w:val="004405AF"/>
    <w:rPr>
      <w:sz w:val="24"/>
      <w:szCs w:val="24"/>
      <w:lang w:val="en-US" w:eastAsia="en-US"/>
    </w:rPr>
  </w:style>
  <w:style w:type="character" w:customStyle="1" w:styleId="TEMATIKAemailChar">
    <w:name w:val="TEMATIKA email Char"/>
    <w:basedOn w:val="NincstrkzChar"/>
    <w:link w:val="TEMATIKAemail"/>
    <w:rsid w:val="004405AF"/>
    <w:rPr>
      <w:color w:val="0070C0"/>
      <w:sz w:val="24"/>
      <w:szCs w:val="24"/>
      <w:u w:val="single"/>
      <w:lang w:val="en-US" w:eastAsia="en-US"/>
    </w:rPr>
  </w:style>
  <w:style w:type="paragraph" w:customStyle="1" w:styleId="TEMATIKA-OKTATK">
    <w:name w:val="TEMATIKA-OKTATÓK"/>
    <w:basedOn w:val="Nincstrkz"/>
    <w:link w:val="TEMATIKA-OKTATKChar"/>
    <w:qFormat/>
    <w:rsid w:val="00714872"/>
    <w:pPr>
      <w:tabs>
        <w:tab w:val="left" w:pos="2977"/>
      </w:tabs>
    </w:pPr>
    <w:rPr>
      <w:rFonts w:eastAsia="Times New Roman"/>
      <w:b/>
      <w:color w:val="7D7D7D" w:themeColor="text2" w:themeShade="BF"/>
      <w:sz w:val="20"/>
      <w:szCs w:val="20"/>
      <w:lang w:val="hu-HU"/>
    </w:rPr>
  </w:style>
  <w:style w:type="character" w:customStyle="1" w:styleId="TEMATIKA-OKTATKChar">
    <w:name w:val="TEMATIKA-OKTATÓK Char"/>
    <w:basedOn w:val="NincstrkzChar"/>
    <w:link w:val="TEMATIKA-OKTATK"/>
    <w:rsid w:val="00714872"/>
    <w:rPr>
      <w:rFonts w:eastAsia="Times New Roman"/>
      <w:b/>
      <w:color w:val="7D7D7D" w:themeColor="text2" w:themeShade="BF"/>
      <w:sz w:val="24"/>
      <w:szCs w:val="24"/>
      <w:lang w:val="en-US" w:eastAsia="en-US"/>
    </w:rPr>
  </w:style>
  <w:style w:type="character" w:styleId="Jegyzethivatkozs">
    <w:name w:val="annotation reference"/>
    <w:basedOn w:val="Bekezdsalapbettpusa"/>
    <w:uiPriority w:val="99"/>
    <w:semiHidden/>
    <w:unhideWhenUsed/>
    <w:rsid w:val="00FF4783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FF4783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FF4783"/>
    <w:rPr>
      <w:lang w:val="en-US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F4783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F4783"/>
    <w:rPr>
      <w:b/>
      <w:bCs/>
      <w:lang w:val="en-US"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F4783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F4783"/>
    <w:rPr>
      <w:rFonts w:ascii="Segoe UI" w:hAnsi="Segoe UI" w:cs="Segoe UI"/>
      <w:sz w:val="18"/>
      <w:szCs w:val="18"/>
      <w:lang w:val="en-US" w:eastAsia="en-US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862B1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9"/>
    </w:pPr>
    <w:rPr>
      <w:rFonts w:asciiTheme="majorHAnsi" w:eastAsiaTheme="majorEastAsia" w:hAnsiTheme="majorHAnsi" w:cstheme="majorBidi"/>
      <w:bCs w:val="0"/>
      <w:i w:val="0"/>
      <w:sz w:val="32"/>
      <w:szCs w:val="32"/>
      <w:bdr w:val="none" w:sz="0" w:space="0" w:color="auto"/>
      <w:lang w:val="hu-HU"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862B15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862B15"/>
    <w:pPr>
      <w:spacing w:after="100"/>
      <w:ind w:left="240"/>
    </w:pPr>
  </w:style>
  <w:style w:type="paragraph" w:styleId="Szvegtrzs">
    <w:name w:val="Body Text"/>
    <w:basedOn w:val="Norml"/>
    <w:link w:val="SzvegtrzsChar"/>
    <w:rsid w:val="00AB124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4962"/>
      </w:tabs>
      <w:jc w:val="both"/>
    </w:pPr>
    <w:rPr>
      <w:rFonts w:ascii="Arial" w:eastAsia="Times New Roman" w:hAnsi="Arial"/>
      <w:b/>
      <w:sz w:val="20"/>
      <w:szCs w:val="20"/>
      <w:bdr w:val="none" w:sz="0" w:space="0" w:color="auto"/>
      <w:lang w:val="hu-HU" w:eastAsia="hu-HU"/>
    </w:rPr>
  </w:style>
  <w:style w:type="character" w:customStyle="1" w:styleId="SzvegtrzsChar">
    <w:name w:val="Szövegtörzs Char"/>
    <w:basedOn w:val="Bekezdsalapbettpusa"/>
    <w:link w:val="Szvegtrzs"/>
    <w:rsid w:val="00AB1247"/>
    <w:rPr>
      <w:rFonts w:ascii="Arial" w:eastAsia="Times New Roman" w:hAnsi="Arial"/>
      <w:b/>
      <w:bdr w:val="none" w:sz="0" w:space="0" w:color="auto"/>
    </w:rPr>
  </w:style>
  <w:style w:type="character" w:styleId="Kiemels2">
    <w:name w:val="Strong"/>
    <w:uiPriority w:val="22"/>
    <w:qFormat/>
    <w:rsid w:val="005E3233"/>
    <w:rPr>
      <w:b/>
      <w:bCs/>
    </w:rPr>
  </w:style>
  <w:style w:type="paragraph" w:styleId="Szvegtrzs2">
    <w:name w:val="Body Text 2"/>
    <w:basedOn w:val="Norml"/>
    <w:link w:val="Szvegtrzs2Char"/>
    <w:rsid w:val="00625A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uto"/>
    </w:pPr>
    <w:rPr>
      <w:rFonts w:ascii="Calibri" w:eastAsia="Calibri" w:hAnsi="Calibri"/>
      <w:sz w:val="22"/>
      <w:szCs w:val="22"/>
      <w:bdr w:val="none" w:sz="0" w:space="0" w:color="auto"/>
      <w:lang w:val="hu-HU"/>
    </w:rPr>
  </w:style>
  <w:style w:type="character" w:customStyle="1" w:styleId="Szvegtrzs2Char">
    <w:name w:val="Szövegtörzs 2 Char"/>
    <w:basedOn w:val="Bekezdsalapbettpusa"/>
    <w:link w:val="Szvegtrzs2"/>
    <w:rsid w:val="00625A06"/>
    <w:rPr>
      <w:rFonts w:ascii="Calibri" w:eastAsia="Calibri" w:hAnsi="Calibri"/>
      <w:sz w:val="22"/>
      <w:szCs w:val="22"/>
      <w:bdr w:val="none" w:sz="0" w:space="0" w:color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2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Relationship Id="rId30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architecture.pte.hu/" TargetMode="External"/><Relationship Id="rId1" Type="http://schemas.openxmlformats.org/officeDocument/2006/relationships/hyperlink" Target="file:///E:\OKTAT&#193;S\2018-19%20&#336;SZ\TEMATIK&#193;K\epitesz@mik.pte.hu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BB400B6C1491C24AA344FF86BC956034" ma:contentTypeVersion="0" ma:contentTypeDescription="Új dokumentum létrehozása." ma:contentTypeScope="" ma:versionID="7c90391f1214822cdf94baa4f89ca21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9d3a8795088ca1b8cd07b84a4d91c9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04534EF-B4D3-4266-985B-03AB0649909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23CEEA5-2B88-4793-BDDB-CE20460BB944}"/>
</file>

<file path=customXml/itemProps3.xml><?xml version="1.0" encoding="utf-8"?>
<ds:datastoreItem xmlns:ds="http://schemas.openxmlformats.org/officeDocument/2006/customXml" ds:itemID="{89CA5AE7-DC24-418D-91C2-37CAB2B95768}"/>
</file>

<file path=customXml/itemProps4.xml><?xml version="1.0" encoding="utf-8"?>
<ds:datastoreItem xmlns:ds="http://schemas.openxmlformats.org/officeDocument/2006/customXml" ds:itemID="{ADC9A1DD-676D-45BC-9A7C-EA4F8914507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13</Pages>
  <Words>1851</Words>
  <Characters>12775</Characters>
  <Application>Microsoft Office Word</Application>
  <DocSecurity>0</DocSecurity>
  <Lines>106</Lines>
  <Paragraphs>29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Címsorok</vt:lpstr>
      </vt:variant>
      <vt:variant>
        <vt:i4>13</vt:i4>
      </vt:variant>
    </vt:vector>
  </HeadingPairs>
  <TitlesOfParts>
    <vt:vector size="14" baseType="lpstr">
      <vt:lpstr/>
      <vt:lpstr>Általános információk:</vt:lpstr>
      <vt:lpstr>    Tárgyleírás</vt:lpstr>
      <vt:lpstr>    Oktatás célja</vt:lpstr>
      <vt:lpstr>    Tantárgy tartalma</vt:lpstr>
      <vt:lpstr>    </vt:lpstr>
      <vt:lpstr>    Számonkérési és értékelési rendszere</vt:lpstr>
      <vt:lpstr>    </vt:lpstr>
      <vt:lpstr>    Kötelező irodalom</vt:lpstr>
      <vt:lpstr>    Oktatási módszer</vt:lpstr>
      <vt:lpstr>Részletes tantárgyi program és követelmények</vt:lpstr>
      <vt:lpstr>    Metodika és szempontrendszer:</vt:lpstr>
      <vt:lpstr>    Feladatok és követelményrendszerük</vt:lpstr>
      <vt:lpstr>    Oktatói csoportbeosztás:</vt:lpstr>
    </vt:vector>
  </TitlesOfParts>
  <Company>PTE PMMik</Company>
  <LinksUpToDate>false</LinksUpToDate>
  <CharactersWithSpaces>14597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Donat</dc:creator>
  <cp:lastModifiedBy>Széll Attila Béla dr</cp:lastModifiedBy>
  <cp:revision>9</cp:revision>
  <cp:lastPrinted>2019-01-24T10:00:00Z</cp:lastPrinted>
  <dcterms:created xsi:type="dcterms:W3CDTF">2020-01-30T12:10:00Z</dcterms:created>
  <dcterms:modified xsi:type="dcterms:W3CDTF">2021-01-19T11:29:00Z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0x010100BB400B6C1491C24AA344FF86BC956034</vt:lpwstr>
  </property>
</Properties>
</file>