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04F3E" w14:textId="77777777"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D4F14">
        <w:t>2019/2020 I</w:t>
      </w:r>
      <w:r w:rsidR="005B5527">
        <w:t>I</w:t>
      </w:r>
      <w:r w:rsidR="004D4F14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151"/>
        <w:gridCol w:w="5676"/>
      </w:tblGrid>
      <w:tr w:rsidR="00AD4BC7" w:rsidRPr="00914794" w14:paraId="6B4C7A2A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699CC6BA" w14:textId="77777777"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3E80B92B" w14:textId="3F1A39FF" w:rsidR="00AD4BC7" w:rsidRPr="00914794" w:rsidRDefault="008A2133" w:rsidP="0017485E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8A2133">
              <w:rPr>
                <w:rFonts w:asciiTheme="majorHAnsi" w:hAnsiTheme="majorHAnsi"/>
                <w:b w:val="0"/>
                <w:sz w:val="24"/>
                <w:szCs w:val="24"/>
              </w:rPr>
              <w:t>Környezetvédelmi műszaki műveletek és praktikum 1.</w:t>
            </w:r>
          </w:p>
        </w:tc>
      </w:tr>
      <w:tr w:rsidR="00AD4BC7" w:rsidRPr="00914794" w14:paraId="07455CB1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FF78B66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6ABC8DC" w14:textId="2A07DA56" w:rsidR="00AD4BC7" w:rsidRPr="00914794" w:rsidRDefault="008A2133" w:rsidP="003B33FD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2133">
              <w:rPr>
                <w:rFonts w:asciiTheme="majorHAnsi" w:hAnsiTheme="majorHAnsi"/>
                <w:b/>
                <w:i w:val="0"/>
                <w:sz w:val="24"/>
                <w:szCs w:val="24"/>
              </w:rPr>
              <w:t>MSB224MN</w:t>
            </w:r>
          </w:p>
        </w:tc>
      </w:tr>
      <w:tr w:rsidR="00AD4BC7" w:rsidRPr="00914794" w14:paraId="41B865BC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B01B1B2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5B0AA067" w14:textId="0E31474F" w:rsidR="00AD4BC7" w:rsidRPr="00914794" w:rsidRDefault="008A2133" w:rsidP="0017485E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8A2133">
              <w:rPr>
                <w:rFonts w:asciiTheme="majorHAnsi" w:hAnsiTheme="majorHAnsi"/>
                <w:b/>
                <w:i w:val="0"/>
                <w:sz w:val="24"/>
                <w:szCs w:val="24"/>
              </w:rPr>
              <w:t>3/0/3</w:t>
            </w:r>
          </w:p>
        </w:tc>
      </w:tr>
      <w:tr w:rsidR="00AD4BC7" w:rsidRPr="00914794" w14:paraId="6F66205B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A23C0BA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8A57AD6" w14:textId="19EB2A9D" w:rsidR="00AD4BC7" w:rsidRPr="00914794" w:rsidRDefault="008A213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7</w:t>
            </w:r>
          </w:p>
        </w:tc>
      </w:tr>
      <w:tr w:rsidR="00AD4BC7" w:rsidRPr="00914794" w14:paraId="1AD5A86F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BF4413D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4779681" w14:textId="77777777" w:rsidR="00AD4BC7" w:rsidRPr="00914794" w:rsidRDefault="00C613F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 Szak</w:t>
            </w:r>
          </w:p>
        </w:tc>
      </w:tr>
      <w:tr w:rsidR="00AD4BC7" w:rsidRPr="00914794" w14:paraId="57A45F8F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1AB6E70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8B8766E" w14:textId="77777777" w:rsidR="00AD4BC7" w:rsidRPr="00914794" w:rsidRDefault="00C613F3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Nappali</w:t>
            </w:r>
          </w:p>
        </w:tc>
      </w:tr>
      <w:tr w:rsidR="00AD4BC7" w:rsidRPr="00914794" w14:paraId="172EC6EA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7F2C5B1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79701DA" w14:textId="77777777" w:rsidR="00AD4BC7" w:rsidRPr="00914794" w:rsidRDefault="00BE42AB" w:rsidP="0017485E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</w:t>
            </w:r>
          </w:p>
        </w:tc>
      </w:tr>
      <w:tr w:rsidR="00AD4BC7" w:rsidRPr="00914794" w14:paraId="7A30447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891B3C1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08A9EE86" w14:textId="77777777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2019/2020 I</w:t>
            </w:r>
            <w:r w:rsidR="005B5527">
              <w:rPr>
                <w:rFonts w:asciiTheme="majorHAnsi" w:hAnsiTheme="majorHAnsi"/>
                <w:b/>
                <w:i w:val="0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. félév</w:t>
            </w:r>
          </w:p>
        </w:tc>
      </w:tr>
      <w:tr w:rsidR="00AD4BC7" w:rsidRPr="00914794" w14:paraId="19B5C328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8BECB57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A8BA13F" w14:textId="77777777"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14:paraId="67E255DD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6D0CA421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9017496" w14:textId="77777777"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AD4BC7" w:rsidRPr="00914794" w14:paraId="088AE01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104E20A" w14:textId="77777777"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36082E8" w14:textId="77777777" w:rsidR="00AD4BC7" w:rsidRPr="00914794" w:rsidRDefault="0017485E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Vizvári Zoltán Ákos</w:t>
            </w:r>
          </w:p>
        </w:tc>
      </w:tr>
      <w:tr w:rsidR="006643D3" w:rsidRPr="00914794" w14:paraId="6CE1E1B2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52C2A139" w14:textId="77777777"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0FAFF8A1" w14:textId="77777777"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309C661F" w14:textId="77777777" w:rsidR="00AD4BC7" w:rsidRDefault="00AD4BC7"/>
    <w:p w14:paraId="7B0681DC" w14:textId="77777777" w:rsidR="009B4F16" w:rsidRPr="0017485E" w:rsidRDefault="009B4F16" w:rsidP="0017485E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14:paraId="43B0C384" w14:textId="73F48E1E" w:rsidR="004854C7" w:rsidRDefault="008A2133" w:rsidP="008A2133">
      <w:pPr>
        <w:rPr>
          <w:b/>
        </w:rPr>
      </w:pPr>
      <w:r w:rsidRPr="008A2133">
        <w:rPr>
          <w:b/>
        </w:rPr>
        <w:t>A hallgatók környezetvédelemmel kapcsolatos műszaki szemléletének gyarapítása.</w:t>
      </w:r>
      <w:r>
        <w:rPr>
          <w:b/>
        </w:rPr>
        <w:t xml:space="preserve"> </w:t>
      </w:r>
      <w:r w:rsidRPr="008A2133">
        <w:rPr>
          <w:b/>
        </w:rPr>
        <w:t>Megismertetni a hallgatókkal azokat a műveleteket, amelyeket a környezetvédelem</w:t>
      </w:r>
      <w:r>
        <w:rPr>
          <w:b/>
        </w:rPr>
        <w:t xml:space="preserve"> </w:t>
      </w:r>
      <w:r w:rsidRPr="008A2133">
        <w:rPr>
          <w:b/>
        </w:rPr>
        <w:t>önállóan, vagy valamilyen környezetvédelmi technológia részeként használhat. A</w:t>
      </w:r>
      <w:r>
        <w:rPr>
          <w:b/>
        </w:rPr>
        <w:t xml:space="preserve"> </w:t>
      </w:r>
      <w:r w:rsidRPr="008A2133">
        <w:rPr>
          <w:b/>
        </w:rPr>
        <w:t>hallgatók ismerjék meg a laboratóriumi, és általában az ipari berendezéseken</w:t>
      </w:r>
      <w:r>
        <w:rPr>
          <w:b/>
        </w:rPr>
        <w:t xml:space="preserve"> </w:t>
      </w:r>
      <w:r w:rsidRPr="008A2133">
        <w:rPr>
          <w:b/>
        </w:rPr>
        <w:t>végzett mérések gyakorlatát, a jegyzőkönyvek készítésének szabályait. Legyenek</w:t>
      </w:r>
      <w:r>
        <w:rPr>
          <w:b/>
        </w:rPr>
        <w:t xml:space="preserve"> </w:t>
      </w:r>
      <w:r w:rsidRPr="008A2133">
        <w:rPr>
          <w:b/>
        </w:rPr>
        <w:t>képesek a mérési eredmények feldolgozására, és a megfelelő következtetések</w:t>
      </w:r>
      <w:r>
        <w:rPr>
          <w:b/>
        </w:rPr>
        <w:t xml:space="preserve"> </w:t>
      </w:r>
      <w:r w:rsidRPr="008A2133">
        <w:rPr>
          <w:b/>
        </w:rPr>
        <w:t>levonására.</w:t>
      </w:r>
    </w:p>
    <w:p w14:paraId="6F497CB0" w14:textId="77777777"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14:paraId="71414EB1" w14:textId="77777777" w:rsidR="009B4F16" w:rsidRDefault="009B4F16" w:rsidP="009B4F16">
      <w:r w:rsidRPr="00804E36">
        <w:rPr>
          <w:i/>
        </w:rPr>
        <w:t>Rövid leírás</w:t>
      </w:r>
      <w:r>
        <w:t>:</w:t>
      </w:r>
      <w:r w:rsidR="00BE42AB">
        <w:t xml:space="preserve"> </w:t>
      </w:r>
    </w:p>
    <w:p w14:paraId="7174C5B9" w14:textId="45552BA9" w:rsidR="004854C7" w:rsidRDefault="008A2133" w:rsidP="008A2133">
      <w:r>
        <w:t>A tárgy ismerteti azon műveleteket, műszaki megoldásokat, amelyeket a gázok</w:t>
      </w:r>
      <w:r>
        <w:t xml:space="preserve"> </w:t>
      </w:r>
      <w:r>
        <w:t>tisztítása során alkalmazhat a gyakorló környezetmérnök, a környezet károsítás</w:t>
      </w:r>
      <w:r>
        <w:t xml:space="preserve"> </w:t>
      </w:r>
      <w:r>
        <w:t>csökkentése érdekében. Célja a porleválasztás és a gázelegy szétválasztás elméleti</w:t>
      </w:r>
      <w:r>
        <w:t xml:space="preserve"> </w:t>
      </w:r>
      <w:r>
        <w:t>alapjainak ismertetése, továbbá a gázok tisztítására használható berendezések,</w:t>
      </w:r>
      <w:r>
        <w:t xml:space="preserve"> </w:t>
      </w:r>
      <w:r>
        <w:t>készülékek bemutatása, felhasználhatósági körük lehetőségeivel, mérlegelve a</w:t>
      </w:r>
      <w:r>
        <w:t xml:space="preserve"> </w:t>
      </w:r>
      <w:r>
        <w:t>lehetséges megoldások műszaki és gazdaságossági aspektusait is. Gázok tisztítására</w:t>
      </w:r>
      <w:r>
        <w:t xml:space="preserve"> </w:t>
      </w:r>
      <w:r>
        <w:t>alkalmazott berendezések (ciklon, centrifugális mosó, abszorber…) üzemi</w:t>
      </w:r>
      <w:r>
        <w:t xml:space="preserve"> </w:t>
      </w:r>
      <w:r>
        <w:t>viszonyainak megismerése - a berendezéseken hallgatók által végzett - mérések, és</w:t>
      </w:r>
      <w:r>
        <w:t xml:space="preserve"> </w:t>
      </w:r>
      <w:r>
        <w:t>a mérések adatainak feldolgozása segítségével nyert tapasztalatok alapján.</w:t>
      </w:r>
    </w:p>
    <w:p w14:paraId="27D239ED" w14:textId="77777777"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14:paraId="2633A03B" w14:textId="77777777" w:rsidR="008A2133" w:rsidRDefault="008A2133">
      <w:r>
        <w:br w:type="page"/>
      </w:r>
    </w:p>
    <w:p w14:paraId="47050C58" w14:textId="38AB7EFE" w:rsidR="004854C7" w:rsidRDefault="009B4F16" w:rsidP="009B4F16">
      <w:r>
        <w:lastRenderedPageBreak/>
        <w:t>Előadás:</w:t>
      </w:r>
    </w:p>
    <w:p w14:paraId="1B8A404B" w14:textId="77777777" w:rsidR="008A2133" w:rsidRDefault="008A2133" w:rsidP="008A2133">
      <w:r>
        <w:t>Program (előadás):</w:t>
      </w:r>
    </w:p>
    <w:p w14:paraId="3F7AE92E" w14:textId="21B0BB42" w:rsidR="008A2133" w:rsidRPr="00D73C15" w:rsidRDefault="008A2133" w:rsidP="008A2133">
      <w:pPr>
        <w:rPr>
          <w:b/>
          <w:bCs/>
        </w:rPr>
      </w:pPr>
      <w:r w:rsidRPr="00D73C15">
        <w:rPr>
          <w:b/>
          <w:bCs/>
        </w:rPr>
        <w:t xml:space="preserve">1. </w:t>
      </w:r>
      <w:r w:rsidRPr="00D73C15">
        <w:rPr>
          <w:b/>
          <w:bCs/>
        </w:rPr>
        <w:t>hét Bevezetés:</w:t>
      </w:r>
    </w:p>
    <w:p w14:paraId="1F67ECC9" w14:textId="7A616943" w:rsidR="008A2133" w:rsidRDefault="008A2133" w:rsidP="008A2133">
      <w:r>
        <w:t>Művelet-technológia. Aktív-passzív védelmek Alapfogalmak:</w:t>
      </w:r>
      <w:r>
        <w:t xml:space="preserve"> </w:t>
      </w:r>
      <w:r>
        <w:t>Üzemmenet. Tartózkodási idő. Megmaradási mérleg egyenletek. Leválasztási</w:t>
      </w:r>
      <w:r>
        <w:t xml:space="preserve"> </w:t>
      </w:r>
      <w:r>
        <w:t>hatásfok. Tönkremenetel. Technológiák létesítése, segédberendezések, gazdasági</w:t>
      </w:r>
      <w:r>
        <w:t xml:space="preserve"> </w:t>
      </w:r>
      <w:r>
        <w:t>kérdések. A leválasztó kiválasztásának általános szempontjai</w:t>
      </w:r>
    </w:p>
    <w:p w14:paraId="554C17C8" w14:textId="77777777" w:rsidR="008A2133" w:rsidRPr="00D73C15" w:rsidRDefault="008A2133" w:rsidP="008A2133">
      <w:pPr>
        <w:rPr>
          <w:b/>
          <w:bCs/>
        </w:rPr>
      </w:pPr>
      <w:r w:rsidRPr="00D73C15">
        <w:rPr>
          <w:b/>
          <w:bCs/>
        </w:rPr>
        <w:t>2. hét Anyag- és halmazjellemzők:</w:t>
      </w:r>
    </w:p>
    <w:p w14:paraId="4D129566" w14:textId="135000F3" w:rsidR="008A2133" w:rsidRDefault="008A2133" w:rsidP="008A2133">
      <w:r>
        <w:t>Diszperz rendszerek. Porkoncentráció,</w:t>
      </w:r>
      <w:r>
        <w:t xml:space="preserve"> </w:t>
      </w:r>
      <w:r>
        <w:t>szemcsealak, sűrűség, fajlagos felület, porozitás, súrlódás-tapadás,</w:t>
      </w:r>
      <w:r>
        <w:t xml:space="preserve"> </w:t>
      </w:r>
      <w:r>
        <w:t>nedvességtartalom, villamos tulajdonságok, robbanóképesség, nedvesítés,</w:t>
      </w:r>
      <w:r>
        <w:t xml:space="preserve"> </w:t>
      </w:r>
      <w:r>
        <w:t>szemnagyság, szemcseméret eloszlás megadási lehetőségei, hisztogram,</w:t>
      </w:r>
      <w:r>
        <w:t xml:space="preserve"> </w:t>
      </w:r>
      <w:r>
        <w:t>eloszlásfügvények, módusz, medián, RRB</w:t>
      </w:r>
    </w:p>
    <w:p w14:paraId="7D680B42" w14:textId="77777777" w:rsidR="008A2133" w:rsidRPr="00D73C15" w:rsidRDefault="008A2133" w:rsidP="008A2133">
      <w:pPr>
        <w:rPr>
          <w:b/>
          <w:bCs/>
        </w:rPr>
      </w:pPr>
      <w:r w:rsidRPr="00D73C15">
        <w:rPr>
          <w:b/>
          <w:bCs/>
        </w:rPr>
        <w:t>3. hét Szemcsék mozgása:</w:t>
      </w:r>
    </w:p>
    <w:p w14:paraId="54E24D41" w14:textId="0FE31D90" w:rsidR="008A2133" w:rsidRDefault="008A2133" w:rsidP="008A2133">
      <w:r>
        <w:t>Gravitációs, centrifugális, villamos erőtérben, diffúzió</w:t>
      </w:r>
      <w:r>
        <w:t xml:space="preserve"> </w:t>
      </w:r>
      <w:r>
        <w:t>és ultrahang hatására. Mozgó test közegellenállása, erőegyensúly, ülepedés,</w:t>
      </w:r>
      <w:r>
        <w:t xml:space="preserve"> </w:t>
      </w:r>
      <w:r>
        <w:t>ülepedési sebesség gömbtől eltérő alak esetén. Ar-Re0 , Ar-Ly összefüggések.</w:t>
      </w:r>
    </w:p>
    <w:p w14:paraId="5DDD0BA9" w14:textId="77777777" w:rsidR="008A2133" w:rsidRPr="00D73C15" w:rsidRDefault="008A2133" w:rsidP="008A2133">
      <w:pPr>
        <w:rPr>
          <w:b/>
          <w:bCs/>
        </w:rPr>
      </w:pPr>
      <w:r w:rsidRPr="00D73C15">
        <w:rPr>
          <w:b/>
          <w:bCs/>
        </w:rPr>
        <w:t>4. hét Porkamrák</w:t>
      </w:r>
      <w:r w:rsidRPr="00D73C15">
        <w:rPr>
          <w:b/>
          <w:bCs/>
        </w:rPr>
        <w:t>:</w:t>
      </w:r>
    </w:p>
    <w:p w14:paraId="32C061CB" w14:textId="3FC9B7DE" w:rsidR="008A2133" w:rsidRDefault="008A2133" w:rsidP="008A2133">
      <w:r>
        <w:t>Működési elv, ülepítő felület, határszemcse. Ütközéses</w:t>
      </w:r>
      <w:r>
        <w:t xml:space="preserve"> </w:t>
      </w:r>
      <w:r>
        <w:t>leválasztók: Működési elv, zsalus leválasztók. Porciklonok: Működési elv,</w:t>
      </w:r>
      <w:r>
        <w:t xml:space="preserve"> </w:t>
      </w:r>
      <w:r>
        <w:t>sebességtér, nyomásveszteség számítása elméleti közelítéssel és méréssel, d50 .</w:t>
      </w:r>
    </w:p>
    <w:p w14:paraId="14993BEA" w14:textId="77777777" w:rsidR="008A2133" w:rsidRPr="00D73C15" w:rsidRDefault="008A2133" w:rsidP="008A2133">
      <w:pPr>
        <w:rPr>
          <w:b/>
          <w:bCs/>
        </w:rPr>
      </w:pPr>
      <w:r w:rsidRPr="00D73C15">
        <w:rPr>
          <w:b/>
          <w:bCs/>
        </w:rPr>
        <w:t>5. hét Porciklonok:</w:t>
      </w:r>
    </w:p>
    <w:p w14:paraId="14EFDF37" w14:textId="19AC1D44" w:rsidR="008A2133" w:rsidRDefault="008A2133" w:rsidP="008A2133">
      <w:r>
        <w:t>Leválasztási hatásfok, ciklontípusok, ciklontelep - multiciklon.</w:t>
      </w:r>
      <w:r>
        <w:t xml:space="preserve"> </w:t>
      </w:r>
      <w:r>
        <w:t>Alkalmazási lehetőségek.</w:t>
      </w:r>
      <w:r>
        <w:t xml:space="preserve"> </w:t>
      </w:r>
      <w:r>
        <w:t>Porleválasztó rendszerek: Kialakításuk és üzemeltetésük. Kontinuitás, Bernoulli-törv., csősúrlódás-helyi ellenállások, rendszer jelleggörbe, csomópont-hurok törv.,</w:t>
      </w:r>
      <w:r>
        <w:t xml:space="preserve"> </w:t>
      </w:r>
      <w:r>
        <w:t>huzat, ventilátor kiválasztása, szabályozási lehetőség. Elszívási módozatok</w:t>
      </w:r>
    </w:p>
    <w:p w14:paraId="10AC3E3A" w14:textId="77777777" w:rsidR="008A2133" w:rsidRPr="00D73C15" w:rsidRDefault="008A2133" w:rsidP="008A2133">
      <w:pPr>
        <w:rPr>
          <w:b/>
          <w:bCs/>
        </w:rPr>
      </w:pPr>
      <w:r w:rsidRPr="00D73C15">
        <w:rPr>
          <w:b/>
          <w:bCs/>
        </w:rPr>
        <w:t>6. hét Porszűrők:</w:t>
      </w:r>
    </w:p>
    <w:p w14:paraId="597FAC2E" w14:textId="3DA45B81" w:rsidR="008A2133" w:rsidRDefault="008A2133" w:rsidP="008A2133">
      <w:r>
        <w:t>Ipari szűrők, porelszívók. Klíma (atm. szűrők), nagytisztaságú</w:t>
      </w:r>
      <w:r>
        <w:t xml:space="preserve"> </w:t>
      </w:r>
      <w:r>
        <w:t>terek szűrői. Szűrőanyag típusok. A szűrés áramlástani leírása. Nyomásesés –gázsebesség. Kozeny-Carman.. Fajl. fel.-gáz-porterhelés, fajlagos légmennyiség</w:t>
      </w:r>
      <w:r>
        <w:t xml:space="preserve"> </w:t>
      </w:r>
      <w:r>
        <w:t>meghatározása. Befogási-és pajzshatásfok, diffúziós-és triboelektromos hatás. Az</w:t>
      </w:r>
      <w:r>
        <w:t xml:space="preserve"> </w:t>
      </w:r>
      <w:r>
        <w:t>elemi szál leválasztási hatásfoka. Leválasztási összhatásfok.</w:t>
      </w:r>
    </w:p>
    <w:p w14:paraId="6EBE06FF" w14:textId="77777777" w:rsidR="008A2133" w:rsidRPr="00D73C15" w:rsidRDefault="008A2133" w:rsidP="008A2133">
      <w:pPr>
        <w:rPr>
          <w:b/>
          <w:bCs/>
        </w:rPr>
      </w:pPr>
      <w:r w:rsidRPr="00D73C15">
        <w:rPr>
          <w:b/>
          <w:bCs/>
        </w:rPr>
        <w:t>7. hét Porszűrők</w:t>
      </w:r>
      <w:r w:rsidRPr="00D73C15">
        <w:rPr>
          <w:b/>
          <w:bCs/>
        </w:rPr>
        <w:t>:</w:t>
      </w:r>
    </w:p>
    <w:p w14:paraId="4AF2768C" w14:textId="02513DD9" w:rsidR="008A2133" w:rsidRDefault="008A2133" w:rsidP="008A2133">
      <w:r>
        <w:t>Szűrőberendezések: Zsákos, klíma, gyertyás, patronos,</w:t>
      </w:r>
      <w:r>
        <w:t xml:space="preserve"> </w:t>
      </w:r>
      <w:r>
        <w:t>réteges…Tisztatér technika. Turbulens-lamináris terek. Membránszűrés: pórusos-diffúziós. Gázpermeáció. A szűrőberendezések alkalmazási köre, alkalmazási</w:t>
      </w:r>
      <w:r>
        <w:t xml:space="preserve"> </w:t>
      </w:r>
      <w:r>
        <w:t>lehetőségei.</w:t>
      </w:r>
    </w:p>
    <w:p w14:paraId="6755981C" w14:textId="77777777" w:rsidR="008A2133" w:rsidRPr="00D73C15" w:rsidRDefault="008A2133" w:rsidP="008A2133">
      <w:pPr>
        <w:rPr>
          <w:b/>
          <w:bCs/>
        </w:rPr>
      </w:pPr>
      <w:r w:rsidRPr="00D73C15">
        <w:rPr>
          <w:b/>
          <w:bCs/>
        </w:rPr>
        <w:t>8. hét Villamos leválasztók:</w:t>
      </w:r>
    </w:p>
    <w:p w14:paraId="77BB53F8" w14:textId="67DA2D6F" w:rsidR="008A2133" w:rsidRDefault="008A2133" w:rsidP="008A2133">
      <w:r>
        <w:t>Működésük, ipari-klíma. Koronakisülés. I-U</w:t>
      </w:r>
      <w:r>
        <w:t xml:space="preserve"> </w:t>
      </w:r>
      <w:r>
        <w:t>jelleggörbék. Ülepedési sebesség. A por villamos tulajdonságai. Adalékanyagok</w:t>
      </w:r>
      <w:r>
        <w:t xml:space="preserve"> </w:t>
      </w:r>
      <w:r>
        <w:t>szerepe. Szóró és leválasztó elektródák típusai. Száraz-nedves üzem. A leválasztás</w:t>
      </w:r>
      <w:r>
        <w:t xml:space="preserve"> </w:t>
      </w:r>
      <w:r>
        <w:t>hatásfoka. Előnyök-hátrányok.Folyadék-gázérintkeztetés: Buborékoltatás.</w:t>
      </w:r>
      <w:r>
        <w:t xml:space="preserve"> </w:t>
      </w:r>
      <w:r>
        <w:t>Készülékei; pórusos, rost, perforált. Hab, habkolonna. Alkalmazási körök</w:t>
      </w:r>
    </w:p>
    <w:p w14:paraId="6369EDC5" w14:textId="77777777" w:rsidR="00D73C15" w:rsidRDefault="00D73C15">
      <w:r>
        <w:br w:type="page"/>
      </w:r>
    </w:p>
    <w:p w14:paraId="24425A34" w14:textId="5CCDEF80" w:rsidR="008A2133" w:rsidRPr="00D73C15" w:rsidRDefault="008A2133" w:rsidP="008A2133">
      <w:pPr>
        <w:rPr>
          <w:b/>
          <w:bCs/>
        </w:rPr>
      </w:pPr>
      <w:r w:rsidRPr="00D73C15">
        <w:rPr>
          <w:b/>
          <w:bCs/>
        </w:rPr>
        <w:lastRenderedPageBreak/>
        <w:t>9. hét Gáz-folyadékérintkeztetés:</w:t>
      </w:r>
    </w:p>
    <w:p w14:paraId="68272FBD" w14:textId="536605FB" w:rsidR="008A2133" w:rsidRDefault="008A2133" w:rsidP="008A2133">
      <w:r>
        <w:t>Porlasztás: cseppképzés, folyadéknyomásos,</w:t>
      </w:r>
      <w:r>
        <w:t xml:space="preserve"> </w:t>
      </w:r>
      <w:r>
        <w:t>pneumatikus, mechanikus. Venturi-porlasztók. Különleges porlasztók. Filmképzés:</w:t>
      </w:r>
      <w:r>
        <w:t xml:space="preserve"> </w:t>
      </w:r>
      <w:r>
        <w:t>Esőáram-rotációs… Töltelékes torony. Alkalmazási területek. Nedves</w:t>
      </w:r>
      <w:r>
        <w:t xml:space="preserve"> </w:t>
      </w:r>
      <w:r>
        <w:t>porleválasztók: Alkalmazásuk feltétele, előnyök, hátrányok, hatásfok, anyagmérleg.</w:t>
      </w:r>
      <w:r w:rsidR="00D73C15">
        <w:t xml:space="preserve"> </w:t>
      </w:r>
      <w:r>
        <w:t>Készüléktípusok</w:t>
      </w:r>
    </w:p>
    <w:p w14:paraId="20A7B706" w14:textId="77777777" w:rsidR="00D73C15" w:rsidRPr="00D73C15" w:rsidRDefault="00D73C15" w:rsidP="00D73C15">
      <w:pPr>
        <w:rPr>
          <w:b/>
          <w:bCs/>
        </w:rPr>
      </w:pPr>
      <w:r w:rsidRPr="00D73C15">
        <w:rPr>
          <w:b/>
          <w:bCs/>
        </w:rPr>
        <w:t xml:space="preserve">10. hét </w:t>
      </w:r>
      <w:r w:rsidRPr="00D73C15">
        <w:rPr>
          <w:b/>
          <w:bCs/>
        </w:rPr>
        <w:t>Tavaszi szünet</w:t>
      </w:r>
    </w:p>
    <w:p w14:paraId="4EC81FB4" w14:textId="77777777" w:rsidR="00D73C15" w:rsidRPr="00D73C15" w:rsidRDefault="008A2133" w:rsidP="008A2133">
      <w:pPr>
        <w:rPr>
          <w:b/>
          <w:bCs/>
        </w:rPr>
      </w:pPr>
      <w:r w:rsidRPr="00D73C15">
        <w:rPr>
          <w:b/>
          <w:bCs/>
        </w:rPr>
        <w:t>1</w:t>
      </w:r>
      <w:r w:rsidR="00D73C15" w:rsidRPr="00D73C15">
        <w:rPr>
          <w:b/>
          <w:bCs/>
        </w:rPr>
        <w:t>1</w:t>
      </w:r>
      <w:r w:rsidRPr="00D73C15">
        <w:rPr>
          <w:b/>
          <w:bCs/>
        </w:rPr>
        <w:t>. hét Cseppleválasztók:</w:t>
      </w:r>
    </w:p>
    <w:p w14:paraId="015E8154" w14:textId="045A6AA8" w:rsidR="008A2133" w:rsidRDefault="008A2133" w:rsidP="008A2133">
      <w:r>
        <w:t>Cseppméret-készüléktipus; grav. centr. rác</w:t>
      </w:r>
      <w:r w:rsidR="00D73C15">
        <w:t xml:space="preserve">s. </w:t>
      </w:r>
      <w:r>
        <w:t>Abszorpció: Határfelületi jelenségek. Oldhatóság, diffúziós-konvekciós</w:t>
      </w:r>
      <w:r w:rsidR="00D73C15">
        <w:t xml:space="preserve"> </w:t>
      </w:r>
      <w:r>
        <w:t>anyagátmenet. Anyagátadás-anyagátvitel, „Kétfilm elmélet”.</w:t>
      </w:r>
    </w:p>
    <w:p w14:paraId="50401DBB" w14:textId="501C9D6D" w:rsidR="00D73C15" w:rsidRPr="00D73C15" w:rsidRDefault="008A2133" w:rsidP="008A2133">
      <w:pPr>
        <w:rPr>
          <w:b/>
          <w:bCs/>
        </w:rPr>
      </w:pPr>
      <w:r w:rsidRPr="00D73C15">
        <w:rPr>
          <w:b/>
          <w:bCs/>
        </w:rPr>
        <w:t>1</w:t>
      </w:r>
      <w:r w:rsidR="00D73C15">
        <w:rPr>
          <w:b/>
          <w:bCs/>
        </w:rPr>
        <w:t>2</w:t>
      </w:r>
      <w:r w:rsidRPr="00D73C15">
        <w:rPr>
          <w:b/>
          <w:bCs/>
        </w:rPr>
        <w:t>. hét Abszorpció:</w:t>
      </w:r>
    </w:p>
    <w:p w14:paraId="278B5192" w14:textId="14F88CF7" w:rsidR="008A2133" w:rsidRDefault="008A2133" w:rsidP="008A2133">
      <w:r>
        <w:t>Ellenáramú töltött abszorber anyagmérlege, fő méretek</w:t>
      </w:r>
      <w:r w:rsidR="00D73C15">
        <w:t xml:space="preserve"> </w:t>
      </w:r>
      <w:r>
        <w:t>meghatározásának elvi lépései. Nyomásesés, oldószer kiválasztás. Alkalmazási</w:t>
      </w:r>
      <w:r w:rsidR="00D73C15">
        <w:t xml:space="preserve"> </w:t>
      </w:r>
      <w:r>
        <w:t>lehetőségek. Készüléktípusok. Kemiszorpció: Néhány kemoszorpciós eljárás</w:t>
      </w:r>
      <w:r w:rsidR="00D73C15">
        <w:t xml:space="preserve"> </w:t>
      </w:r>
      <w:r>
        <w:t>ismertetése, anyagáram egyenlet</w:t>
      </w:r>
    </w:p>
    <w:p w14:paraId="5ADEB5B0" w14:textId="77777777" w:rsidR="00D73C15" w:rsidRPr="00D73C15" w:rsidRDefault="008A2133" w:rsidP="008A2133">
      <w:pPr>
        <w:rPr>
          <w:b/>
          <w:bCs/>
        </w:rPr>
      </w:pPr>
      <w:r w:rsidRPr="00D73C15">
        <w:rPr>
          <w:b/>
          <w:bCs/>
        </w:rPr>
        <w:t>13. hét Fluidizáció:</w:t>
      </w:r>
    </w:p>
    <w:p w14:paraId="523247FD" w14:textId="79C22781" w:rsidR="008A2133" w:rsidRDefault="008A2133" w:rsidP="008A2133">
      <w:r>
        <w:t>Vizuális és áramlástani leírása; Ergum, Ar-Re, Ar-Ly-összefüggések. Előnyei, korlátai, alkalmazási köre. Berendezései. Adszorpció:</w:t>
      </w:r>
      <w:r w:rsidR="00D73C15">
        <w:t xml:space="preserve"> </w:t>
      </w:r>
      <w:r>
        <w:t>Adszorpciós egyensúlyi görbék (statikus-dinamikus egyensúly), Freundlich-Langmuir-BET. Diffúziós fajták, Kapill. kond. Adsz. telítése, hőszínezet.</w:t>
      </w:r>
      <w:r w:rsidR="00D73C15">
        <w:t xml:space="preserve"> </w:t>
      </w:r>
      <w:r>
        <w:t>Deszorpció. Regenerálás, reaktiválás. Állóágyas adszober üzemi viszonyai.</w:t>
      </w:r>
      <w:r w:rsidR="00D73C15">
        <w:t xml:space="preserve"> </w:t>
      </w:r>
      <w:r>
        <w:t>Készüléktípusok.</w:t>
      </w:r>
    </w:p>
    <w:p w14:paraId="219EEB2F" w14:textId="77777777" w:rsidR="00D73C15" w:rsidRPr="00D73C15" w:rsidRDefault="008A2133" w:rsidP="008A2133">
      <w:pPr>
        <w:rPr>
          <w:b/>
          <w:bCs/>
        </w:rPr>
      </w:pPr>
      <w:r w:rsidRPr="00D73C15">
        <w:rPr>
          <w:b/>
          <w:bCs/>
        </w:rPr>
        <w:t>14. hét Adszorpció:</w:t>
      </w:r>
    </w:p>
    <w:p w14:paraId="59AD98DA" w14:textId="29E6DE33" w:rsidR="008A2133" w:rsidRDefault="008A2133" w:rsidP="008A2133">
      <w:r>
        <w:t>Szakaszos-folyamatos adszorpció, áttörés, anyagmérleg.</w:t>
      </w:r>
      <w:r w:rsidR="00D73C15">
        <w:t xml:space="preserve"> </w:t>
      </w:r>
      <w:r>
        <w:t xml:space="preserve">Alkalmazási kör. Készüléktípusok. Gázelegyek </w:t>
      </w:r>
      <w:r w:rsidR="00D73C15">
        <w:t>s</w:t>
      </w:r>
      <w:r>
        <w:t>zétválasztásának,</w:t>
      </w:r>
      <w:r w:rsidR="00D73C15">
        <w:t xml:space="preserve"> </w:t>
      </w:r>
      <w:r>
        <w:t>ártalmatlanításának egyéb lehetőségei: Hűtéses kondenzáció, termikus égetés,</w:t>
      </w:r>
      <w:r w:rsidR="00D73C15">
        <w:t xml:space="preserve"> </w:t>
      </w:r>
      <w:r>
        <w:t>katalitikus égetés, alkalmazásuk</w:t>
      </w:r>
    </w:p>
    <w:p w14:paraId="68ADD868" w14:textId="73CDC92B" w:rsidR="008A2133" w:rsidRPr="00D73C15" w:rsidRDefault="008A2133" w:rsidP="008A2133">
      <w:pPr>
        <w:rPr>
          <w:b/>
          <w:bCs/>
        </w:rPr>
      </w:pPr>
      <w:r w:rsidRPr="00D73C15">
        <w:rPr>
          <w:b/>
          <w:bCs/>
        </w:rPr>
        <w:t>15. hét Összefoglalás</w:t>
      </w:r>
    </w:p>
    <w:p w14:paraId="40A734EF" w14:textId="04F78859" w:rsidR="009B4F16" w:rsidRDefault="009B4F16" w:rsidP="009B4F16">
      <w:r>
        <w:t>Gyak/Lab</w:t>
      </w:r>
      <w:r w:rsidR="00E81E72">
        <w:t>.</w:t>
      </w:r>
      <w:r>
        <w:t>:</w:t>
      </w:r>
    </w:p>
    <w:p w14:paraId="3301EE81" w14:textId="77777777" w:rsidR="00D73C15" w:rsidRPr="00D73C15" w:rsidRDefault="00D73C15" w:rsidP="008A5CAA">
      <w:pPr>
        <w:pStyle w:val="Cmsor2"/>
        <w:spacing w:before="0"/>
        <w:rPr>
          <w:b/>
          <w:caps w:val="0"/>
          <w:spacing w:val="0"/>
          <w:sz w:val="20"/>
          <w:szCs w:val="20"/>
        </w:rPr>
      </w:pPr>
      <w:r w:rsidRPr="00D73C15">
        <w:rPr>
          <w:b/>
          <w:caps w:val="0"/>
          <w:spacing w:val="0"/>
          <w:sz w:val="20"/>
          <w:szCs w:val="20"/>
        </w:rPr>
        <w:t>Program (gyakorlat):</w:t>
      </w:r>
    </w:p>
    <w:p w14:paraId="6C278CA6" w14:textId="76EC19B7" w:rsidR="00D73C15" w:rsidRPr="00D73C15" w:rsidRDefault="00D73C15" w:rsidP="008A5CAA">
      <w:pPr>
        <w:pStyle w:val="Cmsor2"/>
        <w:spacing w:before="0"/>
        <w:rPr>
          <w:b/>
          <w:caps w:val="0"/>
          <w:spacing w:val="0"/>
          <w:sz w:val="20"/>
          <w:szCs w:val="20"/>
        </w:rPr>
      </w:pPr>
      <w:r w:rsidRPr="00D73C15">
        <w:rPr>
          <w:b/>
          <w:caps w:val="0"/>
          <w:spacing w:val="0"/>
          <w:sz w:val="20"/>
          <w:szCs w:val="20"/>
        </w:rPr>
        <w:t>1. hét Biztonságtechnika</w:t>
      </w:r>
    </w:p>
    <w:p w14:paraId="258EFB60" w14:textId="2AC4FF87" w:rsidR="00D73C15" w:rsidRPr="00D73C15" w:rsidRDefault="00D73C15" w:rsidP="008A5CAA">
      <w:pPr>
        <w:pStyle w:val="Cmsor2"/>
        <w:spacing w:before="0"/>
        <w:rPr>
          <w:b/>
          <w:caps w:val="0"/>
          <w:spacing w:val="0"/>
          <w:sz w:val="20"/>
          <w:szCs w:val="20"/>
        </w:rPr>
      </w:pPr>
      <w:r w:rsidRPr="00D73C15">
        <w:rPr>
          <w:b/>
          <w:caps w:val="0"/>
          <w:spacing w:val="0"/>
          <w:sz w:val="20"/>
          <w:szCs w:val="20"/>
        </w:rPr>
        <w:t>2. hét Biztonságtechnika</w:t>
      </w:r>
      <w:r>
        <w:rPr>
          <w:b/>
          <w:caps w:val="0"/>
          <w:spacing w:val="0"/>
          <w:sz w:val="20"/>
          <w:szCs w:val="20"/>
        </w:rPr>
        <w:t>:</w:t>
      </w:r>
      <w:r w:rsidRPr="00D73C15">
        <w:rPr>
          <w:b/>
          <w:caps w:val="0"/>
          <w:spacing w:val="0"/>
          <w:sz w:val="20"/>
          <w:szCs w:val="20"/>
        </w:rPr>
        <w:t xml:space="preserve"> Alapfogalmak.</w:t>
      </w:r>
      <w:r>
        <w:rPr>
          <w:b/>
          <w:caps w:val="0"/>
          <w:spacing w:val="0"/>
          <w:sz w:val="20"/>
          <w:szCs w:val="20"/>
        </w:rPr>
        <w:t xml:space="preserve"> </w:t>
      </w:r>
      <w:r w:rsidRPr="00D73C15">
        <w:rPr>
          <w:b/>
          <w:caps w:val="0"/>
          <w:spacing w:val="0"/>
          <w:sz w:val="20"/>
          <w:szCs w:val="20"/>
        </w:rPr>
        <w:t>Folyamatábra</w:t>
      </w:r>
      <w:r>
        <w:rPr>
          <w:b/>
          <w:caps w:val="0"/>
          <w:spacing w:val="0"/>
          <w:sz w:val="20"/>
          <w:szCs w:val="20"/>
        </w:rPr>
        <w:t xml:space="preserve"> </w:t>
      </w:r>
      <w:r w:rsidRPr="00D73C15">
        <w:rPr>
          <w:b/>
          <w:caps w:val="0"/>
          <w:spacing w:val="0"/>
          <w:sz w:val="20"/>
          <w:szCs w:val="20"/>
        </w:rPr>
        <w:t>Jegyzőkönyv</w:t>
      </w:r>
      <w:r>
        <w:rPr>
          <w:b/>
          <w:caps w:val="0"/>
          <w:spacing w:val="0"/>
          <w:sz w:val="20"/>
          <w:szCs w:val="20"/>
        </w:rPr>
        <w:t xml:space="preserve"> </w:t>
      </w:r>
      <w:r w:rsidRPr="00D73C15">
        <w:rPr>
          <w:b/>
          <w:caps w:val="0"/>
          <w:spacing w:val="0"/>
          <w:sz w:val="20"/>
          <w:szCs w:val="20"/>
        </w:rPr>
        <w:t>Modell</w:t>
      </w:r>
    </w:p>
    <w:p w14:paraId="7C6E0AF4" w14:textId="2F839B0E" w:rsidR="00D73C15" w:rsidRPr="00D73C15" w:rsidRDefault="00D73C15" w:rsidP="008A5CAA">
      <w:pPr>
        <w:pStyle w:val="Cmsor2"/>
        <w:spacing w:before="0"/>
        <w:rPr>
          <w:b/>
          <w:caps w:val="0"/>
          <w:spacing w:val="0"/>
          <w:sz w:val="20"/>
          <w:szCs w:val="20"/>
        </w:rPr>
      </w:pPr>
      <w:r w:rsidRPr="00D73C15">
        <w:rPr>
          <w:b/>
          <w:caps w:val="0"/>
          <w:spacing w:val="0"/>
          <w:sz w:val="20"/>
          <w:szCs w:val="20"/>
        </w:rPr>
        <w:t>3. hét Dimenzióanalízis., Empírikus linear. Példák szemcsés</w:t>
      </w:r>
      <w:r>
        <w:rPr>
          <w:b/>
          <w:caps w:val="0"/>
          <w:spacing w:val="0"/>
          <w:sz w:val="20"/>
          <w:szCs w:val="20"/>
        </w:rPr>
        <w:t xml:space="preserve"> </w:t>
      </w:r>
      <w:r w:rsidRPr="00D73C15">
        <w:rPr>
          <w:b/>
          <w:caps w:val="0"/>
          <w:spacing w:val="0"/>
          <w:sz w:val="20"/>
          <w:szCs w:val="20"/>
        </w:rPr>
        <w:t>halmazokra</w:t>
      </w:r>
    </w:p>
    <w:p w14:paraId="24A7237C" w14:textId="66E038EE" w:rsidR="00D73C15" w:rsidRPr="00D73C15" w:rsidRDefault="00D73C15" w:rsidP="008A5CAA">
      <w:pPr>
        <w:pStyle w:val="Cmsor2"/>
        <w:spacing w:before="0"/>
        <w:rPr>
          <w:b/>
          <w:caps w:val="0"/>
          <w:spacing w:val="0"/>
          <w:sz w:val="20"/>
          <w:szCs w:val="20"/>
        </w:rPr>
      </w:pPr>
      <w:r w:rsidRPr="00D73C15">
        <w:rPr>
          <w:b/>
          <w:caps w:val="0"/>
          <w:spacing w:val="0"/>
          <w:sz w:val="20"/>
          <w:szCs w:val="20"/>
        </w:rPr>
        <w:t xml:space="preserve">4. hét Példák szemcsék mozgására </w:t>
      </w:r>
    </w:p>
    <w:p w14:paraId="6DA29408" w14:textId="42480E3E" w:rsidR="00D73C15" w:rsidRPr="00D73C15" w:rsidRDefault="00D73C15" w:rsidP="008A5CAA">
      <w:pPr>
        <w:pStyle w:val="Cmsor2"/>
        <w:spacing w:before="0"/>
        <w:rPr>
          <w:b/>
          <w:caps w:val="0"/>
          <w:spacing w:val="0"/>
          <w:sz w:val="20"/>
          <w:szCs w:val="20"/>
        </w:rPr>
      </w:pPr>
      <w:r w:rsidRPr="00D73C15">
        <w:rPr>
          <w:b/>
          <w:caps w:val="0"/>
          <w:spacing w:val="0"/>
          <w:sz w:val="20"/>
          <w:szCs w:val="20"/>
        </w:rPr>
        <w:t>5. hét Halmaztulajdonságok és mérésük</w:t>
      </w:r>
    </w:p>
    <w:p w14:paraId="24DD257E" w14:textId="44EFCC02" w:rsidR="00D73C15" w:rsidRPr="00D73C15" w:rsidRDefault="00D73C15" w:rsidP="008A5CAA">
      <w:pPr>
        <w:pStyle w:val="Cmsor2"/>
        <w:spacing w:before="0"/>
        <w:rPr>
          <w:b/>
          <w:caps w:val="0"/>
          <w:spacing w:val="0"/>
          <w:sz w:val="20"/>
          <w:szCs w:val="20"/>
        </w:rPr>
      </w:pPr>
      <w:r w:rsidRPr="00D73C15">
        <w:rPr>
          <w:b/>
          <w:caps w:val="0"/>
          <w:spacing w:val="0"/>
          <w:sz w:val="20"/>
          <w:szCs w:val="20"/>
        </w:rPr>
        <w:t xml:space="preserve">5. hét </w:t>
      </w:r>
      <w:r w:rsidR="008A5CAA">
        <w:rPr>
          <w:b/>
          <w:caps w:val="0"/>
          <w:spacing w:val="0"/>
          <w:sz w:val="20"/>
          <w:szCs w:val="20"/>
        </w:rPr>
        <w:t>Ciklonok üzemvitele</w:t>
      </w:r>
    </w:p>
    <w:p w14:paraId="52F40832" w14:textId="1877B3D9" w:rsidR="00D73C15" w:rsidRPr="00D73C15" w:rsidRDefault="00D73C15" w:rsidP="008A5CAA">
      <w:pPr>
        <w:pStyle w:val="Cmsor2"/>
        <w:spacing w:before="0"/>
        <w:rPr>
          <w:b/>
          <w:caps w:val="0"/>
          <w:spacing w:val="0"/>
          <w:sz w:val="20"/>
          <w:szCs w:val="20"/>
        </w:rPr>
      </w:pPr>
      <w:r w:rsidRPr="00D73C15">
        <w:rPr>
          <w:b/>
          <w:caps w:val="0"/>
          <w:spacing w:val="0"/>
          <w:sz w:val="20"/>
          <w:szCs w:val="20"/>
        </w:rPr>
        <w:t xml:space="preserve">6. hét </w:t>
      </w:r>
      <w:r w:rsidR="008A5CAA">
        <w:rPr>
          <w:b/>
          <w:caps w:val="0"/>
          <w:spacing w:val="0"/>
          <w:sz w:val="20"/>
          <w:szCs w:val="20"/>
        </w:rPr>
        <w:t>Ciklonok üzemvitele</w:t>
      </w:r>
    </w:p>
    <w:p w14:paraId="76EB538E" w14:textId="433B4514" w:rsidR="00D73C15" w:rsidRPr="00D73C15" w:rsidRDefault="00D73C15" w:rsidP="008A5CAA">
      <w:pPr>
        <w:pStyle w:val="Cmsor2"/>
        <w:spacing w:before="0"/>
        <w:rPr>
          <w:b/>
          <w:caps w:val="0"/>
          <w:spacing w:val="0"/>
          <w:sz w:val="20"/>
          <w:szCs w:val="20"/>
        </w:rPr>
      </w:pPr>
      <w:r w:rsidRPr="00D73C15">
        <w:rPr>
          <w:b/>
          <w:caps w:val="0"/>
          <w:spacing w:val="0"/>
          <w:sz w:val="20"/>
          <w:szCs w:val="20"/>
        </w:rPr>
        <w:t>7. hét Elszívó-rendszer előtervezés (</w:t>
      </w:r>
    </w:p>
    <w:p w14:paraId="16538033" w14:textId="4FDC4FC1" w:rsidR="00D73C15" w:rsidRPr="00D73C15" w:rsidRDefault="00D73C15" w:rsidP="008A5CAA">
      <w:pPr>
        <w:pStyle w:val="Cmsor2"/>
        <w:spacing w:before="0"/>
        <w:rPr>
          <w:b/>
          <w:caps w:val="0"/>
          <w:spacing w:val="0"/>
          <w:sz w:val="20"/>
          <w:szCs w:val="20"/>
        </w:rPr>
      </w:pPr>
      <w:r w:rsidRPr="00D73C15">
        <w:rPr>
          <w:b/>
          <w:caps w:val="0"/>
          <w:spacing w:val="0"/>
          <w:sz w:val="20"/>
          <w:szCs w:val="20"/>
        </w:rPr>
        <w:t>8. hét Példák porszűrőkre és villamos leválasztókra. Nedves porleválasztó</w:t>
      </w:r>
      <w:r w:rsidR="008A5CAA">
        <w:rPr>
          <w:b/>
          <w:caps w:val="0"/>
          <w:spacing w:val="0"/>
          <w:sz w:val="20"/>
          <w:szCs w:val="20"/>
        </w:rPr>
        <w:t xml:space="preserve"> </w:t>
      </w:r>
      <w:r w:rsidRPr="00D73C15">
        <w:rPr>
          <w:b/>
          <w:caps w:val="0"/>
          <w:spacing w:val="0"/>
          <w:sz w:val="20"/>
          <w:szCs w:val="20"/>
        </w:rPr>
        <w:t>anyagmérlege</w:t>
      </w:r>
    </w:p>
    <w:p w14:paraId="1C69E86A" w14:textId="51EC8E9B" w:rsidR="00D73C15" w:rsidRPr="00D73C15" w:rsidRDefault="00D73C15" w:rsidP="008A5CAA">
      <w:pPr>
        <w:pStyle w:val="Cmsor2"/>
        <w:spacing w:before="0"/>
        <w:rPr>
          <w:b/>
          <w:caps w:val="0"/>
          <w:spacing w:val="0"/>
          <w:sz w:val="20"/>
          <w:szCs w:val="20"/>
        </w:rPr>
      </w:pPr>
      <w:r w:rsidRPr="00D73C15">
        <w:rPr>
          <w:b/>
          <w:caps w:val="0"/>
          <w:spacing w:val="0"/>
          <w:sz w:val="20"/>
          <w:szCs w:val="20"/>
        </w:rPr>
        <w:t>9. hét Nedves porleválasztó</w:t>
      </w:r>
    </w:p>
    <w:p w14:paraId="088CC31E" w14:textId="68CB010F" w:rsidR="008A5CAA" w:rsidRDefault="00D73C15" w:rsidP="008A5CAA">
      <w:pPr>
        <w:pStyle w:val="Cmsor2"/>
        <w:spacing w:before="0"/>
        <w:rPr>
          <w:b/>
          <w:caps w:val="0"/>
          <w:spacing w:val="0"/>
          <w:sz w:val="20"/>
          <w:szCs w:val="20"/>
        </w:rPr>
      </w:pPr>
      <w:r w:rsidRPr="00D73C15">
        <w:rPr>
          <w:b/>
          <w:caps w:val="0"/>
          <w:spacing w:val="0"/>
          <w:sz w:val="20"/>
          <w:szCs w:val="20"/>
        </w:rPr>
        <w:t xml:space="preserve">10. hét </w:t>
      </w:r>
      <w:r w:rsidR="008A5CAA">
        <w:rPr>
          <w:b/>
          <w:caps w:val="0"/>
          <w:spacing w:val="0"/>
          <w:sz w:val="20"/>
          <w:szCs w:val="20"/>
        </w:rPr>
        <w:t>Tavaszi szünet</w:t>
      </w:r>
    </w:p>
    <w:p w14:paraId="2605F3B7" w14:textId="749602E6" w:rsidR="00D73C15" w:rsidRPr="00D73C15" w:rsidRDefault="008A5CAA" w:rsidP="008A5CAA">
      <w:pPr>
        <w:pStyle w:val="Cmsor2"/>
        <w:spacing w:before="0"/>
        <w:rPr>
          <w:b/>
          <w:caps w:val="0"/>
          <w:spacing w:val="0"/>
          <w:sz w:val="20"/>
          <w:szCs w:val="20"/>
        </w:rPr>
      </w:pPr>
      <w:r>
        <w:rPr>
          <w:b/>
          <w:caps w:val="0"/>
          <w:spacing w:val="0"/>
          <w:sz w:val="20"/>
          <w:szCs w:val="20"/>
        </w:rPr>
        <w:t xml:space="preserve">11. hét </w:t>
      </w:r>
      <w:r w:rsidR="00D73C15" w:rsidRPr="00D73C15">
        <w:rPr>
          <w:b/>
          <w:caps w:val="0"/>
          <w:spacing w:val="0"/>
          <w:sz w:val="20"/>
          <w:szCs w:val="20"/>
        </w:rPr>
        <w:t>Nedves porleválasztó kiválasztása</w:t>
      </w:r>
    </w:p>
    <w:p w14:paraId="4D6378B7" w14:textId="744523E2" w:rsidR="00D73C15" w:rsidRPr="00D73C15" w:rsidRDefault="00D73C15" w:rsidP="008A5CAA">
      <w:pPr>
        <w:pStyle w:val="Cmsor2"/>
        <w:spacing w:before="0"/>
        <w:rPr>
          <w:b/>
          <w:caps w:val="0"/>
          <w:spacing w:val="0"/>
          <w:sz w:val="20"/>
          <w:szCs w:val="20"/>
        </w:rPr>
      </w:pPr>
      <w:r w:rsidRPr="00D73C15">
        <w:rPr>
          <w:b/>
          <w:caps w:val="0"/>
          <w:spacing w:val="0"/>
          <w:sz w:val="20"/>
          <w:szCs w:val="20"/>
        </w:rPr>
        <w:t>1</w:t>
      </w:r>
      <w:r w:rsidR="008A5CAA">
        <w:rPr>
          <w:b/>
          <w:caps w:val="0"/>
          <w:spacing w:val="0"/>
          <w:sz w:val="20"/>
          <w:szCs w:val="20"/>
        </w:rPr>
        <w:t>2</w:t>
      </w:r>
      <w:r w:rsidRPr="00D73C15">
        <w:rPr>
          <w:b/>
          <w:caps w:val="0"/>
          <w:spacing w:val="0"/>
          <w:sz w:val="20"/>
          <w:szCs w:val="20"/>
        </w:rPr>
        <w:t>. hét Töltött oszlop</w:t>
      </w:r>
    </w:p>
    <w:p w14:paraId="6722E697" w14:textId="1B7E9708" w:rsidR="00D73C15" w:rsidRPr="00D73C15" w:rsidRDefault="00D73C15" w:rsidP="008A5CAA">
      <w:pPr>
        <w:pStyle w:val="Cmsor2"/>
        <w:spacing w:before="0"/>
        <w:rPr>
          <w:b/>
          <w:caps w:val="0"/>
          <w:spacing w:val="0"/>
          <w:sz w:val="20"/>
          <w:szCs w:val="20"/>
        </w:rPr>
      </w:pPr>
      <w:r w:rsidRPr="00D73C15">
        <w:rPr>
          <w:b/>
          <w:caps w:val="0"/>
          <w:spacing w:val="0"/>
          <w:sz w:val="20"/>
          <w:szCs w:val="20"/>
        </w:rPr>
        <w:t>13. hét Fluidizáció</w:t>
      </w:r>
    </w:p>
    <w:p w14:paraId="55CFCDA3" w14:textId="1EA727CE" w:rsidR="009B4F16" w:rsidRPr="005C69BE" w:rsidRDefault="00D73C15" w:rsidP="008A5CAA">
      <w:pPr>
        <w:pStyle w:val="Cmsor2"/>
        <w:spacing w:before="0"/>
        <w:rPr>
          <w:rFonts w:asciiTheme="majorHAnsi" w:hAnsiTheme="majorHAnsi"/>
          <w:sz w:val="24"/>
          <w:szCs w:val="24"/>
        </w:rPr>
      </w:pPr>
      <w:r w:rsidRPr="00D73C15">
        <w:rPr>
          <w:b/>
          <w:caps w:val="0"/>
          <w:spacing w:val="0"/>
          <w:sz w:val="20"/>
          <w:szCs w:val="20"/>
        </w:rPr>
        <w:t>15. hét Abszorpció, példamegoldás</w:t>
      </w:r>
      <w:r w:rsidR="008A5CAA">
        <w:rPr>
          <w:b/>
          <w:caps w:val="0"/>
          <w:spacing w:val="0"/>
          <w:sz w:val="20"/>
          <w:szCs w:val="20"/>
        </w:rPr>
        <w:t>,</w:t>
      </w:r>
      <w:r w:rsidRPr="00D73C15">
        <w:rPr>
          <w:b/>
          <w:caps w:val="0"/>
          <w:spacing w:val="0"/>
          <w:sz w:val="20"/>
          <w:szCs w:val="20"/>
        </w:rPr>
        <w:t xml:space="preserve"> Adszorpció,</w:t>
      </w:r>
      <w:r w:rsidR="008A5CAA">
        <w:rPr>
          <w:b/>
          <w:caps w:val="0"/>
          <w:spacing w:val="0"/>
          <w:sz w:val="20"/>
          <w:szCs w:val="20"/>
        </w:rPr>
        <w:t xml:space="preserve"> </w:t>
      </w:r>
      <w:r w:rsidRPr="00D73C15">
        <w:rPr>
          <w:b/>
          <w:caps w:val="0"/>
          <w:spacing w:val="0"/>
          <w:sz w:val="20"/>
          <w:szCs w:val="20"/>
        </w:rPr>
        <w:t>példamegoldás</w:t>
      </w:r>
      <w:r w:rsidR="009B4F16" w:rsidRPr="00CE0526">
        <w:t xml:space="preserve"> </w:t>
      </w:r>
    </w:p>
    <w:p w14:paraId="1E87A624" w14:textId="77777777" w:rsidR="008A5CAA" w:rsidRDefault="008A5CAA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br w:type="page"/>
      </w:r>
    </w:p>
    <w:p w14:paraId="2010CA3F" w14:textId="4CEF972E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lastRenderedPageBreak/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3F2B992B" w14:textId="63CDDA9E" w:rsidR="009B4F16" w:rsidRDefault="008A2133" w:rsidP="008A2133">
      <w:pPr>
        <w:widowControl w:val="0"/>
        <w:rPr>
          <w:rFonts w:asciiTheme="majorHAnsi" w:hAnsiTheme="majorHAnsi"/>
          <w:sz w:val="24"/>
          <w:szCs w:val="24"/>
        </w:rPr>
      </w:pPr>
      <w:r w:rsidRPr="008A2133">
        <w:rPr>
          <w:rFonts w:asciiTheme="majorHAnsi" w:hAnsiTheme="majorHAnsi"/>
          <w:sz w:val="24"/>
          <w:szCs w:val="24"/>
        </w:rPr>
        <w:t>A gyakorlatokon és az előadásokon való megjelenés a TVSZ előírásai szerint. A</w:t>
      </w:r>
      <w:r>
        <w:rPr>
          <w:rFonts w:asciiTheme="majorHAnsi" w:hAnsiTheme="majorHAnsi"/>
          <w:sz w:val="24"/>
          <w:szCs w:val="24"/>
        </w:rPr>
        <w:t xml:space="preserve"> </w:t>
      </w:r>
      <w:r w:rsidRPr="008A2133">
        <w:rPr>
          <w:rFonts w:asciiTheme="majorHAnsi" w:hAnsiTheme="majorHAnsi"/>
          <w:sz w:val="24"/>
          <w:szCs w:val="24"/>
        </w:rPr>
        <w:t>kiadott feladatok mindegyikét határidőre (legkésőbb a szorgalmi időszak végéig) be</w:t>
      </w:r>
      <w:r>
        <w:rPr>
          <w:rFonts w:asciiTheme="majorHAnsi" w:hAnsiTheme="majorHAnsi"/>
          <w:sz w:val="24"/>
          <w:szCs w:val="24"/>
        </w:rPr>
        <w:t xml:space="preserve"> </w:t>
      </w:r>
      <w:r w:rsidRPr="008A2133">
        <w:rPr>
          <w:rFonts w:asciiTheme="majorHAnsi" w:hAnsiTheme="majorHAnsi"/>
          <w:sz w:val="24"/>
          <w:szCs w:val="24"/>
        </w:rPr>
        <w:t xml:space="preserve">kell adni. </w:t>
      </w:r>
    </w:p>
    <w:p w14:paraId="069FEF00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14:paraId="40A08773" w14:textId="1A2B959B" w:rsidR="009B4F16" w:rsidRPr="005C0612" w:rsidRDefault="008A2133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5C0612" w:rsidRPr="005C0612">
        <w:rPr>
          <w:rFonts w:asciiTheme="majorHAnsi" w:hAnsiTheme="majorHAnsi"/>
          <w:sz w:val="24"/>
          <w:szCs w:val="24"/>
        </w:rPr>
        <w:t xml:space="preserve"> db </w:t>
      </w:r>
      <w:r>
        <w:rPr>
          <w:rFonts w:asciiTheme="majorHAnsi" w:hAnsiTheme="majorHAnsi"/>
          <w:sz w:val="24"/>
          <w:szCs w:val="24"/>
        </w:rPr>
        <w:t>házi feladat</w:t>
      </w:r>
      <w:r w:rsidR="005C0612" w:rsidRPr="005C0612">
        <w:rPr>
          <w:rFonts w:asciiTheme="majorHAnsi" w:hAnsiTheme="majorHAnsi"/>
          <w:sz w:val="24"/>
          <w:szCs w:val="24"/>
        </w:rPr>
        <w:t xml:space="preserve"> teljesítése legalább elégséges érdemjeggyel. </w:t>
      </w:r>
    </w:p>
    <w:p w14:paraId="6979264F" w14:textId="77777777"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14:paraId="67BF953D" w14:textId="1C87A956" w:rsidR="009B4F16" w:rsidRPr="005C0612" w:rsidRDefault="005C0612" w:rsidP="005C0612">
      <w:pPr>
        <w:widowControl w:val="0"/>
        <w:rPr>
          <w:rFonts w:asciiTheme="majorHAnsi" w:hAnsiTheme="majorHAnsi"/>
          <w:sz w:val="24"/>
          <w:szCs w:val="24"/>
        </w:rPr>
      </w:pPr>
      <w:r w:rsidRPr="005C0612">
        <w:rPr>
          <w:rFonts w:asciiTheme="majorHAnsi" w:hAnsiTheme="majorHAnsi"/>
          <w:sz w:val="24"/>
          <w:szCs w:val="24"/>
        </w:rPr>
        <w:t xml:space="preserve">A félévi jegy a </w:t>
      </w:r>
      <w:r w:rsidR="008A2133">
        <w:rPr>
          <w:rFonts w:asciiTheme="majorHAnsi" w:hAnsiTheme="majorHAnsi"/>
          <w:sz w:val="24"/>
          <w:szCs w:val="24"/>
        </w:rPr>
        <w:t>1</w:t>
      </w:r>
      <w:r w:rsidRPr="005C0612">
        <w:rPr>
          <w:rFonts w:asciiTheme="majorHAnsi" w:hAnsiTheme="majorHAnsi"/>
          <w:sz w:val="24"/>
          <w:szCs w:val="24"/>
        </w:rPr>
        <w:t xml:space="preserve"> db </w:t>
      </w:r>
      <w:r w:rsidR="008A2133">
        <w:rPr>
          <w:rFonts w:asciiTheme="majorHAnsi" w:hAnsiTheme="majorHAnsi"/>
          <w:sz w:val="24"/>
          <w:szCs w:val="24"/>
        </w:rPr>
        <w:t>házi feladat, illetve az írásbeli vizsga érdemjegyének</w:t>
      </w:r>
      <w:r w:rsidRPr="005C0612">
        <w:rPr>
          <w:rFonts w:asciiTheme="majorHAnsi" w:hAnsiTheme="majorHAnsi"/>
          <w:sz w:val="24"/>
          <w:szCs w:val="24"/>
        </w:rPr>
        <w:t xml:space="preserve"> átlagából tevődik össze, a kerekítés matematikai szabályai szerint.</w:t>
      </w:r>
      <w:r w:rsidR="00EE5A42">
        <w:rPr>
          <w:rFonts w:asciiTheme="majorHAnsi" w:hAnsiTheme="majorHAnsi"/>
          <w:sz w:val="24"/>
          <w:szCs w:val="24"/>
        </w:rPr>
        <w:t xml:space="preserve"> </w:t>
      </w:r>
      <w:r w:rsidR="00855480" w:rsidRPr="005C0612">
        <w:rPr>
          <w:rFonts w:asciiTheme="majorHAnsi" w:hAnsiTheme="majorHAnsi"/>
          <w:sz w:val="24"/>
          <w:szCs w:val="24"/>
        </w:rPr>
        <w:t xml:space="preserve">Az osztályzat kialakításának módja </w:t>
      </w:r>
      <w:r w:rsidR="00855480">
        <w:rPr>
          <w:rFonts w:asciiTheme="majorHAnsi" w:hAnsiTheme="majorHAnsi"/>
          <w:sz w:val="24"/>
          <w:szCs w:val="24"/>
        </w:rPr>
        <w:t>az írásbeli vizsga esetében</w:t>
      </w:r>
      <w:r w:rsidR="00855480" w:rsidRPr="005C0612">
        <w:rPr>
          <w:rFonts w:asciiTheme="majorHAnsi" w:hAnsiTheme="majorHAnsi"/>
          <w:sz w:val="24"/>
          <w:szCs w:val="24"/>
        </w:rPr>
        <w:t>: 51%-65%: elégséges (2), 66%-80%: közepes(3), 81%-90%: jó(4), 91%-100%: jeles(5).</w:t>
      </w:r>
    </w:p>
    <w:p w14:paraId="3BCD3E9F" w14:textId="77777777" w:rsidR="009B4F16" w:rsidRPr="00CE0526" w:rsidRDefault="009B4F16" w:rsidP="000A37C1">
      <w:pPr>
        <w:pStyle w:val="Cmsor2"/>
      </w:pPr>
      <w:r w:rsidRPr="00D14FA8">
        <w:t>Kötelező és ajánlott irodalom</w:t>
      </w:r>
    </w:p>
    <w:p w14:paraId="01B4DEC5" w14:textId="77777777" w:rsidR="008A5CAA" w:rsidRDefault="008A5CAA" w:rsidP="008A5CAA">
      <w:r>
        <w:t>A kötelező irodalom, tanayag:</w:t>
      </w:r>
    </w:p>
    <w:p w14:paraId="335EB647" w14:textId="531903D5" w:rsidR="008A5CAA" w:rsidRDefault="008A5CAA" w:rsidP="008A5CAA">
      <w:r>
        <w:t>Kucsera Gy.: Környezetvédelmi műszaki műveletek</w:t>
      </w:r>
      <w:r>
        <w:t xml:space="preserve"> </w:t>
      </w:r>
      <w:r>
        <w:t>– I. és Kucsera Gy.: Környezetvédelmi műszaki praktikum-I. jegyzeteiben</w:t>
      </w:r>
      <w:r>
        <w:t xml:space="preserve"> </w:t>
      </w:r>
      <w:r>
        <w:t>található továbbá a mérések, helyszíni feladatok, gyakorlatokon kiadott</w:t>
      </w:r>
      <w:r>
        <w:t xml:space="preserve"> </w:t>
      </w:r>
      <w:r>
        <w:t>segédleteiben</w:t>
      </w:r>
    </w:p>
    <w:p w14:paraId="1165B343" w14:textId="77777777" w:rsidR="008A5CAA" w:rsidRDefault="008A5CAA" w:rsidP="008A5CAA">
      <w:r>
        <w:t>Ajánlott irodalom:</w:t>
      </w:r>
    </w:p>
    <w:p w14:paraId="58F83BA1" w14:textId="77777777" w:rsidR="008A5CAA" w:rsidRDefault="008A5CAA" w:rsidP="008A5CAA">
      <w:r>
        <w:t>Koncz I.: Portalanítás és porleválasztás, MK. Bp.,1982.</w:t>
      </w:r>
    </w:p>
    <w:p w14:paraId="760A66BB" w14:textId="77777777" w:rsidR="008A5CAA" w:rsidRDefault="008A5CAA" w:rsidP="008A5CAA">
      <w:r>
        <w:t>Fejes G.-Tarján G.: Vegyipari gépek és berendezések.Tk,Bp. Fonyó Zsolt-Fábry</w:t>
      </w:r>
      <w:r>
        <w:t xml:space="preserve"> </w:t>
      </w:r>
      <w:r>
        <w:t>György: Vegyipari Művelettani Alapismeretek, Nemzeti Tk. 1998 ,</w:t>
      </w:r>
    </w:p>
    <w:p w14:paraId="1ED6BA6E" w14:textId="0427821F" w:rsidR="00E61D61" w:rsidRDefault="008A5CAA" w:rsidP="008A5CAA">
      <w:pPr>
        <w:sectPr w:rsidR="00E61D61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t>Power</w:t>
      </w:r>
      <w:r>
        <w:t xml:space="preserve"> </w:t>
      </w:r>
      <w:r>
        <w:t>Technology Handbook, CRC Press, Taylor &amp;amp;Francis Group, 2006.</w:t>
      </w:r>
    </w:p>
    <w:p w14:paraId="2EBADA3D" w14:textId="77777777" w:rsidR="00914794" w:rsidRPr="00064593" w:rsidRDefault="00064593" w:rsidP="008273BB">
      <w:pPr>
        <w:pStyle w:val="Cmsor2"/>
      </w:pPr>
      <w:r w:rsidRPr="00064593">
        <w:lastRenderedPageBreak/>
        <w:t>Ütemezés</w:t>
      </w:r>
    </w:p>
    <w:tbl>
      <w:tblPr>
        <w:tblW w:w="135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8"/>
        <w:gridCol w:w="326"/>
        <w:gridCol w:w="1748"/>
        <w:gridCol w:w="460"/>
        <w:gridCol w:w="33"/>
        <w:gridCol w:w="14"/>
        <w:gridCol w:w="430"/>
        <w:gridCol w:w="50"/>
        <w:gridCol w:w="14"/>
        <w:gridCol w:w="400"/>
        <w:gridCol w:w="79"/>
        <w:gridCol w:w="15"/>
        <w:gridCol w:w="381"/>
        <w:gridCol w:w="98"/>
        <w:gridCol w:w="15"/>
        <w:gridCol w:w="350"/>
        <w:gridCol w:w="128"/>
        <w:gridCol w:w="346"/>
        <w:gridCol w:w="148"/>
        <w:gridCol w:w="331"/>
        <w:gridCol w:w="163"/>
        <w:gridCol w:w="311"/>
        <w:gridCol w:w="182"/>
        <w:gridCol w:w="295"/>
        <w:gridCol w:w="199"/>
        <w:gridCol w:w="278"/>
        <w:gridCol w:w="229"/>
        <w:gridCol w:w="242"/>
        <w:gridCol w:w="265"/>
        <w:gridCol w:w="193"/>
        <w:gridCol w:w="287"/>
        <w:gridCol w:w="207"/>
        <w:gridCol w:w="287"/>
        <w:gridCol w:w="207"/>
        <w:gridCol w:w="287"/>
        <w:gridCol w:w="207"/>
        <w:gridCol w:w="290"/>
        <w:gridCol w:w="19"/>
        <w:gridCol w:w="486"/>
        <w:gridCol w:w="81"/>
        <w:gridCol w:w="425"/>
        <w:gridCol w:w="568"/>
        <w:gridCol w:w="48"/>
        <w:gridCol w:w="519"/>
        <w:gridCol w:w="23"/>
        <w:gridCol w:w="533"/>
        <w:gridCol w:w="10"/>
        <w:gridCol w:w="10"/>
      </w:tblGrid>
      <w:tr w:rsidR="0017485E" w:rsidRPr="007910A3" w14:paraId="5B90ECA1" w14:textId="77777777" w:rsidTr="0017485E">
        <w:trPr>
          <w:gridAfter w:val="2"/>
          <w:wAfter w:w="20" w:type="dxa"/>
          <w:trHeight w:val="465"/>
          <w:jc w:val="center"/>
        </w:trPr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32C8D" w14:textId="77777777" w:rsidR="0017485E" w:rsidRPr="0006459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079E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35E8" w14:textId="77777777" w:rsidR="0017485E" w:rsidRPr="007910A3" w:rsidRDefault="0017485E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C259" w14:textId="77777777" w:rsidR="0017485E" w:rsidRPr="007910A3" w:rsidRDefault="0017485E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AB98" w14:textId="77777777" w:rsidR="0017485E" w:rsidRPr="007910A3" w:rsidRDefault="0017485E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C933" w14:textId="77777777" w:rsidR="0017485E" w:rsidRPr="007910A3" w:rsidRDefault="0017485E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</w:p>
        </w:tc>
        <w:tc>
          <w:tcPr>
            <w:tcW w:w="543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8159" w14:textId="77777777" w:rsidR="0017485E" w:rsidRPr="007910A3" w:rsidRDefault="0017485E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Szorgalmi időszak, oktatási hetek</w:t>
            </w:r>
          </w:p>
        </w:tc>
        <w:tc>
          <w:tcPr>
            <w:tcW w:w="2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E250" w14:textId="77777777" w:rsidR="0017485E" w:rsidRPr="007910A3" w:rsidRDefault="0017485E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17485E" w:rsidRPr="007910A3" w14:paraId="724033B4" w14:textId="77777777" w:rsidTr="002620A0">
        <w:trPr>
          <w:gridAfter w:val="1"/>
          <w:wAfter w:w="10" w:type="dxa"/>
          <w:trHeight w:val="300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C6F6" w14:textId="77777777" w:rsidR="0017485E" w:rsidRPr="007910A3" w:rsidRDefault="0017485E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2019/2020. I.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A97A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8C8F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F854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9911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F6F9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611B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40EB" w14:textId="77777777" w:rsidR="0017485E" w:rsidRPr="002620A0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2620A0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57BB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6B09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A12AC3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434C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86E2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</w:t>
            </w: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88DC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2408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2505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E9B0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D99C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F2E4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D7AB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6F7F" w14:textId="77777777" w:rsidR="0017485E" w:rsidRPr="007910A3" w:rsidRDefault="0017485E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17485E" w:rsidRPr="003B639F" w14:paraId="47CEDE7A" w14:textId="77777777" w:rsidTr="002620A0">
        <w:trPr>
          <w:gridAfter w:val="1"/>
          <w:wAfter w:w="10" w:type="dxa"/>
          <w:trHeight w:val="532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65B2" w14:textId="77777777" w:rsidR="0017485E" w:rsidRPr="00064593" w:rsidRDefault="0017485E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62752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F3D79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605C6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86D52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6CE4F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59FA4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227C" w14:textId="77777777" w:rsidR="0017485E" w:rsidRPr="002620A0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9A29A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FA039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127FFB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4686C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6BF78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15F8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77D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8951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71DF080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72A00C94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010F7ECF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4A80742F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3CF616A0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7485E" w:rsidRPr="003B639F" w14:paraId="7A26E9D6" w14:textId="77777777" w:rsidTr="002620A0">
        <w:trPr>
          <w:gridAfter w:val="1"/>
          <w:wAfter w:w="10" w:type="dxa"/>
          <w:trHeight w:val="554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CCCE" w14:textId="77777777" w:rsidR="0017485E" w:rsidRPr="00064593" w:rsidRDefault="0017485E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Gyakorlat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D68C" w14:textId="77777777" w:rsidR="0017485E" w:rsidRPr="00E11CCC" w:rsidRDefault="005C0612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9F4A" w14:textId="77777777" w:rsidR="0017485E" w:rsidRPr="00E11CCC" w:rsidRDefault="005C0612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98F9" w14:textId="77777777" w:rsidR="0017485E" w:rsidRPr="00E11CCC" w:rsidRDefault="005C0612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600C" w14:textId="77777777" w:rsidR="0017485E" w:rsidRPr="00E11CCC" w:rsidRDefault="005C0612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9329" w14:textId="77777777" w:rsidR="0017485E" w:rsidRPr="00E11CCC" w:rsidRDefault="005C0612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6DD4" w14:textId="77777777" w:rsidR="0017485E" w:rsidRPr="00E11CCC" w:rsidRDefault="005C0612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2113" w14:textId="0A943181" w:rsidR="0017485E" w:rsidRPr="002620A0" w:rsidRDefault="002620A0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C58B" w14:textId="77777777" w:rsidR="0017485E" w:rsidRPr="00E11CCC" w:rsidRDefault="005C0612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580F" w14:textId="5B73C049" w:rsidR="0017485E" w:rsidRPr="00E11CCC" w:rsidRDefault="00D73C15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692D50" w14:textId="77777777" w:rsidR="0017485E" w:rsidRPr="00E11CCC" w:rsidRDefault="0017485E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52F" w14:textId="77777777" w:rsidR="0017485E" w:rsidRPr="00E11CCC" w:rsidRDefault="005C0612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7515" w14:textId="77777777" w:rsidR="0017485E" w:rsidRPr="00E11CCC" w:rsidRDefault="005C0612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8DF4" w14:textId="77777777" w:rsidR="0017485E" w:rsidRPr="00E11CCC" w:rsidRDefault="005C0612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B5FD" w14:textId="71F27F4A" w:rsidR="0017485E" w:rsidRPr="00E11CCC" w:rsidRDefault="00D73C15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7791" w14:textId="50C304F6" w:rsidR="0017485E" w:rsidRPr="00E11CCC" w:rsidRDefault="00D73C15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36A22F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F8BADF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0225BB22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7C88AAB7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220A247F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7485E" w:rsidRPr="003B639F" w14:paraId="56E32C53" w14:textId="77777777" w:rsidTr="002620A0">
        <w:trPr>
          <w:gridAfter w:val="1"/>
          <w:wAfter w:w="10" w:type="dxa"/>
          <w:trHeight w:val="548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9E71" w14:textId="77777777" w:rsidR="0017485E" w:rsidRPr="00064593" w:rsidRDefault="0017485E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3DE1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98A3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6C0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EE9B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94A3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1ED5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C79F" w14:textId="77777777" w:rsidR="0017485E" w:rsidRPr="002620A0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C426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D825" w14:textId="71D38A76" w:rsidR="0017485E" w:rsidRPr="00E11CCC" w:rsidRDefault="0017485E" w:rsidP="002620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49EFCA" w14:textId="0C20D543" w:rsidR="0017485E" w:rsidRPr="0017485E" w:rsidRDefault="0017485E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0E4E3" w14:textId="77777777" w:rsidR="0017485E" w:rsidRPr="00E11CCC" w:rsidRDefault="0017485E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9D66" w14:textId="77777777" w:rsidR="0017485E" w:rsidRPr="00E11CCC" w:rsidRDefault="0017485E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3018" w14:textId="77777777" w:rsidR="0017485E" w:rsidRPr="00E11CCC" w:rsidRDefault="0017485E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9BA9F" w14:textId="02A48E42" w:rsidR="0017485E" w:rsidRPr="00E11CCC" w:rsidRDefault="0017485E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3E8E" w14:textId="7F0A2FE4" w:rsidR="0017485E" w:rsidRPr="00E11CCC" w:rsidRDefault="0017485E" w:rsidP="005C06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C418A6D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686452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24DD66D9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5CBF4A21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318BAFC7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7485E" w:rsidRPr="003B639F" w14:paraId="364C8044" w14:textId="77777777" w:rsidTr="002620A0">
        <w:trPr>
          <w:gridAfter w:val="1"/>
          <w:wAfter w:w="10" w:type="dxa"/>
          <w:trHeight w:val="433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4D7B" w14:textId="77777777" w:rsidR="0017485E" w:rsidRPr="00064593" w:rsidRDefault="0017485E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6602" w14:textId="77777777" w:rsidR="0017485E" w:rsidRPr="00064593" w:rsidRDefault="0017485E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645E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E5DEA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5A5E9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AB58E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40796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40134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D72B" w14:textId="77777777" w:rsidR="0017485E" w:rsidRPr="002620A0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2620A0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17E10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E05CD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A16916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91BC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B7044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BC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5A7F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A5BC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C5AF0D8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7D65641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4B7AF8B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65D61640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1207C46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7485E" w:rsidRPr="003B639F" w14:paraId="7625E5BD" w14:textId="77777777" w:rsidTr="002620A0">
        <w:trPr>
          <w:gridAfter w:val="1"/>
          <w:wAfter w:w="10" w:type="dxa"/>
          <w:trHeight w:val="414"/>
          <w:jc w:val="center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8DB1" w14:textId="77777777" w:rsidR="0017485E" w:rsidRPr="00064593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82BC" w14:textId="77777777" w:rsidR="0017485E" w:rsidRPr="00064593" w:rsidRDefault="0017485E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5526C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7B0E8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A8C8C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EAFA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55683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4A5F3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F2443" w14:textId="77777777" w:rsidR="0017485E" w:rsidRPr="002620A0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2620A0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ECEAC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B560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103791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743D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83BB3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1F50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1F5F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5B26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A06A043" w14:textId="77777777" w:rsidR="0017485E" w:rsidRPr="0097665F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B3F13E9" w14:textId="77777777" w:rsidR="0017485E" w:rsidRPr="0097665F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DEBCF3A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A79A808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8300B14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7485E" w:rsidRPr="003B639F" w14:paraId="44871D5E" w14:textId="77777777" w:rsidTr="002620A0">
        <w:trPr>
          <w:gridAfter w:val="1"/>
          <w:wAfter w:w="10" w:type="dxa"/>
          <w:trHeight w:val="42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B7DF2" w14:textId="77777777" w:rsidR="0017485E" w:rsidRPr="00064593" w:rsidRDefault="0017485E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712D" w14:textId="77777777" w:rsidR="0017485E" w:rsidRPr="00064593" w:rsidRDefault="0017485E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910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5B6E6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6B0C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58EDD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9684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924CF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17C1" w14:textId="77777777" w:rsidR="0017485E" w:rsidRPr="002620A0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2620A0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18F0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B702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6A4E2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511AB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379B5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CB2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830E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9038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A278FE7" w14:textId="77777777" w:rsidR="0017485E" w:rsidRPr="0097665F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AC88FC6" w14:textId="77777777" w:rsidR="0017485E" w:rsidRPr="0097665F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4B406643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009FEF30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2A7A58F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7485E" w:rsidRPr="003B639F" w14:paraId="5392BEAF" w14:textId="77777777" w:rsidTr="002620A0">
        <w:trPr>
          <w:gridAfter w:val="1"/>
          <w:wAfter w:w="10" w:type="dxa"/>
          <w:trHeight w:val="36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E69E5" w14:textId="77777777" w:rsidR="0017485E" w:rsidRPr="00064593" w:rsidRDefault="0017485E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1D9B" w14:textId="77777777" w:rsidR="0017485E" w:rsidRPr="00064593" w:rsidRDefault="0017485E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8B9C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DEABC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3334C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3ADF9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5E83F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B9AF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4ED04" w14:textId="77777777" w:rsidR="0017485E" w:rsidRPr="002620A0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2620A0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592E3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0DF8A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2C7924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22E9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80D66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A35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B950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0588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FB61994" w14:textId="77777777" w:rsidR="0017485E" w:rsidRPr="0097665F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800479E" w14:textId="77777777" w:rsidR="0017485E" w:rsidRPr="0097665F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6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C82DD3" w14:textId="77777777" w:rsidR="0017485E" w:rsidRPr="00E11CCC" w:rsidRDefault="0017485E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7485E" w:rsidRPr="003B639F" w14:paraId="40115521" w14:textId="77777777" w:rsidTr="002620A0">
        <w:trPr>
          <w:gridAfter w:val="1"/>
          <w:wAfter w:w="10" w:type="dxa"/>
          <w:trHeight w:val="30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20E8" w14:textId="77777777" w:rsidR="0017485E" w:rsidRPr="00064593" w:rsidRDefault="0017485E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D3C3E" w14:textId="77777777" w:rsidR="0017485E" w:rsidRPr="00064593" w:rsidRDefault="0017485E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D202C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7DF06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3B502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3F7AD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17BB1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318F4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138CF" w14:textId="77777777" w:rsidR="0017485E" w:rsidRPr="002620A0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D33D0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9B1DE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A95C81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85F2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580E3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547D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18F3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5FE71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16EF891" w14:textId="77777777" w:rsidR="0017485E" w:rsidRPr="0097665F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942790B" w14:textId="77777777" w:rsidR="0017485E" w:rsidRPr="0097665F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A4E7A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7485E" w:rsidRPr="003B639F" w14:paraId="0D24E425" w14:textId="77777777" w:rsidTr="0017485E">
        <w:trPr>
          <w:gridAfter w:val="1"/>
          <w:wAfter w:w="10" w:type="dxa"/>
          <w:trHeight w:val="300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BB06" w14:textId="77777777" w:rsidR="0017485E" w:rsidRPr="00064593" w:rsidRDefault="0017485E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Aláírás / Félévközi jegy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2CA38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495B1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8EDB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1C3B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F7DE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0A5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A8DD7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0299A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8D122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D8A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A5818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27D10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C1AD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F525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11776A7B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D3CA296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0A362D49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74065C" w14:textId="77777777" w:rsidR="0017485E" w:rsidRPr="00E11CCC" w:rsidRDefault="0017485E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7485E" w:rsidRPr="003B639F" w14:paraId="13F06AD3" w14:textId="77777777" w:rsidTr="005C0612">
        <w:trPr>
          <w:trHeight w:val="480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286C" w14:textId="77777777" w:rsidR="0017485E" w:rsidRPr="00064593" w:rsidRDefault="0017485E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3888DED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8B99D02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43C91C62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552C075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2AE0EB7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A773D87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801C9E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CD69232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EB355DD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70F1E6FC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B373A60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0C72CD8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4104E9B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0A47EFB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1A82187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A1AF050" w14:textId="77777777" w:rsidR="0017485E" w:rsidRPr="003B639F" w:rsidRDefault="0017485E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16B5" w14:textId="64A23C37" w:rsidR="0017485E" w:rsidRPr="003B639F" w:rsidRDefault="00D73C15" w:rsidP="005C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2273" w14:textId="3EECE492" w:rsidR="0017485E" w:rsidRPr="003B639F" w:rsidRDefault="00D73C15" w:rsidP="005C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89FD" w14:textId="21097FAB" w:rsidR="0017485E" w:rsidRPr="003B639F" w:rsidRDefault="00D73C15" w:rsidP="005C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A49F" w14:textId="047399AB" w:rsidR="0017485E" w:rsidRPr="003B639F" w:rsidRDefault="00D73C15" w:rsidP="005C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4F64" w14:textId="61DAE0BA" w:rsidR="0017485E" w:rsidRPr="003B639F" w:rsidRDefault="00D73C15" w:rsidP="005C06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</w:tr>
    </w:tbl>
    <w:p w14:paraId="093EDCAC" w14:textId="6B56B9CA" w:rsidR="00654D13" w:rsidRDefault="0004760F" w:rsidP="00A84B7E">
      <w:r w:rsidRPr="0004760F">
        <w:t>Eredeti: 202</w:t>
      </w:r>
      <w:r w:rsidR="005D3B9D">
        <w:t>1</w:t>
      </w:r>
      <w:r w:rsidRPr="0004760F">
        <w:t>. február 0</w:t>
      </w:r>
      <w:r w:rsidR="005D3B9D">
        <w:t>7</w:t>
      </w:r>
      <w:r w:rsidRPr="0004760F">
        <w:t>.</w:t>
      </w:r>
    </w:p>
    <w:p w14:paraId="4BA478EB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7FBF9F51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395D3" w14:textId="77777777" w:rsidR="003B6C1F" w:rsidRDefault="003B6C1F" w:rsidP="00AD4BC7">
      <w:pPr>
        <w:spacing w:after="0" w:line="240" w:lineRule="auto"/>
      </w:pPr>
      <w:r>
        <w:separator/>
      </w:r>
    </w:p>
  </w:endnote>
  <w:endnote w:type="continuationSeparator" w:id="0">
    <w:p w14:paraId="5559D276" w14:textId="77777777" w:rsidR="003B6C1F" w:rsidRDefault="003B6C1F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8727360"/>
      <w:docPartObj>
        <w:docPartGallery w:val="Page Numbers (Bottom of Page)"/>
        <w:docPartUnique/>
      </w:docPartObj>
    </w:sdtPr>
    <w:sdtEndPr/>
    <w:sdtContent>
      <w:p w14:paraId="22DCAF4B" w14:textId="77777777" w:rsidR="00857CC3" w:rsidRDefault="008B1F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3D87B2" w14:textId="77777777" w:rsidR="00857CC3" w:rsidRDefault="00857CC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F253F" w14:textId="77777777" w:rsidR="003B6C1F" w:rsidRDefault="003B6C1F" w:rsidP="00AD4BC7">
      <w:pPr>
        <w:spacing w:after="0" w:line="240" w:lineRule="auto"/>
      </w:pPr>
      <w:r>
        <w:separator/>
      </w:r>
    </w:p>
  </w:footnote>
  <w:footnote w:type="continuationSeparator" w:id="0">
    <w:p w14:paraId="2EBCE081" w14:textId="77777777" w:rsidR="003B6C1F" w:rsidRDefault="003B6C1F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142AF"/>
    <w:multiLevelType w:val="hybridMultilevel"/>
    <w:tmpl w:val="139478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615FF"/>
    <w:multiLevelType w:val="hybridMultilevel"/>
    <w:tmpl w:val="7CD693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113D8"/>
    <w:multiLevelType w:val="hybridMultilevel"/>
    <w:tmpl w:val="DFCAD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111FE"/>
    <w:rsid w:val="00022F7F"/>
    <w:rsid w:val="000272A6"/>
    <w:rsid w:val="000308CD"/>
    <w:rsid w:val="0004760F"/>
    <w:rsid w:val="00064593"/>
    <w:rsid w:val="00085F17"/>
    <w:rsid w:val="000A2AEB"/>
    <w:rsid w:val="000A37C1"/>
    <w:rsid w:val="000A7F93"/>
    <w:rsid w:val="000E46DC"/>
    <w:rsid w:val="000F0177"/>
    <w:rsid w:val="000F6A91"/>
    <w:rsid w:val="00117AF0"/>
    <w:rsid w:val="00120708"/>
    <w:rsid w:val="00123E52"/>
    <w:rsid w:val="00127634"/>
    <w:rsid w:val="0017485E"/>
    <w:rsid w:val="001804B5"/>
    <w:rsid w:val="00183256"/>
    <w:rsid w:val="001B050E"/>
    <w:rsid w:val="001B57F9"/>
    <w:rsid w:val="00245A59"/>
    <w:rsid w:val="00261943"/>
    <w:rsid w:val="002620A0"/>
    <w:rsid w:val="002A5D34"/>
    <w:rsid w:val="002C33DD"/>
    <w:rsid w:val="002F03A1"/>
    <w:rsid w:val="002F61F2"/>
    <w:rsid w:val="0030017A"/>
    <w:rsid w:val="00305AFF"/>
    <w:rsid w:val="00337559"/>
    <w:rsid w:val="00350779"/>
    <w:rsid w:val="00396EB7"/>
    <w:rsid w:val="003A23E0"/>
    <w:rsid w:val="003A57DC"/>
    <w:rsid w:val="003A7BC5"/>
    <w:rsid w:val="003B33E2"/>
    <w:rsid w:val="003B33FD"/>
    <w:rsid w:val="003B554A"/>
    <w:rsid w:val="003B639F"/>
    <w:rsid w:val="003B6C1F"/>
    <w:rsid w:val="003B7E34"/>
    <w:rsid w:val="0040244E"/>
    <w:rsid w:val="0044290E"/>
    <w:rsid w:val="00445928"/>
    <w:rsid w:val="004854C7"/>
    <w:rsid w:val="004A3D3F"/>
    <w:rsid w:val="004C2A6B"/>
    <w:rsid w:val="004D4F14"/>
    <w:rsid w:val="00501B9F"/>
    <w:rsid w:val="00515A1A"/>
    <w:rsid w:val="005259E6"/>
    <w:rsid w:val="00576836"/>
    <w:rsid w:val="005A07C5"/>
    <w:rsid w:val="005B1188"/>
    <w:rsid w:val="005B5527"/>
    <w:rsid w:val="005C0612"/>
    <w:rsid w:val="005C4744"/>
    <w:rsid w:val="005D147A"/>
    <w:rsid w:val="005D3B9D"/>
    <w:rsid w:val="005F7E4B"/>
    <w:rsid w:val="006129C1"/>
    <w:rsid w:val="00614296"/>
    <w:rsid w:val="00654D13"/>
    <w:rsid w:val="006643D3"/>
    <w:rsid w:val="00670FBF"/>
    <w:rsid w:val="006765D1"/>
    <w:rsid w:val="006972DA"/>
    <w:rsid w:val="006B11F2"/>
    <w:rsid w:val="006C78B2"/>
    <w:rsid w:val="006D6D10"/>
    <w:rsid w:val="00704915"/>
    <w:rsid w:val="00721F29"/>
    <w:rsid w:val="007228ED"/>
    <w:rsid w:val="00722C34"/>
    <w:rsid w:val="007472CC"/>
    <w:rsid w:val="00770511"/>
    <w:rsid w:val="00772CDA"/>
    <w:rsid w:val="007910A3"/>
    <w:rsid w:val="007A562D"/>
    <w:rsid w:val="007C2A80"/>
    <w:rsid w:val="007E136B"/>
    <w:rsid w:val="007E6B15"/>
    <w:rsid w:val="007F77FE"/>
    <w:rsid w:val="00804E36"/>
    <w:rsid w:val="008273BB"/>
    <w:rsid w:val="00855480"/>
    <w:rsid w:val="00856987"/>
    <w:rsid w:val="00857CC3"/>
    <w:rsid w:val="0086520B"/>
    <w:rsid w:val="00872D10"/>
    <w:rsid w:val="0089661B"/>
    <w:rsid w:val="008A2133"/>
    <w:rsid w:val="008A5CAA"/>
    <w:rsid w:val="008B1FFF"/>
    <w:rsid w:val="008E6B16"/>
    <w:rsid w:val="009132BE"/>
    <w:rsid w:val="00914794"/>
    <w:rsid w:val="009264BA"/>
    <w:rsid w:val="00956261"/>
    <w:rsid w:val="00960148"/>
    <w:rsid w:val="0097665F"/>
    <w:rsid w:val="009B4F16"/>
    <w:rsid w:val="00A11999"/>
    <w:rsid w:val="00A4562E"/>
    <w:rsid w:val="00A72E36"/>
    <w:rsid w:val="00A84B7E"/>
    <w:rsid w:val="00AD4BC7"/>
    <w:rsid w:val="00B12D96"/>
    <w:rsid w:val="00B2412D"/>
    <w:rsid w:val="00B40C80"/>
    <w:rsid w:val="00B621CA"/>
    <w:rsid w:val="00B718D5"/>
    <w:rsid w:val="00B74954"/>
    <w:rsid w:val="00B8445E"/>
    <w:rsid w:val="00BE16CA"/>
    <w:rsid w:val="00BE208D"/>
    <w:rsid w:val="00BE42AB"/>
    <w:rsid w:val="00BF0F08"/>
    <w:rsid w:val="00BF6579"/>
    <w:rsid w:val="00C128DE"/>
    <w:rsid w:val="00C613F3"/>
    <w:rsid w:val="00C6726F"/>
    <w:rsid w:val="00C76A5B"/>
    <w:rsid w:val="00C8748A"/>
    <w:rsid w:val="00C912C1"/>
    <w:rsid w:val="00CE0526"/>
    <w:rsid w:val="00D0714B"/>
    <w:rsid w:val="00D14FA8"/>
    <w:rsid w:val="00D66345"/>
    <w:rsid w:val="00D73C15"/>
    <w:rsid w:val="00D841A0"/>
    <w:rsid w:val="00D91E07"/>
    <w:rsid w:val="00DA367B"/>
    <w:rsid w:val="00DA4DD7"/>
    <w:rsid w:val="00E11CCC"/>
    <w:rsid w:val="00E21CB6"/>
    <w:rsid w:val="00E315D1"/>
    <w:rsid w:val="00E34CFC"/>
    <w:rsid w:val="00E548EC"/>
    <w:rsid w:val="00E61D61"/>
    <w:rsid w:val="00E66CB3"/>
    <w:rsid w:val="00E81E72"/>
    <w:rsid w:val="00E83382"/>
    <w:rsid w:val="00ED1740"/>
    <w:rsid w:val="00ED693F"/>
    <w:rsid w:val="00EE5A42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DE4A"/>
  <w15:docId w15:val="{54A7E71D-B33D-4734-B3EF-FEF37C91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1024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Vizvári Zoltán Ákos</cp:lastModifiedBy>
  <cp:revision>6</cp:revision>
  <dcterms:created xsi:type="dcterms:W3CDTF">2021-02-08T19:50:00Z</dcterms:created>
  <dcterms:modified xsi:type="dcterms:W3CDTF">2021-02-08T20:39:00Z</dcterms:modified>
</cp:coreProperties>
</file>