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500"/>
        <w:gridCol w:w="960"/>
        <w:gridCol w:w="1100"/>
      </w:tblGrid>
      <w:tr w:rsidR="00A87DBC" w14:paraId="4366FAE2" w14:textId="77777777">
        <w:trPr>
          <w:trHeight w:val="181"/>
        </w:trPr>
        <w:tc>
          <w:tcPr>
            <w:tcW w:w="4080" w:type="dxa"/>
            <w:vAlign w:val="bottom"/>
          </w:tcPr>
          <w:p w14:paraId="291D7DD3" w14:textId="0561E825" w:rsidR="00A87DBC" w:rsidRDefault="00D31C58">
            <w:pPr>
              <w:rPr>
                <w:sz w:val="20"/>
                <w:szCs w:val="20"/>
              </w:rPr>
            </w:pPr>
            <w:bookmarkStart w:id="0" w:name="page1"/>
            <w:bookmarkEnd w:id="0"/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Mathematics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ED741E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00" w:type="dxa"/>
            <w:vAlign w:val="bottom"/>
          </w:tcPr>
          <w:p w14:paraId="6B70CA30" w14:textId="77777777" w:rsidR="00A87DBC" w:rsidRDefault="00A87DBC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610978AA" w14:textId="77777777" w:rsidR="00A87DBC" w:rsidRDefault="00D31C5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Course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Syllabus</w:t>
            </w:r>
            <w:proofErr w:type="spellEnd"/>
          </w:p>
        </w:tc>
      </w:tr>
      <w:tr w:rsidR="00A87DBC" w14:paraId="0523BE91" w14:textId="77777777">
        <w:trPr>
          <w:trHeight w:val="183"/>
        </w:trPr>
        <w:tc>
          <w:tcPr>
            <w:tcW w:w="4080" w:type="dxa"/>
            <w:vAlign w:val="bottom"/>
          </w:tcPr>
          <w:p w14:paraId="60B383DF" w14:textId="3DF85064" w:rsidR="00A87DBC" w:rsidRDefault="00D31C5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Course</w:t>
            </w:r>
            <w:proofErr w:type="spellEnd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Code</w:t>
            </w:r>
            <w:proofErr w:type="spellEnd"/>
            <w:r>
              <w:rPr>
                <w:rFonts w:ascii="Courier New" w:eastAsia="Courier New" w:hAnsi="Courier New" w:cs="Courier New"/>
                <w:sz w:val="16"/>
                <w:szCs w:val="16"/>
              </w:rPr>
              <w:t>: EPE07</w:t>
            </w:r>
            <w:r w:rsidR="00ED741E"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AN</w:t>
            </w:r>
            <w:r w:rsidR="0087280C"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</w:p>
        </w:tc>
        <w:tc>
          <w:tcPr>
            <w:tcW w:w="2500" w:type="dxa"/>
            <w:vAlign w:val="bottom"/>
          </w:tcPr>
          <w:p w14:paraId="61D6DEB2" w14:textId="77777777" w:rsidR="00A87DBC" w:rsidRDefault="00D31C5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Time: L</w:t>
            </w:r>
          </w:p>
        </w:tc>
        <w:tc>
          <w:tcPr>
            <w:tcW w:w="960" w:type="dxa"/>
            <w:vAlign w:val="bottom"/>
          </w:tcPr>
          <w:p w14:paraId="0B2A46F5" w14:textId="77777777" w:rsidR="00A87DBC" w:rsidRDefault="00D31C58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100" w:type="dxa"/>
            <w:vAlign w:val="bottom"/>
          </w:tcPr>
          <w:p w14:paraId="6FF0D4E1" w14:textId="00A7BE29" w:rsidR="00A87DBC" w:rsidRDefault="00ED741E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5-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09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</w:p>
        </w:tc>
      </w:tr>
      <w:tr w:rsidR="00A87DBC" w14:paraId="3F80C395" w14:textId="77777777">
        <w:trPr>
          <w:trHeight w:val="178"/>
        </w:trPr>
        <w:tc>
          <w:tcPr>
            <w:tcW w:w="4080" w:type="dxa"/>
            <w:vAlign w:val="bottom"/>
          </w:tcPr>
          <w:p w14:paraId="475279D9" w14:textId="413A0E73" w:rsidR="00A87DBC" w:rsidRDefault="00D31C58">
            <w:pPr>
              <w:spacing w:line="178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Semester</w:t>
            </w:r>
            <w:proofErr w:type="spellEnd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Autumn</w:t>
            </w:r>
            <w:proofErr w:type="spellEnd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20</w:t>
            </w:r>
            <w:r w:rsidR="00A23F3A">
              <w:rPr>
                <w:rFonts w:ascii="Courier New" w:eastAsia="Courier New" w:hAnsi="Courier New" w:cs="Courier New"/>
                <w:sz w:val="16"/>
                <w:szCs w:val="16"/>
              </w:rPr>
              <w:t>21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/20</w:t>
            </w:r>
            <w:r w:rsidR="00A23F3A">
              <w:rPr>
                <w:rFonts w:ascii="Courier New" w:eastAsia="Courier New" w:hAnsi="Courier New" w:cs="Courier New"/>
                <w:sz w:val="16"/>
                <w:szCs w:val="16"/>
              </w:rPr>
              <w:t>22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r w:rsidR="00ED741E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2500" w:type="dxa"/>
            <w:vAlign w:val="bottom"/>
          </w:tcPr>
          <w:p w14:paraId="42194403" w14:textId="77777777" w:rsidR="00A87DBC" w:rsidRDefault="00D31C58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</w:p>
        </w:tc>
        <w:tc>
          <w:tcPr>
            <w:tcW w:w="960" w:type="dxa"/>
            <w:vAlign w:val="bottom"/>
          </w:tcPr>
          <w:p w14:paraId="5E52FA2F" w14:textId="77777777" w:rsidR="00A87DBC" w:rsidRDefault="00D31C58">
            <w:pPr>
              <w:spacing w:line="17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100" w:type="dxa"/>
            <w:vAlign w:val="bottom"/>
          </w:tcPr>
          <w:p w14:paraId="3054C7C6" w14:textId="77777777" w:rsidR="00A87DBC" w:rsidRDefault="00D31C58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13:15-14:45</w:t>
            </w:r>
          </w:p>
        </w:tc>
      </w:tr>
      <w:tr w:rsidR="00A87DBC" w14:paraId="40B313C3" w14:textId="77777777">
        <w:trPr>
          <w:trHeight w:val="182"/>
        </w:trPr>
        <w:tc>
          <w:tcPr>
            <w:tcW w:w="4080" w:type="dxa"/>
            <w:vAlign w:val="bottom"/>
          </w:tcPr>
          <w:p w14:paraId="49DBFE00" w14:textId="77777777" w:rsidR="00A87DBC" w:rsidRDefault="00A87DBC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gridSpan w:val="3"/>
            <w:vAlign w:val="bottom"/>
          </w:tcPr>
          <w:p w14:paraId="17AC1BCC" w14:textId="3E1B5A1D" w:rsidR="00A87DBC" w:rsidRDefault="00D31C5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Location</w:t>
            </w:r>
            <w:proofErr w:type="spellEnd"/>
            <w:r>
              <w:rPr>
                <w:rFonts w:ascii="Courier New" w:eastAsia="Courier New" w:hAnsi="Courier New" w:cs="Courier New"/>
                <w:sz w:val="16"/>
                <w:szCs w:val="16"/>
              </w:rPr>
              <w:t>: PTE MIK,L A-</w:t>
            </w:r>
            <w:r w:rsidR="00ED741E">
              <w:rPr>
                <w:rFonts w:ascii="Courier New" w:eastAsia="Courier New" w:hAnsi="Courier New" w:cs="Courier New"/>
                <w:sz w:val="16"/>
                <w:szCs w:val="16"/>
              </w:rPr>
              <w:t>019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P A-</w:t>
            </w:r>
            <w:r w:rsidR="00ED741E">
              <w:rPr>
                <w:rFonts w:ascii="Courier New" w:eastAsia="Courier New" w:hAnsi="Courier New" w:cs="Courier New"/>
                <w:sz w:val="16"/>
                <w:szCs w:val="16"/>
              </w:rPr>
              <w:t>019</w:t>
            </w:r>
          </w:p>
        </w:tc>
      </w:tr>
    </w:tbl>
    <w:p w14:paraId="3109F196" w14:textId="77777777" w:rsidR="00A87DBC" w:rsidRDefault="00A87DBC">
      <w:pPr>
        <w:spacing w:line="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60"/>
        <w:gridCol w:w="2160"/>
        <w:gridCol w:w="2140"/>
      </w:tblGrid>
      <w:tr w:rsidR="00A87DBC" w14:paraId="6E13A931" w14:textId="77777777">
        <w:trPr>
          <w:trHeight w:val="230"/>
        </w:trPr>
        <w:tc>
          <w:tcPr>
            <w:tcW w:w="2720" w:type="dxa"/>
            <w:vAlign w:val="bottom"/>
          </w:tcPr>
          <w:p w14:paraId="6585E7D9" w14:textId="77777777" w:rsidR="00A87DBC" w:rsidRDefault="00D31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" w:type="dxa"/>
            <w:vAlign w:val="bottom"/>
          </w:tcPr>
          <w:p w14:paraId="5D1C604C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14:paraId="24A7361A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14:paraId="3DD34BE7" w14:textId="77777777" w:rsidR="00A87DBC" w:rsidRDefault="00A87DBC">
            <w:pPr>
              <w:rPr>
                <w:sz w:val="19"/>
                <w:szCs w:val="19"/>
              </w:rPr>
            </w:pPr>
          </w:p>
        </w:tc>
      </w:tr>
      <w:tr w:rsidR="00A87DBC" w14:paraId="484B8890" w14:textId="77777777">
        <w:trPr>
          <w:trHeight w:val="504"/>
        </w:trPr>
        <w:tc>
          <w:tcPr>
            <w:tcW w:w="2720" w:type="dxa"/>
            <w:vAlign w:val="bottom"/>
          </w:tcPr>
          <w:p w14:paraId="034EB98F" w14:textId="77777777" w:rsidR="00A87DBC" w:rsidRDefault="00D31C5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3"/>
            <w:vAlign w:val="bottom"/>
          </w:tcPr>
          <w:p w14:paraId="7E31670E" w14:textId="33E0DE55" w:rsidR="00A87DBC" w:rsidRDefault="00D31C58">
            <w:pPr>
              <w:spacing w:line="5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M</w:t>
            </w:r>
            <w:r>
              <w:rPr>
                <w:rFonts w:eastAsia="Times New Roman"/>
                <w:b/>
                <w:bCs/>
                <w:sz w:val="35"/>
                <w:szCs w:val="35"/>
              </w:rPr>
              <w:t>ATHEMATICS</w:t>
            </w:r>
            <w:r>
              <w:rPr>
                <w:rFonts w:eastAsia="Times New Roman"/>
                <w:b/>
                <w:bCs/>
                <w:sz w:val="44"/>
                <w:szCs w:val="44"/>
              </w:rPr>
              <w:t xml:space="preserve"> </w:t>
            </w:r>
            <w:r w:rsidR="009A6B8A">
              <w:rPr>
                <w:rFonts w:eastAsia="Times New Roman"/>
                <w:b/>
                <w:bCs/>
                <w:sz w:val="44"/>
                <w:szCs w:val="44"/>
              </w:rPr>
              <w:t>2</w:t>
            </w:r>
            <w:r>
              <w:rPr>
                <w:rFonts w:eastAsia="Times New Roman"/>
                <w:b/>
                <w:bCs/>
                <w:sz w:val="44"/>
                <w:szCs w:val="44"/>
              </w:rPr>
              <w:t>.</w:t>
            </w:r>
          </w:p>
        </w:tc>
      </w:tr>
      <w:tr w:rsidR="00A87DBC" w14:paraId="28B3E2EE" w14:textId="77777777">
        <w:trPr>
          <w:trHeight w:val="226"/>
        </w:trPr>
        <w:tc>
          <w:tcPr>
            <w:tcW w:w="2720" w:type="dxa"/>
            <w:vAlign w:val="bottom"/>
          </w:tcPr>
          <w:p w14:paraId="14C2CC44" w14:textId="77777777" w:rsidR="00A87DBC" w:rsidRDefault="00D31C58">
            <w:pPr>
              <w:spacing w:line="22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Code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3"/>
            <w:vAlign w:val="bottom"/>
          </w:tcPr>
          <w:p w14:paraId="1022F8EA" w14:textId="1E635097" w:rsidR="00A87DBC" w:rsidRDefault="00D31C5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EPE07</w:t>
            </w:r>
            <w:r w:rsidR="009A6B8A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AN</w:t>
            </w:r>
            <w:r w:rsidR="0087280C">
              <w:rPr>
                <w:rFonts w:eastAsia="Times New Roman"/>
                <w:sz w:val="20"/>
                <w:szCs w:val="20"/>
              </w:rPr>
              <w:t>EM</w:t>
            </w:r>
          </w:p>
        </w:tc>
      </w:tr>
      <w:tr w:rsidR="00A87DBC" w14:paraId="4BC85B76" w14:textId="77777777">
        <w:trPr>
          <w:trHeight w:val="240"/>
        </w:trPr>
        <w:tc>
          <w:tcPr>
            <w:tcW w:w="2720" w:type="dxa"/>
            <w:vAlign w:val="bottom"/>
          </w:tcPr>
          <w:p w14:paraId="18158799" w14:textId="77777777" w:rsidR="00A87DBC" w:rsidRDefault="00D31C5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Semester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3"/>
            <w:vAlign w:val="bottom"/>
          </w:tcPr>
          <w:p w14:paraId="0CFFC8D5" w14:textId="733A4FE8" w:rsidR="00A87DBC" w:rsidRDefault="009A6B8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  <w:vertAlign w:val="subscript"/>
              </w:rPr>
              <w:t>2</w:t>
            </w:r>
            <w:r>
              <w:rPr>
                <w:rFonts w:eastAsia="Times New Roman"/>
                <w:sz w:val="11"/>
                <w:szCs w:val="11"/>
              </w:rPr>
              <w:t>nd</w:t>
            </w:r>
          </w:p>
        </w:tc>
      </w:tr>
      <w:tr w:rsidR="00A87DBC" w14:paraId="2382412D" w14:textId="77777777">
        <w:trPr>
          <w:trHeight w:val="221"/>
        </w:trPr>
        <w:tc>
          <w:tcPr>
            <w:tcW w:w="2720" w:type="dxa"/>
            <w:vAlign w:val="bottom"/>
          </w:tcPr>
          <w:p w14:paraId="60698DAA" w14:textId="77777777" w:rsidR="00A87DBC" w:rsidRDefault="00D31C58">
            <w:pPr>
              <w:spacing w:line="22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Credits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" w:type="dxa"/>
            <w:vAlign w:val="bottom"/>
          </w:tcPr>
          <w:p w14:paraId="4C6C9DC1" w14:textId="77777777" w:rsidR="00A87DBC" w:rsidRDefault="00D31C5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14:paraId="7DECDDA3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14:paraId="02FF9EF8" w14:textId="77777777" w:rsidR="00A87DBC" w:rsidRDefault="00A87DBC">
            <w:pPr>
              <w:rPr>
                <w:sz w:val="19"/>
                <w:szCs w:val="19"/>
              </w:rPr>
            </w:pPr>
          </w:p>
        </w:tc>
      </w:tr>
      <w:tr w:rsidR="00A87DBC" w14:paraId="6FC10F42" w14:textId="77777777">
        <w:trPr>
          <w:trHeight w:val="230"/>
        </w:trPr>
        <w:tc>
          <w:tcPr>
            <w:tcW w:w="2720" w:type="dxa"/>
            <w:vAlign w:val="bottom"/>
          </w:tcPr>
          <w:p w14:paraId="570B0DDA" w14:textId="77777777" w:rsidR="00A87DBC" w:rsidRDefault="00D31C5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Allotment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Hours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Week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3"/>
            <w:vAlign w:val="bottom"/>
          </w:tcPr>
          <w:p w14:paraId="5E1F3F02" w14:textId="06E39649" w:rsidR="00A87DBC" w:rsidRDefault="009A6B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31C5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31C58"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  <w:r w:rsidR="00D31C58">
              <w:rPr>
                <w:rFonts w:eastAsia="Times New Roman"/>
                <w:sz w:val="20"/>
                <w:szCs w:val="20"/>
              </w:rPr>
              <w:t xml:space="preserve">, 2 </w:t>
            </w:r>
            <w:proofErr w:type="spellStart"/>
            <w:r w:rsidR="00D31C58">
              <w:rPr>
                <w:rFonts w:eastAsia="Times New Roman"/>
                <w:sz w:val="20"/>
                <w:szCs w:val="20"/>
              </w:rPr>
              <w:t>practices</w:t>
            </w:r>
            <w:proofErr w:type="spellEnd"/>
          </w:p>
        </w:tc>
      </w:tr>
      <w:tr w:rsidR="00A87DBC" w14:paraId="7D9C4295" w14:textId="77777777">
        <w:trPr>
          <w:trHeight w:val="230"/>
        </w:trPr>
        <w:tc>
          <w:tcPr>
            <w:tcW w:w="2720" w:type="dxa"/>
            <w:vAlign w:val="bottom"/>
          </w:tcPr>
          <w:p w14:paraId="5C734784" w14:textId="77777777" w:rsidR="00A87DBC" w:rsidRDefault="00D31C5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Evaluation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3"/>
            <w:vAlign w:val="bottom"/>
          </w:tcPr>
          <w:p w14:paraId="4D8B8C90" w14:textId="77777777" w:rsidR="00A87DBC" w:rsidRDefault="00D31C5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Exam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with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grade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A87DBC" w14:paraId="1C407387" w14:textId="77777777">
        <w:trPr>
          <w:trHeight w:val="236"/>
        </w:trPr>
        <w:tc>
          <w:tcPr>
            <w:tcW w:w="2720" w:type="dxa"/>
            <w:vAlign w:val="bottom"/>
          </w:tcPr>
          <w:p w14:paraId="6EB338E6" w14:textId="77777777" w:rsidR="00A87DBC" w:rsidRDefault="00D31C5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Prerequisites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" w:type="dxa"/>
            <w:vAlign w:val="bottom"/>
          </w:tcPr>
          <w:p w14:paraId="6C9AC99C" w14:textId="77777777" w:rsidR="00A87DBC" w:rsidRDefault="00D31C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bottom"/>
          </w:tcPr>
          <w:p w14:paraId="093561D5" w14:textId="77777777" w:rsidR="00A87DBC" w:rsidRDefault="00A87DB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14:paraId="5FF6DB1B" w14:textId="77777777" w:rsidR="00A87DBC" w:rsidRDefault="00A87DBC">
            <w:pPr>
              <w:rPr>
                <w:sz w:val="20"/>
                <w:szCs w:val="20"/>
              </w:rPr>
            </w:pPr>
          </w:p>
        </w:tc>
      </w:tr>
      <w:tr w:rsidR="00A87DBC" w14:paraId="79EA7FF3" w14:textId="77777777">
        <w:trPr>
          <w:trHeight w:val="228"/>
        </w:trPr>
        <w:tc>
          <w:tcPr>
            <w:tcW w:w="2720" w:type="dxa"/>
            <w:vAlign w:val="bottom"/>
          </w:tcPr>
          <w:p w14:paraId="6F9CB7EA" w14:textId="77777777" w:rsidR="00A87DBC" w:rsidRDefault="00D31C58">
            <w:pPr>
              <w:spacing w:line="22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Instructors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3"/>
            <w:vAlign w:val="bottom"/>
          </w:tcPr>
          <w:p w14:paraId="6A487CD9" w14:textId="1608F688" w:rsidR="00A87DBC" w:rsidRDefault="00A23F3A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Péter Szabó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assistant</w:t>
            </w:r>
            <w:proofErr w:type="spellEnd"/>
            <w:r w:rsidR="00D31C58">
              <w:rPr>
                <w:rFonts w:eastAsia="Times New Roman"/>
                <w:b/>
                <w:bCs/>
                <w:sz w:val="20"/>
                <w:szCs w:val="20"/>
              </w:rPr>
              <w:t xml:space="preserve"> professor</w:t>
            </w:r>
          </w:p>
        </w:tc>
      </w:tr>
      <w:tr w:rsidR="00A87DBC" w14:paraId="7F8A6A48" w14:textId="77777777">
        <w:trPr>
          <w:trHeight w:val="237"/>
        </w:trPr>
        <w:tc>
          <w:tcPr>
            <w:tcW w:w="2720" w:type="dxa"/>
            <w:vAlign w:val="bottom"/>
          </w:tcPr>
          <w:p w14:paraId="343B756E" w14:textId="77777777" w:rsidR="00A87DBC" w:rsidRDefault="00A87DBC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vAlign w:val="bottom"/>
          </w:tcPr>
          <w:p w14:paraId="6814C304" w14:textId="1EB00DD0" w:rsidR="00A87DBC" w:rsidRDefault="00D31C5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Office: 7624 Hungary, Pécs, Boszorkány u. 2. Office N</w:t>
            </w:r>
            <w:r>
              <w:rPr>
                <w:rFonts w:eastAsia="Times New Roman"/>
                <w:w w:val="99"/>
                <w:sz w:val="25"/>
                <w:szCs w:val="25"/>
                <w:vertAlign w:val="superscript"/>
              </w:rPr>
              <w:t>o</w:t>
            </w:r>
            <w:r>
              <w:rPr>
                <w:rFonts w:eastAsia="Times New Roman"/>
                <w:w w:val="99"/>
                <w:sz w:val="20"/>
                <w:szCs w:val="20"/>
              </w:rPr>
              <w:t>B</w:t>
            </w:r>
            <w:r w:rsidR="00A23F3A">
              <w:rPr>
                <w:rFonts w:eastAsia="Times New Roman"/>
                <w:w w:val="99"/>
                <w:sz w:val="20"/>
                <w:szCs w:val="20"/>
              </w:rPr>
              <w:t>241</w:t>
            </w:r>
          </w:p>
        </w:tc>
      </w:tr>
      <w:tr w:rsidR="00A87DBC" w14:paraId="1E08ED98" w14:textId="77777777">
        <w:trPr>
          <w:trHeight w:val="203"/>
        </w:trPr>
        <w:tc>
          <w:tcPr>
            <w:tcW w:w="2720" w:type="dxa"/>
            <w:vAlign w:val="bottom"/>
          </w:tcPr>
          <w:p w14:paraId="7C1C59B1" w14:textId="77777777" w:rsidR="00A87DBC" w:rsidRDefault="00A87DBC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gridSpan w:val="3"/>
            <w:vAlign w:val="bottom"/>
          </w:tcPr>
          <w:p w14:paraId="66A9E026" w14:textId="2CA35E1D" w:rsidR="00A87DBC" w:rsidRDefault="00D31C58">
            <w:pPr>
              <w:spacing w:line="204" w:lineRule="exact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E-mail: </w:t>
            </w:r>
            <w:hyperlink r:id="rId5" w:history="1">
              <w:r w:rsidR="00A23F3A" w:rsidRPr="00D2476E">
                <w:rPr>
                  <w:rStyle w:val="Hiperhivatkozs"/>
                  <w:rFonts w:eastAsia="Times New Roman"/>
                  <w:sz w:val="20"/>
                  <w:szCs w:val="20"/>
                </w:rPr>
                <w:t>szabo.peter@mik.pte.hu</w:t>
              </w:r>
            </w:hyperlink>
          </w:p>
        </w:tc>
      </w:tr>
      <w:tr w:rsidR="00A87DBC" w14:paraId="22341454" w14:textId="77777777">
        <w:trPr>
          <w:trHeight w:val="20"/>
        </w:trPr>
        <w:tc>
          <w:tcPr>
            <w:tcW w:w="2720" w:type="dxa"/>
            <w:vAlign w:val="bottom"/>
          </w:tcPr>
          <w:p w14:paraId="578FA740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14:paraId="3D102395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shd w:val="clear" w:color="auto" w:fill="0000FF"/>
            <w:vAlign w:val="bottom"/>
          </w:tcPr>
          <w:p w14:paraId="2F31E319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Align w:val="bottom"/>
          </w:tcPr>
          <w:p w14:paraId="27E1F300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7DBC" w14:paraId="394685F0" w14:textId="77777777">
        <w:trPr>
          <w:trHeight w:val="224"/>
        </w:trPr>
        <w:tc>
          <w:tcPr>
            <w:tcW w:w="2720" w:type="dxa"/>
            <w:vAlign w:val="bottom"/>
          </w:tcPr>
          <w:p w14:paraId="42FC9F60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3"/>
            <w:vAlign w:val="bottom"/>
          </w:tcPr>
          <w:p w14:paraId="707AFCF0" w14:textId="77AADF83" w:rsidR="00A87DBC" w:rsidRDefault="00D31C5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Office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Phone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+36 72 503650/2</w:t>
            </w:r>
            <w:r w:rsidR="00A23F3A">
              <w:rPr>
                <w:rFonts w:eastAsia="Times New Roman"/>
                <w:sz w:val="20"/>
                <w:szCs w:val="20"/>
              </w:rPr>
              <w:t>3784</w:t>
            </w:r>
          </w:p>
        </w:tc>
      </w:tr>
    </w:tbl>
    <w:p w14:paraId="618D20AD" w14:textId="77777777" w:rsidR="00A87DBC" w:rsidRDefault="00A87DBC">
      <w:pPr>
        <w:spacing w:line="200" w:lineRule="exact"/>
        <w:rPr>
          <w:sz w:val="24"/>
          <w:szCs w:val="24"/>
        </w:rPr>
      </w:pPr>
    </w:p>
    <w:p w14:paraId="7E2B7A8A" w14:textId="77777777" w:rsidR="00A87DBC" w:rsidRDefault="00A87DBC">
      <w:pPr>
        <w:spacing w:line="267" w:lineRule="exact"/>
        <w:rPr>
          <w:sz w:val="24"/>
          <w:szCs w:val="24"/>
        </w:rPr>
      </w:pPr>
    </w:p>
    <w:p w14:paraId="6508FD56" w14:textId="77777777" w:rsidR="00A87DBC" w:rsidRDefault="00D31C5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Introduction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Learning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Outcomes</w:t>
      </w:r>
      <w:proofErr w:type="spellEnd"/>
    </w:p>
    <w:p w14:paraId="24EBBA2A" w14:textId="77777777" w:rsidR="00A87DBC" w:rsidRDefault="00A87DBC">
      <w:pPr>
        <w:spacing w:line="4" w:lineRule="exact"/>
        <w:rPr>
          <w:sz w:val="24"/>
          <w:szCs w:val="24"/>
        </w:rPr>
      </w:pPr>
    </w:p>
    <w:p w14:paraId="09F54384" w14:textId="69AC8C44" w:rsidR="00497C15" w:rsidRDefault="00497C15" w:rsidP="00497C15">
      <w:pPr>
        <w:tabs>
          <w:tab w:val="left" w:pos="1420"/>
        </w:tabs>
        <w:rPr>
          <w:rFonts w:eastAsia="Times New Roman"/>
          <w:sz w:val="20"/>
          <w:szCs w:val="20"/>
        </w:rPr>
      </w:pPr>
      <w:r w:rsidRPr="00497C15">
        <w:rPr>
          <w:rFonts w:eastAsia="Times New Roman"/>
          <w:sz w:val="20"/>
          <w:szCs w:val="20"/>
        </w:rPr>
        <w:t xml:space="preserve">The </w:t>
      </w:r>
      <w:proofErr w:type="spellStart"/>
      <w:r w:rsidRPr="00497C15">
        <w:rPr>
          <w:rFonts w:eastAsia="Times New Roman"/>
          <w:sz w:val="20"/>
          <w:szCs w:val="20"/>
        </w:rPr>
        <w:t>lectures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teach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some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elements</w:t>
      </w:r>
      <w:proofErr w:type="spellEnd"/>
      <w:r w:rsidRPr="00497C15">
        <w:rPr>
          <w:rFonts w:eastAsia="Times New Roman"/>
          <w:sz w:val="20"/>
          <w:szCs w:val="20"/>
        </w:rPr>
        <w:t xml:space="preserve"> of </w:t>
      </w:r>
      <w:proofErr w:type="spellStart"/>
      <w:r w:rsidRPr="00497C15">
        <w:rPr>
          <w:rFonts w:eastAsia="Times New Roman"/>
          <w:sz w:val="20"/>
          <w:szCs w:val="20"/>
        </w:rPr>
        <w:t>important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mathematical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techniques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that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are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used</w:t>
      </w:r>
      <w:proofErr w:type="spellEnd"/>
      <w:r w:rsidRPr="00497C15">
        <w:rPr>
          <w:rFonts w:eastAsia="Times New Roman"/>
          <w:sz w:val="20"/>
          <w:szCs w:val="20"/>
        </w:rPr>
        <w:t xml:space="preserve"> in an </w:t>
      </w:r>
      <w:proofErr w:type="spellStart"/>
      <w:r w:rsidRPr="00497C15">
        <w:rPr>
          <w:rFonts w:eastAsia="Times New Roman"/>
          <w:sz w:val="20"/>
          <w:szCs w:val="20"/>
        </w:rPr>
        <w:t>architect’s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practice</w:t>
      </w:r>
      <w:proofErr w:type="spellEnd"/>
      <w:r w:rsidRPr="00497C15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After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completion</w:t>
      </w:r>
      <w:proofErr w:type="spellEnd"/>
      <w:r w:rsidRPr="00497C15">
        <w:rPr>
          <w:rFonts w:eastAsia="Times New Roman"/>
          <w:sz w:val="20"/>
          <w:szCs w:val="20"/>
        </w:rPr>
        <w:t xml:space="preserve"> of </w:t>
      </w:r>
      <w:proofErr w:type="spellStart"/>
      <w:r w:rsidRPr="00497C15">
        <w:rPr>
          <w:rFonts w:eastAsia="Times New Roman"/>
          <w:sz w:val="20"/>
          <w:szCs w:val="20"/>
        </w:rPr>
        <w:t>this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course</w:t>
      </w:r>
      <w:proofErr w:type="spellEnd"/>
      <w:r w:rsidRPr="00497C15">
        <w:rPr>
          <w:rFonts w:eastAsia="Times New Roman"/>
          <w:sz w:val="20"/>
          <w:szCs w:val="20"/>
        </w:rPr>
        <w:t xml:space="preserve">, </w:t>
      </w:r>
      <w:proofErr w:type="spellStart"/>
      <w:r w:rsidRPr="00497C15">
        <w:rPr>
          <w:rFonts w:eastAsia="Times New Roman"/>
          <w:sz w:val="20"/>
          <w:szCs w:val="20"/>
        </w:rPr>
        <w:t>the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student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should</w:t>
      </w:r>
      <w:proofErr w:type="spellEnd"/>
      <w:r w:rsidRPr="00497C15">
        <w:rPr>
          <w:rFonts w:eastAsia="Times New Roman"/>
          <w:sz w:val="20"/>
          <w:szCs w:val="20"/>
        </w:rPr>
        <w:t xml:space="preserve"> be </w:t>
      </w:r>
      <w:proofErr w:type="spellStart"/>
      <w:r w:rsidRPr="00497C15">
        <w:rPr>
          <w:rFonts w:eastAsia="Times New Roman"/>
          <w:sz w:val="20"/>
          <w:szCs w:val="20"/>
        </w:rPr>
        <w:t>able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to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interpret</w:t>
      </w:r>
      <w:proofErr w:type="spellEnd"/>
      <w:r w:rsidRPr="00497C15">
        <w:rPr>
          <w:rFonts w:eastAsia="Times New Roman"/>
          <w:sz w:val="20"/>
          <w:szCs w:val="20"/>
        </w:rPr>
        <w:t xml:space="preserve">, and </w:t>
      </w:r>
      <w:proofErr w:type="spellStart"/>
      <w:r w:rsidRPr="00497C15">
        <w:rPr>
          <w:rFonts w:eastAsia="Times New Roman"/>
          <w:sz w:val="20"/>
          <w:szCs w:val="20"/>
        </w:rPr>
        <w:t>put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into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practice</w:t>
      </w:r>
      <w:proofErr w:type="spellEnd"/>
      <w:r w:rsidRPr="00497C15">
        <w:rPr>
          <w:rFonts w:eastAsia="Times New Roman"/>
          <w:sz w:val="20"/>
          <w:szCs w:val="20"/>
        </w:rPr>
        <w:t>:</w:t>
      </w:r>
    </w:p>
    <w:p w14:paraId="182C7CA0" w14:textId="77777777" w:rsidR="00497C15" w:rsidRPr="00497C15" w:rsidRDefault="00497C15" w:rsidP="00497C15">
      <w:pPr>
        <w:tabs>
          <w:tab w:val="left" w:pos="1420"/>
        </w:tabs>
        <w:rPr>
          <w:rFonts w:eastAsia="Times New Roman"/>
          <w:sz w:val="20"/>
          <w:szCs w:val="20"/>
        </w:rPr>
      </w:pPr>
    </w:p>
    <w:p w14:paraId="212BC40B" w14:textId="77777777" w:rsidR="00497C15" w:rsidRPr="00497C15" w:rsidRDefault="00497C15" w:rsidP="00497C15">
      <w:pPr>
        <w:pStyle w:val="Listaszerbekezds"/>
        <w:numPr>
          <w:ilvl w:val="0"/>
          <w:numId w:val="5"/>
        </w:numPr>
        <w:tabs>
          <w:tab w:val="left" w:pos="1420"/>
        </w:tabs>
        <w:rPr>
          <w:rFonts w:eastAsia="Times New Roman"/>
          <w:sz w:val="20"/>
          <w:szCs w:val="20"/>
        </w:rPr>
      </w:pPr>
      <w:proofErr w:type="spellStart"/>
      <w:r w:rsidRPr="00497C15">
        <w:rPr>
          <w:rFonts w:eastAsia="Times New Roman"/>
          <w:sz w:val="20"/>
          <w:szCs w:val="20"/>
        </w:rPr>
        <w:t>Plotting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the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graph</w:t>
      </w:r>
      <w:proofErr w:type="spellEnd"/>
      <w:r w:rsidRPr="00497C15">
        <w:rPr>
          <w:rFonts w:eastAsia="Times New Roman"/>
          <w:sz w:val="20"/>
          <w:szCs w:val="20"/>
        </w:rPr>
        <w:t xml:space="preserve"> of </w:t>
      </w:r>
      <w:proofErr w:type="spellStart"/>
      <w:r w:rsidRPr="00497C15">
        <w:rPr>
          <w:rFonts w:eastAsia="Times New Roman"/>
          <w:sz w:val="20"/>
          <w:szCs w:val="20"/>
        </w:rPr>
        <w:t>simple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functions</w:t>
      </w:r>
      <w:proofErr w:type="spellEnd"/>
      <w:r w:rsidRPr="00497C15">
        <w:rPr>
          <w:rFonts w:eastAsia="Times New Roman"/>
          <w:sz w:val="20"/>
          <w:szCs w:val="20"/>
        </w:rPr>
        <w:t xml:space="preserve"> of </w:t>
      </w:r>
      <w:proofErr w:type="spellStart"/>
      <w:r w:rsidRPr="00497C15">
        <w:rPr>
          <w:rFonts w:eastAsia="Times New Roman"/>
          <w:sz w:val="20"/>
          <w:szCs w:val="20"/>
        </w:rPr>
        <w:t>one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variable</w:t>
      </w:r>
      <w:proofErr w:type="spellEnd"/>
    </w:p>
    <w:p w14:paraId="270CB077" w14:textId="77777777" w:rsidR="00497C15" w:rsidRPr="00497C15" w:rsidRDefault="00497C15" w:rsidP="00497C15">
      <w:pPr>
        <w:pStyle w:val="Listaszerbekezds"/>
        <w:numPr>
          <w:ilvl w:val="0"/>
          <w:numId w:val="5"/>
        </w:numPr>
        <w:tabs>
          <w:tab w:val="left" w:pos="1420"/>
        </w:tabs>
        <w:rPr>
          <w:rFonts w:eastAsia="Times New Roman"/>
          <w:sz w:val="20"/>
          <w:szCs w:val="20"/>
        </w:rPr>
      </w:pPr>
      <w:proofErr w:type="spellStart"/>
      <w:r w:rsidRPr="00497C15">
        <w:rPr>
          <w:rFonts w:eastAsia="Times New Roman"/>
          <w:sz w:val="20"/>
          <w:szCs w:val="20"/>
        </w:rPr>
        <w:t>Differentiating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functions</w:t>
      </w:r>
      <w:proofErr w:type="spellEnd"/>
    </w:p>
    <w:p w14:paraId="2CDA903C" w14:textId="77777777" w:rsidR="00497C15" w:rsidRPr="00497C15" w:rsidRDefault="00497C15" w:rsidP="00497C15">
      <w:pPr>
        <w:pStyle w:val="Listaszerbekezds"/>
        <w:numPr>
          <w:ilvl w:val="0"/>
          <w:numId w:val="5"/>
        </w:numPr>
        <w:tabs>
          <w:tab w:val="left" w:pos="1420"/>
        </w:tabs>
        <w:rPr>
          <w:rFonts w:eastAsia="Times New Roman"/>
          <w:sz w:val="20"/>
          <w:szCs w:val="20"/>
        </w:rPr>
      </w:pPr>
      <w:proofErr w:type="spellStart"/>
      <w:r w:rsidRPr="00497C15">
        <w:rPr>
          <w:rFonts w:eastAsia="Times New Roman"/>
          <w:sz w:val="20"/>
          <w:szCs w:val="20"/>
        </w:rPr>
        <w:t>Finding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the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antiderivative</w:t>
      </w:r>
      <w:proofErr w:type="spellEnd"/>
      <w:r w:rsidRPr="00497C15">
        <w:rPr>
          <w:rFonts w:eastAsia="Times New Roman"/>
          <w:sz w:val="20"/>
          <w:szCs w:val="20"/>
        </w:rPr>
        <w:t xml:space="preserve">; </w:t>
      </w:r>
      <w:proofErr w:type="spellStart"/>
      <w:r w:rsidRPr="00497C15">
        <w:rPr>
          <w:rFonts w:eastAsia="Times New Roman"/>
          <w:sz w:val="20"/>
          <w:szCs w:val="20"/>
        </w:rPr>
        <w:t>calculating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definite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integrals</w:t>
      </w:r>
      <w:proofErr w:type="spellEnd"/>
    </w:p>
    <w:p w14:paraId="57DC20D1" w14:textId="77777777" w:rsidR="00497C15" w:rsidRPr="00497C15" w:rsidRDefault="00497C15" w:rsidP="00497C15">
      <w:pPr>
        <w:pStyle w:val="Listaszerbekezds"/>
        <w:numPr>
          <w:ilvl w:val="0"/>
          <w:numId w:val="5"/>
        </w:numPr>
        <w:tabs>
          <w:tab w:val="left" w:pos="1420"/>
        </w:tabs>
        <w:rPr>
          <w:rFonts w:eastAsia="Times New Roman"/>
          <w:sz w:val="20"/>
          <w:szCs w:val="20"/>
        </w:rPr>
      </w:pPr>
      <w:proofErr w:type="spellStart"/>
      <w:r w:rsidRPr="00497C15">
        <w:rPr>
          <w:rFonts w:eastAsia="Times New Roman"/>
          <w:sz w:val="20"/>
          <w:szCs w:val="20"/>
        </w:rPr>
        <w:t>Calculating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areas</w:t>
      </w:r>
      <w:proofErr w:type="spellEnd"/>
      <w:r w:rsidRPr="00497C15">
        <w:rPr>
          <w:rFonts w:eastAsia="Times New Roman"/>
          <w:sz w:val="20"/>
          <w:szCs w:val="20"/>
        </w:rPr>
        <w:t xml:space="preserve"> and </w:t>
      </w:r>
      <w:proofErr w:type="spellStart"/>
      <w:r w:rsidRPr="00497C15">
        <w:rPr>
          <w:rFonts w:eastAsia="Times New Roman"/>
          <w:sz w:val="20"/>
          <w:szCs w:val="20"/>
        </w:rPr>
        <w:t>volumes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using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integration</w:t>
      </w:r>
      <w:proofErr w:type="spellEnd"/>
    </w:p>
    <w:p w14:paraId="32E3D5A8" w14:textId="77777777" w:rsidR="00497C15" w:rsidRPr="00497C15" w:rsidRDefault="00497C15" w:rsidP="00497C15">
      <w:pPr>
        <w:pStyle w:val="Listaszerbekezds"/>
        <w:numPr>
          <w:ilvl w:val="0"/>
          <w:numId w:val="5"/>
        </w:numPr>
        <w:tabs>
          <w:tab w:val="left" w:pos="1420"/>
        </w:tabs>
        <w:rPr>
          <w:rFonts w:eastAsia="Times New Roman"/>
          <w:sz w:val="20"/>
          <w:szCs w:val="20"/>
        </w:rPr>
      </w:pPr>
      <w:proofErr w:type="spellStart"/>
      <w:r w:rsidRPr="00497C15">
        <w:rPr>
          <w:rFonts w:eastAsia="Times New Roman"/>
          <w:sz w:val="20"/>
          <w:szCs w:val="20"/>
        </w:rPr>
        <w:t>Calculating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the</w:t>
      </w:r>
      <w:proofErr w:type="spellEnd"/>
      <w:r w:rsidRPr="00497C15">
        <w:rPr>
          <w:rFonts w:eastAsia="Times New Roman"/>
          <w:sz w:val="20"/>
          <w:szCs w:val="20"/>
        </w:rPr>
        <w:t xml:space="preserve"> center of </w:t>
      </w:r>
      <w:proofErr w:type="spellStart"/>
      <w:r w:rsidRPr="00497C15">
        <w:rPr>
          <w:rFonts w:eastAsia="Times New Roman"/>
          <w:sz w:val="20"/>
          <w:szCs w:val="20"/>
        </w:rPr>
        <w:t>mass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using</w:t>
      </w:r>
      <w:proofErr w:type="spellEnd"/>
      <w:r w:rsidRPr="00497C15">
        <w:rPr>
          <w:rFonts w:eastAsia="Times New Roman"/>
          <w:sz w:val="20"/>
          <w:szCs w:val="20"/>
        </w:rPr>
        <w:t xml:space="preserve"> </w:t>
      </w:r>
      <w:proofErr w:type="spellStart"/>
      <w:r w:rsidRPr="00497C15">
        <w:rPr>
          <w:rFonts w:eastAsia="Times New Roman"/>
          <w:sz w:val="20"/>
          <w:szCs w:val="20"/>
        </w:rPr>
        <w:t>integration</w:t>
      </w:r>
      <w:proofErr w:type="spellEnd"/>
      <w:r w:rsidRPr="00497C15">
        <w:rPr>
          <w:rFonts w:eastAsia="Times New Roman"/>
          <w:sz w:val="20"/>
          <w:szCs w:val="20"/>
        </w:rPr>
        <w:t>.</w:t>
      </w:r>
    </w:p>
    <w:p w14:paraId="667F518C" w14:textId="06FF24F5" w:rsidR="00A87DBC" w:rsidRDefault="00A87DBC" w:rsidP="00497C15">
      <w:pPr>
        <w:tabs>
          <w:tab w:val="left" w:pos="1420"/>
        </w:tabs>
        <w:rPr>
          <w:rFonts w:eastAsia="Times New Roman"/>
          <w:b/>
          <w:bCs/>
          <w:color w:val="333333"/>
          <w:sz w:val="20"/>
          <w:szCs w:val="20"/>
        </w:rPr>
      </w:pPr>
    </w:p>
    <w:p w14:paraId="3D686823" w14:textId="77777777" w:rsidR="00A87DBC" w:rsidRDefault="00A87DBC">
      <w:pPr>
        <w:spacing w:line="231" w:lineRule="exact"/>
        <w:rPr>
          <w:sz w:val="24"/>
          <w:szCs w:val="24"/>
        </w:rPr>
      </w:pPr>
    </w:p>
    <w:p w14:paraId="696FDF5A" w14:textId="77777777" w:rsidR="00A87DBC" w:rsidRDefault="00D31C5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General </w:t>
      </w:r>
      <w:proofErr w:type="spellStart"/>
      <w:r>
        <w:rPr>
          <w:rFonts w:eastAsia="Times New Roman"/>
          <w:b/>
          <w:bCs/>
          <w:sz w:val="20"/>
          <w:szCs w:val="20"/>
        </w:rPr>
        <w:t>Course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Description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and Main </w:t>
      </w:r>
      <w:proofErr w:type="spellStart"/>
      <w:r>
        <w:rPr>
          <w:rFonts w:eastAsia="Times New Roman"/>
          <w:b/>
          <w:bCs/>
          <w:sz w:val="20"/>
          <w:szCs w:val="20"/>
        </w:rPr>
        <w:t>Content</w:t>
      </w:r>
      <w:proofErr w:type="spellEnd"/>
      <w:r>
        <w:rPr>
          <w:rFonts w:eastAsia="Times New Roman"/>
          <w:b/>
          <w:bCs/>
          <w:sz w:val="20"/>
          <w:szCs w:val="20"/>
        </w:rPr>
        <w:t>:</w:t>
      </w:r>
    </w:p>
    <w:p w14:paraId="03D87B55" w14:textId="77777777" w:rsidR="00A87DBC" w:rsidRDefault="00A87DBC">
      <w:pPr>
        <w:spacing w:line="4" w:lineRule="exact"/>
        <w:rPr>
          <w:sz w:val="24"/>
          <w:szCs w:val="24"/>
        </w:rPr>
      </w:pPr>
    </w:p>
    <w:p w14:paraId="7F18E78B" w14:textId="77777777" w:rsidR="003E6ED0" w:rsidRPr="003E6ED0" w:rsidRDefault="003E6ED0" w:rsidP="003E6ED0">
      <w:pPr>
        <w:spacing w:line="232" w:lineRule="exact"/>
        <w:rPr>
          <w:rFonts w:eastAsia="Times New Roman"/>
          <w:sz w:val="20"/>
          <w:szCs w:val="20"/>
        </w:rPr>
      </w:pPr>
      <w:proofErr w:type="spellStart"/>
      <w:r w:rsidRPr="003E6ED0">
        <w:rPr>
          <w:rFonts w:eastAsia="Times New Roman"/>
          <w:sz w:val="20"/>
          <w:szCs w:val="20"/>
        </w:rPr>
        <w:t>Brief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Syllabus</w:t>
      </w:r>
      <w:proofErr w:type="spellEnd"/>
      <w:r w:rsidRPr="003E6ED0">
        <w:rPr>
          <w:rFonts w:eastAsia="Times New Roman"/>
          <w:sz w:val="20"/>
          <w:szCs w:val="20"/>
        </w:rPr>
        <w:t xml:space="preserve">: The </w:t>
      </w:r>
      <w:proofErr w:type="spellStart"/>
      <w:r w:rsidRPr="003E6ED0">
        <w:rPr>
          <w:rFonts w:eastAsia="Times New Roman"/>
          <w:sz w:val="20"/>
          <w:szCs w:val="20"/>
        </w:rPr>
        <w:t>course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aims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to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give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architect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students</w:t>
      </w:r>
      <w:proofErr w:type="spellEnd"/>
      <w:r w:rsidRPr="003E6ED0">
        <w:rPr>
          <w:rFonts w:eastAsia="Times New Roman"/>
          <w:sz w:val="20"/>
          <w:szCs w:val="20"/>
        </w:rPr>
        <w:t xml:space="preserve"> a </w:t>
      </w:r>
      <w:proofErr w:type="spellStart"/>
      <w:r w:rsidRPr="003E6ED0">
        <w:rPr>
          <w:rFonts w:eastAsia="Times New Roman"/>
          <w:sz w:val="20"/>
          <w:szCs w:val="20"/>
        </w:rPr>
        <w:t>solid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mathematical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basis</w:t>
      </w:r>
      <w:proofErr w:type="spellEnd"/>
      <w:r w:rsidRPr="003E6ED0">
        <w:rPr>
          <w:rFonts w:eastAsia="Times New Roman"/>
          <w:sz w:val="20"/>
          <w:szCs w:val="20"/>
        </w:rPr>
        <w:t xml:space="preserve">, </w:t>
      </w:r>
      <w:proofErr w:type="spellStart"/>
      <w:r w:rsidRPr="003E6ED0">
        <w:rPr>
          <w:rFonts w:eastAsia="Times New Roman"/>
          <w:sz w:val="20"/>
          <w:szCs w:val="20"/>
        </w:rPr>
        <w:t>through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lectures</w:t>
      </w:r>
      <w:proofErr w:type="spellEnd"/>
      <w:r w:rsidRPr="003E6ED0">
        <w:rPr>
          <w:rFonts w:eastAsia="Times New Roman"/>
          <w:sz w:val="20"/>
          <w:szCs w:val="20"/>
        </w:rPr>
        <w:t xml:space="preserve"> and </w:t>
      </w:r>
      <w:proofErr w:type="spellStart"/>
      <w:r w:rsidRPr="003E6ED0">
        <w:rPr>
          <w:rFonts w:eastAsia="Times New Roman"/>
          <w:sz w:val="20"/>
          <w:szCs w:val="20"/>
        </w:rPr>
        <w:t>practical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classes</w:t>
      </w:r>
      <w:proofErr w:type="spellEnd"/>
      <w:r w:rsidRPr="003E6ED0">
        <w:rPr>
          <w:rFonts w:eastAsia="Times New Roman"/>
          <w:sz w:val="20"/>
          <w:szCs w:val="20"/>
        </w:rPr>
        <w:t xml:space="preserve">, </w:t>
      </w:r>
      <w:proofErr w:type="spellStart"/>
      <w:r w:rsidRPr="003E6ED0">
        <w:rPr>
          <w:rFonts w:eastAsia="Times New Roman"/>
          <w:sz w:val="20"/>
          <w:szCs w:val="20"/>
        </w:rPr>
        <w:t>by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covering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the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following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topics</w:t>
      </w:r>
      <w:proofErr w:type="spellEnd"/>
      <w:r w:rsidRPr="003E6ED0">
        <w:rPr>
          <w:rFonts w:eastAsia="Times New Roman"/>
          <w:sz w:val="20"/>
          <w:szCs w:val="20"/>
        </w:rPr>
        <w:t>:</w:t>
      </w:r>
    </w:p>
    <w:p w14:paraId="7977C65D" w14:textId="77777777" w:rsidR="003E6ED0" w:rsidRPr="003E6ED0" w:rsidRDefault="003E6ED0" w:rsidP="003E6ED0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proofErr w:type="spellStart"/>
      <w:r w:rsidRPr="003E6ED0">
        <w:rPr>
          <w:rFonts w:eastAsia="Times New Roman"/>
          <w:sz w:val="20"/>
          <w:szCs w:val="20"/>
        </w:rPr>
        <w:t>Graphs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elementary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functions</w:t>
      </w:r>
      <w:proofErr w:type="spellEnd"/>
    </w:p>
    <w:p w14:paraId="0301DC31" w14:textId="77777777" w:rsidR="003E6ED0" w:rsidRPr="003E6ED0" w:rsidRDefault="003E6ED0" w:rsidP="003E6ED0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proofErr w:type="spellStart"/>
      <w:r w:rsidRPr="003E6ED0">
        <w:rPr>
          <w:rFonts w:eastAsia="Times New Roman"/>
          <w:sz w:val="20"/>
          <w:szCs w:val="20"/>
        </w:rPr>
        <w:t>Domain</w:t>
      </w:r>
      <w:proofErr w:type="spellEnd"/>
      <w:r w:rsidRPr="003E6ED0">
        <w:rPr>
          <w:rFonts w:eastAsia="Times New Roman"/>
          <w:sz w:val="20"/>
          <w:szCs w:val="20"/>
        </w:rPr>
        <w:t xml:space="preserve"> of a </w:t>
      </w:r>
      <w:proofErr w:type="spellStart"/>
      <w:r w:rsidRPr="003E6ED0">
        <w:rPr>
          <w:rFonts w:eastAsia="Times New Roman"/>
          <w:sz w:val="20"/>
          <w:szCs w:val="20"/>
        </w:rPr>
        <w:t>function</w:t>
      </w:r>
      <w:proofErr w:type="spellEnd"/>
      <w:r w:rsidRPr="003E6ED0">
        <w:rPr>
          <w:rFonts w:eastAsia="Times New Roman"/>
          <w:sz w:val="20"/>
          <w:szCs w:val="20"/>
        </w:rPr>
        <w:t xml:space="preserve">, </w:t>
      </w:r>
      <w:proofErr w:type="spellStart"/>
      <w:r w:rsidRPr="003E6ED0">
        <w:rPr>
          <w:rFonts w:eastAsia="Times New Roman"/>
          <w:sz w:val="20"/>
          <w:szCs w:val="20"/>
        </w:rPr>
        <w:t>continuity</w:t>
      </w:r>
      <w:proofErr w:type="spellEnd"/>
      <w:r w:rsidRPr="003E6ED0">
        <w:rPr>
          <w:rFonts w:eastAsia="Times New Roman"/>
          <w:sz w:val="20"/>
          <w:szCs w:val="20"/>
        </w:rPr>
        <w:t xml:space="preserve">, </w:t>
      </w:r>
      <w:proofErr w:type="spellStart"/>
      <w:r w:rsidRPr="003E6ED0">
        <w:rPr>
          <w:rFonts w:eastAsia="Times New Roman"/>
          <w:sz w:val="20"/>
          <w:szCs w:val="20"/>
        </w:rPr>
        <w:t>limits</w:t>
      </w:r>
      <w:proofErr w:type="spellEnd"/>
    </w:p>
    <w:p w14:paraId="796907C2" w14:textId="77777777" w:rsidR="003E6ED0" w:rsidRPr="003E6ED0" w:rsidRDefault="003E6ED0" w:rsidP="003E6ED0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proofErr w:type="spellStart"/>
      <w:r w:rsidRPr="003E6ED0">
        <w:rPr>
          <w:rFonts w:eastAsia="Times New Roman"/>
          <w:sz w:val="20"/>
          <w:szCs w:val="20"/>
        </w:rPr>
        <w:t>Differentiation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elementary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functions</w:t>
      </w:r>
      <w:proofErr w:type="spellEnd"/>
    </w:p>
    <w:p w14:paraId="4D5B9404" w14:textId="77777777" w:rsidR="003E6ED0" w:rsidRPr="003E6ED0" w:rsidRDefault="003E6ED0" w:rsidP="003E6ED0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proofErr w:type="spellStart"/>
      <w:r w:rsidRPr="003E6ED0">
        <w:rPr>
          <w:rFonts w:eastAsia="Times New Roman"/>
          <w:sz w:val="20"/>
          <w:szCs w:val="20"/>
        </w:rPr>
        <w:t>Rules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differentiation</w:t>
      </w:r>
      <w:proofErr w:type="spellEnd"/>
    </w:p>
    <w:p w14:paraId="4D4A35A5" w14:textId="77777777" w:rsidR="003E6ED0" w:rsidRPr="003E6ED0" w:rsidRDefault="003E6ED0" w:rsidP="003E6ED0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proofErr w:type="spellStart"/>
      <w:r w:rsidRPr="003E6ED0">
        <w:rPr>
          <w:rFonts w:eastAsia="Times New Roman"/>
          <w:sz w:val="20"/>
          <w:szCs w:val="20"/>
        </w:rPr>
        <w:t>Integral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elementary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functions</w:t>
      </w:r>
      <w:proofErr w:type="spellEnd"/>
    </w:p>
    <w:p w14:paraId="32F8CCC4" w14:textId="77777777" w:rsidR="003E6ED0" w:rsidRPr="003E6ED0" w:rsidRDefault="003E6ED0" w:rsidP="003E6ED0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proofErr w:type="spellStart"/>
      <w:r w:rsidRPr="003E6ED0">
        <w:rPr>
          <w:rFonts w:eastAsia="Times New Roman"/>
          <w:sz w:val="20"/>
          <w:szCs w:val="20"/>
        </w:rPr>
        <w:t>Rules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integration</w:t>
      </w:r>
      <w:proofErr w:type="spellEnd"/>
    </w:p>
    <w:p w14:paraId="0DD43C2B" w14:textId="77777777" w:rsidR="003E6ED0" w:rsidRPr="003E6ED0" w:rsidRDefault="003E6ED0" w:rsidP="003E6ED0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proofErr w:type="spellStart"/>
      <w:r w:rsidRPr="003E6ED0">
        <w:rPr>
          <w:rFonts w:eastAsia="Times New Roman"/>
          <w:sz w:val="20"/>
          <w:szCs w:val="20"/>
        </w:rPr>
        <w:t>Application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integration</w:t>
      </w:r>
      <w:proofErr w:type="spellEnd"/>
      <w:r w:rsidRPr="003E6ED0">
        <w:rPr>
          <w:rFonts w:eastAsia="Times New Roman"/>
          <w:sz w:val="20"/>
          <w:szCs w:val="20"/>
        </w:rPr>
        <w:t xml:space="preserve"> and </w:t>
      </w:r>
      <w:proofErr w:type="spellStart"/>
      <w:r w:rsidRPr="003E6ED0">
        <w:rPr>
          <w:rFonts w:eastAsia="Times New Roman"/>
          <w:sz w:val="20"/>
          <w:szCs w:val="20"/>
        </w:rPr>
        <w:t>differentiation</w:t>
      </w:r>
      <w:proofErr w:type="spellEnd"/>
      <w:r w:rsidRPr="003E6ED0">
        <w:rPr>
          <w:rFonts w:eastAsia="Times New Roman"/>
          <w:sz w:val="20"/>
          <w:szCs w:val="20"/>
        </w:rPr>
        <w:t xml:space="preserve"> (</w:t>
      </w:r>
      <w:proofErr w:type="spellStart"/>
      <w:r w:rsidRPr="003E6ED0">
        <w:rPr>
          <w:rFonts w:eastAsia="Times New Roman"/>
          <w:sz w:val="20"/>
          <w:szCs w:val="20"/>
        </w:rPr>
        <w:t>area</w:t>
      </w:r>
      <w:proofErr w:type="spellEnd"/>
      <w:r w:rsidRPr="003E6ED0">
        <w:rPr>
          <w:rFonts w:eastAsia="Times New Roman"/>
          <w:sz w:val="20"/>
          <w:szCs w:val="20"/>
        </w:rPr>
        <w:t xml:space="preserve">, </w:t>
      </w:r>
      <w:proofErr w:type="spellStart"/>
      <w:r w:rsidRPr="003E6ED0">
        <w:rPr>
          <w:rFonts w:eastAsia="Times New Roman"/>
          <w:sz w:val="20"/>
          <w:szCs w:val="20"/>
        </w:rPr>
        <w:t>volume</w:t>
      </w:r>
      <w:proofErr w:type="spellEnd"/>
      <w:r w:rsidRPr="003E6ED0">
        <w:rPr>
          <w:rFonts w:eastAsia="Times New Roman"/>
          <w:sz w:val="20"/>
          <w:szCs w:val="20"/>
        </w:rPr>
        <w:t xml:space="preserve">, </w:t>
      </w:r>
      <w:proofErr w:type="spellStart"/>
      <w:r w:rsidRPr="003E6ED0">
        <w:rPr>
          <w:rFonts w:eastAsia="Times New Roman"/>
          <w:sz w:val="20"/>
          <w:szCs w:val="20"/>
        </w:rPr>
        <w:t>the</w:t>
      </w:r>
      <w:proofErr w:type="spellEnd"/>
      <w:r w:rsidRPr="003E6ED0">
        <w:rPr>
          <w:rFonts w:eastAsia="Times New Roman"/>
          <w:sz w:val="20"/>
          <w:szCs w:val="20"/>
        </w:rPr>
        <w:t xml:space="preserve"> center of </w:t>
      </w:r>
      <w:proofErr w:type="spellStart"/>
      <w:r w:rsidRPr="003E6ED0">
        <w:rPr>
          <w:rFonts w:eastAsia="Times New Roman"/>
          <w:sz w:val="20"/>
          <w:szCs w:val="20"/>
        </w:rPr>
        <w:t>mass</w:t>
      </w:r>
      <w:proofErr w:type="spellEnd"/>
      <w:r w:rsidRPr="003E6ED0">
        <w:rPr>
          <w:rFonts w:eastAsia="Times New Roman"/>
          <w:sz w:val="20"/>
          <w:szCs w:val="20"/>
        </w:rPr>
        <w:t>)</w:t>
      </w:r>
    </w:p>
    <w:p w14:paraId="2215039B" w14:textId="681C192C" w:rsidR="003E6ED0" w:rsidRDefault="003E6ED0" w:rsidP="003E6ED0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proofErr w:type="spellStart"/>
      <w:r w:rsidRPr="003E6ED0">
        <w:rPr>
          <w:rFonts w:eastAsia="Times New Roman"/>
          <w:sz w:val="20"/>
          <w:szCs w:val="20"/>
        </w:rPr>
        <w:t>Differentiation</w:t>
      </w:r>
      <w:proofErr w:type="spellEnd"/>
      <w:r w:rsidRPr="003E6ED0">
        <w:rPr>
          <w:rFonts w:eastAsia="Times New Roman"/>
          <w:sz w:val="20"/>
          <w:szCs w:val="20"/>
        </w:rPr>
        <w:t xml:space="preserve"> and </w:t>
      </w:r>
      <w:proofErr w:type="spellStart"/>
      <w:r w:rsidRPr="003E6ED0">
        <w:rPr>
          <w:rFonts w:eastAsia="Times New Roman"/>
          <w:sz w:val="20"/>
          <w:szCs w:val="20"/>
        </w:rPr>
        <w:t>integration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multivariate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functions</w:t>
      </w:r>
      <w:proofErr w:type="spellEnd"/>
    </w:p>
    <w:p w14:paraId="18FE97B0" w14:textId="77777777" w:rsidR="003E6ED0" w:rsidRPr="003E6ED0" w:rsidRDefault="003E6ED0" w:rsidP="003E6ED0">
      <w:pPr>
        <w:spacing w:line="232" w:lineRule="exact"/>
        <w:rPr>
          <w:rFonts w:eastAsia="Times New Roman"/>
          <w:sz w:val="20"/>
          <w:szCs w:val="20"/>
        </w:rPr>
      </w:pPr>
    </w:p>
    <w:p w14:paraId="1B381DD0" w14:textId="40369C33" w:rsidR="003E6ED0" w:rsidRPr="003E6ED0" w:rsidRDefault="003E6ED0" w:rsidP="003E6ED0">
      <w:pPr>
        <w:spacing w:line="232" w:lineRule="exact"/>
        <w:rPr>
          <w:rFonts w:eastAsia="Times New Roman"/>
          <w:sz w:val="20"/>
          <w:szCs w:val="20"/>
        </w:rPr>
      </w:pPr>
      <w:proofErr w:type="spellStart"/>
      <w:r w:rsidRPr="003E6ED0">
        <w:rPr>
          <w:rFonts w:eastAsia="Times New Roman"/>
          <w:sz w:val="20"/>
          <w:szCs w:val="20"/>
        </w:rPr>
        <w:t>Students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learn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the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basics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mathematics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enabling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them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to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interpret</w:t>
      </w:r>
      <w:proofErr w:type="spellEnd"/>
      <w:r w:rsidRPr="003E6ED0">
        <w:rPr>
          <w:rFonts w:eastAsia="Times New Roman"/>
          <w:sz w:val="20"/>
          <w:szCs w:val="20"/>
        </w:rPr>
        <w:t xml:space="preserve"> and </w:t>
      </w:r>
      <w:proofErr w:type="spellStart"/>
      <w:r w:rsidRPr="003E6ED0">
        <w:rPr>
          <w:rFonts w:eastAsia="Times New Roman"/>
          <w:sz w:val="20"/>
          <w:szCs w:val="20"/>
        </w:rPr>
        <w:t>understand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architectural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sciences</w:t>
      </w:r>
      <w:proofErr w:type="spellEnd"/>
      <w:r w:rsidRPr="003E6ED0">
        <w:rPr>
          <w:rFonts w:eastAsia="Times New Roman"/>
          <w:sz w:val="20"/>
          <w:szCs w:val="20"/>
        </w:rPr>
        <w:t xml:space="preserve"> and </w:t>
      </w:r>
      <w:proofErr w:type="spellStart"/>
      <w:r w:rsidRPr="003E6ED0">
        <w:rPr>
          <w:rFonts w:eastAsia="Times New Roman"/>
          <w:sz w:val="20"/>
          <w:szCs w:val="20"/>
        </w:rPr>
        <w:t>through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solving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elementary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tasks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they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deepen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their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basic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theoretical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knowledge</w:t>
      </w:r>
      <w:proofErr w:type="spellEnd"/>
      <w:r w:rsidRPr="003E6ED0">
        <w:rPr>
          <w:rFonts w:eastAsia="Times New Roman"/>
          <w:sz w:val="20"/>
          <w:szCs w:val="20"/>
        </w:rPr>
        <w:t xml:space="preserve"> in </w:t>
      </w:r>
      <w:proofErr w:type="spellStart"/>
      <w:r w:rsidRPr="003E6ED0">
        <w:rPr>
          <w:rFonts w:eastAsia="Times New Roman"/>
          <w:sz w:val="20"/>
          <w:szCs w:val="20"/>
        </w:rPr>
        <w:t>the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field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architecture</w:t>
      </w:r>
      <w:proofErr w:type="spellEnd"/>
      <w:r w:rsidRPr="003E6ED0">
        <w:rPr>
          <w:rFonts w:eastAsia="Times New Roman"/>
          <w:sz w:val="20"/>
          <w:szCs w:val="20"/>
        </w:rPr>
        <w:t>.</w:t>
      </w:r>
    </w:p>
    <w:p w14:paraId="0C900305" w14:textId="77777777" w:rsidR="00A87DBC" w:rsidRDefault="00A87DBC">
      <w:pPr>
        <w:spacing w:line="232" w:lineRule="exact"/>
        <w:rPr>
          <w:sz w:val="24"/>
          <w:szCs w:val="24"/>
        </w:rPr>
      </w:pPr>
    </w:p>
    <w:p w14:paraId="0BD0904A" w14:textId="77777777" w:rsidR="00A87DBC" w:rsidRDefault="00D31C5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Methodology</w:t>
      </w:r>
      <w:proofErr w:type="spellEnd"/>
      <w:r>
        <w:rPr>
          <w:rFonts w:eastAsia="Times New Roman"/>
          <w:b/>
          <w:bCs/>
          <w:sz w:val="20"/>
          <w:szCs w:val="20"/>
        </w:rPr>
        <w:t>:</w:t>
      </w:r>
    </w:p>
    <w:p w14:paraId="5B3C2692" w14:textId="77777777" w:rsidR="00A87DBC" w:rsidRDefault="00A87DBC">
      <w:pPr>
        <w:spacing w:line="5" w:lineRule="exact"/>
        <w:rPr>
          <w:sz w:val="24"/>
          <w:szCs w:val="24"/>
        </w:rPr>
      </w:pPr>
    </w:p>
    <w:p w14:paraId="2DA09804" w14:textId="5FAA4E8D" w:rsidR="00A87DBC" w:rsidRDefault="003E6ED0">
      <w:pPr>
        <w:spacing w:line="238" w:lineRule="auto"/>
        <w:jc w:val="both"/>
        <w:rPr>
          <w:sz w:val="20"/>
          <w:szCs w:val="20"/>
        </w:rPr>
      </w:pPr>
      <w:r w:rsidRPr="003E6ED0">
        <w:rPr>
          <w:rFonts w:eastAsia="Times New Roman"/>
          <w:sz w:val="20"/>
          <w:szCs w:val="20"/>
        </w:rPr>
        <w:t xml:space="preserve">The </w:t>
      </w:r>
      <w:proofErr w:type="spellStart"/>
      <w:r w:rsidRPr="003E6ED0">
        <w:rPr>
          <w:rFonts w:eastAsia="Times New Roman"/>
          <w:sz w:val="20"/>
          <w:szCs w:val="20"/>
        </w:rPr>
        <w:t>presentations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give</w:t>
      </w:r>
      <w:proofErr w:type="spellEnd"/>
      <w:r w:rsidRPr="003E6ED0">
        <w:rPr>
          <w:rFonts w:eastAsia="Times New Roman"/>
          <w:sz w:val="20"/>
          <w:szCs w:val="20"/>
        </w:rPr>
        <w:t xml:space="preserve"> an </w:t>
      </w:r>
      <w:proofErr w:type="spellStart"/>
      <w:r w:rsidRPr="003E6ED0">
        <w:rPr>
          <w:rFonts w:eastAsia="Times New Roman"/>
          <w:sz w:val="20"/>
          <w:szCs w:val="20"/>
        </w:rPr>
        <w:t>introduction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to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important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mathematical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techniques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exercise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solving</w:t>
      </w:r>
      <w:proofErr w:type="spellEnd"/>
      <w:r w:rsidRPr="003E6ED0">
        <w:rPr>
          <w:rFonts w:eastAsia="Times New Roman"/>
          <w:sz w:val="20"/>
          <w:szCs w:val="20"/>
        </w:rPr>
        <w:t xml:space="preserve"> and </w:t>
      </w:r>
      <w:proofErr w:type="spellStart"/>
      <w:r w:rsidRPr="003E6ED0">
        <w:rPr>
          <w:rFonts w:eastAsia="Times New Roman"/>
          <w:sz w:val="20"/>
          <w:szCs w:val="20"/>
        </w:rPr>
        <w:t>the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basic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theory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differentiation</w:t>
      </w:r>
      <w:proofErr w:type="spellEnd"/>
      <w:r w:rsidRPr="003E6ED0">
        <w:rPr>
          <w:rFonts w:eastAsia="Times New Roman"/>
          <w:sz w:val="20"/>
          <w:szCs w:val="20"/>
        </w:rPr>
        <w:t xml:space="preserve"> and </w:t>
      </w:r>
      <w:proofErr w:type="spellStart"/>
      <w:r w:rsidRPr="003E6ED0">
        <w:rPr>
          <w:rFonts w:eastAsia="Times New Roman"/>
          <w:sz w:val="20"/>
          <w:szCs w:val="20"/>
        </w:rPr>
        <w:t>integration</w:t>
      </w:r>
      <w:proofErr w:type="spellEnd"/>
      <w:r w:rsidRPr="003E6ED0">
        <w:rPr>
          <w:rFonts w:eastAsia="Times New Roman"/>
          <w:sz w:val="20"/>
          <w:szCs w:val="20"/>
        </w:rPr>
        <w:t xml:space="preserve">. </w:t>
      </w:r>
      <w:proofErr w:type="spellStart"/>
      <w:r w:rsidRPr="003E6ED0">
        <w:rPr>
          <w:rFonts w:eastAsia="Times New Roman"/>
          <w:sz w:val="20"/>
          <w:szCs w:val="20"/>
        </w:rPr>
        <w:t>Equal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emphasis</w:t>
      </w:r>
      <w:proofErr w:type="spellEnd"/>
      <w:r w:rsidRPr="003E6ED0">
        <w:rPr>
          <w:rFonts w:eastAsia="Times New Roman"/>
          <w:sz w:val="20"/>
          <w:szCs w:val="20"/>
        </w:rPr>
        <w:t xml:space="preserve"> is </w:t>
      </w:r>
      <w:proofErr w:type="spellStart"/>
      <w:r w:rsidRPr="003E6ED0">
        <w:rPr>
          <w:rFonts w:eastAsia="Times New Roman"/>
          <w:sz w:val="20"/>
          <w:szCs w:val="20"/>
        </w:rPr>
        <w:t>given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to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learning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new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mathematics</w:t>
      </w:r>
      <w:proofErr w:type="spellEnd"/>
      <w:r w:rsidRPr="003E6ED0">
        <w:rPr>
          <w:rFonts w:eastAsia="Times New Roman"/>
          <w:sz w:val="20"/>
          <w:szCs w:val="20"/>
        </w:rPr>
        <w:t xml:space="preserve"> and </w:t>
      </w:r>
      <w:proofErr w:type="spellStart"/>
      <w:r w:rsidRPr="003E6ED0">
        <w:rPr>
          <w:rFonts w:eastAsia="Times New Roman"/>
          <w:sz w:val="20"/>
          <w:szCs w:val="20"/>
        </w:rPr>
        <w:t>to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learning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how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to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construct</w:t>
      </w:r>
      <w:proofErr w:type="spellEnd"/>
      <w:r w:rsidRPr="003E6ED0">
        <w:rPr>
          <w:rFonts w:eastAsia="Times New Roman"/>
          <w:sz w:val="20"/>
          <w:szCs w:val="20"/>
        </w:rPr>
        <w:t xml:space="preserve"> and </w:t>
      </w:r>
      <w:proofErr w:type="spellStart"/>
      <w:r w:rsidRPr="003E6ED0">
        <w:rPr>
          <w:rFonts w:eastAsia="Times New Roman"/>
          <w:sz w:val="20"/>
          <w:szCs w:val="20"/>
        </w:rPr>
        <w:t>write</w:t>
      </w:r>
      <w:proofErr w:type="spellEnd"/>
      <w:r w:rsidRPr="003E6ED0">
        <w:rPr>
          <w:rFonts w:eastAsia="Times New Roman"/>
          <w:sz w:val="20"/>
          <w:szCs w:val="20"/>
        </w:rPr>
        <w:t xml:space="preserve"> down </w:t>
      </w:r>
      <w:proofErr w:type="spellStart"/>
      <w:r w:rsidRPr="003E6ED0">
        <w:rPr>
          <w:rFonts w:eastAsia="Times New Roman"/>
          <w:sz w:val="20"/>
          <w:szCs w:val="20"/>
        </w:rPr>
        <w:t>correct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mathematical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arguments</w:t>
      </w:r>
      <w:proofErr w:type="spellEnd"/>
      <w:r w:rsidRPr="003E6ED0">
        <w:rPr>
          <w:rFonts w:eastAsia="Times New Roman"/>
          <w:sz w:val="20"/>
          <w:szCs w:val="20"/>
        </w:rPr>
        <w:t xml:space="preserve">. During </w:t>
      </w:r>
      <w:proofErr w:type="spellStart"/>
      <w:r w:rsidRPr="003E6ED0">
        <w:rPr>
          <w:rFonts w:eastAsia="Times New Roman"/>
          <w:sz w:val="20"/>
          <w:szCs w:val="20"/>
        </w:rPr>
        <w:t>the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course</w:t>
      </w:r>
      <w:proofErr w:type="spellEnd"/>
      <w:r w:rsidRPr="003E6ED0">
        <w:rPr>
          <w:rFonts w:eastAsia="Times New Roman"/>
          <w:sz w:val="20"/>
          <w:szCs w:val="20"/>
        </w:rPr>
        <w:t xml:space="preserve">, </w:t>
      </w:r>
      <w:proofErr w:type="spellStart"/>
      <w:r w:rsidRPr="003E6ED0">
        <w:rPr>
          <w:rFonts w:eastAsia="Times New Roman"/>
          <w:sz w:val="20"/>
          <w:szCs w:val="20"/>
        </w:rPr>
        <w:t>students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learn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to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apply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differentiation</w:t>
      </w:r>
      <w:proofErr w:type="spellEnd"/>
      <w:r w:rsidRPr="003E6ED0">
        <w:rPr>
          <w:rFonts w:eastAsia="Times New Roman"/>
          <w:sz w:val="20"/>
          <w:szCs w:val="20"/>
        </w:rPr>
        <w:t xml:space="preserve"> and </w:t>
      </w:r>
      <w:proofErr w:type="spellStart"/>
      <w:r w:rsidRPr="003E6ED0">
        <w:rPr>
          <w:rFonts w:eastAsia="Times New Roman"/>
          <w:sz w:val="20"/>
          <w:szCs w:val="20"/>
        </w:rPr>
        <w:t>integration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techniques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to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visualize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functions</w:t>
      </w:r>
      <w:proofErr w:type="spellEnd"/>
      <w:r w:rsidRPr="003E6ED0">
        <w:rPr>
          <w:rFonts w:eastAsia="Times New Roman"/>
          <w:sz w:val="20"/>
          <w:szCs w:val="20"/>
        </w:rPr>
        <w:t xml:space="preserve">, </w:t>
      </w:r>
      <w:proofErr w:type="spellStart"/>
      <w:r w:rsidRPr="003E6ED0">
        <w:rPr>
          <w:rFonts w:eastAsia="Times New Roman"/>
          <w:sz w:val="20"/>
          <w:szCs w:val="20"/>
        </w:rPr>
        <w:t>solve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geometric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optimization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problems</w:t>
      </w:r>
      <w:proofErr w:type="spellEnd"/>
      <w:r w:rsidRPr="003E6ED0">
        <w:rPr>
          <w:rFonts w:eastAsia="Times New Roman"/>
          <w:sz w:val="20"/>
          <w:szCs w:val="20"/>
        </w:rPr>
        <w:t xml:space="preserve">, </w:t>
      </w:r>
      <w:proofErr w:type="spellStart"/>
      <w:r w:rsidRPr="003E6ED0">
        <w:rPr>
          <w:rFonts w:eastAsia="Times New Roman"/>
          <w:sz w:val="20"/>
          <w:szCs w:val="20"/>
        </w:rPr>
        <w:t>calculate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the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area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between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curved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lines</w:t>
      </w:r>
      <w:proofErr w:type="spellEnd"/>
      <w:r w:rsidRPr="003E6ED0">
        <w:rPr>
          <w:rFonts w:eastAsia="Times New Roman"/>
          <w:sz w:val="20"/>
          <w:szCs w:val="20"/>
        </w:rPr>
        <w:t xml:space="preserve"> and </w:t>
      </w:r>
      <w:proofErr w:type="spellStart"/>
      <w:r w:rsidRPr="003E6ED0">
        <w:rPr>
          <w:rFonts w:eastAsia="Times New Roman"/>
          <w:sz w:val="20"/>
          <w:szCs w:val="20"/>
        </w:rPr>
        <w:t>calculate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the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volume</w:t>
      </w:r>
      <w:proofErr w:type="spellEnd"/>
      <w:r w:rsidRPr="003E6ED0">
        <w:rPr>
          <w:rFonts w:eastAsia="Times New Roman"/>
          <w:sz w:val="20"/>
          <w:szCs w:val="20"/>
        </w:rPr>
        <w:t xml:space="preserve"> of </w:t>
      </w:r>
      <w:proofErr w:type="spellStart"/>
      <w:r w:rsidRPr="003E6ED0">
        <w:rPr>
          <w:rFonts w:eastAsia="Times New Roman"/>
          <w:sz w:val="20"/>
          <w:szCs w:val="20"/>
        </w:rPr>
        <w:t>simple</w:t>
      </w:r>
      <w:proofErr w:type="spellEnd"/>
      <w:r w:rsidRPr="003E6ED0">
        <w:rPr>
          <w:rFonts w:eastAsia="Times New Roman"/>
          <w:sz w:val="20"/>
          <w:szCs w:val="20"/>
        </w:rPr>
        <w:t xml:space="preserve"> </w:t>
      </w:r>
      <w:proofErr w:type="spellStart"/>
      <w:r w:rsidRPr="003E6ED0">
        <w:rPr>
          <w:rFonts w:eastAsia="Times New Roman"/>
          <w:sz w:val="20"/>
          <w:szCs w:val="20"/>
        </w:rPr>
        <w:t>bodies</w:t>
      </w:r>
      <w:proofErr w:type="spellEnd"/>
      <w:r w:rsidRPr="003E6ED0">
        <w:rPr>
          <w:rFonts w:eastAsia="Times New Roman"/>
          <w:sz w:val="20"/>
          <w:szCs w:val="20"/>
        </w:rPr>
        <w:t>.</w:t>
      </w:r>
    </w:p>
    <w:p w14:paraId="04F4974A" w14:textId="77777777" w:rsidR="00A87DBC" w:rsidRDefault="00A87DBC">
      <w:pPr>
        <w:spacing w:line="200" w:lineRule="exact"/>
        <w:rPr>
          <w:sz w:val="24"/>
          <w:szCs w:val="24"/>
        </w:rPr>
      </w:pPr>
    </w:p>
    <w:p w14:paraId="365CB073" w14:textId="77777777" w:rsidR="00A87DBC" w:rsidRDefault="00A87DBC">
      <w:pPr>
        <w:spacing w:line="200" w:lineRule="exact"/>
        <w:rPr>
          <w:sz w:val="24"/>
          <w:szCs w:val="24"/>
        </w:rPr>
      </w:pPr>
    </w:p>
    <w:p w14:paraId="00853D5E" w14:textId="23947016" w:rsidR="00A87DBC" w:rsidRDefault="00A87DBC">
      <w:pPr>
        <w:spacing w:line="200" w:lineRule="exact"/>
        <w:rPr>
          <w:sz w:val="24"/>
          <w:szCs w:val="24"/>
        </w:rPr>
      </w:pPr>
    </w:p>
    <w:p w14:paraId="109CAEF2" w14:textId="65F0412B" w:rsidR="003E6ED0" w:rsidRDefault="003E6ED0">
      <w:pPr>
        <w:spacing w:line="200" w:lineRule="exact"/>
        <w:rPr>
          <w:sz w:val="24"/>
          <w:szCs w:val="24"/>
        </w:rPr>
      </w:pPr>
    </w:p>
    <w:p w14:paraId="7772F415" w14:textId="77777777" w:rsidR="003E6ED0" w:rsidRDefault="003E6ED0">
      <w:pPr>
        <w:spacing w:line="200" w:lineRule="exact"/>
        <w:rPr>
          <w:sz w:val="24"/>
          <w:szCs w:val="24"/>
        </w:rPr>
      </w:pPr>
    </w:p>
    <w:p w14:paraId="5E75B533" w14:textId="77777777" w:rsidR="00FC7DA1" w:rsidRDefault="00FC7DA1">
      <w:pPr>
        <w:spacing w:line="200" w:lineRule="exact"/>
        <w:rPr>
          <w:sz w:val="24"/>
          <w:szCs w:val="24"/>
        </w:rPr>
      </w:pPr>
    </w:p>
    <w:p w14:paraId="35E8E67B" w14:textId="77777777" w:rsidR="00A87DBC" w:rsidRDefault="00A87DBC">
      <w:pPr>
        <w:spacing w:line="200" w:lineRule="exact"/>
        <w:rPr>
          <w:sz w:val="24"/>
          <w:szCs w:val="24"/>
        </w:rPr>
      </w:pPr>
    </w:p>
    <w:p w14:paraId="42DEDC1B" w14:textId="77777777" w:rsidR="00A87DBC" w:rsidRDefault="00A87DBC">
      <w:pPr>
        <w:spacing w:line="392" w:lineRule="exact"/>
        <w:rPr>
          <w:sz w:val="24"/>
          <w:szCs w:val="24"/>
        </w:rPr>
      </w:pPr>
    </w:p>
    <w:p w14:paraId="7AAECAAD" w14:textId="25C1FFAA" w:rsidR="00A87DBC" w:rsidRDefault="00D31C58">
      <w:pPr>
        <w:spacing w:line="217" w:lineRule="auto"/>
        <w:ind w:right="248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Faculty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of </w:t>
      </w:r>
      <w:proofErr w:type="spellStart"/>
      <w:r>
        <w:rPr>
          <w:rFonts w:ascii="Calibri" w:eastAsia="Calibri" w:hAnsi="Calibri" w:cs="Calibri"/>
          <w:sz w:val="16"/>
          <w:szCs w:val="16"/>
        </w:rPr>
        <w:t>Engineering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</w:t>
      </w:r>
      <w:proofErr w:type="spellStart"/>
      <w:r>
        <w:rPr>
          <w:rFonts w:ascii="Calibri" w:eastAsia="Calibri" w:hAnsi="Calibri" w:cs="Calibri"/>
          <w:sz w:val="16"/>
          <w:szCs w:val="16"/>
        </w:rPr>
        <w:t>Information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Technology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University of Pécs, H-7624 Pécs, Boszorkány u. 2., HUNGARY </w:t>
      </w:r>
      <w:proofErr w:type="spellStart"/>
      <w:r>
        <w:rPr>
          <w:rFonts w:ascii="Calibri" w:eastAsia="Calibri" w:hAnsi="Calibri" w:cs="Calibri"/>
          <w:sz w:val="16"/>
          <w:szCs w:val="16"/>
        </w:rPr>
        <w:t>Phone</w:t>
      </w:r>
      <w:proofErr w:type="spellEnd"/>
      <w:r>
        <w:rPr>
          <w:rFonts w:ascii="Calibri" w:eastAsia="Calibri" w:hAnsi="Calibri" w:cs="Calibri"/>
          <w:sz w:val="16"/>
          <w:szCs w:val="16"/>
        </w:rPr>
        <w:t>: +36 72 501 500/23</w:t>
      </w:r>
      <w:r w:rsidR="007C2758">
        <w:rPr>
          <w:rFonts w:ascii="Calibri" w:eastAsia="Calibri" w:hAnsi="Calibri" w:cs="Calibri"/>
          <w:sz w:val="16"/>
          <w:szCs w:val="16"/>
        </w:rPr>
        <w:t>784</w:t>
      </w:r>
    </w:p>
    <w:p w14:paraId="1EA24B02" w14:textId="150A17A7" w:rsidR="00A87DBC" w:rsidRDefault="00D31C58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e-mail: </w:t>
      </w:r>
      <w:r w:rsidR="00A23F3A">
        <w:rPr>
          <w:rFonts w:ascii="Calibri" w:eastAsia="Calibri" w:hAnsi="Calibri" w:cs="Calibri"/>
          <w:sz w:val="16"/>
          <w:szCs w:val="16"/>
        </w:rPr>
        <w:t>szabo.peter</w:t>
      </w:r>
      <w:r>
        <w:rPr>
          <w:rFonts w:ascii="Calibri" w:eastAsia="Calibri" w:hAnsi="Calibri" w:cs="Calibri"/>
          <w:sz w:val="16"/>
          <w:szCs w:val="16"/>
        </w:rPr>
        <w:t>@mik.pte.hu</w:t>
      </w:r>
    </w:p>
    <w:p w14:paraId="53243E74" w14:textId="77777777" w:rsidR="00A87DBC" w:rsidRDefault="00A87DBC">
      <w:pPr>
        <w:sectPr w:rsidR="00A87DBC">
          <w:pgSz w:w="11900" w:h="16838"/>
          <w:pgMar w:top="1425" w:right="1089" w:bottom="1440" w:left="1080" w:header="0" w:footer="0" w:gutter="0"/>
          <w:cols w:space="708" w:equalWidth="0">
            <w:col w:w="9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500"/>
        <w:gridCol w:w="960"/>
        <w:gridCol w:w="1100"/>
      </w:tblGrid>
      <w:tr w:rsidR="00A87DBC" w14:paraId="34916A76" w14:textId="77777777">
        <w:trPr>
          <w:trHeight w:val="181"/>
        </w:trPr>
        <w:tc>
          <w:tcPr>
            <w:tcW w:w="4080" w:type="dxa"/>
            <w:vAlign w:val="bottom"/>
          </w:tcPr>
          <w:p w14:paraId="307CC0DB" w14:textId="34D43FA9" w:rsidR="00A87DBC" w:rsidRDefault="00D31C58">
            <w:pPr>
              <w:rPr>
                <w:sz w:val="20"/>
                <w:szCs w:val="20"/>
              </w:rPr>
            </w:pPr>
            <w:bookmarkStart w:id="1" w:name="page2"/>
            <w:bookmarkEnd w:id="1"/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lastRenderedPageBreak/>
              <w:t>Mathematics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9A6B8A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00" w:type="dxa"/>
            <w:vAlign w:val="bottom"/>
          </w:tcPr>
          <w:p w14:paraId="3CFF6DCC" w14:textId="77777777" w:rsidR="00A87DBC" w:rsidRDefault="00A87DBC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2E23F597" w14:textId="77777777" w:rsidR="00A87DBC" w:rsidRDefault="00D31C5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Course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Syllabus</w:t>
            </w:r>
            <w:proofErr w:type="spellEnd"/>
          </w:p>
        </w:tc>
      </w:tr>
      <w:tr w:rsidR="00A87DBC" w14:paraId="17FE1451" w14:textId="77777777">
        <w:trPr>
          <w:trHeight w:val="183"/>
        </w:trPr>
        <w:tc>
          <w:tcPr>
            <w:tcW w:w="4080" w:type="dxa"/>
            <w:vAlign w:val="bottom"/>
          </w:tcPr>
          <w:p w14:paraId="49AE0B15" w14:textId="4E077F48" w:rsidR="00A87DBC" w:rsidRDefault="00D31C5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Course</w:t>
            </w:r>
            <w:proofErr w:type="spellEnd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Code</w:t>
            </w:r>
            <w:proofErr w:type="spellEnd"/>
            <w:r>
              <w:rPr>
                <w:rFonts w:ascii="Courier New" w:eastAsia="Courier New" w:hAnsi="Courier New" w:cs="Courier New"/>
                <w:sz w:val="16"/>
                <w:szCs w:val="16"/>
              </w:rPr>
              <w:t>: EPE07</w:t>
            </w:r>
            <w:r w:rsidR="009A6B8A"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AN</w:t>
            </w:r>
            <w:r w:rsidR="0087280C"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</w:p>
        </w:tc>
        <w:tc>
          <w:tcPr>
            <w:tcW w:w="2500" w:type="dxa"/>
            <w:vAlign w:val="bottom"/>
          </w:tcPr>
          <w:p w14:paraId="34EBF2C8" w14:textId="77777777" w:rsidR="00A87DBC" w:rsidRDefault="00D31C5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Time: L</w:t>
            </w:r>
          </w:p>
        </w:tc>
        <w:tc>
          <w:tcPr>
            <w:tcW w:w="960" w:type="dxa"/>
            <w:vAlign w:val="bottom"/>
          </w:tcPr>
          <w:p w14:paraId="5ACDA770" w14:textId="77777777" w:rsidR="00A87DBC" w:rsidRDefault="00D31C58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100" w:type="dxa"/>
            <w:vAlign w:val="bottom"/>
          </w:tcPr>
          <w:p w14:paraId="1E9D6A27" w14:textId="358F5482" w:rsidR="00A87DBC" w:rsidRDefault="009A6B8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5-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09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</w:p>
        </w:tc>
      </w:tr>
      <w:tr w:rsidR="00A87DBC" w14:paraId="7C49E54D" w14:textId="77777777">
        <w:trPr>
          <w:trHeight w:val="178"/>
        </w:trPr>
        <w:tc>
          <w:tcPr>
            <w:tcW w:w="4080" w:type="dxa"/>
            <w:vAlign w:val="bottom"/>
          </w:tcPr>
          <w:p w14:paraId="095E191B" w14:textId="05025AE5" w:rsidR="00A87DBC" w:rsidRDefault="00D31C58">
            <w:pPr>
              <w:spacing w:line="178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Semester</w:t>
            </w:r>
            <w:proofErr w:type="spellEnd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Autumn</w:t>
            </w:r>
            <w:proofErr w:type="spellEnd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r w:rsidR="007C2758">
              <w:rPr>
                <w:rFonts w:ascii="Courier New" w:eastAsia="Courier New" w:hAnsi="Courier New" w:cs="Courier New"/>
                <w:sz w:val="16"/>
                <w:szCs w:val="16"/>
              </w:rPr>
              <w:t>2021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/202</w:t>
            </w:r>
            <w:r w:rsidR="007C2758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r w:rsidR="009A6B8A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2500" w:type="dxa"/>
            <w:vAlign w:val="bottom"/>
          </w:tcPr>
          <w:p w14:paraId="79F5E4B1" w14:textId="77777777" w:rsidR="00A87DBC" w:rsidRDefault="00D31C58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</w:p>
        </w:tc>
        <w:tc>
          <w:tcPr>
            <w:tcW w:w="960" w:type="dxa"/>
            <w:vAlign w:val="bottom"/>
          </w:tcPr>
          <w:p w14:paraId="695349DE" w14:textId="77777777" w:rsidR="00A87DBC" w:rsidRDefault="00D31C58">
            <w:pPr>
              <w:spacing w:line="17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100" w:type="dxa"/>
            <w:vAlign w:val="bottom"/>
          </w:tcPr>
          <w:p w14:paraId="3B45B552" w14:textId="77777777" w:rsidR="00A87DBC" w:rsidRDefault="00D31C58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13:15-14:45</w:t>
            </w:r>
          </w:p>
        </w:tc>
      </w:tr>
      <w:tr w:rsidR="00A87DBC" w14:paraId="18A12C71" w14:textId="77777777">
        <w:trPr>
          <w:trHeight w:val="182"/>
        </w:trPr>
        <w:tc>
          <w:tcPr>
            <w:tcW w:w="4080" w:type="dxa"/>
            <w:vAlign w:val="bottom"/>
          </w:tcPr>
          <w:p w14:paraId="39EEA4FF" w14:textId="77777777" w:rsidR="00A87DBC" w:rsidRDefault="00A87DBC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gridSpan w:val="3"/>
            <w:vAlign w:val="bottom"/>
          </w:tcPr>
          <w:p w14:paraId="133CA561" w14:textId="760F2C72" w:rsidR="00A87DBC" w:rsidRDefault="00D31C5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Location</w:t>
            </w:r>
            <w:proofErr w:type="spellEnd"/>
            <w:r>
              <w:rPr>
                <w:rFonts w:ascii="Courier New" w:eastAsia="Courier New" w:hAnsi="Courier New" w:cs="Courier New"/>
                <w:sz w:val="16"/>
                <w:szCs w:val="16"/>
              </w:rPr>
              <w:t>: PTE MIK,L A-</w:t>
            </w:r>
            <w:r w:rsidR="009A6B8A">
              <w:rPr>
                <w:rFonts w:ascii="Courier New" w:eastAsia="Courier New" w:hAnsi="Courier New" w:cs="Courier New"/>
                <w:sz w:val="16"/>
                <w:szCs w:val="16"/>
              </w:rPr>
              <w:t>019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P A-</w:t>
            </w:r>
            <w:r w:rsidR="009A6B8A">
              <w:rPr>
                <w:rFonts w:ascii="Courier New" w:eastAsia="Courier New" w:hAnsi="Courier New" w:cs="Courier New"/>
                <w:sz w:val="16"/>
                <w:szCs w:val="16"/>
              </w:rPr>
              <w:t>019</w:t>
            </w:r>
          </w:p>
        </w:tc>
      </w:tr>
    </w:tbl>
    <w:p w14:paraId="06FD846C" w14:textId="77777777" w:rsidR="00A87DBC" w:rsidRDefault="00A87DBC">
      <w:pPr>
        <w:spacing w:line="276" w:lineRule="exact"/>
        <w:rPr>
          <w:sz w:val="20"/>
          <w:szCs w:val="20"/>
        </w:rPr>
      </w:pPr>
    </w:p>
    <w:p w14:paraId="46CDC4BA" w14:textId="77777777" w:rsidR="00A87DBC" w:rsidRDefault="00D31C5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Schedule:</w:t>
      </w:r>
    </w:p>
    <w:p w14:paraId="1475D851" w14:textId="77777777" w:rsidR="00846115" w:rsidRPr="00846115" w:rsidRDefault="00846115" w:rsidP="00846115">
      <w:p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Study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period</w:t>
      </w:r>
      <w:proofErr w:type="spellEnd"/>
      <w:r w:rsidRPr="00846115">
        <w:rPr>
          <w:rFonts w:eastAsia="Times New Roman"/>
          <w:sz w:val="20"/>
          <w:szCs w:val="20"/>
        </w:rPr>
        <w:t xml:space="preserve"> in 15 </w:t>
      </w:r>
      <w:proofErr w:type="spellStart"/>
      <w:r w:rsidRPr="00846115">
        <w:rPr>
          <w:rFonts w:eastAsia="Times New Roman"/>
          <w:sz w:val="20"/>
          <w:szCs w:val="20"/>
        </w:rPr>
        <w:t>weeks</w:t>
      </w:r>
      <w:proofErr w:type="spellEnd"/>
      <w:r w:rsidRPr="00846115">
        <w:rPr>
          <w:rFonts w:eastAsia="Times New Roman"/>
          <w:sz w:val="20"/>
          <w:szCs w:val="20"/>
        </w:rPr>
        <w:t xml:space="preserve">: 7 </w:t>
      </w:r>
      <w:proofErr w:type="spellStart"/>
      <w:r w:rsidRPr="00846115">
        <w:rPr>
          <w:rFonts w:eastAsia="Times New Roman"/>
          <w:sz w:val="20"/>
          <w:szCs w:val="20"/>
        </w:rPr>
        <w:t>February</w:t>
      </w:r>
      <w:proofErr w:type="spellEnd"/>
      <w:r w:rsidRPr="00846115">
        <w:rPr>
          <w:rFonts w:eastAsia="Times New Roman"/>
          <w:sz w:val="20"/>
          <w:szCs w:val="20"/>
        </w:rPr>
        <w:t xml:space="preserve"> - 21 May 2022</w:t>
      </w:r>
    </w:p>
    <w:p w14:paraId="07F868D5" w14:textId="77777777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Sequences</w:t>
      </w:r>
      <w:proofErr w:type="spellEnd"/>
      <w:r w:rsidRPr="00846115">
        <w:rPr>
          <w:rFonts w:eastAsia="Times New Roman"/>
          <w:sz w:val="20"/>
          <w:szCs w:val="20"/>
        </w:rPr>
        <w:t xml:space="preserve">: </w:t>
      </w:r>
      <w:proofErr w:type="spellStart"/>
      <w:r w:rsidRPr="00846115">
        <w:rPr>
          <w:rFonts w:eastAsia="Times New Roman"/>
          <w:sz w:val="20"/>
          <w:szCs w:val="20"/>
        </w:rPr>
        <w:t>boundedness</w:t>
      </w:r>
      <w:proofErr w:type="spellEnd"/>
      <w:r w:rsidRPr="00846115">
        <w:rPr>
          <w:rFonts w:eastAsia="Times New Roman"/>
          <w:sz w:val="20"/>
          <w:szCs w:val="20"/>
        </w:rPr>
        <w:t xml:space="preserve">, </w:t>
      </w:r>
      <w:proofErr w:type="spellStart"/>
      <w:r w:rsidRPr="00846115">
        <w:rPr>
          <w:rFonts w:eastAsia="Times New Roman"/>
          <w:sz w:val="20"/>
          <w:szCs w:val="20"/>
        </w:rPr>
        <w:t>convergence</w:t>
      </w:r>
      <w:proofErr w:type="spellEnd"/>
      <w:r w:rsidRPr="00846115">
        <w:rPr>
          <w:rFonts w:eastAsia="Times New Roman"/>
          <w:sz w:val="20"/>
          <w:szCs w:val="20"/>
        </w:rPr>
        <w:t>, limit</w:t>
      </w:r>
    </w:p>
    <w:p w14:paraId="5FDA58D7" w14:textId="77777777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Finding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the</w:t>
      </w:r>
      <w:proofErr w:type="spellEnd"/>
      <w:r w:rsidRPr="00846115">
        <w:rPr>
          <w:rFonts w:eastAsia="Times New Roman"/>
          <w:sz w:val="20"/>
          <w:szCs w:val="20"/>
        </w:rPr>
        <w:t xml:space="preserve"> limit of </w:t>
      </w:r>
      <w:proofErr w:type="spellStart"/>
      <w:r w:rsidRPr="00846115">
        <w:rPr>
          <w:rFonts w:eastAsia="Times New Roman"/>
          <w:sz w:val="20"/>
          <w:szCs w:val="20"/>
        </w:rPr>
        <w:t>sequences</w:t>
      </w:r>
      <w:proofErr w:type="spellEnd"/>
    </w:p>
    <w:p w14:paraId="568F296A" w14:textId="77777777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Graph</w:t>
      </w:r>
      <w:proofErr w:type="spellEnd"/>
      <w:r w:rsidRPr="00846115">
        <w:rPr>
          <w:rFonts w:eastAsia="Times New Roman"/>
          <w:sz w:val="20"/>
          <w:szCs w:val="20"/>
        </w:rPr>
        <w:t xml:space="preserve"> of </w:t>
      </w:r>
      <w:proofErr w:type="spellStart"/>
      <w:r w:rsidRPr="00846115">
        <w:rPr>
          <w:rFonts w:eastAsia="Times New Roman"/>
          <w:sz w:val="20"/>
          <w:szCs w:val="20"/>
        </w:rPr>
        <w:t>polynomials</w:t>
      </w:r>
      <w:proofErr w:type="spellEnd"/>
      <w:r w:rsidRPr="00846115">
        <w:rPr>
          <w:rFonts w:eastAsia="Times New Roman"/>
          <w:sz w:val="20"/>
          <w:szCs w:val="20"/>
        </w:rPr>
        <w:t xml:space="preserve">, </w:t>
      </w:r>
      <w:proofErr w:type="spellStart"/>
      <w:r w:rsidRPr="00846115">
        <w:rPr>
          <w:rFonts w:eastAsia="Times New Roman"/>
          <w:sz w:val="20"/>
          <w:szCs w:val="20"/>
        </w:rPr>
        <w:t>exponential</w:t>
      </w:r>
      <w:proofErr w:type="spellEnd"/>
      <w:r w:rsidRPr="00846115">
        <w:rPr>
          <w:rFonts w:eastAsia="Times New Roman"/>
          <w:sz w:val="20"/>
          <w:szCs w:val="20"/>
        </w:rPr>
        <w:t xml:space="preserve">, sine, </w:t>
      </w:r>
      <w:proofErr w:type="spellStart"/>
      <w:r w:rsidRPr="00846115">
        <w:rPr>
          <w:rFonts w:eastAsia="Times New Roman"/>
          <w:sz w:val="20"/>
          <w:szCs w:val="20"/>
        </w:rPr>
        <w:t>cosine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functions</w:t>
      </w:r>
      <w:proofErr w:type="spellEnd"/>
      <w:r w:rsidRPr="00846115">
        <w:rPr>
          <w:rFonts w:eastAsia="Times New Roman"/>
          <w:sz w:val="20"/>
          <w:szCs w:val="20"/>
        </w:rPr>
        <w:t xml:space="preserve">, </w:t>
      </w:r>
      <w:proofErr w:type="spellStart"/>
      <w:r w:rsidRPr="00846115">
        <w:rPr>
          <w:rFonts w:eastAsia="Times New Roman"/>
          <w:sz w:val="20"/>
          <w:szCs w:val="20"/>
        </w:rPr>
        <w:t>inverse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functions</w:t>
      </w:r>
      <w:proofErr w:type="spellEnd"/>
    </w:p>
    <w:p w14:paraId="4D34A445" w14:textId="77777777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r w:rsidRPr="00846115">
        <w:rPr>
          <w:rFonts w:eastAsia="Times New Roman"/>
          <w:sz w:val="20"/>
          <w:szCs w:val="20"/>
        </w:rPr>
        <w:t xml:space="preserve">Basic </w:t>
      </w:r>
      <w:proofErr w:type="spellStart"/>
      <w:r w:rsidRPr="00846115">
        <w:rPr>
          <w:rFonts w:eastAsia="Times New Roman"/>
          <w:sz w:val="20"/>
          <w:szCs w:val="20"/>
        </w:rPr>
        <w:t>properties</w:t>
      </w:r>
      <w:proofErr w:type="spellEnd"/>
      <w:r w:rsidRPr="00846115">
        <w:rPr>
          <w:rFonts w:eastAsia="Times New Roman"/>
          <w:sz w:val="20"/>
          <w:szCs w:val="20"/>
        </w:rPr>
        <w:t xml:space="preserve"> of </w:t>
      </w:r>
      <w:proofErr w:type="spellStart"/>
      <w:r w:rsidRPr="00846115">
        <w:rPr>
          <w:rFonts w:eastAsia="Times New Roman"/>
          <w:sz w:val="20"/>
          <w:szCs w:val="20"/>
        </w:rPr>
        <w:t>functions</w:t>
      </w:r>
      <w:proofErr w:type="spellEnd"/>
      <w:r w:rsidRPr="00846115">
        <w:rPr>
          <w:rFonts w:eastAsia="Times New Roman"/>
          <w:sz w:val="20"/>
          <w:szCs w:val="20"/>
        </w:rPr>
        <w:t xml:space="preserve">, </w:t>
      </w:r>
      <w:proofErr w:type="spellStart"/>
      <w:r w:rsidRPr="00846115">
        <w:rPr>
          <w:rFonts w:eastAsia="Times New Roman"/>
          <w:sz w:val="20"/>
          <w:szCs w:val="20"/>
        </w:rPr>
        <w:t>transformations</w:t>
      </w:r>
      <w:proofErr w:type="spellEnd"/>
    </w:p>
    <w:p w14:paraId="778EBFF5" w14:textId="77777777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Derivative</w:t>
      </w:r>
      <w:proofErr w:type="spellEnd"/>
      <w:r w:rsidRPr="00846115">
        <w:rPr>
          <w:rFonts w:eastAsia="Times New Roman"/>
          <w:sz w:val="20"/>
          <w:szCs w:val="20"/>
        </w:rPr>
        <w:t xml:space="preserve"> of </w:t>
      </w:r>
      <w:proofErr w:type="spellStart"/>
      <w:r w:rsidRPr="00846115">
        <w:rPr>
          <w:rFonts w:eastAsia="Times New Roman"/>
          <w:sz w:val="20"/>
          <w:szCs w:val="20"/>
        </w:rPr>
        <w:t>basic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functions</w:t>
      </w:r>
      <w:proofErr w:type="spellEnd"/>
      <w:r w:rsidRPr="00846115">
        <w:rPr>
          <w:rFonts w:eastAsia="Times New Roman"/>
          <w:sz w:val="20"/>
          <w:szCs w:val="20"/>
        </w:rPr>
        <w:t xml:space="preserve">; </w:t>
      </w:r>
      <w:proofErr w:type="spellStart"/>
      <w:r w:rsidRPr="00846115">
        <w:rPr>
          <w:rFonts w:eastAsia="Times New Roman"/>
          <w:sz w:val="20"/>
          <w:szCs w:val="20"/>
        </w:rPr>
        <w:t>rules</w:t>
      </w:r>
      <w:proofErr w:type="spellEnd"/>
      <w:r w:rsidRPr="00846115">
        <w:rPr>
          <w:rFonts w:eastAsia="Times New Roman"/>
          <w:sz w:val="20"/>
          <w:szCs w:val="20"/>
        </w:rPr>
        <w:t xml:space="preserve"> of </w:t>
      </w:r>
      <w:proofErr w:type="spellStart"/>
      <w:r w:rsidRPr="00846115">
        <w:rPr>
          <w:rFonts w:eastAsia="Times New Roman"/>
          <w:sz w:val="20"/>
          <w:szCs w:val="20"/>
        </w:rPr>
        <w:t>differentiation</w:t>
      </w:r>
      <w:proofErr w:type="spellEnd"/>
      <w:r w:rsidRPr="00846115">
        <w:rPr>
          <w:rFonts w:eastAsia="Times New Roman"/>
          <w:sz w:val="20"/>
          <w:szCs w:val="20"/>
        </w:rPr>
        <w:t xml:space="preserve">: </w:t>
      </w:r>
      <w:proofErr w:type="spellStart"/>
      <w:r w:rsidRPr="00846115">
        <w:rPr>
          <w:rFonts w:eastAsia="Times New Roman"/>
          <w:sz w:val="20"/>
          <w:szCs w:val="20"/>
        </w:rPr>
        <w:t>product</w:t>
      </w:r>
      <w:proofErr w:type="spellEnd"/>
      <w:r w:rsidRPr="00846115">
        <w:rPr>
          <w:rFonts w:eastAsia="Times New Roman"/>
          <w:sz w:val="20"/>
          <w:szCs w:val="20"/>
        </w:rPr>
        <w:t xml:space="preserve"> and </w:t>
      </w:r>
      <w:proofErr w:type="spellStart"/>
      <w:r w:rsidRPr="00846115">
        <w:rPr>
          <w:rFonts w:eastAsia="Times New Roman"/>
          <w:sz w:val="20"/>
          <w:szCs w:val="20"/>
        </w:rPr>
        <w:t>quotient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rule</w:t>
      </w:r>
      <w:proofErr w:type="spellEnd"/>
      <w:r w:rsidRPr="00846115">
        <w:rPr>
          <w:rFonts w:eastAsia="Times New Roman"/>
          <w:sz w:val="20"/>
          <w:szCs w:val="20"/>
        </w:rPr>
        <w:t xml:space="preserve">, </w:t>
      </w:r>
      <w:proofErr w:type="spellStart"/>
      <w:r w:rsidRPr="00846115">
        <w:rPr>
          <w:rFonts w:eastAsia="Times New Roman"/>
          <w:sz w:val="20"/>
          <w:szCs w:val="20"/>
        </w:rPr>
        <w:t>chain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rule</w:t>
      </w:r>
      <w:proofErr w:type="spellEnd"/>
    </w:p>
    <w:p w14:paraId="1F3D2240" w14:textId="3CE2DFAE" w:rsid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Revision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before</w:t>
      </w:r>
      <w:proofErr w:type="spellEnd"/>
      <w:r w:rsidRPr="00846115">
        <w:rPr>
          <w:rFonts w:eastAsia="Times New Roman"/>
          <w:sz w:val="20"/>
          <w:szCs w:val="20"/>
        </w:rPr>
        <w:t xml:space="preserve"> test; </w:t>
      </w:r>
      <w:proofErr w:type="spellStart"/>
      <w:r w:rsidRPr="00846115">
        <w:rPr>
          <w:rFonts w:eastAsia="Times New Roman"/>
          <w:b/>
          <w:bCs/>
          <w:sz w:val="20"/>
          <w:szCs w:val="20"/>
        </w:rPr>
        <w:t>Midterm</w:t>
      </w:r>
      <w:proofErr w:type="spellEnd"/>
      <w:r w:rsidRPr="00846115">
        <w:rPr>
          <w:rFonts w:eastAsia="Times New Roman"/>
          <w:b/>
          <w:bCs/>
          <w:sz w:val="20"/>
          <w:szCs w:val="20"/>
        </w:rPr>
        <w:t xml:space="preserve"> Test</w:t>
      </w:r>
      <w:r w:rsidRPr="00846115">
        <w:rPr>
          <w:rFonts w:eastAsia="Times New Roman"/>
          <w:sz w:val="20"/>
          <w:szCs w:val="20"/>
        </w:rPr>
        <w:t xml:space="preserve"> in </w:t>
      </w:r>
      <w:proofErr w:type="spellStart"/>
      <w:r w:rsidRPr="00846115">
        <w:rPr>
          <w:rFonts w:eastAsia="Times New Roman"/>
          <w:sz w:val="20"/>
          <w:szCs w:val="20"/>
        </w:rPr>
        <w:t>the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practice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class</w:t>
      </w:r>
      <w:proofErr w:type="spellEnd"/>
    </w:p>
    <w:p w14:paraId="66ABE689" w14:textId="545B5F06" w:rsidR="00C00580" w:rsidRPr="00846115" w:rsidRDefault="00C00580" w:rsidP="00C00580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Applications</w:t>
      </w:r>
      <w:proofErr w:type="spellEnd"/>
      <w:r w:rsidRPr="00846115">
        <w:rPr>
          <w:rFonts w:eastAsia="Times New Roman"/>
          <w:sz w:val="20"/>
          <w:szCs w:val="20"/>
        </w:rPr>
        <w:t xml:space="preserve"> of </w:t>
      </w:r>
      <w:proofErr w:type="spellStart"/>
      <w:r w:rsidRPr="00846115">
        <w:rPr>
          <w:rFonts w:eastAsia="Times New Roman"/>
          <w:sz w:val="20"/>
          <w:szCs w:val="20"/>
        </w:rPr>
        <w:t>differentiation</w:t>
      </w:r>
      <w:proofErr w:type="spellEnd"/>
      <w:r w:rsidRPr="00846115">
        <w:rPr>
          <w:rFonts w:eastAsia="Times New Roman"/>
          <w:sz w:val="20"/>
          <w:szCs w:val="20"/>
        </w:rPr>
        <w:t xml:space="preserve">: </w:t>
      </w:r>
      <w:proofErr w:type="spellStart"/>
      <w:r w:rsidRPr="00846115">
        <w:rPr>
          <w:rFonts w:eastAsia="Times New Roman"/>
          <w:sz w:val="20"/>
          <w:szCs w:val="20"/>
        </w:rPr>
        <w:t>tangent</w:t>
      </w:r>
      <w:proofErr w:type="spellEnd"/>
      <w:r w:rsidRPr="00846115">
        <w:rPr>
          <w:rFonts w:eastAsia="Times New Roman"/>
          <w:sz w:val="20"/>
          <w:szCs w:val="20"/>
        </w:rPr>
        <w:t xml:space="preserve"> line, </w:t>
      </w:r>
      <w:proofErr w:type="spellStart"/>
      <w:r w:rsidRPr="00846115">
        <w:rPr>
          <w:rFonts w:eastAsia="Times New Roman"/>
          <w:sz w:val="20"/>
          <w:szCs w:val="20"/>
        </w:rPr>
        <w:t>finding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the</w:t>
      </w:r>
      <w:proofErr w:type="spellEnd"/>
      <w:r w:rsidRPr="00846115">
        <w:rPr>
          <w:rFonts w:eastAsia="Times New Roman"/>
          <w:sz w:val="20"/>
          <w:szCs w:val="20"/>
        </w:rPr>
        <w:t xml:space="preserve"> local maximum/minimum, </w:t>
      </w:r>
      <w:proofErr w:type="spellStart"/>
      <w:r w:rsidRPr="00846115">
        <w:rPr>
          <w:rFonts w:eastAsia="Times New Roman"/>
          <w:sz w:val="20"/>
          <w:szCs w:val="20"/>
        </w:rPr>
        <w:t>describing</w:t>
      </w:r>
      <w:proofErr w:type="spellEnd"/>
      <w:r w:rsidRPr="00846115">
        <w:rPr>
          <w:rFonts w:eastAsia="Times New Roman"/>
          <w:sz w:val="20"/>
          <w:szCs w:val="20"/>
        </w:rPr>
        <w:t>/</w:t>
      </w:r>
      <w:proofErr w:type="spellStart"/>
      <w:r w:rsidRPr="00846115">
        <w:rPr>
          <w:rFonts w:eastAsia="Times New Roman"/>
          <w:sz w:val="20"/>
          <w:szCs w:val="20"/>
        </w:rPr>
        <w:t>plotting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the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graph</w:t>
      </w:r>
      <w:proofErr w:type="spellEnd"/>
      <w:r w:rsidRPr="00846115">
        <w:rPr>
          <w:rFonts w:eastAsia="Times New Roman"/>
          <w:sz w:val="20"/>
          <w:szCs w:val="20"/>
        </w:rPr>
        <w:t xml:space="preserve"> of a </w:t>
      </w:r>
      <w:proofErr w:type="spellStart"/>
      <w:r w:rsidRPr="00846115">
        <w:rPr>
          <w:rFonts w:eastAsia="Times New Roman"/>
          <w:sz w:val="20"/>
          <w:szCs w:val="20"/>
        </w:rPr>
        <w:t>function</w:t>
      </w:r>
      <w:proofErr w:type="spellEnd"/>
    </w:p>
    <w:p w14:paraId="0757A6C1" w14:textId="77777777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Indefinite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integral</w:t>
      </w:r>
      <w:proofErr w:type="spellEnd"/>
      <w:r w:rsidRPr="00846115">
        <w:rPr>
          <w:rFonts w:eastAsia="Times New Roman"/>
          <w:sz w:val="20"/>
          <w:szCs w:val="20"/>
        </w:rPr>
        <w:t xml:space="preserve">, </w:t>
      </w:r>
      <w:proofErr w:type="spellStart"/>
      <w:r w:rsidRPr="00846115">
        <w:rPr>
          <w:rFonts w:eastAsia="Times New Roman"/>
          <w:sz w:val="20"/>
          <w:szCs w:val="20"/>
        </w:rPr>
        <w:t>integration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techniques</w:t>
      </w:r>
      <w:proofErr w:type="spellEnd"/>
    </w:p>
    <w:p w14:paraId="48A4E1C0" w14:textId="77777777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Definite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integral</w:t>
      </w:r>
      <w:proofErr w:type="spellEnd"/>
      <w:r w:rsidRPr="00846115">
        <w:rPr>
          <w:rFonts w:eastAsia="Times New Roman"/>
          <w:sz w:val="20"/>
          <w:szCs w:val="20"/>
        </w:rPr>
        <w:t xml:space="preserve">, </w:t>
      </w:r>
      <w:proofErr w:type="spellStart"/>
      <w:r w:rsidRPr="00846115">
        <w:rPr>
          <w:rFonts w:eastAsia="Times New Roman"/>
          <w:sz w:val="20"/>
          <w:szCs w:val="20"/>
        </w:rPr>
        <w:t>Riemann</w:t>
      </w:r>
      <w:proofErr w:type="spellEnd"/>
      <w:r w:rsidRPr="00846115">
        <w:rPr>
          <w:rFonts w:eastAsia="Times New Roman"/>
          <w:sz w:val="20"/>
          <w:szCs w:val="20"/>
        </w:rPr>
        <w:t xml:space="preserve"> sum, Newton-Leibniz </w:t>
      </w:r>
      <w:proofErr w:type="spellStart"/>
      <w:r w:rsidRPr="00846115">
        <w:rPr>
          <w:rFonts w:eastAsia="Times New Roman"/>
          <w:sz w:val="20"/>
          <w:szCs w:val="20"/>
        </w:rPr>
        <w:t>theorem</w:t>
      </w:r>
      <w:proofErr w:type="spellEnd"/>
    </w:p>
    <w:p w14:paraId="78755FF5" w14:textId="6651231A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Application</w:t>
      </w:r>
      <w:r w:rsidR="00FC7DA1">
        <w:rPr>
          <w:rFonts w:eastAsia="Times New Roman"/>
          <w:sz w:val="20"/>
          <w:szCs w:val="20"/>
        </w:rPr>
        <w:t>s</w:t>
      </w:r>
      <w:proofErr w:type="spellEnd"/>
      <w:r w:rsidRPr="00846115">
        <w:rPr>
          <w:rFonts w:eastAsia="Times New Roman"/>
          <w:sz w:val="20"/>
          <w:szCs w:val="20"/>
        </w:rPr>
        <w:t xml:space="preserve"> of </w:t>
      </w:r>
      <w:proofErr w:type="spellStart"/>
      <w:r w:rsidRPr="00846115">
        <w:rPr>
          <w:rFonts w:eastAsia="Times New Roman"/>
          <w:sz w:val="20"/>
          <w:szCs w:val="20"/>
        </w:rPr>
        <w:t>integration</w:t>
      </w:r>
      <w:proofErr w:type="spellEnd"/>
      <w:r w:rsidRPr="00846115">
        <w:rPr>
          <w:rFonts w:eastAsia="Times New Roman"/>
          <w:sz w:val="20"/>
          <w:szCs w:val="20"/>
        </w:rPr>
        <w:t xml:space="preserve"> I: </w:t>
      </w:r>
      <w:proofErr w:type="spellStart"/>
      <w:r w:rsidRPr="00846115">
        <w:rPr>
          <w:rFonts w:eastAsia="Times New Roman"/>
          <w:sz w:val="20"/>
          <w:szCs w:val="20"/>
        </w:rPr>
        <w:t>area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under</w:t>
      </w:r>
      <w:proofErr w:type="spellEnd"/>
      <w:r w:rsidRPr="00846115">
        <w:rPr>
          <w:rFonts w:eastAsia="Times New Roman"/>
          <w:sz w:val="20"/>
          <w:szCs w:val="20"/>
        </w:rPr>
        <w:t xml:space="preserve"> and </w:t>
      </w:r>
      <w:proofErr w:type="spellStart"/>
      <w:r w:rsidRPr="00846115">
        <w:rPr>
          <w:rFonts w:eastAsia="Times New Roman"/>
          <w:sz w:val="20"/>
          <w:szCs w:val="20"/>
        </w:rPr>
        <w:t>between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curves</w:t>
      </w:r>
      <w:proofErr w:type="spellEnd"/>
    </w:p>
    <w:p w14:paraId="49EF38B5" w14:textId="77777777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r w:rsidRPr="00846115">
        <w:rPr>
          <w:rFonts w:eastAsia="Times New Roman"/>
          <w:sz w:val="20"/>
          <w:szCs w:val="20"/>
        </w:rPr>
        <w:t xml:space="preserve">(Spring </w:t>
      </w:r>
      <w:proofErr w:type="spellStart"/>
      <w:r w:rsidRPr="00846115">
        <w:rPr>
          <w:rFonts w:eastAsia="Times New Roman"/>
          <w:sz w:val="20"/>
          <w:szCs w:val="20"/>
        </w:rPr>
        <w:t>break</w:t>
      </w:r>
      <w:proofErr w:type="spellEnd"/>
      <w:r w:rsidRPr="00846115">
        <w:rPr>
          <w:rFonts w:eastAsia="Times New Roman"/>
          <w:sz w:val="20"/>
          <w:szCs w:val="20"/>
        </w:rPr>
        <w:t>)</w:t>
      </w:r>
    </w:p>
    <w:p w14:paraId="795F5796" w14:textId="51BC777C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Application</w:t>
      </w:r>
      <w:r w:rsidR="00FC7DA1">
        <w:rPr>
          <w:rFonts w:eastAsia="Times New Roman"/>
          <w:sz w:val="20"/>
          <w:szCs w:val="20"/>
        </w:rPr>
        <w:t>s</w:t>
      </w:r>
      <w:proofErr w:type="spellEnd"/>
      <w:r w:rsidRPr="00846115">
        <w:rPr>
          <w:rFonts w:eastAsia="Times New Roman"/>
          <w:sz w:val="20"/>
          <w:szCs w:val="20"/>
        </w:rPr>
        <w:t xml:space="preserve"> of </w:t>
      </w:r>
      <w:proofErr w:type="spellStart"/>
      <w:r w:rsidRPr="00846115">
        <w:rPr>
          <w:rFonts w:eastAsia="Times New Roman"/>
          <w:sz w:val="20"/>
          <w:szCs w:val="20"/>
        </w:rPr>
        <w:t>integration</w:t>
      </w:r>
      <w:proofErr w:type="spellEnd"/>
      <w:r w:rsidRPr="00846115">
        <w:rPr>
          <w:rFonts w:eastAsia="Times New Roman"/>
          <w:sz w:val="20"/>
          <w:szCs w:val="20"/>
        </w:rPr>
        <w:t xml:space="preserve"> II: </w:t>
      </w:r>
      <w:proofErr w:type="spellStart"/>
      <w:r w:rsidRPr="00846115">
        <w:rPr>
          <w:rFonts w:eastAsia="Times New Roman"/>
          <w:sz w:val="20"/>
          <w:szCs w:val="20"/>
        </w:rPr>
        <w:t>volume</w:t>
      </w:r>
      <w:proofErr w:type="spellEnd"/>
      <w:r w:rsidRPr="00846115">
        <w:rPr>
          <w:rFonts w:eastAsia="Times New Roman"/>
          <w:sz w:val="20"/>
          <w:szCs w:val="20"/>
        </w:rPr>
        <w:t xml:space="preserve">, centre of </w:t>
      </w:r>
      <w:proofErr w:type="spellStart"/>
      <w:r w:rsidRPr="00846115">
        <w:rPr>
          <w:rFonts w:eastAsia="Times New Roman"/>
          <w:sz w:val="20"/>
          <w:szCs w:val="20"/>
        </w:rPr>
        <w:t>mass</w:t>
      </w:r>
      <w:proofErr w:type="spellEnd"/>
    </w:p>
    <w:p w14:paraId="59AFFB8B" w14:textId="77777777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Bivariate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functions</w:t>
      </w:r>
      <w:proofErr w:type="spellEnd"/>
      <w:r w:rsidRPr="00846115">
        <w:rPr>
          <w:rFonts w:eastAsia="Times New Roman"/>
          <w:sz w:val="20"/>
          <w:szCs w:val="20"/>
        </w:rPr>
        <w:t xml:space="preserve">: </w:t>
      </w:r>
      <w:proofErr w:type="spellStart"/>
      <w:r w:rsidRPr="00846115">
        <w:rPr>
          <w:rFonts w:eastAsia="Times New Roman"/>
          <w:sz w:val="20"/>
          <w:szCs w:val="20"/>
        </w:rPr>
        <w:t>domain</w:t>
      </w:r>
      <w:proofErr w:type="spellEnd"/>
      <w:r w:rsidRPr="00846115">
        <w:rPr>
          <w:rFonts w:eastAsia="Times New Roman"/>
          <w:sz w:val="20"/>
          <w:szCs w:val="20"/>
        </w:rPr>
        <w:t xml:space="preserve">, </w:t>
      </w:r>
      <w:proofErr w:type="spellStart"/>
      <w:r w:rsidRPr="00846115">
        <w:rPr>
          <w:rFonts w:eastAsia="Times New Roman"/>
          <w:sz w:val="20"/>
          <w:szCs w:val="20"/>
        </w:rPr>
        <w:t>partial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derivatives</w:t>
      </w:r>
      <w:proofErr w:type="spellEnd"/>
      <w:r w:rsidRPr="00846115">
        <w:rPr>
          <w:rFonts w:eastAsia="Times New Roman"/>
          <w:sz w:val="20"/>
          <w:szCs w:val="20"/>
        </w:rPr>
        <w:t xml:space="preserve">, </w:t>
      </w:r>
      <w:proofErr w:type="spellStart"/>
      <w:r w:rsidRPr="00846115">
        <w:rPr>
          <w:rFonts w:eastAsia="Times New Roman"/>
          <w:sz w:val="20"/>
          <w:szCs w:val="20"/>
        </w:rPr>
        <w:t>directional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derivatives</w:t>
      </w:r>
      <w:proofErr w:type="spellEnd"/>
      <w:r w:rsidRPr="00846115">
        <w:rPr>
          <w:rFonts w:eastAsia="Times New Roman"/>
          <w:sz w:val="20"/>
          <w:szCs w:val="20"/>
        </w:rPr>
        <w:t xml:space="preserve"> and </w:t>
      </w:r>
      <w:proofErr w:type="spellStart"/>
      <w:r w:rsidRPr="00846115">
        <w:rPr>
          <w:rFonts w:eastAsia="Times New Roman"/>
          <w:sz w:val="20"/>
          <w:szCs w:val="20"/>
        </w:rPr>
        <w:t>gradient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vector</w:t>
      </w:r>
      <w:proofErr w:type="spellEnd"/>
    </w:p>
    <w:p w14:paraId="4F51EC9F" w14:textId="77777777" w:rsidR="00846115" w:rsidRP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Revision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before</w:t>
      </w:r>
      <w:proofErr w:type="spellEnd"/>
      <w:r w:rsidRPr="00846115">
        <w:rPr>
          <w:rFonts w:eastAsia="Times New Roman"/>
          <w:sz w:val="20"/>
          <w:szCs w:val="20"/>
        </w:rPr>
        <w:t xml:space="preserve"> test; </w:t>
      </w:r>
      <w:proofErr w:type="spellStart"/>
      <w:r w:rsidRPr="00846115">
        <w:rPr>
          <w:rFonts w:eastAsia="Times New Roman"/>
          <w:b/>
          <w:bCs/>
          <w:sz w:val="20"/>
          <w:szCs w:val="20"/>
        </w:rPr>
        <w:t>Final</w:t>
      </w:r>
      <w:proofErr w:type="spellEnd"/>
      <w:r w:rsidRPr="00846115">
        <w:rPr>
          <w:rFonts w:eastAsia="Times New Roman"/>
          <w:b/>
          <w:bCs/>
          <w:sz w:val="20"/>
          <w:szCs w:val="20"/>
        </w:rPr>
        <w:t xml:space="preserve"> Test</w:t>
      </w:r>
      <w:r w:rsidRPr="00846115">
        <w:rPr>
          <w:rFonts w:eastAsia="Times New Roman"/>
          <w:sz w:val="20"/>
          <w:szCs w:val="20"/>
        </w:rPr>
        <w:t xml:space="preserve"> in </w:t>
      </w:r>
      <w:proofErr w:type="spellStart"/>
      <w:r w:rsidRPr="00846115">
        <w:rPr>
          <w:rFonts w:eastAsia="Times New Roman"/>
          <w:sz w:val="20"/>
          <w:szCs w:val="20"/>
        </w:rPr>
        <w:t>the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practice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class</w:t>
      </w:r>
      <w:proofErr w:type="spellEnd"/>
    </w:p>
    <w:p w14:paraId="14EF6389" w14:textId="46409E1F" w:rsidR="00846115" w:rsidRDefault="00846115" w:rsidP="00846115">
      <w:pPr>
        <w:numPr>
          <w:ilvl w:val="0"/>
          <w:numId w:val="7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Double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integrals</w:t>
      </w:r>
      <w:proofErr w:type="spellEnd"/>
      <w:r w:rsidRPr="00846115">
        <w:rPr>
          <w:rFonts w:eastAsia="Times New Roman"/>
          <w:sz w:val="20"/>
          <w:szCs w:val="20"/>
        </w:rPr>
        <w:t xml:space="preserve">: </w:t>
      </w:r>
      <w:proofErr w:type="spellStart"/>
      <w:r w:rsidRPr="00846115">
        <w:rPr>
          <w:rFonts w:eastAsia="Times New Roman"/>
          <w:sz w:val="20"/>
          <w:szCs w:val="20"/>
        </w:rPr>
        <w:t>domain</w:t>
      </w:r>
      <w:proofErr w:type="spellEnd"/>
      <w:r w:rsidRPr="00846115">
        <w:rPr>
          <w:rFonts w:eastAsia="Times New Roman"/>
          <w:sz w:val="20"/>
          <w:szCs w:val="20"/>
        </w:rPr>
        <w:t xml:space="preserve">, </w:t>
      </w:r>
      <w:proofErr w:type="spellStart"/>
      <w:r w:rsidRPr="00846115">
        <w:rPr>
          <w:rFonts w:eastAsia="Times New Roman"/>
          <w:sz w:val="20"/>
          <w:szCs w:val="20"/>
        </w:rPr>
        <w:t>changing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the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order</w:t>
      </w:r>
      <w:proofErr w:type="spellEnd"/>
      <w:r w:rsidRPr="00846115">
        <w:rPr>
          <w:rFonts w:eastAsia="Times New Roman"/>
          <w:sz w:val="20"/>
          <w:szCs w:val="20"/>
        </w:rPr>
        <w:t xml:space="preserve"> of </w:t>
      </w:r>
      <w:proofErr w:type="spellStart"/>
      <w:r w:rsidRPr="00846115">
        <w:rPr>
          <w:rFonts w:eastAsia="Times New Roman"/>
          <w:sz w:val="20"/>
          <w:szCs w:val="20"/>
        </w:rPr>
        <w:t>integration</w:t>
      </w:r>
      <w:proofErr w:type="spellEnd"/>
    </w:p>
    <w:p w14:paraId="37FEEF71" w14:textId="77777777" w:rsidR="00FC7DA1" w:rsidRPr="00846115" w:rsidRDefault="00FC7DA1" w:rsidP="00FC7DA1">
      <w:pPr>
        <w:spacing w:line="236" w:lineRule="exact"/>
        <w:rPr>
          <w:rFonts w:eastAsia="Times New Roman"/>
          <w:sz w:val="20"/>
          <w:szCs w:val="20"/>
        </w:rPr>
      </w:pPr>
    </w:p>
    <w:p w14:paraId="3ECA3518" w14:textId="77777777" w:rsidR="00846115" w:rsidRPr="00846115" w:rsidRDefault="00846115" w:rsidP="00846115">
      <w:p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846115">
        <w:rPr>
          <w:rFonts w:eastAsia="Times New Roman"/>
          <w:sz w:val="20"/>
          <w:szCs w:val="20"/>
        </w:rPr>
        <w:t>Retake</w:t>
      </w:r>
      <w:proofErr w:type="spellEnd"/>
      <w:r w:rsidRPr="00846115">
        <w:rPr>
          <w:rFonts w:eastAsia="Times New Roman"/>
          <w:sz w:val="20"/>
          <w:szCs w:val="20"/>
        </w:rPr>
        <w:t xml:space="preserve"> of </w:t>
      </w:r>
      <w:proofErr w:type="spellStart"/>
      <w:r w:rsidRPr="00846115">
        <w:rPr>
          <w:rFonts w:eastAsia="Times New Roman"/>
          <w:sz w:val="20"/>
          <w:szCs w:val="20"/>
        </w:rPr>
        <w:t>Tests</w:t>
      </w:r>
      <w:proofErr w:type="spellEnd"/>
      <w:r w:rsidRPr="00846115">
        <w:rPr>
          <w:rFonts w:eastAsia="Times New Roman"/>
          <w:sz w:val="20"/>
          <w:szCs w:val="20"/>
        </w:rPr>
        <w:t xml:space="preserve"> in </w:t>
      </w:r>
      <w:proofErr w:type="spellStart"/>
      <w:r w:rsidRPr="00846115">
        <w:rPr>
          <w:rFonts w:eastAsia="Times New Roman"/>
          <w:sz w:val="20"/>
          <w:szCs w:val="20"/>
        </w:rPr>
        <w:t>the</w:t>
      </w:r>
      <w:proofErr w:type="spellEnd"/>
      <w:r w:rsidRPr="00846115">
        <w:rPr>
          <w:rFonts w:eastAsia="Times New Roman"/>
          <w:sz w:val="20"/>
          <w:szCs w:val="20"/>
        </w:rPr>
        <w:t xml:space="preserve"> 1st </w:t>
      </w:r>
      <w:proofErr w:type="spellStart"/>
      <w:r w:rsidRPr="00846115">
        <w:rPr>
          <w:rFonts w:eastAsia="Times New Roman"/>
          <w:sz w:val="20"/>
          <w:szCs w:val="20"/>
        </w:rPr>
        <w:t>week</w:t>
      </w:r>
      <w:proofErr w:type="spellEnd"/>
      <w:r w:rsidRPr="00846115">
        <w:rPr>
          <w:rFonts w:eastAsia="Times New Roman"/>
          <w:sz w:val="20"/>
          <w:szCs w:val="20"/>
        </w:rPr>
        <w:t xml:space="preserve"> of </w:t>
      </w:r>
      <w:proofErr w:type="spellStart"/>
      <w:r w:rsidRPr="00846115">
        <w:rPr>
          <w:rFonts w:eastAsia="Times New Roman"/>
          <w:sz w:val="20"/>
          <w:szCs w:val="20"/>
        </w:rPr>
        <w:t>the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exam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period</w:t>
      </w:r>
      <w:proofErr w:type="spellEnd"/>
      <w:r w:rsidRPr="00846115">
        <w:rPr>
          <w:rFonts w:eastAsia="Times New Roman"/>
          <w:sz w:val="20"/>
          <w:szCs w:val="20"/>
        </w:rPr>
        <w:t xml:space="preserve"> (23-27 May 2022).</w:t>
      </w:r>
      <w:r w:rsidRPr="00846115">
        <w:rPr>
          <w:rFonts w:eastAsia="Times New Roman"/>
          <w:sz w:val="20"/>
          <w:szCs w:val="20"/>
        </w:rPr>
        <w:br/>
      </w:r>
      <w:proofErr w:type="spellStart"/>
      <w:r w:rsidRPr="00846115">
        <w:rPr>
          <w:rFonts w:eastAsia="Times New Roman"/>
          <w:sz w:val="20"/>
          <w:szCs w:val="20"/>
        </w:rPr>
        <w:t>Exams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are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possible</w:t>
      </w:r>
      <w:proofErr w:type="spellEnd"/>
      <w:r w:rsidRPr="00846115">
        <w:rPr>
          <w:rFonts w:eastAsia="Times New Roman"/>
          <w:sz w:val="20"/>
          <w:szCs w:val="20"/>
        </w:rPr>
        <w:t xml:space="preserve"> in </w:t>
      </w:r>
      <w:proofErr w:type="spellStart"/>
      <w:r w:rsidRPr="00846115">
        <w:rPr>
          <w:rFonts w:eastAsia="Times New Roman"/>
          <w:sz w:val="20"/>
          <w:szCs w:val="20"/>
        </w:rPr>
        <w:t>the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exam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period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that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starts</w:t>
      </w:r>
      <w:proofErr w:type="spellEnd"/>
      <w:r w:rsidRPr="00846115">
        <w:rPr>
          <w:rFonts w:eastAsia="Times New Roman"/>
          <w:sz w:val="20"/>
          <w:szCs w:val="20"/>
        </w:rPr>
        <w:t xml:space="preserve"> </w:t>
      </w:r>
      <w:proofErr w:type="spellStart"/>
      <w:r w:rsidRPr="00846115">
        <w:rPr>
          <w:rFonts w:eastAsia="Times New Roman"/>
          <w:sz w:val="20"/>
          <w:szCs w:val="20"/>
        </w:rPr>
        <w:t>on</w:t>
      </w:r>
      <w:proofErr w:type="spellEnd"/>
      <w:r w:rsidRPr="00846115">
        <w:rPr>
          <w:rFonts w:eastAsia="Times New Roman"/>
          <w:sz w:val="20"/>
          <w:szCs w:val="20"/>
        </w:rPr>
        <w:t xml:space="preserve"> 23 May 2022.</w:t>
      </w:r>
    </w:p>
    <w:p w14:paraId="65AFA804" w14:textId="77777777" w:rsidR="00A87DBC" w:rsidRDefault="00A87DBC">
      <w:pPr>
        <w:spacing w:line="236" w:lineRule="exact"/>
        <w:rPr>
          <w:sz w:val="20"/>
          <w:szCs w:val="20"/>
        </w:rPr>
      </w:pPr>
    </w:p>
    <w:p w14:paraId="1ECD98AB" w14:textId="77777777" w:rsidR="00A87DBC" w:rsidRDefault="00D31C5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Attendance</w:t>
      </w:r>
      <w:proofErr w:type="spellEnd"/>
      <w:r>
        <w:rPr>
          <w:rFonts w:eastAsia="Times New Roman"/>
          <w:b/>
          <w:bCs/>
          <w:sz w:val="20"/>
          <w:szCs w:val="20"/>
        </w:rPr>
        <w:t>:</w:t>
      </w:r>
    </w:p>
    <w:p w14:paraId="50668B39" w14:textId="77777777" w:rsidR="00A87DBC" w:rsidRDefault="00A87DBC">
      <w:pPr>
        <w:spacing w:line="4" w:lineRule="exact"/>
        <w:rPr>
          <w:sz w:val="20"/>
          <w:szCs w:val="20"/>
        </w:rPr>
      </w:pPr>
    </w:p>
    <w:p w14:paraId="282F0B8D" w14:textId="0CCBE0A8" w:rsidR="00A87DBC" w:rsidRDefault="0060558D">
      <w:pPr>
        <w:spacing w:line="237" w:lineRule="exact"/>
        <w:rPr>
          <w:rFonts w:eastAsia="Times New Roman"/>
          <w:sz w:val="20"/>
          <w:szCs w:val="20"/>
        </w:rPr>
      </w:pPr>
      <w:proofErr w:type="spellStart"/>
      <w:r w:rsidRPr="0060558D">
        <w:rPr>
          <w:rFonts w:eastAsia="Times New Roman"/>
          <w:sz w:val="20"/>
          <w:szCs w:val="20"/>
        </w:rPr>
        <w:t>Attending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all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classes</w:t>
      </w:r>
      <w:proofErr w:type="spellEnd"/>
      <w:r w:rsidRPr="0060558D">
        <w:rPr>
          <w:rFonts w:eastAsia="Times New Roman"/>
          <w:sz w:val="20"/>
          <w:szCs w:val="20"/>
        </w:rPr>
        <w:t xml:space="preserve"> is </w:t>
      </w:r>
      <w:proofErr w:type="spellStart"/>
      <w:r w:rsidRPr="0060558D">
        <w:rPr>
          <w:rFonts w:eastAsia="Times New Roman"/>
          <w:sz w:val="20"/>
          <w:szCs w:val="20"/>
        </w:rPr>
        <w:t>required</w:t>
      </w:r>
      <w:proofErr w:type="spellEnd"/>
      <w:r w:rsidRPr="0060558D">
        <w:rPr>
          <w:rFonts w:eastAsia="Times New Roman"/>
          <w:sz w:val="20"/>
          <w:szCs w:val="20"/>
        </w:rPr>
        <w:t xml:space="preserve">. In </w:t>
      </w:r>
      <w:proofErr w:type="spellStart"/>
      <w:r w:rsidRPr="0060558D">
        <w:rPr>
          <w:rFonts w:eastAsia="Times New Roman"/>
          <w:sz w:val="20"/>
          <w:szCs w:val="20"/>
        </w:rPr>
        <w:t>case</w:t>
      </w:r>
      <w:proofErr w:type="spellEnd"/>
      <w:r w:rsidRPr="0060558D">
        <w:rPr>
          <w:rFonts w:eastAsia="Times New Roman"/>
          <w:sz w:val="20"/>
          <w:szCs w:val="20"/>
        </w:rPr>
        <w:t xml:space="preserve"> of </w:t>
      </w:r>
      <w:proofErr w:type="spellStart"/>
      <w:r w:rsidRPr="0060558D">
        <w:rPr>
          <w:rFonts w:eastAsia="Times New Roman"/>
          <w:sz w:val="20"/>
          <w:szCs w:val="20"/>
        </w:rPr>
        <w:t>absence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from</w:t>
      </w:r>
      <w:proofErr w:type="spellEnd"/>
      <w:r w:rsidRPr="0060558D">
        <w:rPr>
          <w:rFonts w:eastAsia="Times New Roman"/>
          <w:sz w:val="20"/>
          <w:szCs w:val="20"/>
        </w:rPr>
        <w:t xml:space="preserve"> more </w:t>
      </w:r>
      <w:proofErr w:type="spellStart"/>
      <w:r w:rsidRPr="0060558D">
        <w:rPr>
          <w:rFonts w:eastAsia="Times New Roman"/>
          <w:sz w:val="20"/>
          <w:szCs w:val="20"/>
        </w:rPr>
        <w:t>than</w:t>
      </w:r>
      <w:proofErr w:type="spellEnd"/>
      <w:r w:rsidRPr="0060558D">
        <w:rPr>
          <w:rFonts w:eastAsia="Times New Roman"/>
          <w:sz w:val="20"/>
          <w:szCs w:val="20"/>
        </w:rPr>
        <w:t xml:space="preserve"> 30% of </w:t>
      </w:r>
      <w:proofErr w:type="spellStart"/>
      <w:r w:rsidRPr="0060558D">
        <w:rPr>
          <w:rFonts w:eastAsia="Times New Roman"/>
          <w:sz w:val="20"/>
          <w:szCs w:val="20"/>
        </w:rPr>
        <w:t>the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total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number</w:t>
      </w:r>
      <w:proofErr w:type="spellEnd"/>
      <w:r w:rsidRPr="0060558D">
        <w:rPr>
          <w:rFonts w:eastAsia="Times New Roman"/>
          <w:sz w:val="20"/>
          <w:szCs w:val="20"/>
        </w:rPr>
        <w:t xml:space="preserve"> of </w:t>
      </w:r>
      <w:proofErr w:type="spellStart"/>
      <w:r w:rsidRPr="0060558D">
        <w:rPr>
          <w:rFonts w:eastAsia="Times New Roman"/>
          <w:sz w:val="20"/>
          <w:szCs w:val="20"/>
        </w:rPr>
        <w:t>lessons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will</w:t>
      </w:r>
      <w:proofErr w:type="spellEnd"/>
      <w:r w:rsidRPr="0060558D">
        <w:rPr>
          <w:rFonts w:eastAsia="Times New Roman"/>
          <w:sz w:val="20"/>
          <w:szCs w:val="20"/>
        </w:rPr>
        <w:t xml:space="preserve"> be </w:t>
      </w:r>
      <w:proofErr w:type="spellStart"/>
      <w:r w:rsidRPr="0060558D">
        <w:rPr>
          <w:rFonts w:eastAsia="Times New Roman"/>
          <w:sz w:val="20"/>
          <w:szCs w:val="20"/>
        </w:rPr>
        <w:t>grounds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for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failing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the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class</w:t>
      </w:r>
      <w:proofErr w:type="spellEnd"/>
      <w:r w:rsidRPr="0060558D">
        <w:rPr>
          <w:rFonts w:eastAsia="Times New Roman"/>
          <w:sz w:val="20"/>
          <w:szCs w:val="20"/>
        </w:rPr>
        <w:t xml:space="preserve">. </w:t>
      </w:r>
      <w:proofErr w:type="spellStart"/>
      <w:r w:rsidRPr="0060558D">
        <w:rPr>
          <w:rFonts w:eastAsia="Times New Roman"/>
          <w:sz w:val="20"/>
          <w:szCs w:val="20"/>
        </w:rPr>
        <w:t>To</w:t>
      </w:r>
      <w:proofErr w:type="spellEnd"/>
      <w:r w:rsidRPr="0060558D">
        <w:rPr>
          <w:rFonts w:eastAsia="Times New Roman"/>
          <w:sz w:val="20"/>
          <w:szCs w:val="20"/>
        </w:rPr>
        <w:t xml:space="preserve"> be in </w:t>
      </w:r>
      <w:proofErr w:type="spellStart"/>
      <w:r w:rsidRPr="0060558D">
        <w:rPr>
          <w:rFonts w:eastAsia="Times New Roman"/>
          <w:sz w:val="20"/>
          <w:szCs w:val="20"/>
        </w:rPr>
        <w:t>class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at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the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beginning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time</w:t>
      </w:r>
      <w:proofErr w:type="spellEnd"/>
      <w:r w:rsidRPr="0060558D">
        <w:rPr>
          <w:rFonts w:eastAsia="Times New Roman"/>
          <w:sz w:val="20"/>
          <w:szCs w:val="20"/>
        </w:rPr>
        <w:t xml:space="preserve"> and </w:t>
      </w:r>
      <w:proofErr w:type="spellStart"/>
      <w:r w:rsidRPr="0060558D">
        <w:rPr>
          <w:rFonts w:eastAsia="Times New Roman"/>
          <w:sz w:val="20"/>
          <w:szCs w:val="20"/>
        </w:rPr>
        <w:t>stay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until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the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scheduled</w:t>
      </w:r>
      <w:proofErr w:type="spellEnd"/>
      <w:r w:rsidRPr="0060558D">
        <w:rPr>
          <w:rFonts w:eastAsia="Times New Roman"/>
          <w:sz w:val="20"/>
          <w:szCs w:val="20"/>
        </w:rPr>
        <w:t xml:space="preserve"> end of </w:t>
      </w:r>
      <w:proofErr w:type="spellStart"/>
      <w:r w:rsidRPr="0060558D">
        <w:rPr>
          <w:rFonts w:eastAsia="Times New Roman"/>
          <w:sz w:val="20"/>
          <w:szCs w:val="20"/>
        </w:rPr>
        <w:t>the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lesson</w:t>
      </w:r>
      <w:proofErr w:type="spellEnd"/>
      <w:r w:rsidRPr="0060558D">
        <w:rPr>
          <w:rFonts w:eastAsia="Times New Roman"/>
          <w:sz w:val="20"/>
          <w:szCs w:val="20"/>
        </w:rPr>
        <w:t xml:space="preserve"> is </w:t>
      </w:r>
      <w:proofErr w:type="spellStart"/>
      <w:r w:rsidRPr="0060558D">
        <w:rPr>
          <w:rFonts w:eastAsia="Times New Roman"/>
          <w:sz w:val="20"/>
          <w:szCs w:val="20"/>
        </w:rPr>
        <w:t>required</w:t>
      </w:r>
      <w:proofErr w:type="spellEnd"/>
      <w:r w:rsidRPr="0060558D">
        <w:rPr>
          <w:rFonts w:eastAsia="Times New Roman"/>
          <w:sz w:val="20"/>
          <w:szCs w:val="20"/>
        </w:rPr>
        <w:t xml:space="preserve">, </w:t>
      </w:r>
      <w:proofErr w:type="spellStart"/>
      <w:r w:rsidRPr="0060558D">
        <w:rPr>
          <w:rFonts w:eastAsia="Times New Roman"/>
          <w:sz w:val="20"/>
          <w:szCs w:val="20"/>
        </w:rPr>
        <w:t>tardiness</w:t>
      </w:r>
      <w:proofErr w:type="spellEnd"/>
      <w:r w:rsidRPr="0060558D">
        <w:rPr>
          <w:rFonts w:eastAsia="Times New Roman"/>
          <w:sz w:val="20"/>
          <w:szCs w:val="20"/>
        </w:rPr>
        <w:t xml:space="preserve"> of more </w:t>
      </w:r>
      <w:proofErr w:type="spellStart"/>
      <w:r w:rsidRPr="0060558D">
        <w:rPr>
          <w:rFonts w:eastAsia="Times New Roman"/>
          <w:sz w:val="20"/>
          <w:szCs w:val="20"/>
        </w:rPr>
        <w:t>than</w:t>
      </w:r>
      <w:proofErr w:type="spellEnd"/>
      <w:r w:rsidRPr="0060558D">
        <w:rPr>
          <w:rFonts w:eastAsia="Times New Roman"/>
          <w:sz w:val="20"/>
          <w:szCs w:val="20"/>
        </w:rPr>
        <w:t xml:space="preserve"> 20 </w:t>
      </w:r>
      <w:proofErr w:type="spellStart"/>
      <w:r w:rsidRPr="0060558D">
        <w:rPr>
          <w:rFonts w:eastAsia="Times New Roman"/>
          <w:sz w:val="20"/>
          <w:szCs w:val="20"/>
        </w:rPr>
        <w:t>minutes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will</w:t>
      </w:r>
      <w:proofErr w:type="spellEnd"/>
      <w:r w:rsidRPr="0060558D">
        <w:rPr>
          <w:rFonts w:eastAsia="Times New Roman"/>
          <w:sz w:val="20"/>
          <w:szCs w:val="20"/>
        </w:rPr>
        <w:t xml:space="preserve"> be </w:t>
      </w:r>
      <w:proofErr w:type="spellStart"/>
      <w:r w:rsidRPr="0060558D">
        <w:rPr>
          <w:rFonts w:eastAsia="Times New Roman"/>
          <w:sz w:val="20"/>
          <w:szCs w:val="20"/>
        </w:rPr>
        <w:t>counted</w:t>
      </w:r>
      <w:proofErr w:type="spellEnd"/>
      <w:r w:rsidRPr="0060558D">
        <w:rPr>
          <w:rFonts w:eastAsia="Times New Roman"/>
          <w:sz w:val="20"/>
          <w:szCs w:val="20"/>
        </w:rPr>
        <w:t xml:space="preserve"> </w:t>
      </w:r>
      <w:proofErr w:type="spellStart"/>
      <w:r w:rsidRPr="0060558D">
        <w:rPr>
          <w:rFonts w:eastAsia="Times New Roman"/>
          <w:sz w:val="20"/>
          <w:szCs w:val="20"/>
        </w:rPr>
        <w:t>as</w:t>
      </w:r>
      <w:proofErr w:type="spellEnd"/>
      <w:r w:rsidRPr="0060558D">
        <w:rPr>
          <w:rFonts w:eastAsia="Times New Roman"/>
          <w:sz w:val="20"/>
          <w:szCs w:val="20"/>
        </w:rPr>
        <w:t xml:space="preserve"> an </w:t>
      </w:r>
      <w:proofErr w:type="spellStart"/>
      <w:r w:rsidRPr="0060558D">
        <w:rPr>
          <w:rFonts w:eastAsia="Times New Roman"/>
          <w:sz w:val="20"/>
          <w:szCs w:val="20"/>
        </w:rPr>
        <w:t>absence</w:t>
      </w:r>
      <w:proofErr w:type="spellEnd"/>
      <w:r w:rsidRPr="0060558D">
        <w:rPr>
          <w:rFonts w:eastAsia="Times New Roman"/>
          <w:sz w:val="20"/>
          <w:szCs w:val="20"/>
        </w:rPr>
        <w:t>.</w:t>
      </w:r>
    </w:p>
    <w:p w14:paraId="047643BC" w14:textId="77777777" w:rsidR="0060558D" w:rsidRDefault="0060558D">
      <w:pPr>
        <w:spacing w:line="237" w:lineRule="exact"/>
        <w:rPr>
          <w:sz w:val="20"/>
          <w:szCs w:val="20"/>
        </w:rPr>
      </w:pPr>
    </w:p>
    <w:p w14:paraId="2FDAEC93" w14:textId="77777777" w:rsidR="00A87DBC" w:rsidRDefault="00D31C5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Evaluation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+ </w:t>
      </w:r>
      <w:proofErr w:type="spellStart"/>
      <w:r>
        <w:rPr>
          <w:rFonts w:eastAsia="Times New Roman"/>
          <w:b/>
          <w:bCs/>
          <w:sz w:val="20"/>
          <w:szCs w:val="20"/>
        </w:rPr>
        <w:t>Grading</w:t>
      </w:r>
      <w:proofErr w:type="spellEnd"/>
    </w:p>
    <w:p w14:paraId="73A13F4D" w14:textId="77777777" w:rsidR="00CE642F" w:rsidRPr="00CE642F" w:rsidRDefault="00CE642F" w:rsidP="00CE642F">
      <w:p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CE642F">
        <w:rPr>
          <w:rFonts w:eastAsia="Times New Roman"/>
          <w:sz w:val="20"/>
          <w:szCs w:val="20"/>
        </w:rPr>
        <w:t>Grading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will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follow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the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course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structure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with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the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following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weight</w:t>
      </w:r>
      <w:proofErr w:type="spellEnd"/>
      <w:r w:rsidRPr="00CE642F">
        <w:rPr>
          <w:rFonts w:eastAsia="Times New Roman"/>
          <w:sz w:val="20"/>
          <w:szCs w:val="20"/>
        </w:rPr>
        <w:t>:</w:t>
      </w:r>
    </w:p>
    <w:p w14:paraId="0C06544E" w14:textId="77777777" w:rsidR="00CE642F" w:rsidRPr="00CE642F" w:rsidRDefault="00CE642F" w:rsidP="00CE642F">
      <w:pPr>
        <w:numPr>
          <w:ilvl w:val="0"/>
          <w:numId w:val="8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CE642F">
        <w:rPr>
          <w:rFonts w:eastAsia="Times New Roman"/>
          <w:sz w:val="20"/>
          <w:szCs w:val="20"/>
        </w:rPr>
        <w:t>Tests</w:t>
      </w:r>
      <w:proofErr w:type="spellEnd"/>
      <w:r w:rsidRPr="00CE642F">
        <w:rPr>
          <w:rFonts w:eastAsia="Times New Roman"/>
          <w:sz w:val="20"/>
          <w:szCs w:val="20"/>
        </w:rPr>
        <w:t xml:space="preserve"> 100%</w:t>
      </w:r>
    </w:p>
    <w:p w14:paraId="69DCEAF5" w14:textId="77777777" w:rsidR="00CE642F" w:rsidRPr="00CE642F" w:rsidRDefault="00CE642F" w:rsidP="00CE642F">
      <w:pPr>
        <w:numPr>
          <w:ilvl w:val="0"/>
          <w:numId w:val="8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CE642F">
        <w:rPr>
          <w:rFonts w:eastAsia="Times New Roman"/>
          <w:sz w:val="20"/>
          <w:szCs w:val="20"/>
        </w:rPr>
        <w:t>Proposed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exam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grade</w:t>
      </w:r>
      <w:proofErr w:type="spellEnd"/>
      <w:r w:rsidRPr="00CE642F">
        <w:rPr>
          <w:rFonts w:eastAsia="Times New Roman"/>
          <w:sz w:val="20"/>
          <w:szCs w:val="20"/>
        </w:rPr>
        <w:t xml:space="preserve">: over 40 % </w:t>
      </w:r>
      <w:proofErr w:type="spellStart"/>
      <w:r w:rsidRPr="00CE642F">
        <w:rPr>
          <w:rFonts w:eastAsia="Times New Roman"/>
          <w:sz w:val="20"/>
          <w:szCs w:val="20"/>
        </w:rPr>
        <w:t>during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the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study</w:t>
      </w:r>
      <w:proofErr w:type="spellEnd"/>
      <w:r w:rsidRPr="00CE642F">
        <w:rPr>
          <w:rFonts w:eastAsia="Times New Roman"/>
          <w:sz w:val="20"/>
          <w:szCs w:val="20"/>
        </w:rPr>
        <w:t xml:space="preserve"> and </w:t>
      </w:r>
      <w:proofErr w:type="spellStart"/>
      <w:r w:rsidRPr="00CE642F">
        <w:rPr>
          <w:rFonts w:eastAsia="Times New Roman"/>
          <w:sz w:val="20"/>
          <w:szCs w:val="20"/>
        </w:rPr>
        <w:t>correction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period</w:t>
      </w:r>
      <w:proofErr w:type="spellEnd"/>
      <w:r w:rsidRPr="00CE642F">
        <w:rPr>
          <w:rFonts w:eastAsia="Times New Roman"/>
          <w:sz w:val="20"/>
          <w:szCs w:val="20"/>
        </w:rPr>
        <w:t>.</w:t>
      </w:r>
    </w:p>
    <w:p w14:paraId="5B2EA2CD" w14:textId="77777777" w:rsidR="00CE642F" w:rsidRPr="00CE642F" w:rsidRDefault="00CE642F" w:rsidP="00CE642F">
      <w:pPr>
        <w:numPr>
          <w:ilvl w:val="0"/>
          <w:numId w:val="8"/>
        </w:num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CE642F">
        <w:rPr>
          <w:rFonts w:eastAsia="Times New Roman"/>
          <w:sz w:val="20"/>
          <w:szCs w:val="20"/>
        </w:rPr>
        <w:t>Written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exam</w:t>
      </w:r>
      <w:proofErr w:type="spellEnd"/>
      <w:r w:rsidRPr="00CE642F">
        <w:rPr>
          <w:rFonts w:eastAsia="Times New Roman"/>
          <w:sz w:val="20"/>
          <w:szCs w:val="20"/>
        </w:rPr>
        <w:t xml:space="preserve"> in </w:t>
      </w:r>
      <w:proofErr w:type="spellStart"/>
      <w:r w:rsidRPr="00CE642F">
        <w:rPr>
          <w:rFonts w:eastAsia="Times New Roman"/>
          <w:sz w:val="20"/>
          <w:szCs w:val="20"/>
        </w:rPr>
        <w:t>the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exam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period</w:t>
      </w:r>
      <w:proofErr w:type="spellEnd"/>
      <w:r w:rsidRPr="00CE642F">
        <w:rPr>
          <w:rFonts w:eastAsia="Times New Roman"/>
          <w:sz w:val="20"/>
          <w:szCs w:val="20"/>
        </w:rPr>
        <w:t xml:space="preserve">. A minimum of 40% is </w:t>
      </w:r>
      <w:proofErr w:type="spellStart"/>
      <w:r w:rsidRPr="00CE642F">
        <w:rPr>
          <w:rFonts w:eastAsia="Times New Roman"/>
          <w:sz w:val="20"/>
          <w:szCs w:val="20"/>
        </w:rPr>
        <w:t>required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to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pass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the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exam</w:t>
      </w:r>
      <w:proofErr w:type="spellEnd"/>
      <w:r w:rsidRPr="00CE642F">
        <w:rPr>
          <w:rFonts w:eastAsia="Times New Roman"/>
          <w:sz w:val="20"/>
          <w:szCs w:val="20"/>
        </w:rPr>
        <w:t xml:space="preserve">. </w:t>
      </w:r>
      <w:proofErr w:type="spellStart"/>
      <w:r w:rsidRPr="00CE642F">
        <w:rPr>
          <w:rFonts w:eastAsia="Times New Roman"/>
          <w:sz w:val="20"/>
          <w:szCs w:val="20"/>
        </w:rPr>
        <w:t>Weight</w:t>
      </w:r>
      <w:proofErr w:type="spellEnd"/>
      <w:r w:rsidRPr="00CE642F">
        <w:rPr>
          <w:rFonts w:eastAsia="Times New Roman"/>
          <w:sz w:val="20"/>
          <w:szCs w:val="20"/>
        </w:rPr>
        <w:t xml:space="preserve">: </w:t>
      </w:r>
      <w:proofErr w:type="spellStart"/>
      <w:r w:rsidRPr="00CE642F">
        <w:rPr>
          <w:rFonts w:eastAsia="Times New Roman"/>
          <w:sz w:val="20"/>
          <w:szCs w:val="20"/>
        </w:rPr>
        <w:t>Tests</w:t>
      </w:r>
      <w:proofErr w:type="spellEnd"/>
      <w:r w:rsidRPr="00CE642F">
        <w:rPr>
          <w:rFonts w:eastAsia="Times New Roman"/>
          <w:sz w:val="20"/>
          <w:szCs w:val="20"/>
        </w:rPr>
        <w:t xml:space="preserve"> 50% + </w:t>
      </w:r>
      <w:proofErr w:type="spellStart"/>
      <w:r w:rsidRPr="00CE642F">
        <w:rPr>
          <w:rFonts w:eastAsia="Times New Roman"/>
          <w:sz w:val="20"/>
          <w:szCs w:val="20"/>
        </w:rPr>
        <w:t>Exam</w:t>
      </w:r>
      <w:proofErr w:type="spellEnd"/>
      <w:r w:rsidRPr="00CE642F">
        <w:rPr>
          <w:rFonts w:eastAsia="Times New Roman"/>
          <w:sz w:val="20"/>
          <w:szCs w:val="20"/>
        </w:rPr>
        <w:t xml:space="preserve"> 50%</w:t>
      </w:r>
    </w:p>
    <w:p w14:paraId="34F93222" w14:textId="77777777" w:rsidR="00A87DBC" w:rsidRDefault="00A87DBC">
      <w:pPr>
        <w:spacing w:line="236" w:lineRule="exact"/>
        <w:rPr>
          <w:sz w:val="20"/>
          <w:szCs w:val="20"/>
        </w:rPr>
      </w:pPr>
    </w:p>
    <w:p w14:paraId="57050F27" w14:textId="77777777" w:rsidR="00A87DBC" w:rsidRDefault="00D31C5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Grading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scale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20"/>
        <w:gridCol w:w="1500"/>
        <w:gridCol w:w="1520"/>
        <w:gridCol w:w="1500"/>
        <w:gridCol w:w="1500"/>
      </w:tblGrid>
      <w:tr w:rsidR="00A87DBC" w14:paraId="07D9FB20" w14:textId="77777777">
        <w:trPr>
          <w:trHeight w:val="22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32BF9" w14:textId="77777777" w:rsidR="00A87DBC" w:rsidRDefault="00D31C58">
            <w:pPr>
              <w:spacing w:line="22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Numeric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Grade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5AE35E" w14:textId="77777777" w:rsidR="00A87DBC" w:rsidRDefault="00D31C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18D5A" w14:textId="77777777" w:rsidR="00A87DBC" w:rsidRDefault="00D31C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288771" w14:textId="77777777" w:rsidR="00A87DBC" w:rsidRDefault="00D31C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0DA6A" w14:textId="77777777" w:rsidR="00A87DBC" w:rsidRDefault="00D31C5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7B866" w14:textId="77777777" w:rsidR="00A87DBC" w:rsidRDefault="00D31C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87DBC" w14:paraId="53544B97" w14:textId="77777777">
        <w:trPr>
          <w:trHeight w:val="21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39FF0" w14:textId="77777777" w:rsidR="00A87DBC" w:rsidRDefault="00D31C58">
            <w:pPr>
              <w:spacing w:line="21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Evaluation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49BA58F" w14:textId="65808552" w:rsidR="00A87DBC" w:rsidRDefault="00D31C5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800440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%-100%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22B43F4" w14:textId="5465EC53" w:rsidR="00A87DBC" w:rsidRDefault="00D31C5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800440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%-8</w:t>
            </w:r>
            <w:r w:rsidR="00800440">
              <w:rPr>
                <w:rFonts w:eastAsia="Times New Roman"/>
                <w:sz w:val="20"/>
                <w:szCs w:val="20"/>
              </w:rPr>
              <w:t>4</w:t>
            </w:r>
            <w:r w:rsidR="00CE642F">
              <w:rPr>
                <w:rFonts w:eastAsia="Times New Roman"/>
                <w:sz w:val="20"/>
                <w:szCs w:val="20"/>
              </w:rPr>
              <w:t>.9</w:t>
            </w: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0DABBCA" w14:textId="2E199BBD" w:rsidR="00A87DBC" w:rsidRDefault="0080044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  <w:r w:rsidR="00D31C58">
              <w:rPr>
                <w:rFonts w:eastAsia="Times New Roman"/>
                <w:sz w:val="20"/>
                <w:szCs w:val="20"/>
              </w:rPr>
              <w:t>%-</w:t>
            </w:r>
            <w:r>
              <w:rPr>
                <w:rFonts w:eastAsia="Times New Roman"/>
                <w:sz w:val="20"/>
                <w:szCs w:val="20"/>
              </w:rPr>
              <w:t>69</w:t>
            </w:r>
            <w:r w:rsidR="00CE642F">
              <w:rPr>
                <w:rFonts w:eastAsia="Times New Roman"/>
                <w:sz w:val="20"/>
                <w:szCs w:val="20"/>
              </w:rPr>
              <w:t>.9</w:t>
            </w:r>
            <w:r w:rsidR="00D31C58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262E72F" w14:textId="0C9E9136" w:rsidR="00A87DBC" w:rsidRDefault="0080044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  <w:r w:rsidR="00D31C58">
              <w:rPr>
                <w:rFonts w:eastAsia="Times New Roman"/>
                <w:sz w:val="20"/>
                <w:szCs w:val="20"/>
              </w:rPr>
              <w:t>%-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="00CE642F">
              <w:rPr>
                <w:rFonts w:eastAsia="Times New Roman"/>
                <w:sz w:val="20"/>
                <w:szCs w:val="20"/>
              </w:rPr>
              <w:t>.9</w:t>
            </w:r>
            <w:r w:rsidR="00D31C58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74BD5C3" w14:textId="3D2AC03D" w:rsidR="00A87DBC" w:rsidRDefault="00D31C5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0-</w:t>
            </w:r>
            <w:r w:rsidR="00800440">
              <w:rPr>
                <w:rFonts w:eastAsia="Times New Roman"/>
                <w:sz w:val="20"/>
                <w:szCs w:val="20"/>
              </w:rPr>
              <w:t>39</w:t>
            </w:r>
            <w:r w:rsidR="00CE642F">
              <w:rPr>
                <w:rFonts w:eastAsia="Times New Roman"/>
                <w:sz w:val="20"/>
                <w:szCs w:val="20"/>
              </w:rPr>
              <w:t>.9</w:t>
            </w: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A87DBC" w14:paraId="16CDFAD2" w14:textId="77777777">
        <w:trPr>
          <w:trHeight w:val="23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4D112" w14:textId="77777777" w:rsidR="00A87DBC" w:rsidRDefault="00D31C5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points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58AFC" w14:textId="77777777" w:rsidR="00A87DBC" w:rsidRDefault="00A87DB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1D186" w14:textId="77777777" w:rsidR="00A87DBC" w:rsidRDefault="00A87DB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FAB56" w14:textId="77777777" w:rsidR="00A87DBC" w:rsidRDefault="00A87DB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D0226" w14:textId="77777777" w:rsidR="00A87DBC" w:rsidRDefault="00A87DB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8219A" w14:textId="77777777" w:rsidR="00A87DBC" w:rsidRDefault="00A87DBC">
            <w:pPr>
              <w:rPr>
                <w:sz w:val="20"/>
                <w:szCs w:val="20"/>
              </w:rPr>
            </w:pPr>
          </w:p>
        </w:tc>
      </w:tr>
    </w:tbl>
    <w:p w14:paraId="771C1716" w14:textId="77777777" w:rsidR="00A87DBC" w:rsidRDefault="00A87DBC">
      <w:pPr>
        <w:spacing w:line="230" w:lineRule="exact"/>
        <w:rPr>
          <w:sz w:val="20"/>
          <w:szCs w:val="20"/>
        </w:rPr>
      </w:pPr>
    </w:p>
    <w:p w14:paraId="0BAEAE2B" w14:textId="77777777" w:rsidR="00A87DBC" w:rsidRDefault="00D31C5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Students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with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special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needs</w:t>
      </w:r>
      <w:proofErr w:type="spellEnd"/>
      <w:r>
        <w:rPr>
          <w:rFonts w:eastAsia="Times New Roman"/>
          <w:b/>
          <w:bCs/>
          <w:sz w:val="20"/>
          <w:szCs w:val="20"/>
        </w:rPr>
        <w:t>:</w:t>
      </w:r>
    </w:p>
    <w:p w14:paraId="475C4ECF" w14:textId="77777777" w:rsidR="00A87DBC" w:rsidRDefault="00A87DBC">
      <w:pPr>
        <w:spacing w:line="4" w:lineRule="exact"/>
        <w:rPr>
          <w:sz w:val="20"/>
          <w:szCs w:val="20"/>
        </w:rPr>
      </w:pPr>
    </w:p>
    <w:p w14:paraId="5C24B26F" w14:textId="5E738ECE" w:rsidR="00A87DBC" w:rsidRDefault="00CE642F">
      <w:pPr>
        <w:spacing w:line="237" w:lineRule="exact"/>
        <w:rPr>
          <w:rFonts w:eastAsia="Times New Roman"/>
          <w:sz w:val="20"/>
          <w:szCs w:val="20"/>
        </w:rPr>
      </w:pPr>
      <w:proofErr w:type="spellStart"/>
      <w:r w:rsidRPr="00CE642F">
        <w:rPr>
          <w:rFonts w:eastAsia="Times New Roman"/>
          <w:sz w:val="20"/>
          <w:szCs w:val="20"/>
        </w:rPr>
        <w:t>Students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with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special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physical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needs</w:t>
      </w:r>
      <w:proofErr w:type="spellEnd"/>
      <w:r w:rsidRPr="00CE642F">
        <w:rPr>
          <w:rFonts w:eastAsia="Times New Roman"/>
          <w:sz w:val="20"/>
          <w:szCs w:val="20"/>
        </w:rPr>
        <w:t xml:space="preserve"> and </w:t>
      </w:r>
      <w:proofErr w:type="spellStart"/>
      <w:r w:rsidRPr="00CE642F">
        <w:rPr>
          <w:rFonts w:eastAsia="Times New Roman"/>
          <w:sz w:val="20"/>
          <w:szCs w:val="20"/>
        </w:rPr>
        <w:t>requiring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special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assistance</w:t>
      </w:r>
      <w:proofErr w:type="spellEnd"/>
      <w:r w:rsidRPr="00CE642F">
        <w:rPr>
          <w:rFonts w:eastAsia="Times New Roman"/>
          <w:sz w:val="20"/>
          <w:szCs w:val="20"/>
        </w:rPr>
        <w:t xml:space="preserve"> must </w:t>
      </w:r>
      <w:proofErr w:type="spellStart"/>
      <w:r w:rsidRPr="00CE642F">
        <w:rPr>
          <w:rFonts w:eastAsia="Times New Roman"/>
          <w:sz w:val="20"/>
          <w:szCs w:val="20"/>
        </w:rPr>
        <w:t>first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register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with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the</w:t>
      </w:r>
      <w:proofErr w:type="spellEnd"/>
      <w:r w:rsidRPr="00CE642F">
        <w:rPr>
          <w:rFonts w:eastAsia="Times New Roman"/>
          <w:sz w:val="20"/>
          <w:szCs w:val="20"/>
        </w:rPr>
        <w:t xml:space="preserve"> Dean of </w:t>
      </w:r>
      <w:proofErr w:type="spellStart"/>
      <w:r w:rsidRPr="00CE642F">
        <w:rPr>
          <w:rFonts w:eastAsia="Times New Roman"/>
          <w:sz w:val="20"/>
          <w:szCs w:val="20"/>
        </w:rPr>
        <w:t>the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Students</w:t>
      </w:r>
      <w:proofErr w:type="spellEnd"/>
      <w:r w:rsidRPr="00CE642F">
        <w:rPr>
          <w:rFonts w:eastAsia="Times New Roman"/>
          <w:sz w:val="20"/>
          <w:szCs w:val="20"/>
        </w:rPr>
        <w:t xml:space="preserve"> Office. </w:t>
      </w:r>
      <w:proofErr w:type="spellStart"/>
      <w:r w:rsidRPr="00CE642F">
        <w:rPr>
          <w:rFonts w:eastAsia="Times New Roman"/>
          <w:sz w:val="20"/>
          <w:szCs w:val="20"/>
        </w:rPr>
        <w:t>All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reasonable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requests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to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provide</w:t>
      </w:r>
      <w:proofErr w:type="spellEnd"/>
      <w:r w:rsidRPr="00CE642F">
        <w:rPr>
          <w:rFonts w:eastAsia="Times New Roman"/>
          <w:sz w:val="20"/>
          <w:szCs w:val="20"/>
        </w:rPr>
        <w:t xml:space="preserve"> an </w:t>
      </w:r>
      <w:proofErr w:type="spellStart"/>
      <w:r w:rsidRPr="00CE642F">
        <w:rPr>
          <w:rFonts w:eastAsia="Times New Roman"/>
          <w:sz w:val="20"/>
          <w:szCs w:val="20"/>
        </w:rPr>
        <w:t>equal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learning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environment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for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all</w:t>
      </w:r>
      <w:proofErr w:type="spellEnd"/>
      <w:r w:rsidRPr="00CE642F">
        <w:rPr>
          <w:rFonts w:eastAsia="Times New Roman"/>
          <w:sz w:val="20"/>
          <w:szCs w:val="20"/>
        </w:rPr>
        <w:t xml:space="preserve"> </w:t>
      </w:r>
      <w:proofErr w:type="spellStart"/>
      <w:r w:rsidRPr="00CE642F">
        <w:rPr>
          <w:rFonts w:eastAsia="Times New Roman"/>
          <w:sz w:val="20"/>
          <w:szCs w:val="20"/>
        </w:rPr>
        <w:t>students</w:t>
      </w:r>
      <w:proofErr w:type="spellEnd"/>
      <w:r w:rsidRPr="00CE642F">
        <w:rPr>
          <w:rFonts w:eastAsia="Times New Roman"/>
          <w:sz w:val="20"/>
          <w:szCs w:val="20"/>
        </w:rPr>
        <w:t xml:space="preserve"> is </w:t>
      </w:r>
      <w:proofErr w:type="spellStart"/>
      <w:r w:rsidRPr="00CE642F">
        <w:rPr>
          <w:rFonts w:eastAsia="Times New Roman"/>
          <w:sz w:val="20"/>
          <w:szCs w:val="20"/>
        </w:rPr>
        <w:t>to</w:t>
      </w:r>
      <w:proofErr w:type="spellEnd"/>
      <w:r w:rsidRPr="00CE642F">
        <w:rPr>
          <w:rFonts w:eastAsia="Times New Roman"/>
          <w:sz w:val="20"/>
          <w:szCs w:val="20"/>
        </w:rPr>
        <w:t xml:space="preserve"> be </w:t>
      </w:r>
      <w:proofErr w:type="spellStart"/>
      <w:r w:rsidRPr="00CE642F">
        <w:rPr>
          <w:rFonts w:eastAsia="Times New Roman"/>
          <w:sz w:val="20"/>
          <w:szCs w:val="20"/>
        </w:rPr>
        <w:t>assured</w:t>
      </w:r>
      <w:proofErr w:type="spellEnd"/>
      <w:r w:rsidRPr="00CE642F">
        <w:rPr>
          <w:rFonts w:eastAsia="Times New Roman"/>
          <w:sz w:val="20"/>
          <w:szCs w:val="20"/>
        </w:rPr>
        <w:t>.</w:t>
      </w:r>
    </w:p>
    <w:p w14:paraId="123A67C7" w14:textId="77777777" w:rsidR="00CE642F" w:rsidRDefault="00CE642F">
      <w:pPr>
        <w:spacing w:line="237" w:lineRule="exact"/>
        <w:rPr>
          <w:sz w:val="20"/>
          <w:szCs w:val="20"/>
        </w:rPr>
      </w:pPr>
    </w:p>
    <w:p w14:paraId="06DE29D7" w14:textId="77777777" w:rsidR="00A87DBC" w:rsidRDefault="00D31C5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Available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sources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about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the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topics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of </w:t>
      </w:r>
      <w:proofErr w:type="spellStart"/>
      <w:r>
        <w:rPr>
          <w:rFonts w:eastAsia="Times New Roman"/>
          <w:b/>
          <w:bCs/>
          <w:sz w:val="20"/>
          <w:szCs w:val="20"/>
        </w:rPr>
        <w:t>the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course</w:t>
      </w:r>
      <w:proofErr w:type="spellEnd"/>
      <w:r>
        <w:rPr>
          <w:rFonts w:eastAsia="Times New Roman"/>
          <w:b/>
          <w:bCs/>
          <w:sz w:val="20"/>
          <w:szCs w:val="20"/>
        </w:rPr>
        <w:t>:</w:t>
      </w:r>
    </w:p>
    <w:p w14:paraId="1247DAFA" w14:textId="77777777" w:rsidR="002F3384" w:rsidRPr="002F3384" w:rsidRDefault="002F3384" w:rsidP="002F3384">
      <w:pPr>
        <w:numPr>
          <w:ilvl w:val="0"/>
          <w:numId w:val="9"/>
        </w:numPr>
        <w:spacing w:line="200" w:lineRule="exact"/>
        <w:rPr>
          <w:rFonts w:eastAsia="Times New Roman"/>
          <w:sz w:val="20"/>
          <w:szCs w:val="20"/>
        </w:rPr>
      </w:pPr>
      <w:proofErr w:type="spellStart"/>
      <w:r w:rsidRPr="002F3384">
        <w:rPr>
          <w:rFonts w:eastAsia="Times New Roman"/>
          <w:sz w:val="20"/>
          <w:szCs w:val="20"/>
        </w:rPr>
        <w:t>Lecture</w:t>
      </w:r>
      <w:proofErr w:type="spellEnd"/>
      <w:r w:rsidRPr="002F3384">
        <w:rPr>
          <w:rFonts w:eastAsia="Times New Roman"/>
          <w:sz w:val="20"/>
          <w:szCs w:val="20"/>
        </w:rPr>
        <w:t xml:space="preserve"> </w:t>
      </w:r>
      <w:proofErr w:type="spellStart"/>
      <w:r w:rsidRPr="002F3384">
        <w:rPr>
          <w:rFonts w:eastAsia="Times New Roman"/>
          <w:sz w:val="20"/>
          <w:szCs w:val="20"/>
        </w:rPr>
        <w:t>notes</w:t>
      </w:r>
      <w:proofErr w:type="spellEnd"/>
      <w:r w:rsidRPr="002F3384">
        <w:rPr>
          <w:rFonts w:eastAsia="Times New Roman"/>
          <w:sz w:val="20"/>
          <w:szCs w:val="20"/>
        </w:rPr>
        <w:t xml:space="preserve"> </w:t>
      </w:r>
      <w:proofErr w:type="spellStart"/>
      <w:r w:rsidRPr="002F3384">
        <w:rPr>
          <w:rFonts w:eastAsia="Times New Roman"/>
          <w:sz w:val="20"/>
          <w:szCs w:val="20"/>
        </w:rPr>
        <w:t>provided</w:t>
      </w:r>
      <w:proofErr w:type="spellEnd"/>
      <w:r w:rsidRPr="002F3384">
        <w:rPr>
          <w:rFonts w:eastAsia="Times New Roman"/>
          <w:sz w:val="20"/>
          <w:szCs w:val="20"/>
        </w:rPr>
        <w:t xml:space="preserve"> </w:t>
      </w:r>
      <w:proofErr w:type="spellStart"/>
      <w:r w:rsidRPr="002F3384">
        <w:rPr>
          <w:rFonts w:eastAsia="Times New Roman"/>
          <w:sz w:val="20"/>
          <w:szCs w:val="20"/>
        </w:rPr>
        <w:t>during</w:t>
      </w:r>
      <w:proofErr w:type="spellEnd"/>
      <w:r w:rsidRPr="002F3384">
        <w:rPr>
          <w:rFonts w:eastAsia="Times New Roman"/>
          <w:sz w:val="20"/>
          <w:szCs w:val="20"/>
        </w:rPr>
        <w:t xml:space="preserve"> </w:t>
      </w:r>
      <w:proofErr w:type="spellStart"/>
      <w:r w:rsidRPr="002F3384">
        <w:rPr>
          <w:rFonts w:eastAsia="Times New Roman"/>
          <w:sz w:val="20"/>
          <w:szCs w:val="20"/>
        </w:rPr>
        <w:t>the</w:t>
      </w:r>
      <w:proofErr w:type="spellEnd"/>
      <w:r w:rsidRPr="002F3384">
        <w:rPr>
          <w:rFonts w:eastAsia="Times New Roman"/>
          <w:sz w:val="20"/>
          <w:szCs w:val="20"/>
        </w:rPr>
        <w:t xml:space="preserve"> </w:t>
      </w:r>
      <w:proofErr w:type="spellStart"/>
      <w:r w:rsidRPr="002F3384">
        <w:rPr>
          <w:rFonts w:eastAsia="Times New Roman"/>
          <w:sz w:val="20"/>
          <w:szCs w:val="20"/>
        </w:rPr>
        <w:t>course</w:t>
      </w:r>
      <w:proofErr w:type="spellEnd"/>
      <w:r w:rsidRPr="002F3384">
        <w:rPr>
          <w:rFonts w:eastAsia="Times New Roman"/>
          <w:sz w:val="20"/>
          <w:szCs w:val="20"/>
        </w:rPr>
        <w:t>;</w:t>
      </w:r>
    </w:p>
    <w:p w14:paraId="69A85D91" w14:textId="77777777" w:rsidR="002F3384" w:rsidRPr="002F3384" w:rsidRDefault="002F3384" w:rsidP="002F3384">
      <w:pPr>
        <w:numPr>
          <w:ilvl w:val="0"/>
          <w:numId w:val="9"/>
        </w:numPr>
        <w:spacing w:line="200" w:lineRule="exact"/>
        <w:rPr>
          <w:rFonts w:eastAsia="Times New Roman"/>
          <w:sz w:val="20"/>
          <w:szCs w:val="20"/>
        </w:rPr>
      </w:pPr>
      <w:hyperlink r:id="rId6" w:history="1">
        <w:r w:rsidRPr="002F3384">
          <w:rPr>
            <w:rStyle w:val="Hiperhivatkozs"/>
            <w:rFonts w:eastAsia="Times New Roman"/>
            <w:sz w:val="20"/>
            <w:szCs w:val="20"/>
          </w:rPr>
          <w:t>http://www.columbia.edu/itc/sipa/math/calc_rules_func_var.html</w:t>
        </w:r>
      </w:hyperlink>
    </w:p>
    <w:p w14:paraId="7B1A7F14" w14:textId="77777777" w:rsidR="002F3384" w:rsidRPr="002F3384" w:rsidRDefault="002F3384" w:rsidP="002F3384">
      <w:pPr>
        <w:numPr>
          <w:ilvl w:val="0"/>
          <w:numId w:val="9"/>
        </w:numPr>
        <w:spacing w:line="200" w:lineRule="exact"/>
        <w:rPr>
          <w:rFonts w:eastAsia="Times New Roman"/>
          <w:sz w:val="20"/>
          <w:szCs w:val="20"/>
        </w:rPr>
      </w:pPr>
      <w:hyperlink r:id="rId7" w:history="1">
        <w:r w:rsidRPr="002F3384">
          <w:rPr>
            <w:rStyle w:val="Hiperhivatkozs"/>
            <w:rFonts w:eastAsia="Times New Roman"/>
            <w:sz w:val="20"/>
            <w:szCs w:val="20"/>
          </w:rPr>
          <w:t>http://tutorial.math.lamar.edu/Classes/CalcIII/QuadricSurfaces.aspx</w:t>
        </w:r>
      </w:hyperlink>
    </w:p>
    <w:p w14:paraId="3BBED95D" w14:textId="05007C8F" w:rsidR="00A87DBC" w:rsidRDefault="00A87DBC">
      <w:pPr>
        <w:spacing w:line="200" w:lineRule="exact"/>
        <w:rPr>
          <w:sz w:val="20"/>
          <w:szCs w:val="20"/>
        </w:rPr>
      </w:pPr>
    </w:p>
    <w:p w14:paraId="7EB72EB2" w14:textId="54875E12" w:rsidR="002F3384" w:rsidRDefault="002F3384">
      <w:pPr>
        <w:spacing w:line="200" w:lineRule="exact"/>
        <w:rPr>
          <w:sz w:val="20"/>
          <w:szCs w:val="20"/>
        </w:rPr>
      </w:pPr>
    </w:p>
    <w:p w14:paraId="6830B8AC" w14:textId="30297A0C" w:rsidR="002F3384" w:rsidRDefault="002F3384">
      <w:pPr>
        <w:spacing w:line="200" w:lineRule="exact"/>
        <w:rPr>
          <w:sz w:val="20"/>
          <w:szCs w:val="20"/>
        </w:rPr>
      </w:pPr>
    </w:p>
    <w:p w14:paraId="423BF6DA" w14:textId="1179D088" w:rsidR="002F3384" w:rsidRDefault="002F3384">
      <w:pPr>
        <w:spacing w:line="200" w:lineRule="exact"/>
        <w:rPr>
          <w:sz w:val="20"/>
          <w:szCs w:val="20"/>
        </w:rPr>
      </w:pPr>
    </w:p>
    <w:p w14:paraId="44B750B1" w14:textId="77777777" w:rsidR="002F3384" w:rsidRDefault="002F3384">
      <w:pPr>
        <w:spacing w:line="200" w:lineRule="exact"/>
        <w:rPr>
          <w:sz w:val="20"/>
          <w:szCs w:val="20"/>
        </w:rPr>
      </w:pPr>
    </w:p>
    <w:p w14:paraId="23A5A5F8" w14:textId="77777777" w:rsidR="00A87DBC" w:rsidRDefault="00A87DBC">
      <w:pPr>
        <w:spacing w:line="200" w:lineRule="exact"/>
        <w:rPr>
          <w:sz w:val="20"/>
          <w:szCs w:val="20"/>
        </w:rPr>
      </w:pPr>
    </w:p>
    <w:p w14:paraId="6D6D0898" w14:textId="77777777" w:rsidR="00A87DBC" w:rsidRDefault="00A87DBC">
      <w:pPr>
        <w:spacing w:line="229" w:lineRule="exact"/>
        <w:rPr>
          <w:sz w:val="20"/>
          <w:szCs w:val="20"/>
        </w:rPr>
      </w:pPr>
    </w:p>
    <w:p w14:paraId="0AEFA17D" w14:textId="67AA2A5B" w:rsidR="00A87DBC" w:rsidRDefault="00D31C58">
      <w:pPr>
        <w:spacing w:line="217" w:lineRule="auto"/>
        <w:ind w:right="250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Faculty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of </w:t>
      </w:r>
      <w:proofErr w:type="spellStart"/>
      <w:r>
        <w:rPr>
          <w:rFonts w:ascii="Calibri" w:eastAsia="Calibri" w:hAnsi="Calibri" w:cs="Calibri"/>
          <w:sz w:val="16"/>
          <w:szCs w:val="16"/>
        </w:rPr>
        <w:t>Engineering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</w:t>
      </w:r>
      <w:proofErr w:type="spellStart"/>
      <w:r>
        <w:rPr>
          <w:rFonts w:ascii="Calibri" w:eastAsia="Calibri" w:hAnsi="Calibri" w:cs="Calibri"/>
          <w:sz w:val="16"/>
          <w:szCs w:val="16"/>
        </w:rPr>
        <w:t>Information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Technology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University of Pécs, H-7624 Pécs, Boszorkány u. 2., HUNGARY </w:t>
      </w:r>
      <w:proofErr w:type="spellStart"/>
      <w:r>
        <w:rPr>
          <w:rFonts w:ascii="Calibri" w:eastAsia="Calibri" w:hAnsi="Calibri" w:cs="Calibri"/>
          <w:sz w:val="16"/>
          <w:szCs w:val="16"/>
        </w:rPr>
        <w:t>Phone</w:t>
      </w:r>
      <w:proofErr w:type="spellEnd"/>
      <w:r>
        <w:rPr>
          <w:rFonts w:ascii="Calibri" w:eastAsia="Calibri" w:hAnsi="Calibri" w:cs="Calibri"/>
          <w:sz w:val="16"/>
          <w:szCs w:val="16"/>
        </w:rPr>
        <w:t>: +36 72 501 500/23</w:t>
      </w:r>
      <w:r w:rsidR="007C2758">
        <w:rPr>
          <w:rFonts w:ascii="Calibri" w:eastAsia="Calibri" w:hAnsi="Calibri" w:cs="Calibri"/>
          <w:sz w:val="16"/>
          <w:szCs w:val="16"/>
        </w:rPr>
        <w:t>784</w:t>
      </w:r>
    </w:p>
    <w:p w14:paraId="2612EC0A" w14:textId="6D8FF73D" w:rsidR="00A87DBC" w:rsidRDefault="00D31C58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e-mail: </w:t>
      </w:r>
      <w:r w:rsidR="00A23F3A">
        <w:rPr>
          <w:rFonts w:ascii="Calibri" w:eastAsia="Calibri" w:hAnsi="Calibri" w:cs="Calibri"/>
          <w:sz w:val="16"/>
          <w:szCs w:val="16"/>
        </w:rPr>
        <w:t>szabo.peter</w:t>
      </w:r>
      <w:r>
        <w:rPr>
          <w:rFonts w:ascii="Calibri" w:eastAsia="Calibri" w:hAnsi="Calibri" w:cs="Calibri"/>
          <w:sz w:val="16"/>
          <w:szCs w:val="16"/>
        </w:rPr>
        <w:t>@mik.pte.hu</w:t>
      </w:r>
    </w:p>
    <w:sectPr w:rsidR="00A87DBC">
      <w:pgSz w:w="11900" w:h="16838"/>
      <w:pgMar w:top="1425" w:right="1069" w:bottom="1440" w:left="1080" w:header="0" w:footer="0" w:gutter="0"/>
      <w:cols w:space="708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29A"/>
    <w:multiLevelType w:val="multilevel"/>
    <w:tmpl w:val="9BB8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E7E86"/>
    <w:multiLevelType w:val="hybridMultilevel"/>
    <w:tmpl w:val="679E88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5CFF"/>
    <w:multiLevelType w:val="hybridMultilevel"/>
    <w:tmpl w:val="620852CA"/>
    <w:lvl w:ilvl="0" w:tplc="9EB87AFC">
      <w:start w:val="1"/>
      <w:numFmt w:val="bullet"/>
      <w:lvlText w:val="-"/>
      <w:lvlJc w:val="left"/>
    </w:lvl>
    <w:lvl w:ilvl="1" w:tplc="BB8EB818">
      <w:numFmt w:val="decimal"/>
      <w:lvlText w:val=""/>
      <w:lvlJc w:val="left"/>
    </w:lvl>
    <w:lvl w:ilvl="2" w:tplc="110A15E0">
      <w:numFmt w:val="decimal"/>
      <w:lvlText w:val=""/>
      <w:lvlJc w:val="left"/>
    </w:lvl>
    <w:lvl w:ilvl="3" w:tplc="783403E8">
      <w:numFmt w:val="decimal"/>
      <w:lvlText w:val=""/>
      <w:lvlJc w:val="left"/>
    </w:lvl>
    <w:lvl w:ilvl="4" w:tplc="56BE3E30">
      <w:numFmt w:val="decimal"/>
      <w:lvlText w:val=""/>
      <w:lvlJc w:val="left"/>
    </w:lvl>
    <w:lvl w:ilvl="5" w:tplc="02DCFEB4">
      <w:numFmt w:val="decimal"/>
      <w:lvlText w:val=""/>
      <w:lvlJc w:val="left"/>
    </w:lvl>
    <w:lvl w:ilvl="6" w:tplc="CAC0AAFC">
      <w:numFmt w:val="decimal"/>
      <w:lvlText w:val=""/>
      <w:lvlJc w:val="left"/>
    </w:lvl>
    <w:lvl w:ilvl="7" w:tplc="12D0F730">
      <w:numFmt w:val="decimal"/>
      <w:lvlText w:val=""/>
      <w:lvlJc w:val="left"/>
    </w:lvl>
    <w:lvl w:ilvl="8" w:tplc="862EF156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4" w15:restartNumberingAfterBreak="0">
    <w:nsid w:val="4CB73FB0"/>
    <w:multiLevelType w:val="multilevel"/>
    <w:tmpl w:val="0DDC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A6D37"/>
    <w:multiLevelType w:val="hybridMultilevel"/>
    <w:tmpl w:val="42B0D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558EC"/>
    <w:multiLevelType w:val="hybridMultilevel"/>
    <w:tmpl w:val="DD0CCF5A"/>
    <w:lvl w:ilvl="0" w:tplc="263C3494">
      <w:start w:val="1"/>
      <w:numFmt w:val="decimal"/>
      <w:lvlText w:val="%1."/>
      <w:lvlJc w:val="left"/>
    </w:lvl>
    <w:lvl w:ilvl="1" w:tplc="7E98FAF0">
      <w:numFmt w:val="decimal"/>
      <w:lvlText w:val=""/>
      <w:lvlJc w:val="left"/>
    </w:lvl>
    <w:lvl w:ilvl="2" w:tplc="86A60440">
      <w:numFmt w:val="decimal"/>
      <w:lvlText w:val=""/>
      <w:lvlJc w:val="left"/>
    </w:lvl>
    <w:lvl w:ilvl="3" w:tplc="5AD4D018">
      <w:numFmt w:val="decimal"/>
      <w:lvlText w:val=""/>
      <w:lvlJc w:val="left"/>
    </w:lvl>
    <w:lvl w:ilvl="4" w:tplc="BD32C0E2">
      <w:numFmt w:val="decimal"/>
      <w:lvlText w:val=""/>
      <w:lvlJc w:val="left"/>
    </w:lvl>
    <w:lvl w:ilvl="5" w:tplc="4ED47C4E">
      <w:numFmt w:val="decimal"/>
      <w:lvlText w:val=""/>
      <w:lvlJc w:val="left"/>
    </w:lvl>
    <w:lvl w:ilvl="6" w:tplc="5F48A8A2">
      <w:numFmt w:val="decimal"/>
      <w:lvlText w:val=""/>
      <w:lvlJc w:val="left"/>
    </w:lvl>
    <w:lvl w:ilvl="7" w:tplc="CE3C643E">
      <w:numFmt w:val="decimal"/>
      <w:lvlText w:val=""/>
      <w:lvlJc w:val="left"/>
    </w:lvl>
    <w:lvl w:ilvl="8" w:tplc="3416C0A8">
      <w:numFmt w:val="decimal"/>
      <w:lvlText w:val=""/>
      <w:lvlJc w:val="left"/>
    </w:lvl>
  </w:abstractNum>
  <w:abstractNum w:abstractNumId="7" w15:restartNumberingAfterBreak="0">
    <w:nsid w:val="68711056"/>
    <w:multiLevelType w:val="multilevel"/>
    <w:tmpl w:val="EC74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0DC51"/>
    <w:multiLevelType w:val="hybridMultilevel"/>
    <w:tmpl w:val="68B67150"/>
    <w:lvl w:ilvl="0" w:tplc="9D8A5BE2">
      <w:start w:val="1"/>
      <w:numFmt w:val="lowerLetter"/>
      <w:lvlText w:val="%1."/>
      <w:lvlJc w:val="left"/>
    </w:lvl>
    <w:lvl w:ilvl="1" w:tplc="4BB0FFA4">
      <w:numFmt w:val="decimal"/>
      <w:lvlText w:val=""/>
      <w:lvlJc w:val="left"/>
    </w:lvl>
    <w:lvl w:ilvl="2" w:tplc="F6828512">
      <w:numFmt w:val="decimal"/>
      <w:lvlText w:val=""/>
      <w:lvlJc w:val="left"/>
    </w:lvl>
    <w:lvl w:ilvl="3" w:tplc="82E8804C">
      <w:numFmt w:val="decimal"/>
      <w:lvlText w:val=""/>
      <w:lvlJc w:val="left"/>
    </w:lvl>
    <w:lvl w:ilvl="4" w:tplc="41AE26EC">
      <w:numFmt w:val="decimal"/>
      <w:lvlText w:val=""/>
      <w:lvlJc w:val="left"/>
    </w:lvl>
    <w:lvl w:ilvl="5" w:tplc="98DEEDB4">
      <w:numFmt w:val="decimal"/>
      <w:lvlText w:val=""/>
      <w:lvlJc w:val="left"/>
    </w:lvl>
    <w:lvl w:ilvl="6" w:tplc="D8606876">
      <w:numFmt w:val="decimal"/>
      <w:lvlText w:val=""/>
      <w:lvlJc w:val="left"/>
    </w:lvl>
    <w:lvl w:ilvl="7" w:tplc="0C0C8706">
      <w:numFmt w:val="decimal"/>
      <w:lvlText w:val=""/>
      <w:lvlJc w:val="left"/>
    </w:lvl>
    <w:lvl w:ilvl="8" w:tplc="5456F23A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MjA0MDY3szSzsDBW0lEKTi0uzszPAykwrAUA9rKySywAAAA="/>
  </w:docVars>
  <w:rsids>
    <w:rsidRoot w:val="00A87DBC"/>
    <w:rsid w:val="00161F4C"/>
    <w:rsid w:val="001659BD"/>
    <w:rsid w:val="002F3384"/>
    <w:rsid w:val="00307898"/>
    <w:rsid w:val="00310558"/>
    <w:rsid w:val="003E6ED0"/>
    <w:rsid w:val="00471AA2"/>
    <w:rsid w:val="00497C15"/>
    <w:rsid w:val="0060558D"/>
    <w:rsid w:val="00610B77"/>
    <w:rsid w:val="007C2758"/>
    <w:rsid w:val="00800440"/>
    <w:rsid w:val="0082504A"/>
    <w:rsid w:val="00846115"/>
    <w:rsid w:val="0087280C"/>
    <w:rsid w:val="00925E23"/>
    <w:rsid w:val="009A6B8A"/>
    <w:rsid w:val="00A23F3A"/>
    <w:rsid w:val="00A87DBC"/>
    <w:rsid w:val="00C00580"/>
    <w:rsid w:val="00CE642F"/>
    <w:rsid w:val="00D1096B"/>
    <w:rsid w:val="00D31C58"/>
    <w:rsid w:val="00D86F5E"/>
    <w:rsid w:val="00E97A33"/>
    <w:rsid w:val="00ED741E"/>
    <w:rsid w:val="00FA5985"/>
    <w:rsid w:val="00F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2CE2"/>
  <w15:docId w15:val="{89176692-202E-4A6E-8D09-79ABC95C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3F3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3F3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torial.math.lamar.edu/Classes/CalcIII/QuadricSurfa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umbia.edu/itc/sipa/math/calc_rules_func_var.html" TargetMode="External"/><Relationship Id="rId5" Type="http://schemas.openxmlformats.org/officeDocument/2006/relationships/hyperlink" Target="mailto:szabo.peter@mik.pt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685</Words>
  <Characters>4732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Szabó Péter</cp:lastModifiedBy>
  <cp:revision>25</cp:revision>
  <dcterms:created xsi:type="dcterms:W3CDTF">2021-07-07T08:28:00Z</dcterms:created>
  <dcterms:modified xsi:type="dcterms:W3CDTF">2022-02-08T14:08:00Z</dcterms:modified>
</cp:coreProperties>
</file>