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0DFB7" w14:textId="77777777" w:rsidR="00B81CE8" w:rsidRPr="00DA42C0" w:rsidRDefault="00B81CE8" w:rsidP="0066620B">
      <w:pPr>
        <w:pStyle w:val="Cmsor1"/>
        <w:jc w:val="both"/>
        <w:rPr>
          <w:rStyle w:val="None"/>
          <w:rFonts w:ascii="Neo Sans" w:hAnsi="Neo Sans"/>
          <w:i w:val="0"/>
          <w:iCs/>
          <w:sz w:val="24"/>
          <w:szCs w:val="24"/>
          <w:lang w:val="hu-HU"/>
        </w:rPr>
      </w:pPr>
    </w:p>
    <w:p w14:paraId="35DD8487" w14:textId="77777777" w:rsidR="00B81CE8" w:rsidRPr="00DA42C0" w:rsidRDefault="00B81CE8" w:rsidP="0066620B">
      <w:pPr>
        <w:pStyle w:val="Cmsor1"/>
        <w:jc w:val="both"/>
        <w:rPr>
          <w:rStyle w:val="None"/>
          <w:rFonts w:ascii="Neo Sans" w:hAnsi="Neo Sans"/>
          <w:i w:val="0"/>
          <w:iCs/>
          <w:sz w:val="24"/>
          <w:szCs w:val="24"/>
          <w:lang w:val="hu-HU"/>
        </w:rPr>
      </w:pPr>
    </w:p>
    <w:p w14:paraId="063C7662" w14:textId="0E3200A5" w:rsidR="00034EEB" w:rsidRPr="008419CD" w:rsidRDefault="00034EEB" w:rsidP="0066620B">
      <w:pPr>
        <w:pStyle w:val="Cmsor1"/>
        <w:jc w:val="both"/>
        <w:rPr>
          <w:rStyle w:val="None"/>
          <w:rFonts w:ascii="Neo Sans" w:hAnsi="Neo Sans"/>
          <w:i w:val="0"/>
          <w:smallCaps/>
          <w:sz w:val="24"/>
          <w:szCs w:val="24"/>
          <w:lang w:val="hu-HU"/>
        </w:rPr>
      </w:pPr>
      <w:r w:rsidRPr="008419CD">
        <w:rPr>
          <w:rStyle w:val="None"/>
          <w:rFonts w:ascii="Neo Sans" w:hAnsi="Neo Sans"/>
          <w:i w:val="0"/>
          <w:smallCaps/>
          <w:sz w:val="24"/>
          <w:szCs w:val="24"/>
          <w:lang w:val="hu-HU"/>
        </w:rPr>
        <w:t>Általános információk:</w:t>
      </w:r>
    </w:p>
    <w:p w14:paraId="339381B6" w14:textId="77777777" w:rsidR="00B81CE8" w:rsidRDefault="00B81CE8" w:rsidP="0066620B">
      <w:pPr>
        <w:pStyle w:val="Nincstrkz"/>
        <w:tabs>
          <w:tab w:val="left" w:pos="2977"/>
        </w:tabs>
        <w:jc w:val="both"/>
        <w:rPr>
          <w:rStyle w:val="None"/>
          <w:rFonts w:ascii="Neo Sans" w:hAnsi="Neo Sans"/>
          <w:b/>
          <w:bCs/>
          <w:sz w:val="18"/>
          <w:szCs w:val="18"/>
          <w:lang w:val="hu-HU"/>
        </w:rPr>
      </w:pPr>
    </w:p>
    <w:p w14:paraId="6F12C7AB" w14:textId="3CE3F29E" w:rsidR="002B3B18" w:rsidRPr="00B81CE8" w:rsidRDefault="00714872" w:rsidP="0066620B">
      <w:pPr>
        <w:pStyle w:val="Nincstrkz"/>
        <w:tabs>
          <w:tab w:val="left" w:pos="2977"/>
        </w:tabs>
        <w:jc w:val="both"/>
        <w:rPr>
          <w:rStyle w:val="None"/>
          <w:rFonts w:ascii="Neo Sans" w:hAnsi="Neo Sans"/>
          <w:sz w:val="18"/>
          <w:szCs w:val="18"/>
          <w:lang w:val="hu-HU"/>
        </w:rPr>
      </w:pPr>
      <w:r w:rsidRPr="00BB55C2">
        <w:rPr>
          <w:rStyle w:val="None"/>
          <w:rFonts w:ascii="Neo Sans" w:hAnsi="Neo Sans"/>
          <w:b/>
          <w:bCs/>
          <w:sz w:val="18"/>
          <w:szCs w:val="18"/>
          <w:lang w:val="hu-HU"/>
        </w:rPr>
        <w:t>Tanterv:</w:t>
      </w:r>
      <w:r w:rsidRPr="00BB55C2">
        <w:rPr>
          <w:rStyle w:val="None"/>
          <w:rFonts w:ascii="Neo Sans" w:hAnsi="Neo Sans"/>
          <w:b/>
          <w:bCs/>
          <w:sz w:val="20"/>
          <w:szCs w:val="20"/>
          <w:lang w:val="hu-HU"/>
        </w:rPr>
        <w:tab/>
      </w:r>
      <w:r w:rsidR="00E8115E" w:rsidRPr="00B81CE8">
        <w:rPr>
          <w:rStyle w:val="None"/>
          <w:rFonts w:ascii="Neo Sans" w:hAnsi="Neo Sans"/>
          <w:sz w:val="18"/>
          <w:szCs w:val="18"/>
          <w:lang w:val="hu-HU"/>
        </w:rPr>
        <w:t xml:space="preserve">Építészmérnöki osztatlan </w:t>
      </w:r>
      <w:proofErr w:type="spellStart"/>
      <w:r w:rsidR="00EC19F2" w:rsidRPr="00B81CE8">
        <w:rPr>
          <w:rStyle w:val="None"/>
          <w:rFonts w:ascii="Neo Sans" w:hAnsi="Neo Sans"/>
          <w:sz w:val="18"/>
          <w:szCs w:val="18"/>
          <w:lang w:val="hu-HU"/>
        </w:rPr>
        <w:t>Msc</w:t>
      </w:r>
      <w:proofErr w:type="spellEnd"/>
      <w:r w:rsidR="002B3B18" w:rsidRPr="00B81CE8">
        <w:rPr>
          <w:rStyle w:val="None"/>
          <w:rFonts w:ascii="Neo Sans" w:hAnsi="Neo Sans"/>
          <w:sz w:val="18"/>
          <w:szCs w:val="18"/>
          <w:lang w:val="hu-HU"/>
        </w:rPr>
        <w:t xml:space="preserve"> </w:t>
      </w:r>
    </w:p>
    <w:p w14:paraId="2670D5FE" w14:textId="0FDF6687" w:rsidR="00B81CE8" w:rsidRPr="00B81CE8" w:rsidRDefault="002B3B18" w:rsidP="0066620B">
      <w:pPr>
        <w:pStyle w:val="Nincstrkz"/>
        <w:tabs>
          <w:tab w:val="left" w:pos="2977"/>
        </w:tabs>
        <w:jc w:val="both"/>
        <w:rPr>
          <w:rStyle w:val="None"/>
          <w:rFonts w:ascii="Neo Sans" w:hAnsi="Neo Sans"/>
          <w:sz w:val="18"/>
          <w:szCs w:val="18"/>
          <w:lang w:val="hu-HU"/>
        </w:rPr>
      </w:pPr>
      <w:r w:rsidRPr="00B81CE8">
        <w:rPr>
          <w:rStyle w:val="None"/>
          <w:rFonts w:ascii="Neo Sans" w:hAnsi="Neo Sans"/>
          <w:sz w:val="18"/>
          <w:szCs w:val="18"/>
          <w:lang w:val="hu-HU"/>
        </w:rPr>
        <w:tab/>
        <w:t>Építőművész</w:t>
      </w:r>
      <w:r w:rsidR="00490902" w:rsidRPr="00B81CE8">
        <w:rPr>
          <w:rStyle w:val="None"/>
          <w:rFonts w:ascii="Neo Sans" w:hAnsi="Neo Sans"/>
          <w:sz w:val="18"/>
          <w:szCs w:val="18"/>
          <w:lang w:val="hu-HU"/>
        </w:rPr>
        <w:t>et</w:t>
      </w:r>
      <w:r w:rsidRPr="00B81CE8">
        <w:rPr>
          <w:rStyle w:val="None"/>
          <w:rFonts w:ascii="Neo Sans" w:hAnsi="Neo Sans"/>
          <w:sz w:val="18"/>
          <w:szCs w:val="18"/>
          <w:lang w:val="hu-HU"/>
        </w:rPr>
        <w:t xml:space="preserve"> </w:t>
      </w:r>
      <w:proofErr w:type="spellStart"/>
      <w:r w:rsidR="00EC19F2" w:rsidRPr="00B81CE8">
        <w:rPr>
          <w:rStyle w:val="None"/>
          <w:rFonts w:ascii="Neo Sans" w:hAnsi="Neo Sans"/>
          <w:sz w:val="18"/>
          <w:szCs w:val="18"/>
          <w:lang w:val="hu-HU"/>
        </w:rPr>
        <w:t>Ba</w:t>
      </w:r>
      <w:proofErr w:type="spellEnd"/>
    </w:p>
    <w:p w14:paraId="4FE53809" w14:textId="025A4BA7" w:rsidR="00446226" w:rsidRPr="00B81CE8" w:rsidRDefault="00B81CE8" w:rsidP="0066620B">
      <w:pPr>
        <w:pStyle w:val="Nincstrkz"/>
        <w:tabs>
          <w:tab w:val="left" w:pos="2977"/>
        </w:tabs>
        <w:jc w:val="both"/>
        <w:rPr>
          <w:rStyle w:val="None"/>
          <w:rFonts w:ascii="Neo Sans" w:hAnsi="Neo Sans"/>
          <w:sz w:val="18"/>
          <w:szCs w:val="18"/>
          <w:lang w:val="hu-HU"/>
        </w:rPr>
      </w:pPr>
      <w:r w:rsidRPr="00B81CE8">
        <w:rPr>
          <w:rStyle w:val="None"/>
          <w:rFonts w:ascii="Neo Sans" w:hAnsi="Neo Sans"/>
          <w:sz w:val="18"/>
          <w:szCs w:val="18"/>
          <w:lang w:val="hu-HU"/>
        </w:rPr>
        <w:tab/>
      </w:r>
      <w:r w:rsidR="002B3B18" w:rsidRPr="00B81CE8">
        <w:rPr>
          <w:rStyle w:val="None"/>
          <w:rFonts w:ascii="Neo Sans" w:hAnsi="Neo Sans"/>
          <w:sz w:val="18"/>
          <w:szCs w:val="18"/>
          <w:lang w:val="hu-HU"/>
        </w:rPr>
        <w:t xml:space="preserve">Építészmérnöki </w:t>
      </w:r>
      <w:proofErr w:type="spellStart"/>
      <w:r w:rsidR="00EC19F2" w:rsidRPr="00B81CE8">
        <w:rPr>
          <w:rStyle w:val="None"/>
          <w:rFonts w:ascii="Neo Sans" w:hAnsi="Neo Sans"/>
          <w:sz w:val="18"/>
          <w:szCs w:val="18"/>
          <w:lang w:val="hu-HU"/>
        </w:rPr>
        <w:t>Bsc</w:t>
      </w:r>
      <w:proofErr w:type="spellEnd"/>
    </w:p>
    <w:p w14:paraId="589652AF" w14:textId="11EDD7D7" w:rsidR="00714872" w:rsidRPr="00BB55C2" w:rsidRDefault="00714872" w:rsidP="0066620B">
      <w:pPr>
        <w:pStyle w:val="Nincstrkz"/>
        <w:tabs>
          <w:tab w:val="left" w:pos="2977"/>
        </w:tabs>
        <w:jc w:val="both"/>
        <w:rPr>
          <w:rStyle w:val="None"/>
          <w:rFonts w:ascii="Neo Sans" w:hAnsi="Neo Sans"/>
          <w:sz w:val="20"/>
          <w:szCs w:val="20"/>
          <w:lang w:val="hu-HU"/>
        </w:rPr>
      </w:pPr>
    </w:p>
    <w:p w14:paraId="19EEEF8C" w14:textId="4DC5D62C" w:rsidR="009063FE" w:rsidRPr="00BB55C2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Neo Sans" w:hAnsi="Neo Sans"/>
          <w:sz w:val="20"/>
          <w:szCs w:val="20"/>
          <w:lang w:val="hu-HU"/>
        </w:rPr>
      </w:pPr>
      <w:r w:rsidRPr="00BB55C2">
        <w:rPr>
          <w:rStyle w:val="None"/>
          <w:rFonts w:ascii="Neo Sans" w:hAnsi="Neo Sans"/>
          <w:b/>
          <w:bCs/>
          <w:sz w:val="18"/>
          <w:szCs w:val="18"/>
          <w:lang w:val="hu-HU"/>
        </w:rPr>
        <w:t>Tantárgy neve:</w:t>
      </w:r>
      <w:r w:rsidR="00034EEB" w:rsidRPr="00BB55C2">
        <w:rPr>
          <w:rStyle w:val="None"/>
          <w:rFonts w:ascii="Neo Sans" w:hAnsi="Neo Sans"/>
          <w:b/>
          <w:bCs/>
          <w:sz w:val="20"/>
          <w:szCs w:val="20"/>
          <w:lang w:val="hu-HU"/>
        </w:rPr>
        <w:tab/>
      </w:r>
      <w:r w:rsidR="00B81CE8">
        <w:rPr>
          <w:rStyle w:val="None"/>
          <w:rFonts w:ascii="Neo Sans" w:hAnsi="Neo Sans"/>
          <w:b/>
          <w:bCs/>
          <w:smallCaps/>
          <w:sz w:val="33"/>
          <w:szCs w:val="33"/>
          <w:lang w:val="hu-HU"/>
        </w:rPr>
        <w:t>Épületszerkezetek stúdió 1.</w:t>
      </w:r>
      <w:r w:rsidR="00446226" w:rsidRPr="00BB55C2">
        <w:rPr>
          <w:rStyle w:val="None"/>
          <w:rFonts w:ascii="Neo Sans" w:hAnsi="Neo Sans"/>
          <w:b/>
          <w:bCs/>
          <w:smallCaps/>
          <w:sz w:val="33"/>
          <w:szCs w:val="33"/>
          <w:lang w:val="hu-HU"/>
        </w:rPr>
        <w:t xml:space="preserve"> </w:t>
      </w:r>
    </w:p>
    <w:p w14:paraId="6B886DBB" w14:textId="77777777" w:rsidR="00B81CE8" w:rsidRDefault="00B81CE8" w:rsidP="0066620B">
      <w:pPr>
        <w:pStyle w:val="Nincstrkz"/>
        <w:tabs>
          <w:tab w:val="left" w:pos="2977"/>
        </w:tabs>
        <w:jc w:val="both"/>
        <w:rPr>
          <w:rStyle w:val="None"/>
          <w:rFonts w:ascii="Neo Sans" w:hAnsi="Neo Sans"/>
          <w:b/>
          <w:bCs/>
          <w:sz w:val="18"/>
          <w:szCs w:val="18"/>
          <w:lang w:val="hu-HU"/>
        </w:rPr>
      </w:pPr>
    </w:p>
    <w:p w14:paraId="7E689DE1" w14:textId="06B8685D" w:rsidR="00034EEB" w:rsidRPr="00BB55C2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Neo Sans" w:hAnsi="Neo Sans"/>
          <w:sz w:val="18"/>
          <w:szCs w:val="18"/>
          <w:lang w:val="hu-HU"/>
        </w:rPr>
      </w:pPr>
      <w:r w:rsidRPr="00BB55C2">
        <w:rPr>
          <w:rStyle w:val="None"/>
          <w:rFonts w:ascii="Neo Sans" w:hAnsi="Neo Sans"/>
          <w:b/>
          <w:bCs/>
          <w:sz w:val="18"/>
          <w:szCs w:val="18"/>
          <w:lang w:val="hu-HU"/>
        </w:rPr>
        <w:t>Tantárgy kódja:</w:t>
      </w:r>
      <w:r w:rsidR="00034EEB" w:rsidRPr="00BB55C2">
        <w:rPr>
          <w:rStyle w:val="None"/>
          <w:rFonts w:ascii="Neo Sans" w:hAnsi="Neo Sans"/>
          <w:b/>
          <w:bCs/>
          <w:sz w:val="18"/>
          <w:szCs w:val="18"/>
          <w:lang w:val="hu-HU"/>
        </w:rPr>
        <w:tab/>
      </w:r>
      <w:r w:rsidR="002B3B18" w:rsidRPr="00BB55C2">
        <w:rPr>
          <w:rStyle w:val="None"/>
          <w:rFonts w:ascii="Neo Sans" w:hAnsi="Neo Sans"/>
          <w:sz w:val="18"/>
          <w:szCs w:val="18"/>
          <w:lang w:val="hu-HU"/>
        </w:rPr>
        <w:t>EPE</w:t>
      </w:r>
      <w:r w:rsidR="00B81CE8">
        <w:rPr>
          <w:rStyle w:val="None"/>
          <w:rFonts w:ascii="Neo Sans" w:hAnsi="Neo Sans"/>
          <w:sz w:val="18"/>
          <w:szCs w:val="18"/>
          <w:lang w:val="hu-HU"/>
        </w:rPr>
        <w:t>108MN</w:t>
      </w:r>
    </w:p>
    <w:p w14:paraId="0E7DC0A5" w14:textId="6453731E" w:rsidR="009063FE" w:rsidRPr="00BB55C2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Neo Sans" w:eastAsia="Times New Roman" w:hAnsi="Neo Sans"/>
          <w:b/>
          <w:bCs/>
          <w:sz w:val="18"/>
          <w:szCs w:val="18"/>
          <w:lang w:val="hu-HU"/>
        </w:rPr>
      </w:pPr>
      <w:r w:rsidRPr="00BB55C2">
        <w:rPr>
          <w:rStyle w:val="None"/>
          <w:rFonts w:ascii="Neo Sans" w:hAnsi="Neo Sans"/>
          <w:b/>
          <w:bCs/>
          <w:sz w:val="18"/>
          <w:szCs w:val="18"/>
          <w:lang w:val="hu-HU"/>
        </w:rPr>
        <w:t>Szemeszter:</w:t>
      </w:r>
      <w:r w:rsidR="00034EEB" w:rsidRPr="00BB55C2">
        <w:rPr>
          <w:rStyle w:val="None"/>
          <w:rFonts w:ascii="Neo Sans" w:hAnsi="Neo Sans"/>
          <w:b/>
          <w:bCs/>
          <w:sz w:val="18"/>
          <w:szCs w:val="18"/>
          <w:lang w:val="hu-HU"/>
        </w:rPr>
        <w:tab/>
      </w:r>
      <w:r w:rsidR="00B81CE8">
        <w:rPr>
          <w:rStyle w:val="None"/>
          <w:rFonts w:ascii="Neo Sans" w:hAnsi="Neo Sans"/>
          <w:sz w:val="18"/>
          <w:szCs w:val="18"/>
          <w:lang w:val="hu-HU"/>
        </w:rPr>
        <w:t>1.</w:t>
      </w:r>
    </w:p>
    <w:p w14:paraId="09542FD2" w14:textId="3351178E" w:rsidR="009063FE" w:rsidRPr="00BB55C2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Neo Sans" w:eastAsia="Times New Roman" w:hAnsi="Neo Sans"/>
          <w:b/>
          <w:bCs/>
          <w:sz w:val="18"/>
          <w:szCs w:val="18"/>
          <w:lang w:val="hu-HU"/>
        </w:rPr>
      </w:pPr>
      <w:r w:rsidRPr="00BB55C2">
        <w:rPr>
          <w:rStyle w:val="None"/>
          <w:rFonts w:ascii="Neo Sans" w:hAnsi="Neo Sans"/>
          <w:b/>
          <w:bCs/>
          <w:sz w:val="18"/>
          <w:szCs w:val="18"/>
          <w:lang w:val="hu-HU"/>
        </w:rPr>
        <w:t>Kreditek száma:</w:t>
      </w:r>
      <w:r w:rsidR="00034EEB" w:rsidRPr="00BB55C2">
        <w:rPr>
          <w:rStyle w:val="None"/>
          <w:rFonts w:ascii="Neo Sans" w:hAnsi="Neo Sans"/>
          <w:b/>
          <w:bCs/>
          <w:sz w:val="18"/>
          <w:szCs w:val="18"/>
          <w:lang w:val="hu-HU"/>
        </w:rPr>
        <w:tab/>
      </w:r>
      <w:r w:rsidR="00B81CE8">
        <w:rPr>
          <w:rStyle w:val="None"/>
          <w:rFonts w:ascii="Neo Sans" w:hAnsi="Neo Sans"/>
          <w:sz w:val="18"/>
          <w:szCs w:val="18"/>
          <w:lang w:val="hu-HU"/>
        </w:rPr>
        <w:t>6</w:t>
      </w:r>
    </w:p>
    <w:p w14:paraId="7DBB2F67" w14:textId="148D8959" w:rsidR="009063FE" w:rsidRPr="00B81CE8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Neo Sans" w:eastAsia="Times New Roman" w:hAnsi="Neo Sans"/>
          <w:sz w:val="18"/>
          <w:szCs w:val="18"/>
          <w:lang w:val="hu-HU"/>
        </w:rPr>
      </w:pPr>
      <w:r w:rsidRPr="00BB55C2">
        <w:rPr>
          <w:rStyle w:val="None"/>
          <w:rFonts w:ascii="Neo Sans" w:hAnsi="Neo Sans"/>
          <w:b/>
          <w:bCs/>
          <w:sz w:val="18"/>
          <w:szCs w:val="18"/>
          <w:lang w:val="hu-HU"/>
        </w:rPr>
        <w:t>A heti órák elosztása:</w:t>
      </w:r>
      <w:r w:rsidR="00034EEB" w:rsidRPr="00BB55C2">
        <w:rPr>
          <w:rStyle w:val="None"/>
          <w:rFonts w:ascii="Neo Sans" w:hAnsi="Neo Sans"/>
          <w:b/>
          <w:bCs/>
          <w:sz w:val="18"/>
          <w:szCs w:val="18"/>
          <w:lang w:val="hu-HU"/>
        </w:rPr>
        <w:tab/>
      </w:r>
      <w:r w:rsidR="00B81CE8" w:rsidRPr="00B81CE8">
        <w:rPr>
          <w:rStyle w:val="None"/>
          <w:rFonts w:ascii="Neo Sans" w:hAnsi="Neo Sans"/>
          <w:sz w:val="18"/>
          <w:szCs w:val="18"/>
          <w:lang w:val="hu-HU"/>
        </w:rPr>
        <w:t>1 előadás és 3 gyakorlati óra / hét</w:t>
      </w:r>
    </w:p>
    <w:p w14:paraId="11167164" w14:textId="01820FF0" w:rsidR="009063FE" w:rsidRPr="00BB55C2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Neo Sans" w:eastAsia="Times New Roman" w:hAnsi="Neo Sans"/>
          <w:b/>
          <w:bCs/>
          <w:sz w:val="18"/>
          <w:szCs w:val="18"/>
          <w:lang w:val="hu-HU"/>
        </w:rPr>
      </w:pPr>
      <w:r w:rsidRPr="00BB55C2">
        <w:rPr>
          <w:rStyle w:val="None"/>
          <w:rFonts w:ascii="Neo Sans" w:hAnsi="Neo Sans"/>
          <w:b/>
          <w:bCs/>
          <w:sz w:val="18"/>
          <w:szCs w:val="18"/>
          <w:lang w:val="hu-HU"/>
        </w:rPr>
        <w:t>Értékelés:</w:t>
      </w:r>
      <w:r w:rsidR="00034EEB" w:rsidRPr="00BB55C2">
        <w:rPr>
          <w:rStyle w:val="None"/>
          <w:rFonts w:ascii="Neo Sans" w:hAnsi="Neo Sans"/>
          <w:b/>
          <w:bCs/>
          <w:sz w:val="18"/>
          <w:szCs w:val="18"/>
          <w:lang w:val="hu-HU"/>
        </w:rPr>
        <w:tab/>
      </w:r>
      <w:r w:rsidR="00AA7EC0" w:rsidRPr="00BB55C2">
        <w:rPr>
          <w:rStyle w:val="None"/>
          <w:rFonts w:ascii="Neo Sans" w:hAnsi="Neo Sans"/>
          <w:sz w:val="18"/>
          <w:szCs w:val="18"/>
          <w:lang w:val="hu-HU"/>
        </w:rPr>
        <w:t>félévközi jegy</w:t>
      </w:r>
    </w:p>
    <w:p w14:paraId="3C6DBCD7" w14:textId="54250924" w:rsidR="009063FE" w:rsidRPr="00BB55C2" w:rsidRDefault="00001F00" w:rsidP="00B14D53">
      <w:pPr>
        <w:pStyle w:val="Nincstrkz"/>
        <w:tabs>
          <w:tab w:val="left" w:pos="2977"/>
        </w:tabs>
        <w:jc w:val="both"/>
        <w:rPr>
          <w:rStyle w:val="None"/>
          <w:rFonts w:ascii="Neo Sans" w:hAnsi="Neo Sans"/>
          <w:b/>
          <w:bCs/>
          <w:sz w:val="18"/>
          <w:szCs w:val="18"/>
          <w:lang w:val="hu-HU"/>
        </w:rPr>
      </w:pPr>
      <w:r w:rsidRPr="00BB55C2">
        <w:rPr>
          <w:rStyle w:val="None"/>
          <w:rFonts w:ascii="Neo Sans" w:hAnsi="Neo Sans"/>
          <w:b/>
          <w:bCs/>
          <w:sz w:val="18"/>
          <w:szCs w:val="18"/>
          <w:lang w:val="hu-HU"/>
        </w:rPr>
        <w:t>Előfeltételek</w:t>
      </w:r>
      <w:r w:rsidR="00B14D53" w:rsidRPr="00BB55C2">
        <w:rPr>
          <w:rStyle w:val="None"/>
          <w:rFonts w:ascii="Neo Sans" w:hAnsi="Neo Sans"/>
          <w:b/>
          <w:bCs/>
          <w:sz w:val="18"/>
          <w:szCs w:val="18"/>
          <w:lang w:val="hu-HU"/>
        </w:rPr>
        <w:t>:</w:t>
      </w:r>
      <w:r w:rsidRPr="00BB55C2">
        <w:rPr>
          <w:rStyle w:val="None"/>
          <w:rFonts w:ascii="Neo Sans" w:hAnsi="Neo Sans"/>
          <w:b/>
          <w:bCs/>
          <w:sz w:val="18"/>
          <w:szCs w:val="18"/>
          <w:lang w:val="hu-HU"/>
        </w:rPr>
        <w:tab/>
      </w:r>
      <w:r w:rsidR="00B81CE8">
        <w:rPr>
          <w:rStyle w:val="None"/>
          <w:rFonts w:ascii="Neo Sans" w:hAnsi="Neo Sans"/>
          <w:sz w:val="18"/>
          <w:szCs w:val="18"/>
          <w:lang w:val="hu-HU"/>
        </w:rPr>
        <w:t>-</w:t>
      </w:r>
    </w:p>
    <w:p w14:paraId="3919FB8D" w14:textId="77777777" w:rsidR="00904639" w:rsidRPr="00BB55C2" w:rsidRDefault="00904639" w:rsidP="00904639">
      <w:pPr>
        <w:tabs>
          <w:tab w:val="left" w:pos="2977"/>
        </w:tabs>
        <w:jc w:val="both"/>
        <w:rPr>
          <w:rFonts w:ascii="Neo Sans" w:hAnsi="Neo Sans"/>
          <w:b/>
          <w:bCs/>
          <w:sz w:val="18"/>
          <w:szCs w:val="18"/>
          <w:lang w:val="hu-HU"/>
        </w:rPr>
      </w:pPr>
    </w:p>
    <w:p w14:paraId="601EB32F" w14:textId="0583EDE6" w:rsidR="00904639" w:rsidRPr="00BB55C2" w:rsidRDefault="00904639" w:rsidP="009C40A3">
      <w:pPr>
        <w:tabs>
          <w:tab w:val="left" w:pos="2977"/>
        </w:tabs>
        <w:jc w:val="both"/>
        <w:rPr>
          <w:rFonts w:ascii="Neo Sans" w:hAnsi="Neo Sans"/>
          <w:sz w:val="20"/>
          <w:szCs w:val="20"/>
          <w:lang w:val="hu-HU"/>
        </w:rPr>
      </w:pPr>
    </w:p>
    <w:p w14:paraId="5EFC0CB8" w14:textId="77777777" w:rsidR="00CC1D3A" w:rsidRPr="00BB55C2" w:rsidRDefault="00CC1D3A" w:rsidP="00B14D53">
      <w:pPr>
        <w:pStyle w:val="Nincstrkz"/>
        <w:tabs>
          <w:tab w:val="left" w:pos="2977"/>
        </w:tabs>
        <w:jc w:val="both"/>
        <w:rPr>
          <w:rStyle w:val="None"/>
          <w:rFonts w:ascii="Neo Sans" w:hAnsi="Neo Sans"/>
          <w:bCs/>
          <w:sz w:val="20"/>
          <w:szCs w:val="20"/>
          <w:lang w:val="hu-HU"/>
        </w:rPr>
      </w:pPr>
    </w:p>
    <w:p w14:paraId="745CF022" w14:textId="67A7E854" w:rsidR="002B3B18" w:rsidRPr="0009350C" w:rsidRDefault="00AA7EC0" w:rsidP="002B3B18">
      <w:pPr>
        <w:pStyle w:val="TEMATIKA-OKTATK"/>
        <w:jc w:val="both"/>
        <w:rPr>
          <w:rStyle w:val="None"/>
          <w:rFonts w:ascii="Neo Sans" w:hAnsi="Neo Sans"/>
          <w:b w:val="0"/>
          <w:color w:val="auto"/>
          <w:sz w:val="18"/>
          <w:szCs w:val="18"/>
        </w:rPr>
      </w:pPr>
      <w:r w:rsidRPr="0009350C">
        <w:rPr>
          <w:rStyle w:val="None"/>
          <w:rFonts w:ascii="Neo Sans" w:hAnsi="Neo Sans"/>
          <w:b w:val="0"/>
          <w:color w:val="auto"/>
          <w:sz w:val="18"/>
          <w:szCs w:val="18"/>
        </w:rPr>
        <w:t>Tantárgy felelős:</w:t>
      </w:r>
      <w:r w:rsidR="00034EEB" w:rsidRPr="0009350C">
        <w:rPr>
          <w:rStyle w:val="None"/>
          <w:rFonts w:ascii="Neo Sans" w:hAnsi="Neo Sans"/>
          <w:b w:val="0"/>
          <w:color w:val="auto"/>
        </w:rPr>
        <w:tab/>
      </w:r>
      <w:r w:rsidR="0009350C" w:rsidRPr="007818FC">
        <w:rPr>
          <w:rFonts w:ascii="Neo Sans" w:hAnsi="Neo Sans" w:cs="NeoSans"/>
          <w:bCs/>
          <w:color w:val="auto"/>
          <w:sz w:val="18"/>
          <w:szCs w:val="18"/>
          <w:lang w:eastAsia="hu-HU"/>
        </w:rPr>
        <w:t>Dr. KOKAS Balázs, adjunktus</w:t>
      </w:r>
    </w:p>
    <w:p w14:paraId="2C754E8D" w14:textId="3761F670" w:rsidR="002B3B18" w:rsidRPr="0009350C" w:rsidRDefault="002B3B18" w:rsidP="002B3B18">
      <w:pPr>
        <w:pStyle w:val="TEMATIKA-OKTATK"/>
        <w:jc w:val="both"/>
        <w:rPr>
          <w:rStyle w:val="None"/>
          <w:rFonts w:ascii="Neo Sans" w:hAnsi="Neo Sans"/>
          <w:b w:val="0"/>
          <w:color w:val="auto"/>
          <w:sz w:val="18"/>
          <w:szCs w:val="18"/>
        </w:rPr>
      </w:pPr>
      <w:r w:rsidRPr="00BB55C2">
        <w:rPr>
          <w:rStyle w:val="None"/>
          <w:rFonts w:ascii="Neo Sans" w:hAnsi="Neo Sans"/>
          <w:bCs/>
          <w:sz w:val="18"/>
          <w:szCs w:val="18"/>
        </w:rPr>
        <w:tab/>
      </w:r>
      <w:r w:rsidRPr="0009350C">
        <w:rPr>
          <w:rStyle w:val="None"/>
          <w:rFonts w:ascii="Neo Sans" w:hAnsi="Neo Sans"/>
          <w:b w:val="0"/>
          <w:color w:val="auto"/>
          <w:sz w:val="18"/>
          <w:szCs w:val="18"/>
        </w:rPr>
        <w:t xml:space="preserve">Iroda: 7624 Magyarország, Pécs, Boszorkány u. 2. </w:t>
      </w:r>
      <w:r w:rsidR="0009350C" w:rsidRPr="0009350C">
        <w:rPr>
          <w:rStyle w:val="None"/>
          <w:rFonts w:ascii="Neo Sans" w:hAnsi="Neo Sans"/>
          <w:b w:val="0"/>
          <w:color w:val="auto"/>
          <w:sz w:val="18"/>
          <w:szCs w:val="18"/>
        </w:rPr>
        <w:t>É81</w:t>
      </w:r>
    </w:p>
    <w:p w14:paraId="2B5336FD" w14:textId="70B26D23" w:rsidR="002B3B18" w:rsidRPr="0009350C" w:rsidRDefault="002B3B18" w:rsidP="002B3B18">
      <w:pPr>
        <w:pStyle w:val="TEMATIKA-OKTATK"/>
        <w:jc w:val="both"/>
        <w:rPr>
          <w:rStyle w:val="None"/>
          <w:rFonts w:ascii="Neo Sans" w:hAnsi="Neo Sans"/>
          <w:b w:val="0"/>
          <w:color w:val="auto"/>
          <w:sz w:val="18"/>
          <w:szCs w:val="18"/>
        </w:rPr>
      </w:pPr>
      <w:r w:rsidRPr="0009350C">
        <w:rPr>
          <w:rStyle w:val="None"/>
          <w:rFonts w:ascii="Neo Sans" w:hAnsi="Neo Sans"/>
          <w:b w:val="0"/>
          <w:color w:val="auto"/>
          <w:sz w:val="18"/>
          <w:szCs w:val="18"/>
        </w:rPr>
        <w:tab/>
        <w:t xml:space="preserve">E-mail: </w:t>
      </w:r>
      <w:r w:rsidR="0009350C" w:rsidRPr="0009350C">
        <w:rPr>
          <w:rStyle w:val="None"/>
          <w:rFonts w:ascii="Neo Sans" w:hAnsi="Neo Sans"/>
          <w:b w:val="0"/>
          <w:color w:val="auto"/>
          <w:sz w:val="18"/>
          <w:szCs w:val="18"/>
        </w:rPr>
        <w:t>kokas.balazs@mik.pte.hu</w:t>
      </w:r>
    </w:p>
    <w:p w14:paraId="5324986A" w14:textId="4FA7D32B" w:rsidR="00B14D53" w:rsidRPr="00BB55C2" w:rsidRDefault="00B14D53" w:rsidP="002B3B18">
      <w:pPr>
        <w:pStyle w:val="TEMATIKA-OKTATK"/>
        <w:jc w:val="both"/>
        <w:rPr>
          <w:rStyle w:val="None"/>
          <w:rFonts w:ascii="Neo Sans" w:hAnsi="Neo Sans"/>
          <w:color w:val="000000" w:themeColor="text1"/>
          <w:sz w:val="18"/>
          <w:szCs w:val="18"/>
          <w:shd w:val="clear" w:color="auto" w:fill="FFFFFF"/>
        </w:rPr>
      </w:pPr>
    </w:p>
    <w:p w14:paraId="4FB0B5D1" w14:textId="09B12ACA" w:rsidR="007818FC" w:rsidRPr="007818FC" w:rsidRDefault="00417E9C" w:rsidP="007818FC">
      <w:pPr>
        <w:tabs>
          <w:tab w:val="left" w:pos="2977"/>
        </w:tabs>
        <w:jc w:val="both"/>
        <w:rPr>
          <w:rFonts w:ascii="Neo Sans" w:hAnsi="Neo Sans" w:cs="Segoe UI Light"/>
          <w:b/>
          <w:sz w:val="18"/>
          <w:szCs w:val="18"/>
          <w:lang w:val="hu-HU"/>
        </w:rPr>
      </w:pPr>
      <w:proofErr w:type="spellStart"/>
      <w:r w:rsidRPr="00BB55C2">
        <w:rPr>
          <w:rStyle w:val="None"/>
          <w:rFonts w:ascii="Neo Sans" w:hAnsi="Neo Sans"/>
          <w:color w:val="000000" w:themeColor="text1"/>
          <w:sz w:val="18"/>
          <w:szCs w:val="18"/>
          <w:shd w:val="clear" w:color="auto" w:fill="FFFFFF"/>
        </w:rPr>
        <w:t>Oktatók</w:t>
      </w:r>
      <w:proofErr w:type="spellEnd"/>
      <w:r w:rsidRPr="00BB55C2">
        <w:rPr>
          <w:rStyle w:val="None"/>
          <w:rFonts w:ascii="Neo Sans" w:hAnsi="Neo Sans"/>
          <w:color w:val="000000" w:themeColor="text1"/>
          <w:sz w:val="18"/>
          <w:szCs w:val="18"/>
          <w:shd w:val="clear" w:color="auto" w:fill="FFFFFF"/>
        </w:rPr>
        <w:t>:</w:t>
      </w:r>
      <w:r w:rsidRPr="00BB55C2">
        <w:rPr>
          <w:rStyle w:val="None"/>
          <w:rFonts w:ascii="Neo Sans" w:hAnsi="Neo Sans"/>
          <w:sz w:val="18"/>
          <w:szCs w:val="18"/>
        </w:rPr>
        <w:tab/>
      </w:r>
      <w:r w:rsidR="007818FC" w:rsidRPr="007818FC">
        <w:rPr>
          <w:rFonts w:ascii="Neo Sans" w:hAnsi="Neo Sans" w:cs="Segoe UI Light"/>
          <w:b/>
          <w:sz w:val="18"/>
          <w:szCs w:val="18"/>
          <w:lang w:val="hu-HU"/>
        </w:rPr>
        <w:t xml:space="preserve">Dr. </w:t>
      </w:r>
      <w:r w:rsidR="000F5604">
        <w:rPr>
          <w:rFonts w:ascii="Neo Sans" w:hAnsi="Neo Sans" w:cs="Segoe UI Light"/>
          <w:b/>
          <w:sz w:val="18"/>
          <w:szCs w:val="18"/>
          <w:lang w:val="hu-HU"/>
        </w:rPr>
        <w:t>BAKÓ</w:t>
      </w:r>
      <w:r w:rsidR="007818FC" w:rsidRPr="007818FC">
        <w:rPr>
          <w:rFonts w:ascii="Neo Sans" w:hAnsi="Neo Sans" w:cs="Segoe UI Light"/>
          <w:b/>
          <w:sz w:val="18"/>
          <w:szCs w:val="18"/>
          <w:lang w:val="hu-HU"/>
        </w:rPr>
        <w:t xml:space="preserve"> Tibor, </w:t>
      </w:r>
      <w:r w:rsidR="000F5604">
        <w:rPr>
          <w:rFonts w:ascii="Neo Sans" w:hAnsi="Neo Sans" w:cs="Segoe UI Light"/>
          <w:b/>
          <w:sz w:val="18"/>
          <w:szCs w:val="18"/>
          <w:lang w:val="hu-HU"/>
        </w:rPr>
        <w:t>egyetemi docens</w:t>
      </w:r>
    </w:p>
    <w:p w14:paraId="493BFE39" w14:textId="07EC25EC" w:rsidR="007818FC" w:rsidRPr="007818FC" w:rsidRDefault="007818FC" w:rsidP="007818FC">
      <w:pPr>
        <w:tabs>
          <w:tab w:val="left" w:pos="2977"/>
        </w:tabs>
        <w:jc w:val="both"/>
        <w:rPr>
          <w:rFonts w:ascii="Neo Sans" w:hAnsi="Neo Sans" w:cs="Segoe UI Light"/>
          <w:sz w:val="18"/>
          <w:szCs w:val="18"/>
          <w:lang w:val="hu-HU"/>
        </w:rPr>
      </w:pPr>
      <w:r w:rsidRPr="007818FC">
        <w:rPr>
          <w:rFonts w:ascii="Neo Sans" w:hAnsi="Neo Sans" w:cs="Segoe UI Light"/>
          <w:b/>
          <w:sz w:val="18"/>
          <w:szCs w:val="18"/>
          <w:lang w:val="hu-HU"/>
        </w:rPr>
        <w:tab/>
      </w:r>
      <w:r w:rsidRPr="007818FC">
        <w:rPr>
          <w:rFonts w:ascii="Neo Sans" w:hAnsi="Neo Sans" w:cs="Segoe UI Light"/>
          <w:sz w:val="18"/>
          <w:szCs w:val="18"/>
          <w:lang w:val="hu-HU"/>
        </w:rPr>
        <w:t>Iroda: 7624 Magyarország, Pécs, Boszorkány út. 2. B32</w:t>
      </w:r>
      <w:r w:rsidR="00075BA1">
        <w:rPr>
          <w:rFonts w:ascii="Neo Sans" w:hAnsi="Neo Sans" w:cs="Segoe UI Light"/>
          <w:sz w:val="18"/>
          <w:szCs w:val="18"/>
          <w:lang w:val="hu-HU"/>
        </w:rPr>
        <w:t>1</w:t>
      </w:r>
    </w:p>
    <w:p w14:paraId="1D94AEBF" w14:textId="40FC224D" w:rsidR="007818FC" w:rsidRPr="007818FC" w:rsidRDefault="007818FC" w:rsidP="007818FC">
      <w:pPr>
        <w:tabs>
          <w:tab w:val="left" w:pos="2977"/>
        </w:tabs>
        <w:jc w:val="both"/>
        <w:rPr>
          <w:rFonts w:ascii="Neo Sans" w:hAnsi="Neo Sans" w:cs="Segoe UI Light"/>
          <w:sz w:val="18"/>
          <w:szCs w:val="18"/>
          <w:lang w:val="hu-HU"/>
        </w:rPr>
      </w:pPr>
      <w:r w:rsidRPr="007818FC">
        <w:rPr>
          <w:rFonts w:ascii="Neo Sans" w:hAnsi="Neo Sans" w:cs="Segoe UI Light"/>
          <w:sz w:val="18"/>
          <w:szCs w:val="18"/>
          <w:lang w:val="hu-HU"/>
        </w:rPr>
        <w:tab/>
        <w:t xml:space="preserve">E-mail: </w:t>
      </w:r>
      <w:r w:rsidR="00075BA1">
        <w:rPr>
          <w:rFonts w:ascii="Neo Sans" w:hAnsi="Neo Sans" w:cs="Segoe UI Light"/>
          <w:sz w:val="18"/>
          <w:szCs w:val="18"/>
          <w:lang w:val="hu-HU"/>
        </w:rPr>
        <w:t>bako.tibor</w:t>
      </w:r>
      <w:r w:rsidRPr="007818FC">
        <w:rPr>
          <w:rFonts w:ascii="Neo Sans" w:hAnsi="Neo Sans" w:cs="Segoe UI Light"/>
          <w:sz w:val="18"/>
          <w:szCs w:val="18"/>
          <w:lang w:val="hu-HU"/>
        </w:rPr>
        <w:t>@mik.pte.hu</w:t>
      </w:r>
    </w:p>
    <w:p w14:paraId="6C008749" w14:textId="77777777" w:rsidR="007818FC" w:rsidRPr="007818FC" w:rsidRDefault="007818FC" w:rsidP="007818FC">
      <w:pPr>
        <w:tabs>
          <w:tab w:val="left" w:pos="2977"/>
        </w:tabs>
        <w:ind w:left="2160" w:firstLine="720"/>
        <w:jc w:val="both"/>
        <w:rPr>
          <w:rFonts w:ascii="Neo Sans" w:hAnsi="Neo Sans" w:cs="Segoe UI Light"/>
          <w:b/>
          <w:sz w:val="18"/>
          <w:szCs w:val="18"/>
          <w:lang w:val="hu-HU"/>
        </w:rPr>
      </w:pPr>
    </w:p>
    <w:p w14:paraId="6B52FAAC" w14:textId="4D40DFE4" w:rsidR="007818FC" w:rsidRPr="007818FC" w:rsidRDefault="007818FC" w:rsidP="007818FC">
      <w:pPr>
        <w:tabs>
          <w:tab w:val="left" w:pos="2977"/>
        </w:tabs>
        <w:jc w:val="both"/>
        <w:rPr>
          <w:rFonts w:ascii="Neo Sans" w:hAnsi="Neo Sans" w:cs="Segoe UI Light"/>
          <w:b/>
          <w:sz w:val="18"/>
          <w:szCs w:val="18"/>
          <w:lang w:val="hu-HU"/>
        </w:rPr>
      </w:pPr>
      <w:r>
        <w:rPr>
          <w:rFonts w:ascii="Neo Sans" w:hAnsi="Neo Sans" w:cs="Segoe UI Light"/>
          <w:b/>
          <w:sz w:val="18"/>
          <w:szCs w:val="18"/>
          <w:lang w:val="hu-HU"/>
        </w:rPr>
        <w:tab/>
      </w:r>
      <w:r w:rsidRPr="007818FC">
        <w:rPr>
          <w:rFonts w:ascii="Neo Sans" w:hAnsi="Neo Sans" w:cs="Segoe UI Light"/>
          <w:b/>
          <w:sz w:val="18"/>
          <w:szCs w:val="18"/>
          <w:lang w:val="hu-HU"/>
        </w:rPr>
        <w:t>Dr. KOCSIS Lajos, főiskolai tanár</w:t>
      </w:r>
    </w:p>
    <w:p w14:paraId="69677BC3" w14:textId="2EEE522B" w:rsidR="007818FC" w:rsidRPr="007818FC" w:rsidRDefault="007818FC" w:rsidP="007818FC">
      <w:pPr>
        <w:tabs>
          <w:tab w:val="left" w:pos="2977"/>
        </w:tabs>
        <w:jc w:val="both"/>
        <w:rPr>
          <w:rFonts w:ascii="Neo Sans" w:hAnsi="Neo Sans" w:cs="Segoe UI Light"/>
          <w:sz w:val="18"/>
          <w:szCs w:val="18"/>
          <w:lang w:val="hu-HU"/>
        </w:rPr>
      </w:pPr>
      <w:r w:rsidRPr="007818FC">
        <w:rPr>
          <w:rFonts w:ascii="Segoe UI Light" w:hAnsi="Segoe UI Light" w:cs="Segoe UI Light"/>
          <w:b/>
          <w:sz w:val="18"/>
          <w:szCs w:val="18"/>
          <w:lang w:val="hu-HU"/>
        </w:rPr>
        <w:tab/>
      </w:r>
      <w:r w:rsidRPr="007818FC">
        <w:rPr>
          <w:rFonts w:ascii="Neo Sans" w:hAnsi="Neo Sans" w:cs="Segoe UI Light"/>
          <w:sz w:val="18"/>
          <w:szCs w:val="18"/>
          <w:lang w:val="hu-HU"/>
        </w:rPr>
        <w:t>Iroda: 7624 Magyarország, Pécs, Boszorkány út. 2. B325</w:t>
      </w:r>
    </w:p>
    <w:p w14:paraId="4203DB9B" w14:textId="2618C8F1" w:rsidR="007818FC" w:rsidRPr="007818FC" w:rsidRDefault="007818FC" w:rsidP="007818FC">
      <w:pPr>
        <w:tabs>
          <w:tab w:val="left" w:pos="2977"/>
        </w:tabs>
        <w:jc w:val="both"/>
        <w:rPr>
          <w:rFonts w:ascii="Segoe UI Light" w:hAnsi="Segoe UI Light" w:cs="Segoe UI Light"/>
          <w:b/>
          <w:sz w:val="18"/>
          <w:szCs w:val="18"/>
          <w:lang w:val="hu-HU"/>
        </w:rPr>
      </w:pPr>
      <w:r w:rsidRPr="007818FC">
        <w:rPr>
          <w:rFonts w:ascii="Neo Sans" w:hAnsi="Neo Sans" w:cs="Segoe UI Light"/>
          <w:sz w:val="18"/>
          <w:szCs w:val="18"/>
          <w:lang w:val="hu-HU"/>
        </w:rPr>
        <w:tab/>
        <w:t>E-mail: kocsis@mik.pte.hu</w:t>
      </w:r>
    </w:p>
    <w:p w14:paraId="290C9523" w14:textId="77777777" w:rsidR="007818FC" w:rsidRPr="007818FC" w:rsidRDefault="007818FC" w:rsidP="007818FC">
      <w:pPr>
        <w:tabs>
          <w:tab w:val="left" w:pos="2977"/>
        </w:tabs>
        <w:jc w:val="both"/>
        <w:rPr>
          <w:rFonts w:ascii="Neo Sans" w:hAnsi="Neo Sans" w:cs="Segoe UI Light"/>
          <w:b/>
          <w:sz w:val="18"/>
          <w:szCs w:val="18"/>
          <w:lang w:val="hu-HU"/>
        </w:rPr>
      </w:pPr>
    </w:p>
    <w:p w14:paraId="62C232A9" w14:textId="5295AF4C" w:rsidR="007818FC" w:rsidRPr="007818FC" w:rsidRDefault="007818FC" w:rsidP="007818FC">
      <w:pPr>
        <w:tabs>
          <w:tab w:val="left" w:pos="2977"/>
        </w:tabs>
        <w:jc w:val="both"/>
        <w:rPr>
          <w:rFonts w:ascii="Neo Sans" w:hAnsi="Neo Sans" w:cs="Segoe UI Light"/>
          <w:b/>
          <w:sz w:val="18"/>
          <w:szCs w:val="18"/>
          <w:lang w:val="hu-HU"/>
        </w:rPr>
      </w:pPr>
      <w:r w:rsidRPr="007818FC">
        <w:rPr>
          <w:rFonts w:ascii="Neo Sans" w:hAnsi="Neo Sans" w:cs="Segoe UI Light"/>
          <w:b/>
          <w:sz w:val="18"/>
          <w:szCs w:val="18"/>
          <w:lang w:val="hu-HU"/>
        </w:rPr>
        <w:tab/>
      </w:r>
      <w:r>
        <w:rPr>
          <w:rFonts w:ascii="Neo Sans" w:hAnsi="Neo Sans" w:cs="Segoe UI Light"/>
          <w:b/>
          <w:sz w:val="18"/>
          <w:szCs w:val="18"/>
          <w:lang w:val="hu-HU"/>
        </w:rPr>
        <w:t xml:space="preserve">Dr. </w:t>
      </w:r>
      <w:r w:rsidRPr="007818FC">
        <w:rPr>
          <w:rFonts w:ascii="Neo Sans" w:hAnsi="Neo Sans" w:cs="Segoe UI Light"/>
          <w:b/>
          <w:sz w:val="18"/>
          <w:szCs w:val="18"/>
          <w:lang w:val="hu-HU"/>
        </w:rPr>
        <w:t xml:space="preserve">PAÁRI Péter, </w:t>
      </w:r>
      <w:r>
        <w:rPr>
          <w:rFonts w:ascii="Neo Sans" w:hAnsi="Neo Sans" w:cs="Segoe UI Light"/>
          <w:b/>
          <w:sz w:val="18"/>
          <w:szCs w:val="18"/>
          <w:lang w:val="hu-HU"/>
        </w:rPr>
        <w:t>adjunktus</w:t>
      </w:r>
    </w:p>
    <w:p w14:paraId="4F1E5A28" w14:textId="13C60A9C" w:rsidR="007818FC" w:rsidRPr="007818FC" w:rsidRDefault="007818FC" w:rsidP="007818FC">
      <w:pPr>
        <w:tabs>
          <w:tab w:val="left" w:pos="2977"/>
        </w:tabs>
        <w:jc w:val="both"/>
        <w:rPr>
          <w:rFonts w:ascii="Neo Sans" w:hAnsi="Neo Sans" w:cs="Segoe UI Light"/>
          <w:bCs/>
          <w:sz w:val="18"/>
          <w:szCs w:val="18"/>
          <w:lang w:val="hu-HU"/>
        </w:rPr>
      </w:pPr>
      <w:r w:rsidRPr="007818FC">
        <w:rPr>
          <w:rFonts w:ascii="Neo Sans" w:hAnsi="Neo Sans" w:cs="Segoe UI Light"/>
          <w:b/>
          <w:sz w:val="18"/>
          <w:szCs w:val="18"/>
          <w:lang w:val="hu-HU"/>
        </w:rPr>
        <w:tab/>
      </w:r>
      <w:r w:rsidRPr="007818FC">
        <w:rPr>
          <w:rFonts w:ascii="Neo Sans" w:hAnsi="Neo Sans" w:cs="Segoe UI Light"/>
          <w:bCs/>
          <w:sz w:val="18"/>
          <w:szCs w:val="18"/>
          <w:lang w:val="hu-HU"/>
        </w:rPr>
        <w:t>Iroda: 7624 Magyarország, Pécs, Boszorkány út. 2. É81</w:t>
      </w:r>
    </w:p>
    <w:p w14:paraId="5A75856C" w14:textId="5ACD7A94" w:rsidR="007818FC" w:rsidRPr="007818FC" w:rsidRDefault="007818FC" w:rsidP="007818FC">
      <w:pPr>
        <w:tabs>
          <w:tab w:val="left" w:pos="2977"/>
        </w:tabs>
        <w:jc w:val="both"/>
        <w:rPr>
          <w:rFonts w:ascii="Neo Sans" w:hAnsi="Neo Sans" w:cs="Segoe UI Light"/>
          <w:bCs/>
          <w:sz w:val="18"/>
          <w:szCs w:val="18"/>
          <w:lang w:val="hu-HU"/>
        </w:rPr>
      </w:pPr>
      <w:r w:rsidRPr="007818FC">
        <w:rPr>
          <w:rFonts w:ascii="Neo Sans" w:hAnsi="Neo Sans" w:cs="Segoe UI Light"/>
          <w:bCs/>
          <w:sz w:val="18"/>
          <w:szCs w:val="18"/>
          <w:lang w:val="hu-HU"/>
        </w:rPr>
        <w:tab/>
        <w:t>E-mail: paari.peter@mik.pte.hu</w:t>
      </w:r>
    </w:p>
    <w:p w14:paraId="698C78B8" w14:textId="77777777" w:rsidR="007818FC" w:rsidRPr="007818FC" w:rsidRDefault="007818FC" w:rsidP="007818FC">
      <w:pPr>
        <w:tabs>
          <w:tab w:val="left" w:pos="2977"/>
        </w:tabs>
        <w:jc w:val="both"/>
        <w:rPr>
          <w:rFonts w:ascii="Neo Sans" w:hAnsi="Neo Sans" w:cs="Segoe UI Light"/>
          <w:b/>
          <w:sz w:val="18"/>
          <w:szCs w:val="18"/>
          <w:lang w:val="hu-HU"/>
        </w:rPr>
      </w:pPr>
    </w:p>
    <w:p w14:paraId="5AFC18A8" w14:textId="29A298E7" w:rsidR="00075BA1" w:rsidRPr="007818FC" w:rsidRDefault="007818FC" w:rsidP="00075BA1">
      <w:pPr>
        <w:tabs>
          <w:tab w:val="left" w:pos="2977"/>
        </w:tabs>
        <w:jc w:val="both"/>
        <w:rPr>
          <w:rFonts w:ascii="Neo Sans" w:hAnsi="Neo Sans" w:cs="Segoe UI Light"/>
          <w:b/>
          <w:sz w:val="18"/>
          <w:szCs w:val="18"/>
          <w:lang w:val="hu-HU"/>
        </w:rPr>
      </w:pPr>
      <w:r w:rsidRPr="007818FC">
        <w:rPr>
          <w:rFonts w:ascii="Neo Sans" w:hAnsi="Neo Sans" w:cs="Segoe UI Light"/>
          <w:sz w:val="18"/>
          <w:szCs w:val="18"/>
          <w:lang w:val="hu-HU"/>
        </w:rPr>
        <w:tab/>
      </w:r>
      <w:r w:rsidR="00075BA1">
        <w:rPr>
          <w:rFonts w:ascii="Neo Sans" w:hAnsi="Neo Sans" w:cs="Segoe UI Light"/>
          <w:b/>
          <w:sz w:val="18"/>
          <w:szCs w:val="18"/>
          <w:lang w:val="hu-HU"/>
        </w:rPr>
        <w:t>Dr. PETHES Tamás</w:t>
      </w:r>
      <w:r w:rsidR="00075BA1" w:rsidRPr="007818FC">
        <w:rPr>
          <w:rFonts w:ascii="Neo Sans" w:hAnsi="Neo Sans" w:cs="Segoe UI Light"/>
          <w:b/>
          <w:sz w:val="18"/>
          <w:szCs w:val="18"/>
          <w:lang w:val="hu-HU"/>
        </w:rPr>
        <w:t xml:space="preserve">, </w:t>
      </w:r>
      <w:r w:rsidR="00075BA1">
        <w:rPr>
          <w:rFonts w:ascii="Neo Sans" w:hAnsi="Neo Sans" w:cs="Segoe UI Light"/>
          <w:b/>
          <w:sz w:val="18"/>
          <w:szCs w:val="18"/>
          <w:lang w:val="hu-HU"/>
        </w:rPr>
        <w:t>adjunktus</w:t>
      </w:r>
    </w:p>
    <w:p w14:paraId="144AC278" w14:textId="4535459A" w:rsidR="00075BA1" w:rsidRPr="007818FC" w:rsidRDefault="00075BA1" w:rsidP="00075BA1">
      <w:pPr>
        <w:tabs>
          <w:tab w:val="left" w:pos="2977"/>
        </w:tabs>
        <w:jc w:val="both"/>
        <w:rPr>
          <w:rFonts w:ascii="Neo Sans" w:hAnsi="Neo Sans" w:cs="Segoe UI Light"/>
          <w:sz w:val="18"/>
          <w:szCs w:val="18"/>
          <w:lang w:val="hu-HU"/>
        </w:rPr>
      </w:pPr>
      <w:r w:rsidRPr="007818FC">
        <w:rPr>
          <w:rFonts w:ascii="Neo Sans" w:hAnsi="Neo Sans" w:cs="Segoe UI Light"/>
          <w:sz w:val="18"/>
          <w:szCs w:val="18"/>
          <w:lang w:val="hu-HU"/>
        </w:rPr>
        <w:tab/>
        <w:t>Iroda: 7624 Magyarország, Pécs, Boszorkány út. 2. B32</w:t>
      </w:r>
      <w:r>
        <w:rPr>
          <w:rFonts w:ascii="Neo Sans" w:hAnsi="Neo Sans" w:cs="Segoe UI Light"/>
          <w:sz w:val="18"/>
          <w:szCs w:val="18"/>
          <w:lang w:val="hu-HU"/>
        </w:rPr>
        <w:t>5</w:t>
      </w:r>
    </w:p>
    <w:p w14:paraId="14012A93" w14:textId="05E5D18F" w:rsidR="00B14D53" w:rsidRPr="00BB55C2" w:rsidRDefault="00075BA1" w:rsidP="00075BA1">
      <w:pPr>
        <w:pStyle w:val="TEMATIKA-OKTATK"/>
        <w:jc w:val="both"/>
        <w:rPr>
          <w:rStyle w:val="None"/>
          <w:rFonts w:ascii="Neo Sans" w:hAnsi="Neo Sans"/>
          <w:b w:val="0"/>
          <w:sz w:val="18"/>
          <w:szCs w:val="18"/>
        </w:rPr>
      </w:pPr>
      <w:r w:rsidRPr="007818FC">
        <w:rPr>
          <w:rFonts w:ascii="Neo Sans" w:hAnsi="Neo Sans" w:cs="Segoe UI Light"/>
          <w:b w:val="0"/>
          <w:bCs/>
          <w:color w:val="auto"/>
          <w:sz w:val="18"/>
          <w:szCs w:val="18"/>
        </w:rPr>
        <w:tab/>
        <w:t xml:space="preserve">E-mail: </w:t>
      </w:r>
      <w:r>
        <w:rPr>
          <w:rFonts w:ascii="Neo Sans" w:hAnsi="Neo Sans" w:cs="Segoe UI Light"/>
          <w:b w:val="0"/>
          <w:bCs/>
          <w:color w:val="auto"/>
          <w:sz w:val="18"/>
          <w:szCs w:val="18"/>
        </w:rPr>
        <w:t>pethes.tamas</w:t>
      </w:r>
      <w:r w:rsidRPr="007818FC">
        <w:rPr>
          <w:rFonts w:ascii="Neo Sans" w:hAnsi="Neo Sans" w:cs="Segoe UI Light"/>
          <w:b w:val="0"/>
          <w:bCs/>
          <w:color w:val="auto"/>
          <w:sz w:val="18"/>
          <w:szCs w:val="18"/>
        </w:rPr>
        <w:t>@mik.pte.hu</w:t>
      </w:r>
    </w:p>
    <w:p w14:paraId="0F131451" w14:textId="77777777" w:rsidR="00B14D53" w:rsidRPr="00BB55C2" w:rsidRDefault="00B14D53" w:rsidP="00B14D53">
      <w:pPr>
        <w:pStyle w:val="TEMATIKA-OKTATK"/>
        <w:jc w:val="both"/>
        <w:rPr>
          <w:rStyle w:val="None"/>
          <w:rFonts w:ascii="Neo Sans" w:hAnsi="Neo Sans"/>
          <w:b w:val="0"/>
          <w:sz w:val="18"/>
          <w:szCs w:val="18"/>
        </w:rPr>
      </w:pPr>
    </w:p>
    <w:p w14:paraId="67E99D0E" w14:textId="77777777" w:rsidR="00DA42C0" w:rsidRPr="007818FC" w:rsidRDefault="00DA42C0" w:rsidP="00DA42C0">
      <w:pPr>
        <w:tabs>
          <w:tab w:val="left" w:pos="2977"/>
        </w:tabs>
        <w:jc w:val="both"/>
        <w:rPr>
          <w:rFonts w:ascii="Neo Sans" w:hAnsi="Neo Sans" w:cs="Segoe UI Light"/>
          <w:b/>
          <w:sz w:val="18"/>
          <w:szCs w:val="18"/>
          <w:lang w:val="hu-HU"/>
        </w:rPr>
      </w:pPr>
      <w:r>
        <w:rPr>
          <w:rFonts w:ascii="Neo Sans" w:hAnsi="Neo Sans" w:cs="Segoe UI Light"/>
          <w:b/>
          <w:sz w:val="18"/>
          <w:szCs w:val="18"/>
          <w:lang w:val="hu-HU"/>
        </w:rPr>
        <w:tab/>
      </w:r>
      <w:r w:rsidRPr="007818FC">
        <w:rPr>
          <w:rFonts w:ascii="Neo Sans" w:hAnsi="Neo Sans" w:cs="Segoe UI Light"/>
          <w:b/>
          <w:sz w:val="18"/>
          <w:szCs w:val="18"/>
          <w:lang w:val="hu-HU"/>
        </w:rPr>
        <w:t>SZÉLL Judit, tanszéki mérnök</w:t>
      </w:r>
    </w:p>
    <w:p w14:paraId="083B18C7" w14:textId="77777777" w:rsidR="00DA42C0" w:rsidRPr="007818FC" w:rsidRDefault="00DA42C0" w:rsidP="00DA42C0">
      <w:pPr>
        <w:tabs>
          <w:tab w:val="left" w:pos="2977"/>
        </w:tabs>
        <w:jc w:val="both"/>
        <w:rPr>
          <w:rFonts w:ascii="Neo Sans" w:hAnsi="Neo Sans" w:cs="Segoe UI Light"/>
          <w:sz w:val="18"/>
          <w:szCs w:val="18"/>
          <w:lang w:val="hu-HU"/>
        </w:rPr>
      </w:pPr>
      <w:r w:rsidRPr="007818FC">
        <w:rPr>
          <w:rFonts w:ascii="Neo Sans" w:hAnsi="Neo Sans" w:cs="Segoe UI Light"/>
          <w:sz w:val="18"/>
          <w:szCs w:val="18"/>
          <w:lang w:val="hu-HU"/>
        </w:rPr>
        <w:tab/>
        <w:t>Iroda: 7624 Magyarország, Pécs, Boszorkány út. 2. B324</w:t>
      </w:r>
    </w:p>
    <w:p w14:paraId="5E3232FA" w14:textId="77777777" w:rsidR="00DA42C0" w:rsidRDefault="00DA42C0" w:rsidP="00DA42C0">
      <w:pPr>
        <w:pStyle w:val="TEMATIKA-OKTATK"/>
        <w:jc w:val="both"/>
        <w:rPr>
          <w:rStyle w:val="None"/>
          <w:rFonts w:ascii="Neo Sans" w:hAnsi="Neo Sans"/>
          <w:b w:val="0"/>
          <w:bCs/>
          <w:color w:val="auto"/>
          <w:sz w:val="16"/>
          <w:szCs w:val="16"/>
        </w:rPr>
      </w:pPr>
      <w:r w:rsidRPr="007818FC">
        <w:rPr>
          <w:rFonts w:ascii="Neo Sans" w:hAnsi="Neo Sans" w:cs="Segoe UI Light"/>
          <w:b w:val="0"/>
          <w:bCs/>
          <w:color w:val="auto"/>
          <w:sz w:val="18"/>
          <w:szCs w:val="18"/>
        </w:rPr>
        <w:tab/>
        <w:t>E-mail: szell.judit@mik.pte.hu</w:t>
      </w:r>
      <w:r w:rsidRPr="007818FC">
        <w:rPr>
          <w:rStyle w:val="None"/>
          <w:rFonts w:ascii="Neo Sans" w:hAnsi="Neo Sans"/>
          <w:b w:val="0"/>
          <w:bCs/>
          <w:color w:val="auto"/>
          <w:sz w:val="16"/>
          <w:szCs w:val="16"/>
        </w:rPr>
        <w:t xml:space="preserve"> </w:t>
      </w:r>
    </w:p>
    <w:p w14:paraId="4F897325" w14:textId="77777777" w:rsidR="00DA42C0" w:rsidRDefault="00DA42C0" w:rsidP="00871D5C">
      <w:pPr>
        <w:tabs>
          <w:tab w:val="left" w:pos="2977"/>
        </w:tabs>
        <w:jc w:val="both"/>
        <w:rPr>
          <w:rFonts w:ascii="Neo Sans" w:hAnsi="Neo Sans" w:cs="Segoe UI Light"/>
          <w:b/>
          <w:sz w:val="18"/>
          <w:szCs w:val="18"/>
          <w:lang w:val="hu-HU"/>
        </w:rPr>
      </w:pPr>
    </w:p>
    <w:p w14:paraId="4BD81457" w14:textId="4D907BCE" w:rsidR="00871D5C" w:rsidRPr="007818FC" w:rsidRDefault="00DA42C0" w:rsidP="00871D5C">
      <w:pPr>
        <w:tabs>
          <w:tab w:val="left" w:pos="2977"/>
        </w:tabs>
        <w:jc w:val="both"/>
        <w:rPr>
          <w:rFonts w:ascii="Neo Sans" w:hAnsi="Neo Sans" w:cs="Segoe UI Light"/>
          <w:b/>
          <w:sz w:val="18"/>
          <w:szCs w:val="18"/>
          <w:lang w:val="hu-HU"/>
        </w:rPr>
      </w:pPr>
      <w:r>
        <w:rPr>
          <w:rFonts w:ascii="Neo Sans" w:hAnsi="Neo Sans" w:cs="Segoe UI Light"/>
          <w:b/>
          <w:sz w:val="18"/>
          <w:szCs w:val="18"/>
          <w:lang w:val="hu-HU"/>
        </w:rPr>
        <w:tab/>
      </w:r>
      <w:r w:rsidR="00871D5C">
        <w:rPr>
          <w:rFonts w:ascii="Neo Sans" w:hAnsi="Neo Sans" w:cs="Segoe UI Light"/>
          <w:b/>
          <w:sz w:val="18"/>
          <w:szCs w:val="18"/>
          <w:lang w:val="hu-HU"/>
        </w:rPr>
        <w:t>KATONA Ádám</w:t>
      </w:r>
      <w:r w:rsidR="00871D5C" w:rsidRPr="007818FC">
        <w:rPr>
          <w:rFonts w:ascii="Neo Sans" w:hAnsi="Neo Sans" w:cs="Segoe UI Light"/>
          <w:b/>
          <w:sz w:val="18"/>
          <w:szCs w:val="18"/>
          <w:lang w:val="hu-HU"/>
        </w:rPr>
        <w:t xml:space="preserve">, </w:t>
      </w:r>
      <w:r w:rsidR="00871D5C">
        <w:rPr>
          <w:rFonts w:ascii="Neo Sans" w:hAnsi="Neo Sans" w:cs="Segoe UI Light"/>
          <w:b/>
          <w:sz w:val="18"/>
          <w:szCs w:val="18"/>
          <w:lang w:val="hu-HU"/>
        </w:rPr>
        <w:t>óraadó</w:t>
      </w:r>
    </w:p>
    <w:p w14:paraId="3B912D5D" w14:textId="15E4BCD6" w:rsidR="00871D5C" w:rsidRPr="007818FC" w:rsidRDefault="00871D5C" w:rsidP="00871D5C">
      <w:pPr>
        <w:tabs>
          <w:tab w:val="left" w:pos="2977"/>
        </w:tabs>
        <w:jc w:val="both"/>
        <w:rPr>
          <w:rFonts w:ascii="Neo Sans" w:hAnsi="Neo Sans" w:cs="Segoe UI Light"/>
          <w:sz w:val="18"/>
          <w:szCs w:val="18"/>
          <w:lang w:val="hu-HU"/>
        </w:rPr>
      </w:pPr>
      <w:r w:rsidRPr="007818FC">
        <w:rPr>
          <w:rFonts w:ascii="Neo Sans" w:hAnsi="Neo Sans" w:cs="Segoe UI Light"/>
          <w:sz w:val="18"/>
          <w:szCs w:val="18"/>
          <w:lang w:val="hu-HU"/>
        </w:rPr>
        <w:tab/>
        <w:t xml:space="preserve">Iroda: 7624 Magyarország, Pécs, </w:t>
      </w:r>
      <w:r>
        <w:rPr>
          <w:rFonts w:ascii="Neo Sans" w:hAnsi="Neo Sans" w:cs="Segoe UI Light"/>
          <w:sz w:val="18"/>
          <w:szCs w:val="18"/>
          <w:lang w:val="hu-HU"/>
        </w:rPr>
        <w:t>Ifjúság útja</w:t>
      </w:r>
      <w:r w:rsidRPr="007818FC">
        <w:rPr>
          <w:rFonts w:ascii="Neo Sans" w:hAnsi="Neo Sans" w:cs="Segoe UI Light"/>
          <w:sz w:val="18"/>
          <w:szCs w:val="18"/>
          <w:lang w:val="hu-HU"/>
        </w:rPr>
        <w:t>. 2</w:t>
      </w:r>
      <w:r>
        <w:rPr>
          <w:rFonts w:ascii="Neo Sans" w:hAnsi="Neo Sans" w:cs="Segoe UI Light"/>
          <w:sz w:val="18"/>
          <w:szCs w:val="18"/>
          <w:lang w:val="hu-HU"/>
        </w:rPr>
        <w:t>0</w:t>
      </w:r>
      <w:r w:rsidRPr="007818FC">
        <w:rPr>
          <w:rFonts w:ascii="Neo Sans" w:hAnsi="Neo Sans" w:cs="Segoe UI Light"/>
          <w:sz w:val="18"/>
          <w:szCs w:val="18"/>
          <w:lang w:val="hu-HU"/>
        </w:rPr>
        <w:t xml:space="preserve">. </w:t>
      </w:r>
      <w:r>
        <w:rPr>
          <w:rFonts w:ascii="Neo Sans" w:hAnsi="Neo Sans" w:cs="Segoe UI Light"/>
          <w:sz w:val="18"/>
          <w:szCs w:val="18"/>
          <w:lang w:val="hu-HU"/>
        </w:rPr>
        <w:t>A118</w:t>
      </w:r>
    </w:p>
    <w:p w14:paraId="1C894DC1" w14:textId="74B45CBE" w:rsidR="001A5EFA" w:rsidRPr="00BB55C2" w:rsidRDefault="00871D5C" w:rsidP="00871D5C">
      <w:pPr>
        <w:pStyle w:val="TEMATIKA-OKTATK"/>
        <w:jc w:val="both"/>
        <w:rPr>
          <w:rStyle w:val="None"/>
          <w:rFonts w:ascii="Neo Sans" w:hAnsi="Neo Sans"/>
          <w:b w:val="0"/>
          <w:bCs/>
        </w:rPr>
      </w:pPr>
      <w:r w:rsidRPr="007818FC">
        <w:rPr>
          <w:rFonts w:ascii="Neo Sans" w:hAnsi="Neo Sans" w:cs="Segoe UI Light"/>
          <w:b w:val="0"/>
          <w:bCs/>
          <w:color w:val="auto"/>
          <w:sz w:val="18"/>
          <w:szCs w:val="18"/>
        </w:rPr>
        <w:tab/>
      </w:r>
      <w:r w:rsidRPr="009C1836">
        <w:rPr>
          <w:rFonts w:ascii="Neo Sans" w:hAnsi="Neo Sans" w:cs="Segoe UI Light"/>
          <w:b w:val="0"/>
          <w:bCs/>
          <w:color w:val="auto"/>
          <w:sz w:val="18"/>
          <w:szCs w:val="18"/>
        </w:rPr>
        <w:t>E-mail: katona.adam@mik.pte.hu</w:t>
      </w:r>
      <w:r w:rsidRPr="00BB55C2">
        <w:rPr>
          <w:rStyle w:val="None"/>
          <w:rFonts w:ascii="Neo Sans" w:hAnsi="Neo Sans"/>
          <w:b w:val="0"/>
          <w:bCs/>
        </w:rPr>
        <w:t xml:space="preserve"> </w:t>
      </w:r>
      <w:r w:rsidR="00034EEB" w:rsidRPr="00BB55C2">
        <w:rPr>
          <w:rStyle w:val="None"/>
          <w:rFonts w:ascii="Neo Sans" w:hAnsi="Neo Sans"/>
          <w:b w:val="0"/>
          <w:bCs/>
        </w:rPr>
        <w:br w:type="page"/>
      </w:r>
    </w:p>
    <w:p w14:paraId="5A78B5BC" w14:textId="77777777" w:rsidR="001A5EFA" w:rsidRPr="00BB55C2" w:rsidRDefault="001A5EFA" w:rsidP="0066620B">
      <w:pPr>
        <w:jc w:val="both"/>
        <w:rPr>
          <w:rStyle w:val="None"/>
          <w:rFonts w:ascii="Neo Sans" w:eastAsia="Times New Roman" w:hAnsi="Neo Sans"/>
          <w:b/>
          <w:bCs/>
          <w:sz w:val="20"/>
          <w:szCs w:val="20"/>
          <w:lang w:val="hu-HU"/>
        </w:rPr>
      </w:pPr>
    </w:p>
    <w:p w14:paraId="37AFE4EF" w14:textId="19FE23ED" w:rsidR="00705DF3" w:rsidRPr="00A02C4B" w:rsidRDefault="00034EEB" w:rsidP="000F780F">
      <w:pPr>
        <w:pStyle w:val="Cmsor2"/>
        <w:rPr>
          <w:rFonts w:ascii="Neo Sans" w:hAnsi="Neo Sans"/>
          <w:b w:val="0"/>
        </w:rPr>
      </w:pPr>
      <w:r w:rsidRPr="00A02C4B">
        <w:rPr>
          <w:rFonts w:ascii="Neo Sans" w:hAnsi="Neo Sans"/>
          <w:b w:val="0"/>
        </w:rPr>
        <w:t>Tárgyleírás</w:t>
      </w:r>
    </w:p>
    <w:p w14:paraId="1ADE2524" w14:textId="77777777" w:rsidR="00BC4538" w:rsidRDefault="00BC4538" w:rsidP="00CC1D3A">
      <w:pPr>
        <w:widowControl w:val="0"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 w:rsidRPr="002F21D5">
        <w:rPr>
          <w:rFonts w:ascii="Champagne &amp; Limousines" w:hAnsi="Champagne &amp; Limousines" w:cs="Segoe UI Light"/>
          <w:sz w:val="20"/>
          <w:szCs w:val="20"/>
          <w:lang w:val="hu-HU"/>
        </w:rPr>
        <w:t>A tárgy keretein belül a hallgatók megismerik az alapvető épületszerkezeti rendszereket, az ezekhez alkalmazható építőanyagokat és ezek legfontosabb tulajdonságait. Megtörténik az épületeteket érő hatásokra megfelelően reagáló, az épület állékonyságát, illetve a belső téri komfortot biztosítani képes épületszerkezeti elemek és ezek tervezési elveinek bemutatása. A hallgatók az elméleti tudás megszerzése mellett gyakorlati feladatokon keresztül értelmezik egy épület szerkezeti felépítését, és ennek műszaki ábrázolását.</w:t>
      </w:r>
    </w:p>
    <w:p w14:paraId="4863CCAD" w14:textId="4F8AC6EC" w:rsidR="00705DF3" w:rsidRPr="00A02C4B" w:rsidRDefault="00171C3D" w:rsidP="00705DF3">
      <w:pPr>
        <w:pStyle w:val="Cmsor2"/>
        <w:jc w:val="both"/>
        <w:rPr>
          <w:rFonts w:ascii="Neo Sans" w:hAnsi="Neo Sans"/>
          <w:b w:val="0"/>
          <w:lang w:val="hu-HU"/>
        </w:rPr>
      </w:pPr>
      <w:r w:rsidRPr="00A02C4B">
        <w:rPr>
          <w:rStyle w:val="None"/>
          <w:rFonts w:ascii="Neo Sans" w:hAnsi="Neo Sans"/>
          <w:b w:val="0"/>
          <w:lang w:val="hu-HU"/>
        </w:rPr>
        <w:t>Oktatás célja</w:t>
      </w:r>
    </w:p>
    <w:p w14:paraId="7C0763DD" w14:textId="479AA731" w:rsidR="00B308E1" w:rsidRPr="00BB55C2" w:rsidRDefault="00BC4538" w:rsidP="005077BE">
      <w:pPr>
        <w:widowControl w:val="0"/>
        <w:jc w:val="both"/>
        <w:rPr>
          <w:rFonts w:ascii="Neo Sans" w:hAnsi="Neo Sans"/>
          <w:sz w:val="20"/>
          <w:lang w:val="hu-HU"/>
        </w:rPr>
      </w:pPr>
      <w:r>
        <w:rPr>
          <w:rFonts w:ascii="Champagne &amp; Limousines" w:hAnsi="Champagne &amp; Limousines" w:cs="Segoe UI Light"/>
          <w:sz w:val="20"/>
          <w:szCs w:val="20"/>
          <w:lang w:val="hu-HU"/>
        </w:rPr>
        <w:t>A félév célja, hogy a hallgatók megismerjék az épületek alapvető szerkezeti egységeit, ezek tervezésének alapelveit, és a megfelelő építőanyagok társításával képesek legyenek egy kis léptékű épület szerkezeti koncepciójának megalkotására. A fentiek építészeti bemutatása, megfelelő léptékű és minőségű műszaki tervek megalkotásával.</w:t>
      </w:r>
      <w:r w:rsidR="00B308E1" w:rsidRPr="00BB55C2">
        <w:rPr>
          <w:rFonts w:ascii="Neo Sans" w:hAnsi="Neo Sans"/>
          <w:sz w:val="20"/>
          <w:lang w:val="hu-HU"/>
        </w:rPr>
        <w:t xml:space="preserve"> </w:t>
      </w:r>
    </w:p>
    <w:p w14:paraId="0F567D07" w14:textId="45B50CEB" w:rsidR="006967BB" w:rsidRPr="00A02C4B" w:rsidRDefault="00171C3D" w:rsidP="00705DF3">
      <w:pPr>
        <w:pStyle w:val="Cmsor2"/>
        <w:jc w:val="both"/>
        <w:rPr>
          <w:rStyle w:val="None"/>
          <w:rFonts w:ascii="Neo Sans" w:hAnsi="Neo Sans"/>
          <w:b w:val="0"/>
          <w:lang w:val="hu-HU"/>
        </w:rPr>
      </w:pPr>
      <w:r w:rsidRPr="00A02C4B">
        <w:rPr>
          <w:rStyle w:val="None"/>
          <w:rFonts w:ascii="Neo Sans" w:hAnsi="Neo Sans"/>
          <w:b w:val="0"/>
          <w:lang w:val="hu-HU"/>
        </w:rPr>
        <w:t>Tantárgy tartalma</w:t>
      </w:r>
    </w:p>
    <w:p w14:paraId="1DB948C8" w14:textId="77777777" w:rsidR="00BC4538" w:rsidRPr="004F21DE" w:rsidRDefault="00BC4538" w:rsidP="00BC4538">
      <w:pPr>
        <w:spacing w:after="120"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 w:rsidRPr="004F21DE">
        <w:rPr>
          <w:rFonts w:ascii="Champagne &amp; Limousines" w:hAnsi="Champagne &amp; Limousines" w:cs="Segoe UI Light"/>
          <w:sz w:val="20"/>
          <w:szCs w:val="20"/>
          <w:lang w:val="hu-HU"/>
        </w:rPr>
        <w:t>A tárgy előadásra és gyakorlati órákra oszlik. Az előadásokon a hallgatók az alábbi témákról kapnak információt:</w:t>
      </w:r>
    </w:p>
    <w:p w14:paraId="6829E30A" w14:textId="77777777" w:rsidR="00BC4538" w:rsidRPr="004F21DE" w:rsidRDefault="00BC4538" w:rsidP="00BC4538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40"/>
        <w:ind w:left="714" w:hanging="357"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 w:rsidRPr="004F21DE">
        <w:rPr>
          <w:rFonts w:ascii="Champagne &amp; Limousines" w:hAnsi="Champagne &amp; Limousines" w:cs="Segoe UI Light"/>
          <w:sz w:val="20"/>
          <w:szCs w:val="20"/>
          <w:lang w:val="hu-HU"/>
        </w:rPr>
        <w:t>épületszerkezeti rendszerek</w:t>
      </w:r>
    </w:p>
    <w:p w14:paraId="29F7F44A" w14:textId="77777777" w:rsidR="00BC4538" w:rsidRPr="004F21DE" w:rsidRDefault="00BC4538" w:rsidP="00BC4538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40"/>
        <w:ind w:left="714" w:hanging="357"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 w:rsidRPr="004F21DE">
        <w:rPr>
          <w:rFonts w:ascii="Champagne &amp; Limousines" w:hAnsi="Champagne &amp; Limousines" w:cs="Segoe UI Light"/>
          <w:sz w:val="20"/>
          <w:szCs w:val="20"/>
          <w:lang w:val="hu-HU"/>
        </w:rPr>
        <w:t>épületeket érő környezeti hatások</w:t>
      </w:r>
    </w:p>
    <w:p w14:paraId="286385D0" w14:textId="77777777" w:rsidR="00BC4538" w:rsidRPr="004F21DE" w:rsidRDefault="00BC4538" w:rsidP="00BC4538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40"/>
        <w:ind w:left="714" w:hanging="357"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 w:rsidRPr="004F21DE">
        <w:rPr>
          <w:rFonts w:ascii="Champagne &amp; Limousines" w:hAnsi="Champagne &amp; Limousines" w:cs="Segoe UI Light"/>
          <w:sz w:val="20"/>
          <w:szCs w:val="20"/>
          <w:lang w:val="hu-HU"/>
        </w:rPr>
        <w:t>építőanyagok és építési technológiák</w:t>
      </w:r>
    </w:p>
    <w:p w14:paraId="0D11489E" w14:textId="77777777" w:rsidR="00BC4538" w:rsidRDefault="00BC4538" w:rsidP="00BC4538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40"/>
        <w:ind w:left="714" w:hanging="357"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 w:rsidRPr="004F21DE">
        <w:rPr>
          <w:rFonts w:ascii="Champagne &amp; Limousines" w:hAnsi="Champagne &amp; Limousines" w:cs="Segoe UI Light"/>
          <w:sz w:val="20"/>
          <w:szCs w:val="20"/>
          <w:lang w:val="hu-HU"/>
        </w:rPr>
        <w:t>alapvető épületszerkezeti elemek (függőleges- és vízszintes teherhordó szerkezetek, alapozások, tetőszerkezetek, nyílászárók, lépcsők, szigetelések és burkolatok)</w:t>
      </w:r>
    </w:p>
    <w:p w14:paraId="6B1B96E2" w14:textId="77777777" w:rsidR="00BC4538" w:rsidRPr="00067B40" w:rsidRDefault="00BC4538" w:rsidP="00BC4538">
      <w:pPr>
        <w:spacing w:after="40"/>
        <w:jc w:val="both"/>
        <w:rPr>
          <w:rFonts w:ascii="Champagne &amp; Limousines" w:hAnsi="Champagne &amp; Limousines" w:cs="Segoe UI Light"/>
          <w:sz w:val="8"/>
          <w:szCs w:val="20"/>
          <w:lang w:val="hu-HU"/>
        </w:rPr>
      </w:pPr>
    </w:p>
    <w:p w14:paraId="1C7852DE" w14:textId="77777777" w:rsidR="00BC4538" w:rsidRDefault="00BC4538" w:rsidP="00BC4538">
      <w:pPr>
        <w:spacing w:after="120"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>
        <w:rPr>
          <w:rFonts w:ascii="Champagne &amp; Limousines" w:hAnsi="Champagne &amp; Limousines" w:cs="Segoe UI Light"/>
          <w:sz w:val="20"/>
          <w:szCs w:val="20"/>
          <w:lang w:val="hu-HU"/>
        </w:rPr>
        <w:t>A gyakorlati órákon a hallgatók az előadások témáját feldolgozó műszaki rajzokat készítenek. A félév során egy kisléptékű, hagyományos építési technológiával megépíthető mintaépületet elemeznek. A félév végén a mintaépület műszaki tervlapjait készítik el. A gyakorlati órák a következő témaköröket érintik:</w:t>
      </w:r>
    </w:p>
    <w:p w14:paraId="4F0FBE61" w14:textId="77777777" w:rsidR="00BC4538" w:rsidRDefault="00BC4538" w:rsidP="00BC4538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40"/>
        <w:ind w:left="714" w:hanging="357"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>
        <w:rPr>
          <w:rFonts w:ascii="Champagne &amp; Limousines" w:hAnsi="Champagne &amp; Limousines" w:cs="Segoe UI Light"/>
          <w:sz w:val="20"/>
          <w:szCs w:val="20"/>
          <w:lang w:val="hu-HU"/>
        </w:rPr>
        <w:t>alapvető rajzeszközök és használatuk</w:t>
      </w:r>
    </w:p>
    <w:p w14:paraId="2A075DC4" w14:textId="77777777" w:rsidR="00BC4538" w:rsidRDefault="00BC4538" w:rsidP="00BC4538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40"/>
        <w:ind w:left="714" w:hanging="357"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>
        <w:rPr>
          <w:rFonts w:ascii="Champagne &amp; Limousines" w:hAnsi="Champagne &amp; Limousines" w:cs="Segoe UI Light"/>
          <w:sz w:val="20"/>
          <w:szCs w:val="20"/>
          <w:lang w:val="hu-HU"/>
        </w:rPr>
        <w:t>szabványírás és műszaki rajzolás alapjai (vonal- és kitöltés típusok alkalmazása, anyagjelölések)</w:t>
      </w:r>
    </w:p>
    <w:p w14:paraId="30E0AF3B" w14:textId="71E5AFAF" w:rsidR="0089034F" w:rsidRPr="006D3FB6" w:rsidRDefault="00BC4538" w:rsidP="006D3FB6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40"/>
        <w:ind w:left="714" w:hanging="357"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 w:rsidRPr="0019442A">
        <w:rPr>
          <w:rFonts w:ascii="Champagne &amp; Limousines" w:hAnsi="Champagne &amp; Limousines" w:cs="Segoe UI Light"/>
          <w:sz w:val="20"/>
          <w:szCs w:val="20"/>
          <w:lang w:val="hu-HU"/>
        </w:rPr>
        <w:t>épületek műszaki ábrázolása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, </w:t>
      </w:r>
      <w:r w:rsidRPr="0019442A">
        <w:rPr>
          <w:rFonts w:ascii="Champagne &amp; Limousines" w:hAnsi="Champagne &amp; Limousines" w:cs="Segoe UI Light"/>
          <w:sz w:val="20"/>
          <w:szCs w:val="20"/>
          <w:lang w:val="hu-HU"/>
        </w:rPr>
        <w:t>műszaki tervtípusok és méretezések az épület szintjén (alaprajz, metszet, homlokzat)</w:t>
      </w:r>
      <w:r w:rsidR="006D3FB6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r w:rsidRPr="006D3FB6">
        <w:rPr>
          <w:rFonts w:ascii="Champagne &amp; Limousines" w:hAnsi="Champagne &amp; Limousines" w:cs="Segoe UI Light"/>
          <w:sz w:val="20"/>
          <w:szCs w:val="20"/>
          <w:lang w:val="hu-HU"/>
        </w:rPr>
        <w:t>kisméretű épület 1:100 léptékű tervrajzainak elkészítése</w:t>
      </w:r>
    </w:p>
    <w:p w14:paraId="11420DE8" w14:textId="77777777" w:rsidR="008419CD" w:rsidRDefault="008419CD" w:rsidP="0066620B">
      <w:pPr>
        <w:pStyle w:val="Cmsor2"/>
        <w:jc w:val="both"/>
        <w:rPr>
          <w:rStyle w:val="None"/>
          <w:rFonts w:ascii="Neo Sans" w:hAnsi="Neo Sans"/>
          <w:b w:val="0"/>
          <w:smallCaps/>
          <w:sz w:val="24"/>
          <w:szCs w:val="24"/>
          <w:lang w:val="hu-HU"/>
        </w:rPr>
      </w:pPr>
    </w:p>
    <w:p w14:paraId="241EDB13" w14:textId="7B51EEC6" w:rsidR="00034EEB" w:rsidRPr="008419CD" w:rsidRDefault="00034EEB" w:rsidP="0066620B">
      <w:pPr>
        <w:pStyle w:val="Cmsor2"/>
        <w:jc w:val="both"/>
        <w:rPr>
          <w:rStyle w:val="None"/>
          <w:rFonts w:ascii="Neo Sans" w:hAnsi="Neo Sans"/>
          <w:b w:val="0"/>
          <w:smallCaps/>
          <w:sz w:val="24"/>
          <w:szCs w:val="24"/>
          <w:lang w:val="hu-HU"/>
        </w:rPr>
      </w:pPr>
      <w:r w:rsidRPr="008419CD">
        <w:rPr>
          <w:rStyle w:val="None"/>
          <w:rFonts w:ascii="Neo Sans" w:hAnsi="Neo Sans"/>
          <w:b w:val="0"/>
          <w:smallCaps/>
          <w:sz w:val="24"/>
          <w:szCs w:val="24"/>
          <w:lang w:val="hu-HU"/>
        </w:rPr>
        <w:t>Számo</w:t>
      </w:r>
      <w:r w:rsidR="00171C3D" w:rsidRPr="008419CD">
        <w:rPr>
          <w:rStyle w:val="None"/>
          <w:rFonts w:ascii="Neo Sans" w:hAnsi="Neo Sans"/>
          <w:b w:val="0"/>
          <w:smallCaps/>
          <w:sz w:val="24"/>
          <w:szCs w:val="24"/>
          <w:lang w:val="hu-HU"/>
        </w:rPr>
        <w:t>nkérési és értékelési rendszere</w:t>
      </w:r>
    </w:p>
    <w:p w14:paraId="60B71E57" w14:textId="77777777" w:rsidR="008419CD" w:rsidRDefault="008419CD" w:rsidP="006D3FB6">
      <w:pPr>
        <w:spacing w:after="40"/>
        <w:jc w:val="both"/>
        <w:rPr>
          <w:rFonts w:ascii="Champagne &amp; Limousines" w:hAnsi="Champagne &amp; Limousines" w:cs="Segoe UI Light"/>
          <w:sz w:val="20"/>
          <w:lang w:val="hu-HU"/>
        </w:rPr>
      </w:pPr>
    </w:p>
    <w:p w14:paraId="4A16180B" w14:textId="3A260C6A" w:rsidR="006D3FB6" w:rsidRPr="00EC0557" w:rsidRDefault="006D3FB6" w:rsidP="006D3FB6">
      <w:pPr>
        <w:spacing w:after="40"/>
        <w:jc w:val="both"/>
        <w:rPr>
          <w:rFonts w:ascii="Champagne &amp; Limousines" w:hAnsi="Champagne &amp; Limousines" w:cs="Segoe UI Light"/>
          <w:sz w:val="18"/>
          <w:szCs w:val="20"/>
          <w:lang w:val="hu-HU"/>
        </w:rPr>
      </w:pPr>
      <w:r w:rsidRPr="00EC0557">
        <w:rPr>
          <w:rFonts w:ascii="Champagne &amp; Limousines" w:hAnsi="Champagne &amp; Limousines" w:cs="Segoe UI Light"/>
          <w:sz w:val="20"/>
          <w:lang w:val="hu-HU"/>
        </w:rPr>
        <w:t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Tudományegyetem Tanulmányi és Vizsgaszabályzata (TVSZ) az irányadó.</w:t>
      </w:r>
    </w:p>
    <w:p w14:paraId="7AC32E3F" w14:textId="77777777" w:rsidR="006D3FB6" w:rsidRPr="00A02C4B" w:rsidRDefault="006D3FB6" w:rsidP="008419CD">
      <w:pPr>
        <w:pStyle w:val="Cmsor2"/>
        <w:jc w:val="both"/>
        <w:rPr>
          <w:rStyle w:val="None"/>
          <w:rFonts w:ascii="Neo Sans" w:hAnsi="Neo Sans"/>
          <w:b w:val="0"/>
          <w:lang w:val="hu-HU"/>
        </w:rPr>
      </w:pPr>
      <w:r w:rsidRPr="00A02C4B">
        <w:rPr>
          <w:rStyle w:val="None"/>
          <w:rFonts w:ascii="Neo Sans" w:hAnsi="Neo Sans"/>
          <w:b w:val="0"/>
          <w:lang w:val="hu-HU"/>
        </w:rPr>
        <w:t>Foglalkozásokon való részvétel</w:t>
      </w:r>
    </w:p>
    <w:p w14:paraId="2CD2163B" w14:textId="77777777" w:rsidR="006D3FB6" w:rsidRDefault="006D3FB6" w:rsidP="006D3FB6">
      <w:pPr>
        <w:spacing w:after="40"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>
        <w:rPr>
          <w:rFonts w:ascii="Champagne &amp; Limousines" w:hAnsi="Champagne &amp; Limousines" w:cs="Segoe UI Light"/>
          <w:sz w:val="20"/>
          <w:szCs w:val="20"/>
          <w:lang w:val="hu-HU"/>
        </w:rPr>
        <w:t>Az előadásokon a részvétel nem kötelező, a gyakorlatokon a részvétel kötelező. A</w:t>
      </w:r>
      <w:r w:rsidRPr="00FB2D26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gyakorlati foglalkozásokon való igazolt jelenlét a tematikában rögzített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>, a gyakorlatvezetővel egyeztetett</w:t>
      </w:r>
      <w:r w:rsidRPr="00FB2D26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aktuális m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>unkarész bemutatásával történik.</w:t>
      </w:r>
      <w:r w:rsidRPr="00FB2D26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A gyakorlatvezetők jelenléti ívet vezetnek, </w:t>
      </w:r>
      <w:r w:rsidRPr="00927F8D">
        <w:rPr>
          <w:rFonts w:ascii="Champagne &amp; Limousines" w:hAnsi="Champagne &amp; Limousines" w:cs="Segoe UI Light"/>
          <w:i/>
          <w:sz w:val="20"/>
          <w:szCs w:val="20"/>
          <w:lang w:val="hu-HU"/>
        </w:rPr>
        <w:t>megjelent és teljesített</w:t>
      </w:r>
      <w:r w:rsidRPr="00FB2D26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, valamint </w:t>
      </w:r>
      <w:r w:rsidRPr="00927F8D">
        <w:rPr>
          <w:rFonts w:ascii="Champagne &amp; Limousines" w:hAnsi="Champagne &amp; Limousines" w:cs="Segoe UI Light"/>
          <w:i/>
          <w:sz w:val="20"/>
          <w:szCs w:val="20"/>
          <w:lang w:val="hu-HU"/>
        </w:rPr>
        <w:t>nem jelent meg / nem teljesített</w:t>
      </w:r>
      <w:r w:rsidRPr="00FB2D26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bejegyzéssel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>.</w:t>
      </w:r>
    </w:p>
    <w:p w14:paraId="12ABAC47" w14:textId="77777777" w:rsidR="006D3FB6" w:rsidRPr="00067B40" w:rsidRDefault="006D3FB6" w:rsidP="006D3FB6">
      <w:pPr>
        <w:spacing w:after="40"/>
        <w:jc w:val="both"/>
        <w:rPr>
          <w:rFonts w:ascii="Champagne &amp; Limousines" w:hAnsi="Champagne &amp; Limousines" w:cs="Segoe UI Light"/>
          <w:sz w:val="8"/>
          <w:szCs w:val="20"/>
          <w:lang w:val="hu-HU"/>
        </w:rPr>
      </w:pPr>
    </w:p>
    <w:p w14:paraId="5EFCE746" w14:textId="77777777" w:rsidR="006D3FB6" w:rsidRPr="00FB2D26" w:rsidRDefault="006D3FB6" w:rsidP="006D3FB6">
      <w:pPr>
        <w:spacing w:after="40"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Az aláírás megszerzésének feltétele, hogy a hallgató a gyakorlati órák legalább 70%-án részt vegyen, és </w:t>
      </w:r>
      <w:r w:rsidRPr="00927F8D">
        <w:rPr>
          <w:rFonts w:ascii="Champagne &amp; Limousines" w:hAnsi="Champagne &amp; Limousines" w:cs="Segoe UI Light"/>
          <w:i/>
          <w:sz w:val="20"/>
          <w:szCs w:val="20"/>
          <w:lang w:val="hu-HU"/>
        </w:rPr>
        <w:t>megjelent és teljesített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bejegyzést szerezzen.</w:t>
      </w:r>
    </w:p>
    <w:p w14:paraId="152A882D" w14:textId="1BB6DD6C" w:rsidR="000D23F6" w:rsidRPr="00BB55C2" w:rsidRDefault="000D23F6" w:rsidP="000460B2">
      <w:pPr>
        <w:rPr>
          <w:rStyle w:val="None"/>
          <w:rFonts w:ascii="Neo Sans" w:eastAsia="Times New Roman" w:hAnsi="Neo Sans"/>
          <w:bCs/>
          <w:sz w:val="20"/>
          <w:szCs w:val="20"/>
          <w:lang w:val="hu-HU"/>
        </w:rPr>
      </w:pPr>
    </w:p>
    <w:p w14:paraId="0C12587C" w14:textId="77777777" w:rsidR="00CF46FF" w:rsidRDefault="00CF46FF">
      <w:pPr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br w:type="page"/>
      </w:r>
    </w:p>
    <w:p w14:paraId="1EC4DAA6" w14:textId="77777777" w:rsidR="00CF46FF" w:rsidRDefault="00CF46FF" w:rsidP="00CF46FF">
      <w:pPr>
        <w:jc w:val="both"/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</w:p>
    <w:p w14:paraId="39950ED0" w14:textId="7E8422E6" w:rsidR="008419CD" w:rsidRPr="00A02C4B" w:rsidRDefault="008419CD" w:rsidP="008419CD">
      <w:pPr>
        <w:pStyle w:val="Cmsor2"/>
        <w:jc w:val="both"/>
        <w:rPr>
          <w:rStyle w:val="None"/>
          <w:rFonts w:ascii="Neo Sans" w:hAnsi="Neo Sans"/>
          <w:b w:val="0"/>
        </w:rPr>
      </w:pPr>
      <w:r w:rsidRPr="00A02C4B">
        <w:rPr>
          <w:rStyle w:val="None"/>
          <w:rFonts w:ascii="Neo Sans" w:hAnsi="Neo Sans"/>
          <w:b w:val="0"/>
          <w:lang w:val="hu-HU"/>
        </w:rPr>
        <w:t>Félévközi ellenőrzések, teljesítményértékelések és részarányuk a minősítésben</w:t>
      </w:r>
    </w:p>
    <w:p w14:paraId="6EBFBF76" w14:textId="77777777" w:rsidR="008419CD" w:rsidRDefault="008419CD" w:rsidP="00CF46FF">
      <w:pPr>
        <w:jc w:val="both"/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</w:p>
    <w:p w14:paraId="116D2074" w14:textId="47A900EB" w:rsidR="00CF46FF" w:rsidRPr="000B0128" w:rsidRDefault="00CF46FF" w:rsidP="00CF46FF">
      <w:pPr>
        <w:jc w:val="both"/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  <w:r w:rsidRPr="000B0128">
        <w:rPr>
          <w:rFonts w:ascii="Champagne &amp; Limousines" w:hAnsi="Champagne &amp; Limousines" w:cs="Segoe UI Light"/>
          <w:b/>
          <w:sz w:val="20"/>
          <w:szCs w:val="20"/>
          <w:lang w:val="hu-HU"/>
        </w:rPr>
        <w:t>Rajzfeladatok</w:t>
      </w:r>
    </w:p>
    <w:p w14:paraId="2282BDB6" w14:textId="77777777" w:rsidR="00CF46FF" w:rsidRDefault="00CF46FF" w:rsidP="00CF46FF">
      <w:pPr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 w:rsidRPr="00757681">
        <w:rPr>
          <w:rFonts w:ascii="Champagne &amp; Limousines" w:hAnsi="Champagne &amp; Limousines" w:cs="Segoe UI Light"/>
          <w:sz w:val="20"/>
          <w:szCs w:val="20"/>
          <w:lang w:val="hu-HU"/>
        </w:rPr>
        <w:t>A hallgatók négy szabadkézzel készíte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>ndő</w:t>
      </w:r>
      <w:r w:rsidRPr="00757681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gyakorlati feladatot kapnak a félév során, melyeket a megadott időpontokban a megfelelő minőségben be kell nyújtaniuk a félév sikeres teljesítéséhez. 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A rajzfeladatok elkészítéséhez a hallgatók számára kiadott feladatlapot biztosítanak a gyakorlatvezetők. </w:t>
      </w:r>
      <w:r w:rsidRPr="00757681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A gyakorlati feladatokat 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A/3 méretű műszaki rajzlapra, </w:t>
      </w:r>
      <w:r w:rsidRPr="00757681">
        <w:rPr>
          <w:rFonts w:ascii="Champagne &amp; Limousines" w:hAnsi="Champagne &amp; Limousines" w:cs="Segoe UI Light"/>
          <w:sz w:val="20"/>
          <w:szCs w:val="20"/>
          <w:lang w:val="hu-HU"/>
        </w:rPr>
        <w:t>ceruzával kell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elkészíteni. A feladatok</w:t>
      </w:r>
      <w:r w:rsidRPr="00757681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opcionálisan fekete tussal, vagy tűfilccel véglegesíthetők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>, amely a gyakorlatvezető által plusz ponttal jutalmazható</w:t>
      </w:r>
      <w:r w:rsidRPr="00757681">
        <w:rPr>
          <w:rFonts w:ascii="Champagne &amp; Limousines" w:hAnsi="Champagne &amp; Limousines" w:cs="Segoe UI Light"/>
          <w:sz w:val="20"/>
          <w:szCs w:val="20"/>
          <w:lang w:val="hu-HU"/>
        </w:rPr>
        <w:t>.</w:t>
      </w:r>
    </w:p>
    <w:p w14:paraId="0CB4B21B" w14:textId="77777777" w:rsidR="00CF46FF" w:rsidRPr="00AA3D14" w:rsidRDefault="00CF46FF" w:rsidP="00CF46FF">
      <w:pPr>
        <w:jc w:val="both"/>
        <w:rPr>
          <w:rFonts w:ascii="Champagne &amp; Limousines" w:hAnsi="Champagne &amp; Limousines" w:cs="Segoe UI Light"/>
          <w:sz w:val="8"/>
          <w:szCs w:val="20"/>
          <w:lang w:val="hu-HU"/>
        </w:rPr>
      </w:pPr>
    </w:p>
    <w:p w14:paraId="0B217820" w14:textId="77777777" w:rsidR="00CF46FF" w:rsidRPr="00AA3D14" w:rsidRDefault="00CF46FF" w:rsidP="00CF46FF">
      <w:pPr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 w:rsidRPr="00AA3D14">
        <w:rPr>
          <w:rFonts w:ascii="Champagne &amp; Limousines" w:hAnsi="Champagne &amp; Limousines" w:cs="Segoe UI Light"/>
          <w:sz w:val="20"/>
          <w:szCs w:val="20"/>
          <w:lang w:val="hu-HU"/>
        </w:rPr>
        <w:t>1. rajzfeladat: szerkezeti elemek és építőanyagok</w:t>
      </w:r>
    </w:p>
    <w:p w14:paraId="1E0A0D96" w14:textId="77777777" w:rsidR="00CF46FF" w:rsidRPr="00AA3D14" w:rsidRDefault="00CF46FF" w:rsidP="00CF46FF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 w:rsidRPr="00AA3D14">
        <w:rPr>
          <w:rFonts w:ascii="Champagne &amp; Limousines" w:hAnsi="Champagne &amp; Limousines" w:cs="Segoe UI Light"/>
          <w:sz w:val="20"/>
          <w:szCs w:val="20"/>
          <w:lang w:val="hu-HU"/>
        </w:rPr>
        <w:t>egy kisléptékű épület szerkezeti zónáinak és elemeinek értelmezése</w:t>
      </w:r>
    </w:p>
    <w:p w14:paraId="02B8028C" w14:textId="77777777" w:rsidR="00CF46FF" w:rsidRPr="00AA3D14" w:rsidRDefault="00CF46FF" w:rsidP="00CF46FF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 w:rsidRPr="00AA3D14">
        <w:rPr>
          <w:rFonts w:ascii="Champagne &amp; Limousines" w:hAnsi="Champagne &amp; Limousines" w:cs="Segoe UI Light"/>
          <w:sz w:val="20"/>
          <w:szCs w:val="20"/>
          <w:lang w:val="hu-HU"/>
        </w:rPr>
        <w:t>alapvető építőanyagok</w:t>
      </w:r>
    </w:p>
    <w:p w14:paraId="68465A2C" w14:textId="77777777" w:rsidR="00CF46FF" w:rsidRPr="00AA3D14" w:rsidRDefault="00CF46FF" w:rsidP="00CF46FF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 w:rsidRPr="00AA3D14">
        <w:rPr>
          <w:rFonts w:ascii="Champagne &amp; Limousines" w:hAnsi="Champagne &amp; Limousines" w:cs="Segoe UI Light"/>
          <w:sz w:val="20"/>
          <w:szCs w:val="20"/>
          <w:lang w:val="hu-HU"/>
        </w:rPr>
        <w:t>anyagjelölések és kitöltéstípusok használata, szabványírás gyakorlása</w:t>
      </w:r>
    </w:p>
    <w:p w14:paraId="6DFE355B" w14:textId="77777777" w:rsidR="00CF46FF" w:rsidRPr="00AA3D14" w:rsidRDefault="00CF46FF" w:rsidP="00CF46FF">
      <w:pPr>
        <w:jc w:val="both"/>
        <w:rPr>
          <w:rFonts w:ascii="Champagne &amp; Limousines" w:hAnsi="Champagne &amp; Limousines" w:cs="Segoe UI Light"/>
          <w:sz w:val="8"/>
          <w:szCs w:val="20"/>
          <w:lang w:val="hu-HU"/>
        </w:rPr>
      </w:pPr>
    </w:p>
    <w:p w14:paraId="4C51E011" w14:textId="77777777" w:rsidR="00CF46FF" w:rsidRPr="00AA3D14" w:rsidRDefault="00CF46FF" w:rsidP="00CF46FF">
      <w:pPr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 w:rsidRPr="00AA3D14">
        <w:rPr>
          <w:rFonts w:ascii="Champagne &amp; Limousines" w:hAnsi="Champagne &amp; Limousines" w:cs="Segoe UI Light"/>
          <w:sz w:val="20"/>
          <w:szCs w:val="20"/>
          <w:lang w:val="hu-HU"/>
        </w:rPr>
        <w:t>2. rajzfeladat: rajzi léptékek és méretezések</w:t>
      </w:r>
    </w:p>
    <w:p w14:paraId="7C0DB753" w14:textId="77777777" w:rsidR="00CF46FF" w:rsidRDefault="00CF46FF" w:rsidP="00CF46FF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 w:rsidRPr="00AA3D14">
        <w:rPr>
          <w:rFonts w:ascii="Champagne &amp; Limousines" w:hAnsi="Champagne &amp; Limousines" w:cs="Segoe UI Light"/>
          <w:sz w:val="20"/>
          <w:szCs w:val="20"/>
          <w:lang w:val="hu-HU"/>
        </w:rPr>
        <w:t>a félév során vizsgált lakóépület alaprajzának elemzése három különböző léptékben (m1:200, m1:100 és m1:50)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>, a különböző léptékekben leképzendő rajzi tartalmak meghatározása</w:t>
      </w:r>
    </w:p>
    <w:p w14:paraId="353EF279" w14:textId="77777777" w:rsidR="00CF46FF" w:rsidRDefault="00CF46FF" w:rsidP="00CF46FF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>
        <w:rPr>
          <w:rFonts w:ascii="Champagne &amp; Limousines" w:hAnsi="Champagne &amp; Limousines" w:cs="Segoe UI Light"/>
          <w:sz w:val="20"/>
          <w:szCs w:val="20"/>
          <w:lang w:val="hu-HU"/>
        </w:rPr>
        <w:t>rajzi méretezés a különböző léptékekben</w:t>
      </w:r>
    </w:p>
    <w:p w14:paraId="4AE8E798" w14:textId="77777777" w:rsidR="00CF46FF" w:rsidRPr="00AA3D14" w:rsidRDefault="00CF46FF" w:rsidP="00CF46FF">
      <w:pPr>
        <w:jc w:val="both"/>
        <w:rPr>
          <w:rFonts w:ascii="Champagne &amp; Limousines" w:hAnsi="Champagne &amp; Limousines" w:cs="Segoe UI Light"/>
          <w:sz w:val="8"/>
          <w:szCs w:val="20"/>
          <w:lang w:val="hu-HU"/>
        </w:rPr>
      </w:pPr>
    </w:p>
    <w:p w14:paraId="640991AD" w14:textId="77777777" w:rsidR="00CF46FF" w:rsidRDefault="00CF46FF" w:rsidP="00CF46FF">
      <w:pPr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>
        <w:rPr>
          <w:rFonts w:ascii="Champagne &amp; Limousines" w:hAnsi="Champagne &amp; Limousines" w:cs="Segoe UI Light"/>
          <w:sz w:val="20"/>
          <w:szCs w:val="20"/>
          <w:lang w:val="hu-HU"/>
        </w:rPr>
        <w:t>3. rajzfeladat: építészeti metszetek</w:t>
      </w:r>
    </w:p>
    <w:p w14:paraId="5E26836C" w14:textId="77777777" w:rsidR="00CF46FF" w:rsidRDefault="00CF46FF" w:rsidP="00CF46FF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>
        <w:rPr>
          <w:rFonts w:ascii="Champagne &amp; Limousines" w:hAnsi="Champagne &amp; Limousines" w:cs="Segoe UI Light"/>
          <w:sz w:val="20"/>
          <w:szCs w:val="20"/>
          <w:lang w:val="hu-HU"/>
        </w:rPr>
        <w:t>a vizsgált épület egyszerűsített hossz- és keresztmetszeteinek elkészítése</w:t>
      </w:r>
    </w:p>
    <w:p w14:paraId="068C9D74" w14:textId="77777777" w:rsidR="00CF46FF" w:rsidRPr="00F726EB" w:rsidRDefault="00CF46FF" w:rsidP="00CF46FF">
      <w:pPr>
        <w:jc w:val="both"/>
        <w:rPr>
          <w:rFonts w:ascii="Champagne &amp; Limousines" w:hAnsi="Champagne &amp; Limousines" w:cs="Segoe UI Light"/>
          <w:sz w:val="8"/>
          <w:szCs w:val="20"/>
          <w:lang w:val="hu-HU"/>
        </w:rPr>
      </w:pPr>
    </w:p>
    <w:p w14:paraId="5B812F19" w14:textId="77777777" w:rsidR="00CF46FF" w:rsidRDefault="00CF46FF" w:rsidP="00CF46FF">
      <w:pPr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>
        <w:rPr>
          <w:rFonts w:ascii="Champagne &amp; Limousines" w:hAnsi="Champagne &amp; Limousines" w:cs="Segoe UI Light"/>
          <w:sz w:val="20"/>
          <w:szCs w:val="20"/>
          <w:lang w:val="hu-HU"/>
        </w:rPr>
        <w:t>4. rajzfeladat: kisméretű épület építészeti tervrajzai</w:t>
      </w:r>
    </w:p>
    <w:p w14:paraId="4E217B17" w14:textId="77777777" w:rsidR="00CF46FF" w:rsidRDefault="00CF46FF" w:rsidP="00CF46FF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>
        <w:rPr>
          <w:rFonts w:ascii="Champagne &amp; Limousines" w:hAnsi="Champagne &amp; Limousines" w:cs="Segoe UI Light"/>
          <w:sz w:val="20"/>
          <w:szCs w:val="20"/>
          <w:lang w:val="hu-HU"/>
        </w:rPr>
        <w:t>a félév során vizsgált épület építészeti tervrajzainak elkészítése m1:100 léptékben</w:t>
      </w:r>
    </w:p>
    <w:p w14:paraId="116F5B45" w14:textId="633D9F9F" w:rsidR="000D23F6" w:rsidRPr="00CF46FF" w:rsidRDefault="00CF46FF" w:rsidP="00CF46FF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Style w:val="None"/>
          <w:rFonts w:ascii="Champagne &amp; Limousines" w:hAnsi="Champagne &amp; Limousines" w:cs="Segoe UI Light"/>
          <w:sz w:val="20"/>
          <w:szCs w:val="20"/>
          <w:lang w:val="hu-HU"/>
        </w:rPr>
      </w:pPr>
      <w:r w:rsidRPr="00CF46FF">
        <w:rPr>
          <w:rFonts w:ascii="Champagne &amp; Limousines" w:hAnsi="Champagne &amp; Limousines" w:cs="Segoe UI Light"/>
          <w:sz w:val="20"/>
          <w:szCs w:val="20"/>
          <w:lang w:val="hu-HU"/>
        </w:rPr>
        <w:t>beadandó munkarészek: alaprajz - földszint, alaprajz - emelet, metszetek (keresztmetszet és hosszmetszet), homlokzatok (mind a négy oldalról)</w:t>
      </w:r>
    </w:p>
    <w:p w14:paraId="5A8871D7" w14:textId="0C559F66" w:rsidR="00F21B2D" w:rsidRDefault="00F21B2D" w:rsidP="007032E0">
      <w:pPr>
        <w:rPr>
          <w:rStyle w:val="None"/>
          <w:rFonts w:ascii="Neo Sans" w:eastAsia="Times New Roman" w:hAnsi="Neo Sans"/>
          <w:bCs/>
          <w:sz w:val="20"/>
          <w:szCs w:val="20"/>
          <w:lang w:val="hu-HU"/>
        </w:rPr>
      </w:pPr>
    </w:p>
    <w:p w14:paraId="342C756C" w14:textId="24148D27" w:rsidR="008419CD" w:rsidRPr="004851CA" w:rsidRDefault="008419CD" w:rsidP="007032E0">
      <w:pPr>
        <w:jc w:val="both"/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  <w:r w:rsidRPr="004851CA">
        <w:rPr>
          <w:rFonts w:ascii="Champagne &amp; Limousines" w:hAnsi="Champagne &amp; Limousines" w:cs="Segoe UI Light"/>
          <w:b/>
          <w:sz w:val="20"/>
          <w:szCs w:val="20"/>
          <w:lang w:val="hu-HU"/>
        </w:rPr>
        <w:t>Rajzfeladatok beadás</w:t>
      </w:r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>a</w:t>
      </w:r>
      <w:r w:rsidR="005F5879"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 és pótlási lehetőségek</w:t>
      </w:r>
    </w:p>
    <w:p w14:paraId="28A182E2" w14:textId="77777777" w:rsidR="008419CD" w:rsidRDefault="008419CD" w:rsidP="007032E0">
      <w:pPr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 w:rsidRPr="00757681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Minden rajzfeladat a 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>’Program heti bontásban’</w:t>
      </w:r>
      <w:r w:rsidRPr="00757681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fejezetben szereplő </w:t>
      </w:r>
      <w:r w:rsidRPr="00757681">
        <w:rPr>
          <w:rFonts w:ascii="Champagne &amp; Limousines" w:hAnsi="Champagne &amp; Limousines" w:cs="Segoe UI Light"/>
          <w:sz w:val="20"/>
          <w:szCs w:val="20"/>
          <w:lang w:val="hu-HU"/>
        </w:rPr>
        <w:t>táblázat szerinti határidővel készül. A leadás napján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a rajzfeladatokat a gyakorlati óra elején prezentálják a hallgatók a gyakorlatvezetőnek, melyet a gyakorlati óra folyamán közösen elemeznek és értékelnek, végül a munkák pontozásra kerülnek. A határidőre leadott és egyben elfogadott rajzok pontszáma a pótleadási időpontban javítható.</w:t>
      </w:r>
    </w:p>
    <w:p w14:paraId="5726D8FD" w14:textId="77777777" w:rsidR="008419CD" w:rsidRPr="00550D88" w:rsidRDefault="008419CD" w:rsidP="007032E0">
      <w:pPr>
        <w:jc w:val="both"/>
        <w:rPr>
          <w:rFonts w:ascii="Champagne &amp; Limousines" w:hAnsi="Champagne &amp; Limousines" w:cs="Segoe UI Light"/>
          <w:sz w:val="8"/>
          <w:szCs w:val="20"/>
          <w:lang w:val="hu-HU"/>
        </w:rPr>
      </w:pPr>
    </w:p>
    <w:p w14:paraId="085F474B" w14:textId="21B93B49" w:rsidR="008419CD" w:rsidRDefault="008419CD" w:rsidP="007032E0">
      <w:pPr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Amennyiben egy rajzfeladat prezentációja nem történik meg a leadási időpontban, vagy a leadáskor nem éri el a minimálisan elfogadható szintet (azaz </w:t>
      </w:r>
      <w:r w:rsidR="00A6791A">
        <w:rPr>
          <w:rFonts w:ascii="Champagne &amp; Limousines" w:hAnsi="Champagne &amp; Limousines" w:cs="Segoe UI Light"/>
          <w:sz w:val="20"/>
          <w:szCs w:val="20"/>
          <w:lang w:val="hu-HU"/>
        </w:rPr>
        <w:t>4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pontot), a feladat nem fogadható el, és újra bemutatandó a feladat pótleadásának időpontjában.</w:t>
      </w:r>
    </w:p>
    <w:p w14:paraId="4A3EB281" w14:textId="77777777" w:rsidR="008419CD" w:rsidRPr="00550D88" w:rsidRDefault="008419CD" w:rsidP="007032E0">
      <w:pPr>
        <w:jc w:val="both"/>
        <w:rPr>
          <w:rFonts w:ascii="Champagne &amp; Limousines" w:hAnsi="Champagne &amp; Limousines" w:cs="Segoe UI Light"/>
          <w:sz w:val="8"/>
          <w:szCs w:val="20"/>
          <w:lang w:val="hu-HU"/>
        </w:rPr>
      </w:pPr>
    </w:p>
    <w:p w14:paraId="085F2A73" w14:textId="0F4EC03B" w:rsidR="00A6791A" w:rsidRDefault="008419CD" w:rsidP="007032E0">
      <w:pPr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>
        <w:rPr>
          <w:rFonts w:ascii="Champagne &amp; Limousines" w:hAnsi="Champagne &amp; Limousines" w:cs="Segoe UI Light"/>
          <w:sz w:val="20"/>
          <w:szCs w:val="20"/>
          <w:lang w:val="hu-HU"/>
        </w:rPr>
        <w:t>Amennyiben a rajzfeladatot nem mutatják be a leadási és pótleadási időpontokban, vagy minősége nem éri el a minimum szintet, a félév végén, a</w:t>
      </w:r>
      <w:r w:rsidR="005F5879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vizsgaidőszak első hetében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kell bemutatni, </w:t>
      </w:r>
      <w:r w:rsidR="005F5879">
        <w:rPr>
          <w:rFonts w:ascii="Champagne &amp; Limousines" w:hAnsi="Champagne &amp; Limousines" w:cs="Segoe UI Light"/>
          <w:sz w:val="20"/>
          <w:szCs w:val="20"/>
          <w:lang w:val="hu-HU"/>
        </w:rPr>
        <w:t>a tantárgyfelelőssel</w:t>
      </w:r>
      <w:r w:rsidR="007032E0">
        <w:rPr>
          <w:rFonts w:ascii="Champagne &amp; Limousines" w:hAnsi="Champagne &amp; Limousines" w:cs="Segoe UI Light"/>
          <w:sz w:val="20"/>
          <w:szCs w:val="20"/>
          <w:lang w:val="hu-HU"/>
        </w:rPr>
        <w:t>, illetve a gyakorlatvezetővel</w:t>
      </w:r>
      <w:r w:rsidR="005F5879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egyeztetett időpontban</w:t>
      </w:r>
      <w:r w:rsidR="007032E0">
        <w:rPr>
          <w:rFonts w:ascii="Champagne &amp; Limousines" w:hAnsi="Champagne &amp; Limousines" w:cs="Segoe UI Light"/>
          <w:sz w:val="20"/>
          <w:szCs w:val="20"/>
          <w:lang w:val="hu-HU"/>
        </w:rPr>
        <w:t>.</w:t>
      </w:r>
    </w:p>
    <w:p w14:paraId="2723E870" w14:textId="2BB08105" w:rsidR="00D61262" w:rsidRDefault="00D61262" w:rsidP="008419CD">
      <w:pPr>
        <w:rPr>
          <w:rFonts w:ascii="Champagne &amp; Limousines" w:hAnsi="Champagne &amp; Limousines" w:cs="Segoe UI Light"/>
          <w:sz w:val="20"/>
          <w:szCs w:val="20"/>
          <w:lang w:val="hu-HU"/>
        </w:rPr>
      </w:pPr>
    </w:p>
    <w:p w14:paraId="2BA61276" w14:textId="27321F79" w:rsidR="00D61262" w:rsidRPr="003F3B5C" w:rsidRDefault="00D61262" w:rsidP="00D61262">
      <w:pPr>
        <w:jc w:val="both"/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  <w:r w:rsidRPr="003F3B5C">
        <w:rPr>
          <w:rFonts w:ascii="Champagne &amp; Limousines" w:hAnsi="Champagne &amp; Limousines" w:cs="Segoe UI Light"/>
          <w:b/>
          <w:sz w:val="20"/>
          <w:szCs w:val="20"/>
          <w:lang w:val="hu-HU"/>
        </w:rPr>
        <w:t>Zárthelyi dolgozat</w:t>
      </w:r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>ok</w:t>
      </w:r>
      <w:r w:rsidR="009559D4"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 és pótlási lehetőségek</w:t>
      </w:r>
    </w:p>
    <w:p w14:paraId="2D525996" w14:textId="52944A80" w:rsidR="00D61262" w:rsidRPr="00BB55C2" w:rsidRDefault="00D61262" w:rsidP="00F72453">
      <w:pPr>
        <w:jc w:val="both"/>
        <w:rPr>
          <w:rStyle w:val="None"/>
          <w:rFonts w:ascii="Neo Sans" w:eastAsia="Times New Roman" w:hAnsi="Neo Sans"/>
          <w:bCs/>
          <w:sz w:val="20"/>
          <w:szCs w:val="20"/>
          <w:lang w:val="hu-HU"/>
        </w:rPr>
      </w:pPr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A félév során az elméleti és gyakorlati anyagból a szorgalmi időszakban </w:t>
      </w:r>
      <w:r w:rsidR="005F5879">
        <w:rPr>
          <w:rFonts w:ascii="Champagne &amp; Limousines" w:hAnsi="Champagne &amp; Limousines" w:cs="Segoe UI Light"/>
          <w:sz w:val="20"/>
          <w:szCs w:val="20"/>
          <w:lang w:val="hu-HU"/>
        </w:rPr>
        <w:t>1-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>1 alkalommal zárthelyi dolgozatot írnak a hallgatók, a tantárgyfelelőssel egyeztetett időpontban. A zárthelyi dolgozat pótlására</w:t>
      </w:r>
      <w:r w:rsidR="00A4180A">
        <w:rPr>
          <w:rFonts w:ascii="Champagne &amp; Limousines" w:hAnsi="Champagne &amp; Limousines" w:cs="Segoe UI Light"/>
          <w:sz w:val="20"/>
          <w:szCs w:val="20"/>
          <w:lang w:val="hu-HU"/>
        </w:rPr>
        <w:t>, illetve javítására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legkésőbb a vizsgaidőszak első </w:t>
      </w:r>
      <w:r w:rsidR="00A6791A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két 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>hetében lesz lehetőség. A félév teljesítésének feltétele a zárthelyi dolgozat</w:t>
      </w:r>
      <w:r w:rsidR="00A4180A">
        <w:rPr>
          <w:rFonts w:ascii="Champagne &amp; Limousines" w:hAnsi="Champagne &amp; Limousines" w:cs="Segoe UI Light"/>
          <w:sz w:val="20"/>
          <w:szCs w:val="20"/>
          <w:lang w:val="hu-HU"/>
        </w:rPr>
        <w:t>ok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r w:rsidR="00A6791A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sikeres 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>megírása</w:t>
      </w:r>
      <w:r w:rsidR="00A4180A">
        <w:rPr>
          <w:rFonts w:ascii="Champagne &amp; Limousines" w:hAnsi="Champagne &amp; Limousines" w:cs="Segoe UI Light"/>
          <w:sz w:val="20"/>
          <w:szCs w:val="20"/>
          <w:lang w:val="hu-HU"/>
        </w:rPr>
        <w:t>, a minimum pontszámok elérése.</w:t>
      </w:r>
    </w:p>
    <w:p w14:paraId="15C17865" w14:textId="77777777" w:rsidR="00B65526" w:rsidRPr="00BB55C2" w:rsidRDefault="00B65526" w:rsidP="00B65526">
      <w:pPr>
        <w:rPr>
          <w:rStyle w:val="None"/>
          <w:rFonts w:ascii="Neo Sans" w:eastAsia="Times New Roman" w:hAnsi="Neo Sans"/>
          <w:bCs/>
          <w:sz w:val="20"/>
          <w:szCs w:val="20"/>
          <w:lang w:val="hu-HU"/>
        </w:rPr>
      </w:pPr>
    </w:p>
    <w:p w14:paraId="4741C9D9" w14:textId="77777777" w:rsidR="009559D4" w:rsidRDefault="009559D4" w:rsidP="009559D4">
      <w:pPr>
        <w:tabs>
          <w:tab w:val="left" w:pos="3119"/>
          <w:tab w:val="left" w:pos="3686"/>
        </w:tabs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>
        <w:rPr>
          <w:rFonts w:ascii="Champagne &amp; Limousines" w:hAnsi="Champagne &amp; Limousines" w:cs="Segoe UI Light"/>
          <w:sz w:val="20"/>
          <w:szCs w:val="20"/>
          <w:lang w:val="hu-HU"/>
        </w:rPr>
        <w:t>Figyelem, a félév sikeres teljesítésnek feltétele a minimum pontszámok elérése külön-külön minden rajzfeladat és zárthelyi dolgozat esetén!</w:t>
      </w:r>
    </w:p>
    <w:p w14:paraId="4F41B387" w14:textId="77777777" w:rsidR="005F5879" w:rsidRDefault="005F5879" w:rsidP="008419CD">
      <w:pPr>
        <w:jc w:val="both"/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</w:p>
    <w:p w14:paraId="29BDCEF5" w14:textId="3C4D4B11" w:rsidR="00A4180A" w:rsidRDefault="00A4180A">
      <w:pPr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br w:type="page"/>
      </w:r>
    </w:p>
    <w:p w14:paraId="7C45A649" w14:textId="77777777" w:rsidR="005F5879" w:rsidRDefault="005F5879" w:rsidP="008419CD">
      <w:pPr>
        <w:jc w:val="both"/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</w:p>
    <w:p w14:paraId="3A3487B8" w14:textId="48D4E1FF" w:rsidR="00B65526" w:rsidRPr="008419CD" w:rsidRDefault="00B65526" w:rsidP="008419CD">
      <w:pPr>
        <w:jc w:val="both"/>
        <w:rPr>
          <w:rFonts w:ascii="Champagne &amp; Limousines" w:hAnsi="Champagne &amp; Limousines" w:cs="Segoe UI Light"/>
          <w:b/>
        </w:rPr>
      </w:pPr>
      <w:r w:rsidRPr="008419CD"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Félévközi </w:t>
      </w:r>
      <w:r w:rsidR="005F5879">
        <w:rPr>
          <w:rFonts w:ascii="Champagne &amp; Limousines" w:hAnsi="Champagne &amp; Limousines" w:cs="Segoe UI Light"/>
          <w:b/>
          <w:sz w:val="20"/>
          <w:szCs w:val="20"/>
          <w:lang w:val="hu-HU"/>
        </w:rPr>
        <w:t>számonkérések</w:t>
      </w:r>
      <w:r w:rsidRPr="008419CD"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 részarány</w:t>
      </w:r>
      <w:r w:rsidR="005F5879">
        <w:rPr>
          <w:rFonts w:ascii="Champagne &amp; Limousines" w:hAnsi="Champagne &amp; Limousines" w:cs="Segoe UI Light"/>
          <w:b/>
          <w:sz w:val="20"/>
          <w:szCs w:val="20"/>
          <w:lang w:val="hu-HU"/>
        </w:rPr>
        <w:t>a</w:t>
      </w:r>
      <w:r w:rsidRPr="008419CD"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 a minősítésben</w:t>
      </w:r>
    </w:p>
    <w:p w14:paraId="6744E64A" w14:textId="77777777" w:rsidR="00D61262" w:rsidRDefault="00D61262" w:rsidP="00B65526">
      <w:pPr>
        <w:rPr>
          <w:rStyle w:val="None"/>
          <w:rFonts w:ascii="Neo Sans" w:eastAsia="Times New Roman" w:hAnsi="Neo Sans"/>
          <w:b/>
          <w:sz w:val="20"/>
          <w:szCs w:val="20"/>
          <w:lang w:val="hu-HU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0"/>
        <w:gridCol w:w="2849"/>
        <w:gridCol w:w="2663"/>
      </w:tblGrid>
      <w:tr w:rsidR="0031787C" w:rsidRPr="00A754C9" w14:paraId="1ED67553" w14:textId="77777777" w:rsidTr="00415A3A">
        <w:tc>
          <w:tcPr>
            <w:tcW w:w="3560" w:type="dxa"/>
            <w:shd w:val="clear" w:color="auto" w:fill="auto"/>
          </w:tcPr>
          <w:p w14:paraId="0FEC1BAB" w14:textId="12C92B00" w:rsidR="0031787C" w:rsidRPr="00A754C9" w:rsidRDefault="0031787C" w:rsidP="00415A3A">
            <w:pPr>
              <w:ind w:left="41" w:right="1588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Megnevezés</w:t>
            </w:r>
          </w:p>
        </w:tc>
        <w:tc>
          <w:tcPr>
            <w:tcW w:w="2849" w:type="dxa"/>
            <w:shd w:val="clear" w:color="auto" w:fill="auto"/>
          </w:tcPr>
          <w:p w14:paraId="6FEE364D" w14:textId="4467A11C" w:rsidR="0031787C" w:rsidRPr="00A754C9" w:rsidRDefault="0031787C" w:rsidP="0031787C">
            <w:pPr>
              <w:ind w:left="41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63" w:type="dxa"/>
            <w:shd w:val="clear" w:color="auto" w:fill="auto"/>
          </w:tcPr>
          <w:p w14:paraId="20A6173E" w14:textId="1313EB66" w:rsidR="0031787C" w:rsidRPr="00A754C9" w:rsidRDefault="0031787C" w:rsidP="0031787C">
            <w:pPr>
              <w:ind w:left="41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31787C" w:rsidRPr="00A754C9" w14:paraId="382724A4" w14:textId="77777777" w:rsidTr="00415A3A">
        <w:tc>
          <w:tcPr>
            <w:tcW w:w="3560" w:type="dxa"/>
            <w:shd w:val="clear" w:color="auto" w:fill="auto"/>
          </w:tcPr>
          <w:p w14:paraId="06CDC88C" w14:textId="1838C04D" w:rsidR="0031787C" w:rsidRPr="00A754C9" w:rsidRDefault="0031787C" w:rsidP="00415A3A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1. rajzfeladat</w:t>
            </w:r>
          </w:p>
        </w:tc>
        <w:tc>
          <w:tcPr>
            <w:tcW w:w="2849" w:type="dxa"/>
            <w:shd w:val="clear" w:color="auto" w:fill="auto"/>
          </w:tcPr>
          <w:p w14:paraId="1F936540" w14:textId="5BE0C1AC" w:rsidR="0031787C" w:rsidRPr="00A754C9" w:rsidRDefault="0031787C" w:rsidP="00415A3A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. 10</w:t>
            </w:r>
            <w:r w:rsidRPr="00A754C9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p</w:t>
            </w:r>
          </w:p>
        </w:tc>
        <w:tc>
          <w:tcPr>
            <w:tcW w:w="2663" w:type="dxa"/>
            <w:shd w:val="clear" w:color="auto" w:fill="auto"/>
          </w:tcPr>
          <w:p w14:paraId="749FF92D" w14:textId="4AE40D36" w:rsidR="0031787C" w:rsidRPr="00A754C9" w:rsidRDefault="00415A3A" w:rsidP="00415A3A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10%</w:t>
            </w:r>
          </w:p>
        </w:tc>
      </w:tr>
      <w:tr w:rsidR="0031787C" w:rsidRPr="00A754C9" w14:paraId="32DA3829" w14:textId="77777777" w:rsidTr="00415A3A">
        <w:tc>
          <w:tcPr>
            <w:tcW w:w="3560" w:type="dxa"/>
            <w:shd w:val="clear" w:color="auto" w:fill="auto"/>
          </w:tcPr>
          <w:p w14:paraId="5C21CF56" w14:textId="7A22D51F" w:rsidR="0031787C" w:rsidRPr="00A754C9" w:rsidRDefault="0031787C" w:rsidP="00415A3A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2. rajzfeladat</w:t>
            </w:r>
          </w:p>
        </w:tc>
        <w:tc>
          <w:tcPr>
            <w:tcW w:w="2849" w:type="dxa"/>
            <w:shd w:val="clear" w:color="auto" w:fill="auto"/>
          </w:tcPr>
          <w:p w14:paraId="181C0D02" w14:textId="486D845C" w:rsidR="0031787C" w:rsidRPr="00A754C9" w:rsidRDefault="0031787C" w:rsidP="0031787C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. </w:t>
            </w:r>
            <w:r w:rsidRPr="00A754C9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</w:t>
            </w: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0</w:t>
            </w:r>
            <w:r w:rsidRPr="00A754C9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p</w:t>
            </w:r>
          </w:p>
        </w:tc>
        <w:tc>
          <w:tcPr>
            <w:tcW w:w="2663" w:type="dxa"/>
            <w:shd w:val="clear" w:color="auto" w:fill="auto"/>
          </w:tcPr>
          <w:p w14:paraId="072BB562" w14:textId="66DD0074" w:rsidR="0031787C" w:rsidRPr="00A754C9" w:rsidRDefault="00415A3A" w:rsidP="00415A3A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10%</w:t>
            </w:r>
          </w:p>
        </w:tc>
      </w:tr>
      <w:tr w:rsidR="0031787C" w:rsidRPr="00A754C9" w14:paraId="76BA8056" w14:textId="77777777" w:rsidTr="00415A3A">
        <w:tc>
          <w:tcPr>
            <w:tcW w:w="3560" w:type="dxa"/>
            <w:shd w:val="clear" w:color="auto" w:fill="auto"/>
          </w:tcPr>
          <w:p w14:paraId="10607F47" w14:textId="7D257A1E" w:rsidR="0031787C" w:rsidRPr="00A754C9" w:rsidRDefault="0031787C" w:rsidP="00415A3A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3. rajzfeladat</w:t>
            </w:r>
          </w:p>
        </w:tc>
        <w:tc>
          <w:tcPr>
            <w:tcW w:w="2849" w:type="dxa"/>
            <w:shd w:val="clear" w:color="auto" w:fill="auto"/>
          </w:tcPr>
          <w:p w14:paraId="60FF8668" w14:textId="01E5D1EE" w:rsidR="0031787C" w:rsidRPr="00A754C9" w:rsidRDefault="0031787C" w:rsidP="0031787C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. </w:t>
            </w:r>
            <w:r w:rsidRPr="00A754C9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</w:t>
            </w: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0</w:t>
            </w:r>
            <w:r w:rsidRPr="00A754C9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p</w:t>
            </w:r>
          </w:p>
        </w:tc>
        <w:tc>
          <w:tcPr>
            <w:tcW w:w="2663" w:type="dxa"/>
            <w:shd w:val="clear" w:color="auto" w:fill="auto"/>
          </w:tcPr>
          <w:p w14:paraId="45D425CA" w14:textId="5488D05F" w:rsidR="0031787C" w:rsidRPr="00A754C9" w:rsidRDefault="00415A3A" w:rsidP="00415A3A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10%</w:t>
            </w:r>
          </w:p>
        </w:tc>
      </w:tr>
      <w:tr w:rsidR="0031787C" w:rsidRPr="00A754C9" w14:paraId="49EAF7E8" w14:textId="77777777" w:rsidTr="00415A3A">
        <w:tc>
          <w:tcPr>
            <w:tcW w:w="3560" w:type="dxa"/>
            <w:shd w:val="clear" w:color="auto" w:fill="auto"/>
          </w:tcPr>
          <w:p w14:paraId="30012DF5" w14:textId="5EBE62F4" w:rsidR="0031787C" w:rsidRPr="00A754C9" w:rsidRDefault="0031787C" w:rsidP="00415A3A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4. rajzfeladat</w:t>
            </w:r>
          </w:p>
        </w:tc>
        <w:tc>
          <w:tcPr>
            <w:tcW w:w="2849" w:type="dxa"/>
            <w:shd w:val="clear" w:color="auto" w:fill="auto"/>
          </w:tcPr>
          <w:p w14:paraId="384CE98B" w14:textId="6B3B14A5" w:rsidR="0031787C" w:rsidRPr="00A754C9" w:rsidRDefault="0031787C" w:rsidP="0031787C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. </w:t>
            </w:r>
            <w:r w:rsidRPr="00A754C9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</w:t>
            </w: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0</w:t>
            </w:r>
            <w:r w:rsidRPr="00A754C9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p</w:t>
            </w:r>
          </w:p>
        </w:tc>
        <w:tc>
          <w:tcPr>
            <w:tcW w:w="2663" w:type="dxa"/>
            <w:shd w:val="clear" w:color="auto" w:fill="auto"/>
          </w:tcPr>
          <w:p w14:paraId="79A855A8" w14:textId="6F32C6F5" w:rsidR="0031787C" w:rsidRPr="00A754C9" w:rsidRDefault="00415A3A" w:rsidP="00415A3A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10%</w:t>
            </w:r>
          </w:p>
        </w:tc>
      </w:tr>
    </w:tbl>
    <w:p w14:paraId="4B3F0505" w14:textId="5B046B4D" w:rsidR="00D61262" w:rsidRDefault="00D61262" w:rsidP="00B65526">
      <w:pPr>
        <w:rPr>
          <w:rStyle w:val="None"/>
          <w:rFonts w:ascii="Neo Sans" w:eastAsia="Times New Roman" w:hAnsi="Neo Sans"/>
          <w:b/>
          <w:sz w:val="20"/>
          <w:szCs w:val="20"/>
          <w:lang w:val="hu-HU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2865"/>
        <w:gridCol w:w="2679"/>
      </w:tblGrid>
      <w:tr w:rsidR="00415A3A" w:rsidRPr="00A754C9" w14:paraId="6CF8F63A" w14:textId="77777777" w:rsidTr="00415A3A">
        <w:tc>
          <w:tcPr>
            <w:tcW w:w="3544" w:type="dxa"/>
            <w:shd w:val="clear" w:color="auto" w:fill="auto"/>
          </w:tcPr>
          <w:p w14:paraId="674BC360" w14:textId="79BC7D4C" w:rsidR="00415A3A" w:rsidRPr="00A754C9" w:rsidRDefault="00415A3A" w:rsidP="00415A3A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Elméleti zárthelyi dolgozat</w:t>
            </w:r>
          </w:p>
        </w:tc>
        <w:tc>
          <w:tcPr>
            <w:tcW w:w="2880" w:type="dxa"/>
            <w:shd w:val="clear" w:color="auto" w:fill="auto"/>
          </w:tcPr>
          <w:p w14:paraId="609334D5" w14:textId="7834FAF5" w:rsidR="00415A3A" w:rsidRPr="00A754C9" w:rsidRDefault="00415A3A" w:rsidP="003C689D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. </w:t>
            </w:r>
            <w:r w:rsidR="003C689D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3</w:t>
            </w: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0</w:t>
            </w:r>
            <w:r w:rsidRPr="00A754C9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p</w:t>
            </w:r>
          </w:p>
        </w:tc>
        <w:tc>
          <w:tcPr>
            <w:tcW w:w="2693" w:type="dxa"/>
            <w:shd w:val="clear" w:color="auto" w:fill="auto"/>
          </w:tcPr>
          <w:p w14:paraId="0A5EABFE" w14:textId="5974483E" w:rsidR="00415A3A" w:rsidRPr="00A754C9" w:rsidRDefault="00415A3A" w:rsidP="00415A3A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30%</w:t>
            </w:r>
          </w:p>
        </w:tc>
      </w:tr>
      <w:tr w:rsidR="00415A3A" w:rsidRPr="00A754C9" w14:paraId="0AA83D2C" w14:textId="77777777" w:rsidTr="00415A3A">
        <w:tc>
          <w:tcPr>
            <w:tcW w:w="3544" w:type="dxa"/>
            <w:shd w:val="clear" w:color="auto" w:fill="auto"/>
          </w:tcPr>
          <w:p w14:paraId="260B0FCD" w14:textId="1F2DAB92" w:rsidR="00415A3A" w:rsidRPr="00A754C9" w:rsidRDefault="00415A3A" w:rsidP="00415A3A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Gyakorlati összevont zárthelyi dolgozat</w:t>
            </w:r>
          </w:p>
        </w:tc>
        <w:tc>
          <w:tcPr>
            <w:tcW w:w="2880" w:type="dxa"/>
            <w:shd w:val="clear" w:color="auto" w:fill="auto"/>
          </w:tcPr>
          <w:p w14:paraId="1169E159" w14:textId="4AB4B5CD" w:rsidR="00415A3A" w:rsidRPr="00A754C9" w:rsidRDefault="00415A3A" w:rsidP="003C689D">
            <w:pPr>
              <w:ind w:left="41" w:right="-105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. </w:t>
            </w:r>
            <w:r w:rsidR="003C689D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3</w:t>
            </w: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0</w:t>
            </w:r>
            <w:r w:rsidRPr="00A754C9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p</w:t>
            </w:r>
          </w:p>
        </w:tc>
        <w:tc>
          <w:tcPr>
            <w:tcW w:w="2693" w:type="dxa"/>
            <w:shd w:val="clear" w:color="auto" w:fill="auto"/>
          </w:tcPr>
          <w:p w14:paraId="25F6DDD0" w14:textId="3A82BAA6" w:rsidR="00415A3A" w:rsidRPr="00A754C9" w:rsidRDefault="00415A3A" w:rsidP="00415A3A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30%</w:t>
            </w:r>
          </w:p>
        </w:tc>
      </w:tr>
    </w:tbl>
    <w:p w14:paraId="7B787ADC" w14:textId="77777777" w:rsidR="00415A3A" w:rsidRDefault="00415A3A" w:rsidP="0031787C">
      <w:pPr>
        <w:tabs>
          <w:tab w:val="left" w:pos="3119"/>
          <w:tab w:val="left" w:pos="3686"/>
        </w:tabs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</w:p>
    <w:p w14:paraId="0C7BC51C" w14:textId="77777777" w:rsidR="0031787C" w:rsidRDefault="0031787C" w:rsidP="00B65526">
      <w:pPr>
        <w:rPr>
          <w:rStyle w:val="None"/>
          <w:rFonts w:ascii="Neo Sans" w:eastAsia="Times New Roman" w:hAnsi="Neo Sans"/>
          <w:b/>
          <w:sz w:val="20"/>
          <w:szCs w:val="20"/>
          <w:lang w:val="hu-HU"/>
        </w:rPr>
      </w:pPr>
    </w:p>
    <w:p w14:paraId="51EEACA3" w14:textId="77777777" w:rsidR="00DB4337" w:rsidRPr="00C35A7A" w:rsidRDefault="00DB4337" w:rsidP="00C35A7A">
      <w:pPr>
        <w:jc w:val="both"/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  <w:r w:rsidRPr="00C35A7A">
        <w:rPr>
          <w:rFonts w:ascii="Champagne &amp; Limousines" w:hAnsi="Champagne &amp; Limousines" w:cs="Segoe UI Light"/>
          <w:b/>
          <w:sz w:val="20"/>
          <w:szCs w:val="20"/>
          <w:lang w:val="hu-HU"/>
        </w:rPr>
        <w:t>Az aláírás megszerzésének feltétele</w:t>
      </w:r>
    </w:p>
    <w:p w14:paraId="5D272CD5" w14:textId="77777777" w:rsidR="0031787C" w:rsidRPr="006372D0" w:rsidRDefault="0031787C" w:rsidP="0031787C">
      <w:pPr>
        <w:pStyle w:val="Nincstrkz"/>
        <w:tabs>
          <w:tab w:val="left" w:pos="709"/>
        </w:tabs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15. hét vége:</w:t>
      </w:r>
    </w:p>
    <w:p w14:paraId="42EFD693" w14:textId="1C28253E" w:rsidR="0031787C" w:rsidRPr="006372D0" w:rsidRDefault="0054500C" w:rsidP="0031787C">
      <w:pPr>
        <w:pStyle w:val="Nincstrkz"/>
        <w:tabs>
          <w:tab w:val="left" w:pos="709"/>
        </w:tabs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>
        <w:rPr>
          <w:rStyle w:val="None"/>
          <w:rFonts w:ascii="Champagne &amp; Limousines" w:eastAsia="Times New Roman" w:hAnsi="Champagne &amp; Limousines"/>
          <w:bCs/>
          <w:i/>
          <w:color w:val="000000"/>
          <w:sz w:val="20"/>
          <w:szCs w:val="20"/>
          <w:lang w:val="hu-HU"/>
        </w:rPr>
        <w:t xml:space="preserve">Megtagadva </w:t>
      </w:r>
      <w:r w:rsidR="0031787C"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bejegyzést kap</w:t>
      </w:r>
    </w:p>
    <w:p w14:paraId="06078E29" w14:textId="2C14D8F7" w:rsidR="0031787C" w:rsidRPr="0054500C" w:rsidRDefault="0031787C" w:rsidP="0031787C">
      <w:pPr>
        <w:pStyle w:val="Nincstrkz"/>
        <w:numPr>
          <w:ilvl w:val="0"/>
          <w:numId w:val="27"/>
        </w:numPr>
        <w:jc w:val="both"/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</w:pPr>
      <w:r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amennyiben a hallgató a gyakorlati foglalkozások több mint 30 %-ára (14-ből 5 vagy több alkalommal) </w:t>
      </w:r>
      <w:r w:rsidRPr="00910032">
        <w:rPr>
          <w:rStyle w:val="None"/>
          <w:rFonts w:ascii="Champagne &amp; Limousines" w:eastAsia="Times New Roman" w:hAnsi="Champagne &amp; Limousines"/>
          <w:bCs/>
          <w:i/>
          <w:color w:val="000000"/>
          <w:sz w:val="20"/>
          <w:szCs w:val="20"/>
          <w:lang w:val="hu-HU"/>
        </w:rPr>
        <w:t>nem jelent meg / nem teljesített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bejegyzést kap,</w:t>
      </w:r>
      <w:r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(</w:t>
      </w:r>
      <w:r w:rsidRPr="006372D0"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>Figyelem</w:t>
      </w:r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 xml:space="preserve">: az igazolt hiányzás is </w:t>
      </w:r>
      <w:r w:rsidRPr="00910032">
        <w:rPr>
          <w:rStyle w:val="None"/>
          <w:rFonts w:ascii="Champagne &amp; Limousines" w:eastAsia="Times New Roman" w:hAnsi="Champagne &amp; Limousines"/>
          <w:bCs/>
          <w:i/>
          <w:sz w:val="20"/>
          <w:szCs w:val="20"/>
          <w:lang w:val="hu-HU"/>
        </w:rPr>
        <w:t>nem jelent meg</w:t>
      </w:r>
      <w:r w:rsidRPr="006372D0"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 xml:space="preserve"> bejegyzést von maga után</w:t>
      </w:r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>.)</w:t>
      </w:r>
      <w:r w:rsidR="0054500C"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 xml:space="preserve"> -</w:t>
      </w:r>
      <w:r w:rsidR="0054500C"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(nem javítható/</w:t>
      </w:r>
      <w:r w:rsidR="0054500C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nem </w:t>
      </w:r>
      <w:r w:rsidR="0054500C"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pótolható)</w:t>
      </w:r>
    </w:p>
    <w:p w14:paraId="2E33F7E9" w14:textId="69DBEF75" w:rsidR="0054500C" w:rsidRPr="006372D0" w:rsidRDefault="0054500C" w:rsidP="0054500C">
      <w:pPr>
        <w:pStyle w:val="Nincstrkz"/>
        <w:numPr>
          <w:ilvl w:val="0"/>
          <w:numId w:val="27"/>
        </w:numPr>
        <w:tabs>
          <w:tab w:val="left" w:pos="709"/>
        </w:tabs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valamelyik</w:t>
      </w:r>
      <w:r w:rsidR="0031787C" w:rsidRPr="00587394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zárthelyi dolgozaton nem érte el a meghatározott minimum szintet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- </w:t>
      </w:r>
      <w:r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(javítható/pótolható)</w:t>
      </w:r>
    </w:p>
    <w:p w14:paraId="0D22520F" w14:textId="60119EB0" w:rsidR="0031787C" w:rsidRPr="00587394" w:rsidRDefault="0031787C" w:rsidP="0031787C">
      <w:pPr>
        <w:pStyle w:val="Nincstrkz"/>
        <w:numPr>
          <w:ilvl w:val="0"/>
          <w:numId w:val="27"/>
        </w:numPr>
        <w:tabs>
          <w:tab w:val="left" w:pos="709"/>
        </w:tabs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 w:rsidRPr="00587394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valame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l</w:t>
      </w:r>
      <w:r w:rsidRPr="00587394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y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rajzfeladat</w:t>
      </w:r>
      <w:r w:rsidR="00C35A7A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ot nem adta be, vagy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pontszáma nem éri el a minimum szintet</w:t>
      </w:r>
      <w:r w:rsidR="0054500C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- </w:t>
      </w:r>
      <w:r w:rsidR="0054500C"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(javítható/pótolható)</w:t>
      </w:r>
    </w:p>
    <w:p w14:paraId="78B2C820" w14:textId="77777777" w:rsidR="0031787C" w:rsidRPr="006372D0" w:rsidRDefault="0031787C" w:rsidP="0031787C">
      <w:pPr>
        <w:pStyle w:val="Nincstrkz"/>
        <w:tabs>
          <w:tab w:val="left" w:pos="709"/>
        </w:tabs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 w:rsidRPr="00587394">
        <w:rPr>
          <w:rStyle w:val="None"/>
          <w:rFonts w:ascii="Champagne &amp; Limousines" w:eastAsia="Times New Roman" w:hAnsi="Champagne &amp; Limousines"/>
          <w:bCs/>
          <w:i/>
          <w:color w:val="000000"/>
          <w:sz w:val="20"/>
          <w:szCs w:val="20"/>
          <w:lang w:val="hu-HU"/>
        </w:rPr>
        <w:t>Aláírás</w:t>
      </w:r>
      <w:r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bejegyzést kap 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-</w:t>
      </w:r>
      <w:r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Évközi jegyre jogosult</w:t>
      </w:r>
    </w:p>
    <w:p w14:paraId="7DB45E6F" w14:textId="77777777" w:rsidR="0031787C" w:rsidRPr="006372D0" w:rsidRDefault="0031787C" w:rsidP="0031787C">
      <w:pPr>
        <w:pStyle w:val="Nincstrkz"/>
        <w:numPr>
          <w:ilvl w:val="0"/>
          <w:numId w:val="28"/>
        </w:numPr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a gyakorlati órák legalább 70%-án </w:t>
      </w:r>
      <w:r w:rsidRPr="00927F8D">
        <w:rPr>
          <w:rStyle w:val="None"/>
          <w:rFonts w:ascii="Champagne &amp; Limousines" w:eastAsia="Times New Roman" w:hAnsi="Champagne &amp; Limousines"/>
          <w:bCs/>
          <w:i/>
          <w:color w:val="000000"/>
          <w:sz w:val="20"/>
          <w:szCs w:val="20"/>
          <w:lang w:val="hu-HU"/>
        </w:rPr>
        <w:t>megjelent és teljesített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bejegyzés </w:t>
      </w:r>
      <w:r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szerzése,</w:t>
      </w:r>
    </w:p>
    <w:p w14:paraId="0B97B2A7" w14:textId="64DD26C2" w:rsidR="0031787C" w:rsidRPr="006372D0" w:rsidRDefault="0031787C" w:rsidP="0031787C">
      <w:pPr>
        <w:pStyle w:val="Nincstrkz"/>
        <w:numPr>
          <w:ilvl w:val="0"/>
          <w:numId w:val="28"/>
        </w:numPr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az összes rajzfeladatot beadta,</w:t>
      </w:r>
      <w:r w:rsidR="00C35A7A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és pontszámuk eléri a minimum szintet,</w:t>
      </w:r>
    </w:p>
    <w:p w14:paraId="14E5249F" w14:textId="41978802" w:rsidR="0031787C" w:rsidRPr="0054500C" w:rsidRDefault="0054500C" w:rsidP="0054500C">
      <w:pPr>
        <w:pStyle w:val="Nincstrkz"/>
        <w:numPr>
          <w:ilvl w:val="0"/>
          <w:numId w:val="28"/>
        </w:numPr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mindkét</w:t>
      </w:r>
      <w:r w:rsidR="0031787C"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zárthelyi</w:t>
      </w:r>
      <w:r w:rsidR="0031787C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dolgozaton</w:t>
      </w:r>
      <w:r w:rsidR="0031787C"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r w:rsidR="0031787C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legalább 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4</w:t>
      </w:r>
      <w:r w:rsidR="0031787C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0%-</w:t>
      </w:r>
      <w:r w:rsidR="0031787C"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t teljesített</w:t>
      </w:r>
    </w:p>
    <w:p w14:paraId="35BAACFF" w14:textId="77777777" w:rsidR="0031787C" w:rsidRPr="0011689A" w:rsidRDefault="0031787C" w:rsidP="0031787C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8"/>
          <w:szCs w:val="20"/>
          <w:lang w:val="hu-HU"/>
        </w:rPr>
      </w:pPr>
    </w:p>
    <w:p w14:paraId="558B862E" w14:textId="1F4CC5A1" w:rsidR="0031787C" w:rsidRPr="006372D0" w:rsidRDefault="0031787C" w:rsidP="0031787C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16</w:t>
      </w:r>
      <w:r w:rsidR="0054500C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-17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. hét vége:</w:t>
      </w:r>
    </w:p>
    <w:p w14:paraId="64A780DB" w14:textId="5EAB1A45" w:rsidR="0031787C" w:rsidRDefault="0054500C" w:rsidP="0031787C">
      <w:pPr>
        <w:pStyle w:val="Nincstrkz"/>
        <w:tabs>
          <w:tab w:val="left" w:pos="709"/>
        </w:tabs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>
        <w:rPr>
          <w:rStyle w:val="None"/>
          <w:rFonts w:ascii="Champagne &amp; Limousines" w:eastAsia="Times New Roman" w:hAnsi="Champagne &amp; Limousines"/>
          <w:bCs/>
          <w:i/>
          <w:color w:val="000000"/>
          <w:sz w:val="20"/>
          <w:szCs w:val="20"/>
          <w:lang w:val="hu-HU"/>
        </w:rPr>
        <w:t>Megtagadva</w:t>
      </w:r>
      <w:r w:rsidR="0031787C"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bejegyzést kap</w:t>
      </w:r>
    </w:p>
    <w:p w14:paraId="09072BDA" w14:textId="7A005555" w:rsidR="0031787C" w:rsidRPr="00587394" w:rsidRDefault="0054500C" w:rsidP="0031787C">
      <w:pPr>
        <w:pStyle w:val="Nincstrkz"/>
        <w:numPr>
          <w:ilvl w:val="0"/>
          <w:numId w:val="28"/>
        </w:numPr>
        <w:tabs>
          <w:tab w:val="left" w:pos="709"/>
        </w:tabs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amennyiben </w:t>
      </w:r>
      <w:r w:rsidR="0031787C" w:rsidRPr="00587394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valame</w:t>
      </w:r>
      <w:r w:rsidR="0031787C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l</w:t>
      </w:r>
      <w:r w:rsidR="0031787C" w:rsidRPr="00587394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y</w:t>
      </w:r>
      <w:r w:rsidR="0031787C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rajzfeladat</w:t>
      </w:r>
      <w:r w:rsidR="00C35A7A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ot nem adta be, vagy</w:t>
      </w:r>
      <w:r w:rsidR="0031787C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pontszá</w:t>
      </w:r>
      <w:r w:rsidR="00C35A7A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ma nem éri el a minimum szintet - (nem javítható, nem pótolható)</w:t>
      </w:r>
    </w:p>
    <w:p w14:paraId="7329F8F3" w14:textId="75C48F9E" w:rsidR="0031787C" w:rsidRPr="006372D0" w:rsidRDefault="00C35A7A" w:rsidP="0031787C">
      <w:pPr>
        <w:pStyle w:val="Nincstrkz"/>
        <w:numPr>
          <w:ilvl w:val="0"/>
          <w:numId w:val="28"/>
        </w:numPr>
        <w:tabs>
          <w:tab w:val="left" w:pos="709"/>
        </w:tabs>
        <w:jc w:val="both"/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</w:pPr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>valamely</w:t>
      </w:r>
      <w:r w:rsidR="0031787C" w:rsidRPr="006372D0"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 xml:space="preserve"> zárthelyi dolgozat megírását elmulasztotta</w:t>
      </w:r>
      <w:r w:rsidR="0031787C"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>, vagy a megírt/pótolt dolgozat pontszáma nem éri el a minimum szintet</w:t>
      </w:r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 xml:space="preserve"> 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- (nem javítható, nem pótolható)</w:t>
      </w:r>
    </w:p>
    <w:p w14:paraId="2C40694E" w14:textId="77777777" w:rsidR="0031787C" w:rsidRPr="006372D0" w:rsidRDefault="0031787C" w:rsidP="0031787C">
      <w:pPr>
        <w:pStyle w:val="Nincstrkz"/>
        <w:tabs>
          <w:tab w:val="left" w:pos="709"/>
        </w:tabs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 w:rsidRPr="00DC4973">
        <w:rPr>
          <w:rStyle w:val="None"/>
          <w:rFonts w:ascii="Champagne &amp; Limousines" w:eastAsia="Times New Roman" w:hAnsi="Champagne &amp; Limousines"/>
          <w:bCs/>
          <w:i/>
          <w:color w:val="000000"/>
          <w:sz w:val="20"/>
          <w:szCs w:val="20"/>
          <w:lang w:val="hu-HU"/>
        </w:rPr>
        <w:t>Aláírás</w:t>
      </w:r>
      <w:r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bejegyzést kap 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-</w:t>
      </w:r>
      <w:r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Évközi jegyre jogosult</w:t>
      </w:r>
    </w:p>
    <w:p w14:paraId="7AF9C4D5" w14:textId="77777777" w:rsidR="0031787C" w:rsidRDefault="0031787C" w:rsidP="00415A3A">
      <w:pPr>
        <w:pStyle w:val="Listaszerbekezds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</w:pPr>
      <w:r w:rsidRPr="0031787C"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 w:eastAsia="en-US"/>
        </w:rPr>
        <w:t>az összes beadott rajzfeladat pontszáma eléri a minimum szintet,</w:t>
      </w:r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 w:eastAsia="en-US"/>
        </w:rPr>
        <w:t xml:space="preserve"> </w:t>
      </w:r>
    </w:p>
    <w:p w14:paraId="718C3088" w14:textId="0BA2ADFF" w:rsidR="0031787C" w:rsidRPr="0031787C" w:rsidRDefault="0031787C" w:rsidP="00415A3A">
      <w:pPr>
        <w:pStyle w:val="Listaszerbekezds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</w:pPr>
      <w:r w:rsidRPr="0031787C"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 w:eastAsia="en-US"/>
        </w:rPr>
        <w:t>a megírt zárthelyi dolgozat pontszáma eléri a minimum szintet</w:t>
      </w:r>
    </w:p>
    <w:p w14:paraId="039362F9" w14:textId="77777777" w:rsidR="0031787C" w:rsidRDefault="0031787C" w:rsidP="0031787C">
      <w:pPr>
        <w:rPr>
          <w:rStyle w:val="None"/>
          <w:rFonts w:ascii="Neo Sans" w:eastAsia="Times New Roman" w:hAnsi="Neo Sans"/>
          <w:b/>
          <w:i/>
          <w:iCs/>
          <w:color w:val="FF2D21" w:themeColor="accent5"/>
          <w:sz w:val="20"/>
          <w:szCs w:val="20"/>
          <w:u w:val="single"/>
          <w:lang w:val="hu-HU"/>
        </w:rPr>
      </w:pPr>
    </w:p>
    <w:p w14:paraId="0CCF10F4" w14:textId="77777777" w:rsidR="00F14581" w:rsidRPr="00BB55C2" w:rsidRDefault="00F14581">
      <w:pPr>
        <w:rPr>
          <w:rStyle w:val="None"/>
          <w:rFonts w:ascii="Neo Sans" w:eastAsia="Times New Roman" w:hAnsi="Neo Sans"/>
          <w:bCs/>
          <w:color w:val="FF2D21" w:themeColor="accent5"/>
          <w:sz w:val="20"/>
          <w:szCs w:val="20"/>
          <w:lang w:val="hu-HU"/>
        </w:rPr>
      </w:pPr>
    </w:p>
    <w:p w14:paraId="69483E82" w14:textId="77777777" w:rsidR="00D80C78" w:rsidRPr="00F05298" w:rsidRDefault="00D80C78" w:rsidP="00F05298">
      <w:pPr>
        <w:jc w:val="both"/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  <w:r w:rsidRPr="00F05298"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Az érdemjegy kialakításának módja %-os bontásban </w:t>
      </w:r>
    </w:p>
    <w:p w14:paraId="4F2C02E6" w14:textId="77777777" w:rsidR="003C689D" w:rsidRDefault="003C689D" w:rsidP="003C689D">
      <w:pPr>
        <w:pStyle w:val="Nincstrkz"/>
        <w:tabs>
          <w:tab w:val="left" w:pos="709"/>
        </w:tabs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A félév során összesen maximum 100 pont szerezhető. Ennek alapján a félévközi jegy kiértékelés az alábbiak szerint történik:</w:t>
      </w:r>
    </w:p>
    <w:p w14:paraId="66780061" w14:textId="77777777" w:rsidR="003C689D" w:rsidRDefault="003C689D" w:rsidP="003C689D">
      <w:pPr>
        <w:pStyle w:val="Nincstrkz"/>
        <w:tabs>
          <w:tab w:val="left" w:pos="709"/>
        </w:tabs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</w:p>
    <w:p w14:paraId="24B37D61" w14:textId="77777777" w:rsidR="003C689D" w:rsidRDefault="003C689D" w:rsidP="003C689D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85-100p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  <w:t>85-100%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  <w:t>5 (jeles, A)</w:t>
      </w:r>
    </w:p>
    <w:p w14:paraId="14DDBA8C" w14:textId="77777777" w:rsidR="003C689D" w:rsidRDefault="003C689D" w:rsidP="003C689D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70-84p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  <w:t>70-84%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  <w:t>4 (jó, B)</w:t>
      </w:r>
    </w:p>
    <w:p w14:paraId="194A4B34" w14:textId="77777777" w:rsidR="003C689D" w:rsidRDefault="003C689D" w:rsidP="003C689D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55-69p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  <w:t>55-69%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  <w:t>3 (közepes, C)</w:t>
      </w:r>
    </w:p>
    <w:p w14:paraId="5233C229" w14:textId="77777777" w:rsidR="003C689D" w:rsidRDefault="003C689D" w:rsidP="003C689D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40-54p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  <w:t>40-54%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  <w:t>2 (elégséges, D)</w:t>
      </w:r>
    </w:p>
    <w:p w14:paraId="26AC888C" w14:textId="36B21505" w:rsidR="003C689D" w:rsidRDefault="00F72453" w:rsidP="003C689D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0-3</w:t>
      </w:r>
      <w:r w:rsidR="003C689D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9p</w:t>
      </w:r>
      <w:r w:rsidR="003C689D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</w:r>
      <w:r w:rsidR="003C689D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  <w:t>0-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3</w:t>
      </w:r>
      <w:r w:rsidR="003C689D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9%</w:t>
      </w:r>
      <w:r w:rsidR="003C689D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</w:r>
      <w:r w:rsidR="003C689D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  <w:t>1 (elégtelen, F)</w:t>
      </w:r>
    </w:p>
    <w:p w14:paraId="086C1C9B" w14:textId="77777777" w:rsidR="003C689D" w:rsidRDefault="003C689D" w:rsidP="00D80C78">
      <w:pPr>
        <w:rPr>
          <w:rStyle w:val="None"/>
          <w:rFonts w:ascii="Neo Sans" w:eastAsia="Times New Roman" w:hAnsi="Neo Sans"/>
          <w:bCs/>
          <w:sz w:val="20"/>
          <w:szCs w:val="20"/>
          <w:lang w:val="hu-HU"/>
        </w:rPr>
      </w:pPr>
    </w:p>
    <w:p w14:paraId="17D11A15" w14:textId="2FCABC62" w:rsidR="003950BE" w:rsidRPr="00F72453" w:rsidRDefault="007F3F62" w:rsidP="003950BE">
      <w:pPr>
        <w:pStyle w:val="Cmsor2"/>
        <w:jc w:val="both"/>
        <w:rPr>
          <w:rStyle w:val="None"/>
          <w:rFonts w:ascii="Neo Sans" w:hAnsi="Neo Sans"/>
          <w:b w:val="0"/>
          <w:smallCaps/>
          <w:sz w:val="24"/>
          <w:szCs w:val="24"/>
          <w:lang w:val="hu-HU"/>
        </w:rPr>
      </w:pPr>
      <w:r w:rsidRPr="00F72453">
        <w:rPr>
          <w:rStyle w:val="None"/>
          <w:rFonts w:ascii="Neo Sans" w:hAnsi="Neo Sans"/>
          <w:b w:val="0"/>
          <w:smallCaps/>
          <w:sz w:val="24"/>
          <w:szCs w:val="24"/>
          <w:lang w:val="hu-HU"/>
        </w:rPr>
        <w:t>I</w:t>
      </w:r>
      <w:r w:rsidR="003950BE" w:rsidRPr="00F72453">
        <w:rPr>
          <w:rStyle w:val="None"/>
          <w:rFonts w:ascii="Neo Sans" w:hAnsi="Neo Sans"/>
          <w:b w:val="0"/>
          <w:smallCaps/>
          <w:sz w:val="24"/>
          <w:szCs w:val="24"/>
          <w:lang w:val="hu-HU"/>
        </w:rPr>
        <w:t>rodalom</w:t>
      </w:r>
    </w:p>
    <w:p w14:paraId="302BC5C9" w14:textId="1A4F7794" w:rsidR="006D256B" w:rsidRPr="00BB55C2" w:rsidRDefault="006D256B" w:rsidP="00D80C78">
      <w:pPr>
        <w:rPr>
          <w:rStyle w:val="None"/>
          <w:rFonts w:ascii="Neo Sans" w:eastAsia="Times New Roman" w:hAnsi="Neo Sans"/>
          <w:bCs/>
          <w:sz w:val="20"/>
          <w:szCs w:val="20"/>
          <w:lang w:val="hu-HU"/>
        </w:rPr>
      </w:pPr>
    </w:p>
    <w:p w14:paraId="71B2034F" w14:textId="71AA2B83" w:rsidR="00F72453" w:rsidRPr="007A5E07" w:rsidRDefault="00F72453" w:rsidP="007A5E07">
      <w:pPr>
        <w:jc w:val="both"/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  <w:r w:rsidRPr="007A5E07">
        <w:rPr>
          <w:rFonts w:ascii="Champagne &amp; Limousines" w:hAnsi="Champagne &amp; Limousines" w:cs="Segoe UI Light"/>
          <w:b/>
          <w:sz w:val="20"/>
          <w:szCs w:val="20"/>
          <w:lang w:val="hu-HU"/>
        </w:rPr>
        <w:t>Kötelező irodalom</w:t>
      </w:r>
    </w:p>
    <w:p w14:paraId="1B836974" w14:textId="7761BD84" w:rsidR="00F72453" w:rsidRDefault="00B06ABA" w:rsidP="00F72453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Épületszerkezetek stúdió 1. Oktatási segédanyag</w:t>
      </w:r>
    </w:p>
    <w:p w14:paraId="65A34419" w14:textId="77777777" w:rsidR="00F72453" w:rsidRPr="00016563" w:rsidRDefault="00F72453" w:rsidP="00F72453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sz w:val="8"/>
        </w:rPr>
      </w:pPr>
    </w:p>
    <w:p w14:paraId="65320773" w14:textId="56B29C7C" w:rsidR="00F72453" w:rsidRPr="007A5E07" w:rsidRDefault="00F72453" w:rsidP="007A5E07">
      <w:pPr>
        <w:jc w:val="both"/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  <w:r w:rsidRPr="007A5E07">
        <w:rPr>
          <w:rFonts w:ascii="Champagne &amp; Limousines" w:hAnsi="Champagne &amp; Limousines" w:cs="Segoe UI Light"/>
          <w:b/>
          <w:sz w:val="20"/>
          <w:szCs w:val="20"/>
          <w:lang w:val="hu-HU"/>
        </w:rPr>
        <w:t>Ajánlott irodalom</w:t>
      </w:r>
    </w:p>
    <w:p w14:paraId="066ACA7D" w14:textId="5809E27F" w:rsidR="00B06ABA" w:rsidRDefault="00B06ABA" w:rsidP="00B06ABA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Bársony István: Magasépítéstan I.- II.</w:t>
      </w:r>
      <w:r w:rsidR="005307E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5307E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Szega</w:t>
      </w:r>
      <w:proofErr w:type="spellEnd"/>
      <w:r w:rsidR="005307E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5307E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Books</w:t>
      </w:r>
      <w:proofErr w:type="spellEnd"/>
      <w:r w:rsidR="005307E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Kft, Pécs, Magyarország, 2013.</w:t>
      </w:r>
    </w:p>
    <w:p w14:paraId="57F25319" w14:textId="77777777" w:rsidR="00B06ABA" w:rsidRPr="00B06ABA" w:rsidRDefault="00B06ABA" w:rsidP="00F72453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sz w:val="8"/>
        </w:rPr>
      </w:pPr>
    </w:p>
    <w:p w14:paraId="43785E88" w14:textId="0AF1BE7D" w:rsidR="00F72453" w:rsidRDefault="00F72453" w:rsidP="00F72453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Dr. Gábor László: Épületszerkezettan I.- II.- III.- IV.</w:t>
      </w:r>
      <w:r w:rsidR="005307E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Nemzeti Tankönyvikiadó, Budapest, 2006.</w:t>
      </w:r>
    </w:p>
    <w:p w14:paraId="7BCF4D03" w14:textId="77777777" w:rsidR="00F72453" w:rsidRPr="00016563" w:rsidRDefault="00F72453" w:rsidP="00F72453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sz w:val="8"/>
        </w:rPr>
      </w:pPr>
    </w:p>
    <w:p w14:paraId="65A3C315" w14:textId="7FA68308" w:rsidR="00F72453" w:rsidRPr="00016563" w:rsidRDefault="00F72453" w:rsidP="00F72453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sz w:val="20"/>
        </w:rPr>
      </w:pPr>
      <w:r w:rsidRPr="00016563">
        <w:rPr>
          <w:rStyle w:val="None"/>
          <w:rFonts w:ascii="Champagne &amp; Limousines" w:eastAsia="Times New Roman" w:hAnsi="Champagne &amp; Limousines"/>
          <w:bCs/>
          <w:sz w:val="20"/>
        </w:rPr>
        <w:t xml:space="preserve">Francis D. K. Ching: </w:t>
      </w:r>
      <w:r w:rsidR="000E50FE">
        <w:rPr>
          <w:rStyle w:val="None"/>
          <w:rFonts w:ascii="Champagne &amp; Limousines" w:eastAsia="Times New Roman" w:hAnsi="Champagne &amp; Limousines"/>
          <w:bCs/>
          <w:sz w:val="20"/>
        </w:rPr>
        <w:t xml:space="preserve">European </w:t>
      </w:r>
      <w:r w:rsidRPr="00016563">
        <w:rPr>
          <w:rStyle w:val="None"/>
          <w:rFonts w:ascii="Champagne &amp; Limousines" w:eastAsia="Times New Roman" w:hAnsi="Champagne &amp; Limousines"/>
          <w:bCs/>
          <w:sz w:val="20"/>
        </w:rPr>
        <w:t xml:space="preserve">Building </w:t>
      </w:r>
      <w:r w:rsidR="000E50FE">
        <w:rPr>
          <w:rStyle w:val="None"/>
          <w:rFonts w:ascii="Champagne &amp; Limousines" w:eastAsia="Times New Roman" w:hAnsi="Champagne &amp; Limousines"/>
          <w:bCs/>
          <w:sz w:val="20"/>
        </w:rPr>
        <w:t>Construction</w:t>
      </w:r>
      <w:r w:rsidRPr="00016563">
        <w:rPr>
          <w:rStyle w:val="None"/>
          <w:rFonts w:ascii="Champagne &amp; Limousines" w:eastAsia="Times New Roman" w:hAnsi="Champagne &amp; Limousines"/>
          <w:bCs/>
          <w:sz w:val="20"/>
        </w:rPr>
        <w:t xml:space="preserve"> Illustrated</w:t>
      </w:r>
      <w:r w:rsidR="005307E1">
        <w:rPr>
          <w:rStyle w:val="None"/>
          <w:rFonts w:ascii="Champagne &amp; Limousines" w:eastAsia="Times New Roman" w:hAnsi="Champagne &amp; Limousines"/>
          <w:bCs/>
          <w:sz w:val="20"/>
        </w:rPr>
        <w:t>.</w:t>
      </w:r>
      <w:r w:rsidRPr="00016563">
        <w:rPr>
          <w:rStyle w:val="None"/>
          <w:rFonts w:ascii="Champagne &amp; Limousines" w:eastAsia="Times New Roman" w:hAnsi="Champagne &amp; Limousines"/>
          <w:bCs/>
          <w:sz w:val="20"/>
        </w:rPr>
        <w:t xml:space="preserve"> Wiley, Hoboken, New Jersey, USA, 2014</w:t>
      </w:r>
      <w:r>
        <w:rPr>
          <w:rStyle w:val="None"/>
          <w:rFonts w:ascii="Champagne &amp; Limousines" w:eastAsia="Times New Roman" w:hAnsi="Champagne &amp; Limousines"/>
          <w:bCs/>
          <w:sz w:val="20"/>
        </w:rPr>
        <w:t>.</w:t>
      </w:r>
    </w:p>
    <w:p w14:paraId="567FE680" w14:textId="77777777" w:rsidR="00F72453" w:rsidRPr="00016563" w:rsidRDefault="00F72453" w:rsidP="00F72453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sz w:val="8"/>
          <w:szCs w:val="20"/>
        </w:rPr>
      </w:pPr>
    </w:p>
    <w:p w14:paraId="03BAAF98" w14:textId="77777777" w:rsidR="00F72453" w:rsidRDefault="00F72453" w:rsidP="00F72453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sz w:val="20"/>
        </w:rPr>
      </w:pPr>
      <w:r w:rsidRPr="00016563">
        <w:rPr>
          <w:rStyle w:val="None"/>
          <w:rFonts w:ascii="Champagne &amp; Limousines" w:eastAsia="Times New Roman" w:hAnsi="Champagne &amp; Limousines"/>
          <w:bCs/>
          <w:sz w:val="20"/>
        </w:rPr>
        <w:t xml:space="preserve">Andrea </w:t>
      </w:r>
      <w:proofErr w:type="spellStart"/>
      <w:r w:rsidRPr="00016563">
        <w:rPr>
          <w:rStyle w:val="None"/>
          <w:rFonts w:ascii="Champagne &amp; Limousines" w:eastAsia="Times New Roman" w:hAnsi="Champagne &amp; Limousines"/>
          <w:bCs/>
          <w:sz w:val="20"/>
        </w:rPr>
        <w:t>DePlazes</w:t>
      </w:r>
      <w:proofErr w:type="spellEnd"/>
      <w:r w:rsidRPr="00016563">
        <w:rPr>
          <w:rStyle w:val="None"/>
          <w:rFonts w:ascii="Champagne &amp; Limousines" w:eastAsia="Times New Roman" w:hAnsi="Champagne &amp; Limousines"/>
          <w:bCs/>
          <w:sz w:val="20"/>
        </w:rPr>
        <w:t xml:space="preserve">: Constructing Architecture. </w:t>
      </w:r>
      <w:proofErr w:type="spellStart"/>
      <w:r w:rsidRPr="00016563">
        <w:rPr>
          <w:rStyle w:val="None"/>
          <w:rFonts w:ascii="Champagne &amp; Limousines" w:eastAsia="Times New Roman" w:hAnsi="Champagne &amp; Limousines"/>
          <w:bCs/>
          <w:sz w:val="20"/>
        </w:rPr>
        <w:t>Birkhauser</w:t>
      </w:r>
      <w:proofErr w:type="spellEnd"/>
      <w:r w:rsidRPr="00016563">
        <w:rPr>
          <w:rStyle w:val="None"/>
          <w:rFonts w:ascii="Champagne &amp; Limousines" w:eastAsia="Times New Roman" w:hAnsi="Champagne &amp; Limousines"/>
          <w:bCs/>
          <w:sz w:val="20"/>
        </w:rPr>
        <w:t>, Basel, Switzerland, 2005.</w:t>
      </w:r>
    </w:p>
    <w:p w14:paraId="7D309ED6" w14:textId="2D65F317" w:rsidR="00207B64" w:rsidRDefault="00207B64" w:rsidP="00207B64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</w:p>
    <w:p w14:paraId="2018BBE1" w14:textId="77777777" w:rsidR="00360522" w:rsidRPr="00360522" w:rsidRDefault="00360522" w:rsidP="00360522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12"/>
          <w:szCs w:val="12"/>
          <w:lang w:val="hu-HU"/>
        </w:rPr>
      </w:pPr>
    </w:p>
    <w:p w14:paraId="7AA8EDE2" w14:textId="3ED8D965" w:rsidR="00171C3D" w:rsidRPr="00F72453" w:rsidRDefault="00171C3D" w:rsidP="00862B15">
      <w:pPr>
        <w:pStyle w:val="Cmsor2"/>
        <w:jc w:val="both"/>
        <w:rPr>
          <w:rStyle w:val="None"/>
          <w:rFonts w:ascii="Neo Sans" w:hAnsi="Neo Sans"/>
          <w:b w:val="0"/>
          <w:smallCaps/>
          <w:sz w:val="24"/>
          <w:szCs w:val="24"/>
          <w:lang w:val="hu-HU"/>
        </w:rPr>
      </w:pPr>
      <w:r w:rsidRPr="00F72453">
        <w:rPr>
          <w:rStyle w:val="None"/>
          <w:rFonts w:ascii="Neo Sans" w:hAnsi="Neo Sans"/>
          <w:b w:val="0"/>
          <w:smallCaps/>
          <w:sz w:val="24"/>
          <w:szCs w:val="24"/>
          <w:lang w:val="hu-HU"/>
        </w:rPr>
        <w:t>Oktatási módszer</w:t>
      </w:r>
    </w:p>
    <w:p w14:paraId="74507F06" w14:textId="77777777" w:rsidR="007A5E07" w:rsidRDefault="007A5E07" w:rsidP="007A5E07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</w:p>
    <w:p w14:paraId="59B18CF6" w14:textId="02E3B2D6" w:rsidR="007A5E07" w:rsidRPr="00AF2D34" w:rsidRDefault="007A5E07" w:rsidP="007A5E07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 w:rsidRPr="00AF2D34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A tantárgy folyamatos kommunikáción alapszik az oktatók és a hallgatók között az előadás és gyakorlat során. </w:t>
      </w:r>
    </w:p>
    <w:p w14:paraId="0BF78FEE" w14:textId="77777777" w:rsidR="007A5E07" w:rsidRDefault="007A5E07" w:rsidP="007A5E07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</w:p>
    <w:p w14:paraId="0B7993CF" w14:textId="0F09F48D" w:rsidR="007A5E07" w:rsidRPr="00AF2D34" w:rsidRDefault="007A5E07" w:rsidP="007A5E07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 w:rsidRPr="00AF2D34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Módszer:</w:t>
      </w:r>
    </w:p>
    <w:p w14:paraId="522828E4" w14:textId="77777777" w:rsidR="007A5E07" w:rsidRPr="00AF2D34" w:rsidRDefault="007A5E07" w:rsidP="007A5E07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 w:rsidRPr="00AF2D34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1. aktív részvétel az előadásokon (az előadásokon bármikor lehet kérdezni, kérem kézfeltartással jelezni)</w:t>
      </w:r>
    </w:p>
    <w:p w14:paraId="69B5919C" w14:textId="77777777" w:rsidR="007A5E07" w:rsidRPr="00AF2D34" w:rsidRDefault="007A5E07" w:rsidP="007A5E07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 w:rsidRPr="00AF2D34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2. folyamatos konzultáció a gyakorlati órákon a részletes tantárgyi programban meghirdetett tanmenet szerint</w:t>
      </w:r>
    </w:p>
    <w:p w14:paraId="75A00541" w14:textId="77777777" w:rsidR="007A5E07" w:rsidRPr="00AF2D34" w:rsidRDefault="007A5E07" w:rsidP="007A5E07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 w:rsidRPr="00AF2D34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3. önálló munka a gyakorlati órákon a részletes tantárgyi programban meghirdetett féléves tanmenet szerint</w:t>
      </w:r>
    </w:p>
    <w:p w14:paraId="5748E00A" w14:textId="77777777" w:rsidR="007A5E07" w:rsidRPr="007A5E07" w:rsidRDefault="007A5E07" w:rsidP="007A5E07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 w:rsidRPr="00AF2D34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4. önálló otthoni munka</w:t>
      </w:r>
    </w:p>
    <w:p w14:paraId="37C501EB" w14:textId="4CCF425A" w:rsidR="007A5E07" w:rsidRDefault="007A5E07" w:rsidP="00775954">
      <w:pPr>
        <w:rPr>
          <w:rFonts w:ascii="Neo Sans" w:hAnsi="Neo Sans"/>
          <w:sz w:val="20"/>
          <w:szCs w:val="20"/>
          <w:lang w:val="hu-HU"/>
        </w:rPr>
      </w:pPr>
    </w:p>
    <w:p w14:paraId="46314FB6" w14:textId="4B09944C" w:rsidR="007A5E07" w:rsidRPr="007A5E07" w:rsidRDefault="007A5E07" w:rsidP="007A5E07">
      <w:pPr>
        <w:pStyle w:val="Cmsor2"/>
        <w:jc w:val="both"/>
        <w:rPr>
          <w:rStyle w:val="None"/>
          <w:b w:val="0"/>
          <w:smallCaps/>
          <w:sz w:val="24"/>
        </w:rPr>
      </w:pPr>
      <w:r w:rsidRPr="007A5E07">
        <w:rPr>
          <w:rStyle w:val="None"/>
          <w:rFonts w:ascii="Neo Sans" w:hAnsi="Neo Sans"/>
          <w:b w:val="0"/>
          <w:smallCaps/>
          <w:sz w:val="24"/>
          <w:szCs w:val="24"/>
        </w:rPr>
        <w:t>Program heti bontásban</w:t>
      </w:r>
    </w:p>
    <w:p w14:paraId="761BFB2D" w14:textId="1DBBBCAC" w:rsidR="007A5E07" w:rsidRDefault="007A5E07" w:rsidP="00775954">
      <w:pPr>
        <w:rPr>
          <w:rFonts w:ascii="Neo Sans" w:hAnsi="Neo Sans"/>
          <w:sz w:val="20"/>
          <w:szCs w:val="20"/>
          <w:lang w:val="hu-HU"/>
        </w:rPr>
      </w:pPr>
    </w:p>
    <w:p w14:paraId="4641D77E" w14:textId="03DB3C9A" w:rsidR="00FB0C32" w:rsidRPr="00FB0C32" w:rsidRDefault="00FB0C32" w:rsidP="00775954">
      <w:pPr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Előadások </w:t>
      </w:r>
      <w:r w:rsidRPr="00FB0C32">
        <w:rPr>
          <w:rFonts w:ascii="Champagne &amp; Limousines" w:hAnsi="Champagne &amp; Limousines" w:cs="Segoe UI Light"/>
          <w:b/>
          <w:sz w:val="20"/>
          <w:szCs w:val="20"/>
          <w:lang w:val="hu-HU"/>
        </w:rPr>
        <w:t>(szerda 7:45-9:15 páratlan heteken)</w:t>
      </w:r>
    </w:p>
    <w:p w14:paraId="2A6F8E9C" w14:textId="77777777" w:rsidR="00FB0C32" w:rsidRDefault="00FB0C32" w:rsidP="00775954">
      <w:pPr>
        <w:rPr>
          <w:rFonts w:ascii="Neo Sans" w:hAnsi="Neo Sans"/>
          <w:sz w:val="20"/>
          <w:szCs w:val="20"/>
          <w:lang w:val="hu-HU"/>
        </w:rPr>
      </w:pPr>
    </w:p>
    <w:tbl>
      <w:tblPr>
        <w:tblpPr w:leftFromText="141" w:rightFromText="141" w:vertAnchor="text" w:horzAnchor="margin" w:tblpY="13"/>
        <w:tblW w:w="9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2745"/>
        <w:gridCol w:w="1701"/>
        <w:gridCol w:w="1887"/>
        <w:gridCol w:w="1842"/>
      </w:tblGrid>
      <w:tr w:rsidR="00471991" w:rsidRPr="003B4812" w14:paraId="7CD0D554" w14:textId="77777777" w:rsidTr="00FC7DFA">
        <w:tc>
          <w:tcPr>
            <w:tcW w:w="936" w:type="dxa"/>
            <w:shd w:val="clear" w:color="auto" w:fill="auto"/>
          </w:tcPr>
          <w:p w14:paraId="35F3791B" w14:textId="3DF28BE9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  <w:t>oktatási hét</w:t>
            </w:r>
          </w:p>
        </w:tc>
        <w:tc>
          <w:tcPr>
            <w:tcW w:w="2745" w:type="dxa"/>
            <w:shd w:val="clear" w:color="auto" w:fill="auto"/>
          </w:tcPr>
          <w:p w14:paraId="5879CF7B" w14:textId="23103A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  <w:t>előadások témája</w:t>
            </w:r>
          </w:p>
          <w:p w14:paraId="5419973F" w14:textId="32F98978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b/>
                <w:sz w:val="16"/>
                <w:szCs w:val="20"/>
                <w:lang w:val="hu-HU"/>
              </w:rPr>
            </w:pPr>
          </w:p>
          <w:p w14:paraId="74CC2580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b/>
                <w:sz w:val="8"/>
                <w:szCs w:val="20"/>
                <w:lang w:val="hu-HU"/>
              </w:rPr>
            </w:pPr>
          </w:p>
        </w:tc>
        <w:tc>
          <w:tcPr>
            <w:tcW w:w="1701" w:type="dxa"/>
          </w:tcPr>
          <w:p w14:paraId="55D5B9C4" w14:textId="64BCD927" w:rsidR="00CC0F5E" w:rsidRPr="00FC7DFA" w:rsidRDefault="00CC0F5E" w:rsidP="004111B6">
            <w:pPr>
              <w:autoSpaceDE w:val="0"/>
              <w:ind w:right="-107"/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  <w:t>kötelező irodalom</w:t>
            </w:r>
          </w:p>
          <w:p w14:paraId="47079317" w14:textId="4D886D61" w:rsidR="00CC0F5E" w:rsidRPr="00FC7DFA" w:rsidRDefault="00CC0F5E" w:rsidP="00FB0C32">
            <w:pPr>
              <w:autoSpaceDE w:val="0"/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b/>
                <w:sz w:val="16"/>
                <w:szCs w:val="20"/>
                <w:lang w:val="hu-HU"/>
              </w:rPr>
              <w:t>hivatkozás</w:t>
            </w:r>
          </w:p>
        </w:tc>
        <w:tc>
          <w:tcPr>
            <w:tcW w:w="1887" w:type="dxa"/>
          </w:tcPr>
          <w:p w14:paraId="25E32924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  <w:t>teljesítendő</w:t>
            </w:r>
          </w:p>
          <w:p w14:paraId="057B0ACA" w14:textId="7D97068C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  <w:t>feladat</w:t>
            </w:r>
          </w:p>
        </w:tc>
        <w:tc>
          <w:tcPr>
            <w:tcW w:w="1842" w:type="dxa"/>
          </w:tcPr>
          <w:p w14:paraId="2F2C684D" w14:textId="04D04FEF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471991" w:rsidRPr="003B4812" w14:paraId="0EB33CED" w14:textId="77777777" w:rsidTr="00FC7DFA">
        <w:tc>
          <w:tcPr>
            <w:tcW w:w="936" w:type="dxa"/>
            <w:shd w:val="clear" w:color="auto" w:fill="auto"/>
          </w:tcPr>
          <w:p w14:paraId="729501AE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1. hét</w:t>
            </w:r>
          </w:p>
          <w:p w14:paraId="596E6E50" w14:textId="27745ACB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(szept. 5. -)</w:t>
            </w:r>
          </w:p>
        </w:tc>
        <w:tc>
          <w:tcPr>
            <w:tcW w:w="2745" w:type="dxa"/>
            <w:shd w:val="clear" w:color="auto" w:fill="auto"/>
          </w:tcPr>
          <w:p w14:paraId="7C8AE7DF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bevezetés, szerkezeti rendszerek: tömörfalas és vázas építés, építőanyagok és környezeti hatások</w:t>
            </w:r>
          </w:p>
        </w:tc>
        <w:tc>
          <w:tcPr>
            <w:tcW w:w="1701" w:type="dxa"/>
          </w:tcPr>
          <w:p w14:paraId="66DDBE85" w14:textId="3E670295" w:rsidR="00CC0F5E" w:rsidRPr="00FC7DFA" w:rsidRDefault="00B06ABA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8-26. o.</w:t>
            </w:r>
          </w:p>
        </w:tc>
        <w:tc>
          <w:tcPr>
            <w:tcW w:w="1887" w:type="dxa"/>
          </w:tcPr>
          <w:p w14:paraId="72D09006" w14:textId="4D6F4A49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</w:tcPr>
          <w:p w14:paraId="797CDD78" w14:textId="6D70F2C5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</w:tr>
      <w:tr w:rsidR="00471991" w:rsidRPr="003B4812" w14:paraId="50062EC4" w14:textId="77777777" w:rsidTr="00FC7DFA">
        <w:tc>
          <w:tcPr>
            <w:tcW w:w="936" w:type="dxa"/>
            <w:shd w:val="clear" w:color="auto" w:fill="auto"/>
          </w:tcPr>
          <w:p w14:paraId="0D3518C8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2. hét</w:t>
            </w:r>
          </w:p>
          <w:p w14:paraId="49046B7A" w14:textId="5C74366A" w:rsidR="00CC0F5E" w:rsidRPr="00FC7DFA" w:rsidRDefault="00CC0F5E" w:rsidP="00F315E6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(szept. 12. -)</w:t>
            </w:r>
          </w:p>
        </w:tc>
        <w:tc>
          <w:tcPr>
            <w:tcW w:w="2745" w:type="dxa"/>
            <w:shd w:val="clear" w:color="auto" w:fill="auto"/>
          </w:tcPr>
          <w:p w14:paraId="499BF159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701" w:type="dxa"/>
          </w:tcPr>
          <w:p w14:paraId="139AB1B3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</w:p>
        </w:tc>
        <w:tc>
          <w:tcPr>
            <w:tcW w:w="1887" w:type="dxa"/>
          </w:tcPr>
          <w:p w14:paraId="0F23A1F0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</w:tcPr>
          <w:p w14:paraId="018E128E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</w:p>
        </w:tc>
      </w:tr>
      <w:tr w:rsidR="00471991" w:rsidRPr="003B4812" w14:paraId="34811590" w14:textId="77777777" w:rsidTr="00FC7DFA">
        <w:trPr>
          <w:trHeight w:val="326"/>
        </w:trPr>
        <w:tc>
          <w:tcPr>
            <w:tcW w:w="936" w:type="dxa"/>
            <w:shd w:val="clear" w:color="auto" w:fill="auto"/>
          </w:tcPr>
          <w:p w14:paraId="183CFD0E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3. hét</w:t>
            </w:r>
          </w:p>
          <w:p w14:paraId="76C4D27B" w14:textId="19AF464A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(szept. 19. -)</w:t>
            </w:r>
          </w:p>
        </w:tc>
        <w:tc>
          <w:tcPr>
            <w:tcW w:w="2745" w:type="dxa"/>
            <w:shd w:val="clear" w:color="auto" w:fill="auto"/>
          </w:tcPr>
          <w:p w14:paraId="77CBB510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szerkezeti elemek: függőleges teherhordó szerkezetek (falak, pillérek)</w:t>
            </w:r>
          </w:p>
        </w:tc>
        <w:tc>
          <w:tcPr>
            <w:tcW w:w="1701" w:type="dxa"/>
          </w:tcPr>
          <w:p w14:paraId="00A9B4B5" w14:textId="7506ED6A" w:rsidR="00CC0F5E" w:rsidRPr="00FC7DFA" w:rsidRDefault="00B06ABA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27-44. o.</w:t>
            </w:r>
          </w:p>
        </w:tc>
        <w:tc>
          <w:tcPr>
            <w:tcW w:w="1887" w:type="dxa"/>
          </w:tcPr>
          <w:p w14:paraId="06BB015A" w14:textId="5FD72C54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</w:tcPr>
          <w:p w14:paraId="0CCA199E" w14:textId="7B7502BD" w:rsidR="00CC0F5E" w:rsidRPr="00FC7DFA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</w:tr>
      <w:tr w:rsidR="00471991" w:rsidRPr="003B4812" w14:paraId="6FA55431" w14:textId="77777777" w:rsidTr="00FC7DFA">
        <w:tc>
          <w:tcPr>
            <w:tcW w:w="936" w:type="dxa"/>
            <w:shd w:val="clear" w:color="auto" w:fill="auto"/>
          </w:tcPr>
          <w:p w14:paraId="57251718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4. hét</w:t>
            </w:r>
          </w:p>
          <w:p w14:paraId="44F3CF22" w14:textId="3BFDF004" w:rsidR="00CC0F5E" w:rsidRPr="00FC7DFA" w:rsidRDefault="00CC0F5E" w:rsidP="00F315E6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(szept. 26. -)</w:t>
            </w:r>
          </w:p>
        </w:tc>
        <w:tc>
          <w:tcPr>
            <w:tcW w:w="2745" w:type="dxa"/>
            <w:shd w:val="clear" w:color="auto" w:fill="auto"/>
          </w:tcPr>
          <w:p w14:paraId="585E15E7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701" w:type="dxa"/>
          </w:tcPr>
          <w:p w14:paraId="7F184C0C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</w:p>
        </w:tc>
        <w:tc>
          <w:tcPr>
            <w:tcW w:w="1887" w:type="dxa"/>
          </w:tcPr>
          <w:p w14:paraId="7107E2F8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</w:tcPr>
          <w:p w14:paraId="43662872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</w:p>
        </w:tc>
      </w:tr>
      <w:tr w:rsidR="00471991" w:rsidRPr="003B4812" w14:paraId="14807BFD" w14:textId="77777777" w:rsidTr="00FC7DFA">
        <w:trPr>
          <w:trHeight w:val="402"/>
        </w:trPr>
        <w:tc>
          <w:tcPr>
            <w:tcW w:w="936" w:type="dxa"/>
            <w:shd w:val="clear" w:color="auto" w:fill="auto"/>
          </w:tcPr>
          <w:p w14:paraId="349BC36D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5. hét</w:t>
            </w:r>
          </w:p>
          <w:p w14:paraId="56A50E87" w14:textId="404EC541" w:rsidR="00CC0F5E" w:rsidRPr="00FC7DFA" w:rsidRDefault="00CC0F5E" w:rsidP="00F315E6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(okt. 3. -)</w:t>
            </w:r>
          </w:p>
        </w:tc>
        <w:tc>
          <w:tcPr>
            <w:tcW w:w="2745" w:type="dxa"/>
            <w:shd w:val="clear" w:color="auto" w:fill="auto"/>
          </w:tcPr>
          <w:p w14:paraId="150FF504" w14:textId="2E63A26B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szerkezeti elemek: vízszintes teherhordó szerkezetek (födémek, talajon fekvő padló, áthidalók, koszorú)</w:t>
            </w:r>
          </w:p>
          <w:p w14:paraId="3F5ABBD0" w14:textId="77777777" w:rsidR="00FC7DFA" w:rsidRPr="00FC7DFA" w:rsidRDefault="00FC7DFA" w:rsidP="007A5E07">
            <w:pPr>
              <w:autoSpaceDE w:val="0"/>
              <w:rPr>
                <w:rFonts w:ascii="Champagne &amp; Limousines" w:hAnsi="Champagne &amp; Limousines" w:cs="Segoe UI Light"/>
                <w:sz w:val="12"/>
                <w:szCs w:val="12"/>
                <w:lang w:val="hu-HU"/>
              </w:rPr>
            </w:pPr>
          </w:p>
          <w:p w14:paraId="152B3A65" w14:textId="062E0432" w:rsidR="00FC7DFA" w:rsidRPr="00FC7DFA" w:rsidRDefault="00FC7DFA" w:rsidP="00FC7DFA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szerkezeti elemek: alapozások, válaszfalak</w:t>
            </w:r>
          </w:p>
        </w:tc>
        <w:tc>
          <w:tcPr>
            <w:tcW w:w="1701" w:type="dxa"/>
          </w:tcPr>
          <w:p w14:paraId="60CF58B8" w14:textId="77777777" w:rsidR="00CC0F5E" w:rsidRPr="00FC7DFA" w:rsidRDefault="00B06ABA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45-66. o.</w:t>
            </w:r>
          </w:p>
          <w:p w14:paraId="3BDB2E9F" w14:textId="77777777" w:rsidR="00FC7DFA" w:rsidRPr="00FC7DFA" w:rsidRDefault="00FC7DFA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  <w:p w14:paraId="08E1B743" w14:textId="77777777" w:rsidR="00FC7DFA" w:rsidRPr="00FC7DFA" w:rsidRDefault="00FC7DFA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  <w:p w14:paraId="797CF3D6" w14:textId="77777777" w:rsidR="00FC7DFA" w:rsidRPr="00FC7DFA" w:rsidRDefault="00FC7DFA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  <w:p w14:paraId="17F76BED" w14:textId="77777777" w:rsidR="00FC7DFA" w:rsidRPr="00FC7DFA" w:rsidRDefault="00FC7DFA" w:rsidP="007A5E07">
            <w:pPr>
              <w:autoSpaceDE w:val="0"/>
              <w:rPr>
                <w:rFonts w:ascii="Champagne &amp; Limousines" w:hAnsi="Champagne &amp; Limousines" w:cs="Segoe UI Light"/>
                <w:sz w:val="12"/>
                <w:szCs w:val="12"/>
                <w:lang w:val="hu-HU"/>
              </w:rPr>
            </w:pPr>
          </w:p>
          <w:p w14:paraId="11BEE9BB" w14:textId="09F42257" w:rsidR="00FC7DFA" w:rsidRPr="00FC7DFA" w:rsidRDefault="00FC7DFA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bCs/>
                <w:sz w:val="20"/>
                <w:szCs w:val="20"/>
                <w:lang w:val="hu-HU"/>
              </w:rPr>
              <w:t>67-88. o.</w:t>
            </w:r>
          </w:p>
        </w:tc>
        <w:tc>
          <w:tcPr>
            <w:tcW w:w="1887" w:type="dxa"/>
          </w:tcPr>
          <w:p w14:paraId="237F0597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  <w:p w14:paraId="1AA9E7D0" w14:textId="77777777" w:rsidR="00FC7DFA" w:rsidRPr="00FC7DFA" w:rsidRDefault="00FC7DFA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  <w:p w14:paraId="390065A7" w14:textId="77777777" w:rsidR="00FC7DFA" w:rsidRPr="00FC7DFA" w:rsidRDefault="00FC7DFA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  <w:p w14:paraId="7E67AC5F" w14:textId="77777777" w:rsidR="00FC7DFA" w:rsidRPr="00FC7DFA" w:rsidRDefault="00FC7DFA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  <w:p w14:paraId="1C4B96BF" w14:textId="77777777" w:rsidR="00FC7DFA" w:rsidRPr="00FC7DFA" w:rsidRDefault="00FC7DFA" w:rsidP="007A5E07">
            <w:pPr>
              <w:autoSpaceDE w:val="0"/>
              <w:rPr>
                <w:rFonts w:ascii="Champagne &amp; Limousines" w:hAnsi="Champagne &amp; Limousines" w:cs="Segoe UI Light"/>
                <w:sz w:val="12"/>
                <w:szCs w:val="12"/>
                <w:lang w:val="hu-HU"/>
              </w:rPr>
            </w:pPr>
          </w:p>
          <w:p w14:paraId="1BB21F4A" w14:textId="1CF80B83" w:rsidR="00FC7DFA" w:rsidRPr="00FC7DFA" w:rsidRDefault="00FC7DFA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</w:tcPr>
          <w:p w14:paraId="5845CB16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  <w:p w14:paraId="20B20B5D" w14:textId="77777777" w:rsidR="00FC7DFA" w:rsidRPr="00FC7DFA" w:rsidRDefault="00FC7DFA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  <w:p w14:paraId="3C60E4AF" w14:textId="77777777" w:rsidR="00FC7DFA" w:rsidRPr="00FC7DFA" w:rsidRDefault="00FC7DFA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  <w:p w14:paraId="4F31BA14" w14:textId="77777777" w:rsidR="00FC7DFA" w:rsidRPr="00FC7DFA" w:rsidRDefault="00FC7DFA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  <w:p w14:paraId="7654263C" w14:textId="77777777" w:rsidR="00FC7DFA" w:rsidRPr="00FC7DFA" w:rsidRDefault="00FC7DFA" w:rsidP="007A5E07">
            <w:pPr>
              <w:autoSpaceDE w:val="0"/>
              <w:rPr>
                <w:rFonts w:ascii="Champagne &amp; Limousines" w:hAnsi="Champagne &amp; Limousines" w:cs="Segoe UI Light"/>
                <w:sz w:val="12"/>
                <w:szCs w:val="12"/>
                <w:lang w:val="hu-HU"/>
              </w:rPr>
            </w:pPr>
          </w:p>
          <w:p w14:paraId="131CE216" w14:textId="30140342" w:rsidR="00FC7DFA" w:rsidRPr="00FC7DFA" w:rsidRDefault="00FC7DFA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Geometriai tervezés óra időpontjában</w:t>
            </w:r>
          </w:p>
        </w:tc>
      </w:tr>
      <w:tr w:rsidR="00471991" w:rsidRPr="003B4812" w14:paraId="7798CB6F" w14:textId="77777777" w:rsidTr="00FC7DFA">
        <w:tc>
          <w:tcPr>
            <w:tcW w:w="936" w:type="dxa"/>
            <w:shd w:val="clear" w:color="auto" w:fill="auto"/>
          </w:tcPr>
          <w:p w14:paraId="20216497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6. hét</w:t>
            </w:r>
          </w:p>
          <w:p w14:paraId="3C1CB9DD" w14:textId="5C35AD61" w:rsidR="00CC0F5E" w:rsidRPr="00FC7DFA" w:rsidRDefault="00CC0F5E" w:rsidP="00F315E6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(okt. 10. -)</w:t>
            </w:r>
          </w:p>
        </w:tc>
        <w:tc>
          <w:tcPr>
            <w:tcW w:w="2745" w:type="dxa"/>
            <w:shd w:val="clear" w:color="auto" w:fill="auto"/>
          </w:tcPr>
          <w:p w14:paraId="3513384A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701" w:type="dxa"/>
          </w:tcPr>
          <w:p w14:paraId="3E3EBD2F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887" w:type="dxa"/>
          </w:tcPr>
          <w:p w14:paraId="5E60D299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</w:tcPr>
          <w:p w14:paraId="40E5B290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</w:tr>
      <w:tr w:rsidR="00471991" w:rsidRPr="003B4812" w14:paraId="5138FAE0" w14:textId="77777777" w:rsidTr="00FC7DFA">
        <w:tc>
          <w:tcPr>
            <w:tcW w:w="936" w:type="dxa"/>
            <w:shd w:val="clear" w:color="auto" w:fill="auto"/>
          </w:tcPr>
          <w:p w14:paraId="3BC15FCE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7. hét</w:t>
            </w:r>
          </w:p>
          <w:p w14:paraId="04852CB1" w14:textId="0DEA66FC" w:rsidR="00CC0F5E" w:rsidRPr="00FC7DFA" w:rsidRDefault="00CC0F5E" w:rsidP="00F315E6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(okt. 17. -)</w:t>
            </w:r>
          </w:p>
        </w:tc>
        <w:tc>
          <w:tcPr>
            <w:tcW w:w="2745" w:type="dxa"/>
            <w:shd w:val="clear" w:color="auto" w:fill="auto"/>
          </w:tcPr>
          <w:p w14:paraId="04104763" w14:textId="691A316B" w:rsidR="00FC7DFA" w:rsidRPr="00FC7DFA" w:rsidRDefault="00FC7DFA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szerkezeti elemek: nyílászárók, lépcsők</w:t>
            </w:r>
          </w:p>
        </w:tc>
        <w:tc>
          <w:tcPr>
            <w:tcW w:w="1701" w:type="dxa"/>
          </w:tcPr>
          <w:p w14:paraId="1A23EF23" w14:textId="684C2021" w:rsidR="00CC0F5E" w:rsidRPr="00FC7DFA" w:rsidRDefault="00FC7DFA" w:rsidP="007A5E07">
            <w:pPr>
              <w:autoSpaceDE w:val="0"/>
              <w:rPr>
                <w:rFonts w:ascii="Champagne &amp; Limousines" w:hAnsi="Champagne &amp; Limousines" w:cs="Segoe UI Light"/>
                <w:bCs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bCs/>
                <w:sz w:val="20"/>
                <w:szCs w:val="20"/>
                <w:lang w:val="hu-HU"/>
              </w:rPr>
              <w:t>89-110</w:t>
            </w:r>
            <w:r w:rsidR="00B06ABA" w:rsidRPr="00FC7DFA">
              <w:rPr>
                <w:rFonts w:ascii="Champagne &amp; Limousines" w:hAnsi="Champagne &amp; Limousines" w:cs="Segoe UI Light"/>
                <w:bCs/>
                <w:sz w:val="20"/>
                <w:szCs w:val="20"/>
                <w:lang w:val="hu-HU"/>
              </w:rPr>
              <w:t>. o.</w:t>
            </w:r>
          </w:p>
        </w:tc>
        <w:tc>
          <w:tcPr>
            <w:tcW w:w="1887" w:type="dxa"/>
          </w:tcPr>
          <w:p w14:paraId="0AA982EB" w14:textId="36235D11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</w:tcPr>
          <w:p w14:paraId="66EE0165" w14:textId="3BD5F8E2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-</w:t>
            </w:r>
          </w:p>
        </w:tc>
      </w:tr>
      <w:tr w:rsidR="00471991" w:rsidRPr="003B4812" w14:paraId="159FF2E7" w14:textId="77777777" w:rsidTr="00FC7DFA">
        <w:tc>
          <w:tcPr>
            <w:tcW w:w="936" w:type="dxa"/>
            <w:shd w:val="clear" w:color="auto" w:fill="auto"/>
          </w:tcPr>
          <w:p w14:paraId="11FD4D40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8. hét</w:t>
            </w:r>
          </w:p>
          <w:p w14:paraId="3D895CFA" w14:textId="4233F23E" w:rsidR="00CC0F5E" w:rsidRPr="00FC7DFA" w:rsidRDefault="00CC0F5E" w:rsidP="00F315E6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(okt. 24. -)</w:t>
            </w:r>
          </w:p>
        </w:tc>
        <w:tc>
          <w:tcPr>
            <w:tcW w:w="2745" w:type="dxa"/>
            <w:shd w:val="clear" w:color="auto" w:fill="auto"/>
          </w:tcPr>
          <w:p w14:paraId="59C0BCA8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- </w:t>
            </w:r>
          </w:p>
        </w:tc>
        <w:tc>
          <w:tcPr>
            <w:tcW w:w="1701" w:type="dxa"/>
          </w:tcPr>
          <w:p w14:paraId="7C7334D6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iCs/>
                <w:sz w:val="20"/>
                <w:szCs w:val="20"/>
                <w:lang w:val="hu-HU"/>
              </w:rPr>
            </w:pPr>
          </w:p>
        </w:tc>
        <w:tc>
          <w:tcPr>
            <w:tcW w:w="1887" w:type="dxa"/>
          </w:tcPr>
          <w:p w14:paraId="199093F3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i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</w:tcPr>
          <w:p w14:paraId="6374BAE3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i/>
                <w:sz w:val="20"/>
                <w:szCs w:val="20"/>
                <w:lang w:val="hu-HU"/>
              </w:rPr>
            </w:pPr>
          </w:p>
        </w:tc>
      </w:tr>
      <w:tr w:rsidR="00471991" w:rsidRPr="003B4812" w14:paraId="2C41CB32" w14:textId="77777777" w:rsidTr="00FC7DFA">
        <w:tc>
          <w:tcPr>
            <w:tcW w:w="936" w:type="dxa"/>
            <w:shd w:val="clear" w:color="auto" w:fill="auto"/>
          </w:tcPr>
          <w:p w14:paraId="343653AC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9. hét</w:t>
            </w:r>
          </w:p>
          <w:p w14:paraId="2334B977" w14:textId="08B5570E" w:rsidR="00CC0F5E" w:rsidRPr="00FC7DFA" w:rsidRDefault="00CC0F5E" w:rsidP="00F315E6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(okt. 31. -)</w:t>
            </w:r>
          </w:p>
        </w:tc>
        <w:tc>
          <w:tcPr>
            <w:tcW w:w="2745" w:type="dxa"/>
            <w:shd w:val="clear" w:color="auto" w:fill="auto"/>
          </w:tcPr>
          <w:p w14:paraId="38BBC4C0" w14:textId="6D38A6AC" w:rsidR="00CC0F5E" w:rsidRPr="00FC7DFA" w:rsidRDefault="00FC7DFA" w:rsidP="007A5E07">
            <w:pPr>
              <w:autoSpaceDE w:val="0"/>
              <w:rPr>
                <w:rFonts w:ascii="Champagne &amp; Limousines" w:hAnsi="Champagne &amp; Limousines" w:cs="Segoe UI Light"/>
                <w:b/>
                <w:bCs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b/>
                <w:bCs/>
                <w:sz w:val="20"/>
                <w:szCs w:val="20"/>
                <w:lang w:val="hu-HU"/>
              </w:rPr>
              <w:t>őszi szünet</w:t>
            </w:r>
          </w:p>
        </w:tc>
        <w:tc>
          <w:tcPr>
            <w:tcW w:w="1701" w:type="dxa"/>
          </w:tcPr>
          <w:p w14:paraId="39616882" w14:textId="0D3B8968" w:rsidR="00CC0F5E" w:rsidRPr="00FC7DFA" w:rsidRDefault="00FC7DFA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887" w:type="dxa"/>
          </w:tcPr>
          <w:p w14:paraId="415F9D09" w14:textId="1208A9AF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</w:tcPr>
          <w:p w14:paraId="7A392FEF" w14:textId="150A41DC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</w:tr>
      <w:tr w:rsidR="00471991" w:rsidRPr="003B4812" w14:paraId="40A982BE" w14:textId="77777777" w:rsidTr="00FC7DFA">
        <w:tc>
          <w:tcPr>
            <w:tcW w:w="936" w:type="dxa"/>
            <w:shd w:val="clear" w:color="auto" w:fill="auto"/>
          </w:tcPr>
          <w:p w14:paraId="731D1726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10. hét</w:t>
            </w:r>
          </w:p>
          <w:p w14:paraId="3E0E12C7" w14:textId="76AC37F6" w:rsidR="00CC0F5E" w:rsidRPr="00FC7DFA" w:rsidRDefault="00CC0F5E" w:rsidP="00F315E6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(nov. 7. -)</w:t>
            </w:r>
          </w:p>
        </w:tc>
        <w:tc>
          <w:tcPr>
            <w:tcW w:w="2745" w:type="dxa"/>
            <w:shd w:val="clear" w:color="auto" w:fill="auto"/>
          </w:tcPr>
          <w:p w14:paraId="3CF32D71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701" w:type="dxa"/>
          </w:tcPr>
          <w:p w14:paraId="51A6473C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</w:p>
        </w:tc>
        <w:tc>
          <w:tcPr>
            <w:tcW w:w="1887" w:type="dxa"/>
          </w:tcPr>
          <w:p w14:paraId="1AB259BB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</w:tcPr>
          <w:p w14:paraId="7BF56070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</w:p>
        </w:tc>
      </w:tr>
      <w:tr w:rsidR="00471991" w:rsidRPr="003B4812" w14:paraId="67B27011" w14:textId="77777777" w:rsidTr="00FC7DFA">
        <w:tc>
          <w:tcPr>
            <w:tcW w:w="936" w:type="dxa"/>
            <w:shd w:val="clear" w:color="auto" w:fill="auto"/>
          </w:tcPr>
          <w:p w14:paraId="420997A7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11. hét</w:t>
            </w:r>
          </w:p>
          <w:p w14:paraId="050BB957" w14:textId="31695754" w:rsidR="00CC0F5E" w:rsidRPr="00FC7DFA" w:rsidRDefault="00CC0F5E" w:rsidP="00F315E6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(nov. 14. -)</w:t>
            </w:r>
          </w:p>
        </w:tc>
        <w:tc>
          <w:tcPr>
            <w:tcW w:w="2745" w:type="dxa"/>
            <w:shd w:val="clear" w:color="auto" w:fill="auto"/>
          </w:tcPr>
          <w:p w14:paraId="2DD1DFA6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szerkezeti elemek: tetőszerkezetek (lapostetők, magastetők)</w:t>
            </w:r>
          </w:p>
          <w:p w14:paraId="677DC11D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8"/>
                <w:szCs w:val="20"/>
                <w:lang w:val="hu-HU"/>
              </w:rPr>
            </w:pPr>
          </w:p>
        </w:tc>
        <w:tc>
          <w:tcPr>
            <w:tcW w:w="1701" w:type="dxa"/>
          </w:tcPr>
          <w:p w14:paraId="08C02454" w14:textId="2D2904AC" w:rsidR="00CC0F5E" w:rsidRPr="00FC7DFA" w:rsidRDefault="0035739F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111-128. o.</w:t>
            </w:r>
          </w:p>
        </w:tc>
        <w:tc>
          <w:tcPr>
            <w:tcW w:w="1887" w:type="dxa"/>
          </w:tcPr>
          <w:p w14:paraId="10A9DAD3" w14:textId="28F19DC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</w:tcPr>
          <w:p w14:paraId="7E38AD8D" w14:textId="5CDD82C3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</w:tr>
      <w:tr w:rsidR="00471991" w:rsidRPr="003B4812" w14:paraId="6136D0B8" w14:textId="77777777" w:rsidTr="00FC7DFA">
        <w:tc>
          <w:tcPr>
            <w:tcW w:w="936" w:type="dxa"/>
            <w:shd w:val="clear" w:color="auto" w:fill="auto"/>
          </w:tcPr>
          <w:p w14:paraId="43823376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12. hét</w:t>
            </w:r>
          </w:p>
          <w:p w14:paraId="74FD164C" w14:textId="53D25490" w:rsidR="00CC0F5E" w:rsidRPr="00FC7DFA" w:rsidRDefault="00CC0F5E" w:rsidP="00F315E6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(nov. 21. -)</w:t>
            </w:r>
          </w:p>
        </w:tc>
        <w:tc>
          <w:tcPr>
            <w:tcW w:w="2745" w:type="dxa"/>
            <w:shd w:val="clear" w:color="auto" w:fill="auto"/>
          </w:tcPr>
          <w:p w14:paraId="2C4D590C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701" w:type="dxa"/>
          </w:tcPr>
          <w:p w14:paraId="492470E5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887" w:type="dxa"/>
          </w:tcPr>
          <w:p w14:paraId="2F46DBEE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</w:tcPr>
          <w:p w14:paraId="0CE9D60A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</w:tr>
      <w:tr w:rsidR="00471991" w:rsidRPr="003B4812" w14:paraId="4BBCC2FE" w14:textId="77777777" w:rsidTr="00FC7DFA">
        <w:tc>
          <w:tcPr>
            <w:tcW w:w="936" w:type="dxa"/>
            <w:shd w:val="clear" w:color="auto" w:fill="auto"/>
          </w:tcPr>
          <w:p w14:paraId="0EF20BBF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13. hét</w:t>
            </w:r>
          </w:p>
          <w:p w14:paraId="76B95D40" w14:textId="4B55319C" w:rsidR="00CC0F5E" w:rsidRPr="00FC7DFA" w:rsidRDefault="00CC0F5E" w:rsidP="00F315E6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(nov. 28. -)</w:t>
            </w:r>
          </w:p>
        </w:tc>
        <w:tc>
          <w:tcPr>
            <w:tcW w:w="2745" w:type="dxa"/>
            <w:shd w:val="clear" w:color="auto" w:fill="auto"/>
          </w:tcPr>
          <w:p w14:paraId="403B494D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szerkezeti elemek: szigetelések, burkolatok</w:t>
            </w:r>
          </w:p>
        </w:tc>
        <w:tc>
          <w:tcPr>
            <w:tcW w:w="1701" w:type="dxa"/>
          </w:tcPr>
          <w:p w14:paraId="5F77183B" w14:textId="75903054" w:rsidR="00CC0F5E" w:rsidRPr="00FC7DFA" w:rsidRDefault="0035739F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129-149. o.</w:t>
            </w:r>
          </w:p>
        </w:tc>
        <w:tc>
          <w:tcPr>
            <w:tcW w:w="1887" w:type="dxa"/>
          </w:tcPr>
          <w:p w14:paraId="7FF2418D" w14:textId="5057CBEC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</w:tcPr>
          <w:p w14:paraId="7D201CCB" w14:textId="2419B551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</w:tr>
      <w:tr w:rsidR="00471991" w:rsidRPr="003B4812" w14:paraId="7A469F1D" w14:textId="77777777" w:rsidTr="00FC7DFA">
        <w:tc>
          <w:tcPr>
            <w:tcW w:w="936" w:type="dxa"/>
            <w:shd w:val="clear" w:color="auto" w:fill="auto"/>
          </w:tcPr>
          <w:p w14:paraId="239164CA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14. hét</w:t>
            </w:r>
          </w:p>
          <w:p w14:paraId="1BD45D0C" w14:textId="2B0CA3DD" w:rsidR="00CC0F5E" w:rsidRPr="00FC7DFA" w:rsidRDefault="00CC0F5E" w:rsidP="00F315E6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(dec. 5. -)</w:t>
            </w:r>
          </w:p>
        </w:tc>
        <w:tc>
          <w:tcPr>
            <w:tcW w:w="2745" w:type="dxa"/>
            <w:shd w:val="clear" w:color="auto" w:fill="auto"/>
          </w:tcPr>
          <w:p w14:paraId="3D0249A9" w14:textId="4A29C0DE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zárthelyi dolgozat</w:t>
            </w:r>
          </w:p>
          <w:p w14:paraId="39292078" w14:textId="1325BC2C" w:rsidR="00CC0F5E" w:rsidRPr="00FC7DFA" w:rsidRDefault="00CC0F5E" w:rsidP="000E50FE">
            <w:pPr>
              <w:autoSpaceDE w:val="0"/>
              <w:rPr>
                <w:rFonts w:ascii="Champagne &amp; Limousines" w:hAnsi="Champagne &amp; Limousines" w:cs="Segoe UI Light"/>
                <w:sz w:val="8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Tervezés stúdió 1. (EPE311MN), Épületszerkezetek</w:t>
            </w:r>
            <w:r w:rsidR="000E50FE"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</w:t>
            </w: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stúdió 1. (EPE108MN) és Geometriai tervezés 1.</w:t>
            </w:r>
            <w:r w:rsidR="000E50FE"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</w:t>
            </w: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(EPE132MN) tantárgyakból, </w:t>
            </w:r>
          </w:p>
        </w:tc>
        <w:tc>
          <w:tcPr>
            <w:tcW w:w="1701" w:type="dxa"/>
          </w:tcPr>
          <w:p w14:paraId="78637B74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</w:p>
        </w:tc>
        <w:tc>
          <w:tcPr>
            <w:tcW w:w="1887" w:type="dxa"/>
          </w:tcPr>
          <w:p w14:paraId="7193CE05" w14:textId="2D3D23CD" w:rsidR="00DB64F0" w:rsidRPr="00FC7DFA" w:rsidRDefault="00471991" w:rsidP="00DB64F0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 xml:space="preserve">összevont gyakorlati számonkérés - </w:t>
            </w:r>
            <w:r w:rsidR="00DB64F0" w:rsidRPr="00FC7DFA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épületszerkezetek rész</w:t>
            </w:r>
          </w:p>
          <w:p w14:paraId="53A9E3CB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</w:tcPr>
          <w:p w14:paraId="44AC77A7" w14:textId="7ED6821A" w:rsidR="00CC0F5E" w:rsidRPr="00FC7DFA" w:rsidRDefault="00471991" w:rsidP="007A5E07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 xml:space="preserve">szerda 7:30-11:15 </w:t>
            </w:r>
            <w:r w:rsidR="0042136E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(</w:t>
            </w:r>
            <w:r w:rsidRPr="00FC7DFA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otthoni munka)</w:t>
            </w:r>
          </w:p>
        </w:tc>
      </w:tr>
      <w:tr w:rsidR="00471991" w:rsidRPr="003B4812" w14:paraId="02CF124F" w14:textId="77777777" w:rsidTr="00FC7DFA">
        <w:tc>
          <w:tcPr>
            <w:tcW w:w="936" w:type="dxa"/>
            <w:shd w:val="clear" w:color="auto" w:fill="auto"/>
          </w:tcPr>
          <w:p w14:paraId="025302CA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15. hét</w:t>
            </w:r>
          </w:p>
          <w:p w14:paraId="459EBE8C" w14:textId="71CAE2FC" w:rsidR="00CC0F5E" w:rsidRPr="00FC7DFA" w:rsidRDefault="00CC0F5E" w:rsidP="00F315E6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(dec. 12. -)</w:t>
            </w:r>
          </w:p>
        </w:tc>
        <w:tc>
          <w:tcPr>
            <w:tcW w:w="2745" w:type="dxa"/>
            <w:shd w:val="clear" w:color="auto" w:fill="auto"/>
          </w:tcPr>
          <w:p w14:paraId="7600DF6B" w14:textId="271DD316" w:rsidR="00CC0F5E" w:rsidRPr="00FC7DFA" w:rsidRDefault="001C78E1" w:rsidP="007A5E07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zárthelyi dolgozat</w:t>
            </w:r>
          </w:p>
        </w:tc>
        <w:tc>
          <w:tcPr>
            <w:tcW w:w="1701" w:type="dxa"/>
          </w:tcPr>
          <w:p w14:paraId="343E32DB" w14:textId="77777777" w:rsidR="00CC0F5E" w:rsidRPr="00FC7DFA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887" w:type="dxa"/>
          </w:tcPr>
          <w:p w14:paraId="5FB4BC6E" w14:textId="5C4C02A1" w:rsidR="00CC0F5E" w:rsidRPr="00360522" w:rsidRDefault="001C78E1" w:rsidP="007A5E07">
            <w:pPr>
              <w:autoSpaceDE w:val="0"/>
              <w:rPr>
                <w:rFonts w:ascii="Champagne &amp; Limousines" w:hAnsi="Champagne &amp; Limousines" w:cs="Segoe UI Light"/>
                <w:b/>
                <w:bCs/>
                <w:sz w:val="20"/>
                <w:szCs w:val="20"/>
                <w:lang w:val="hu-HU"/>
              </w:rPr>
            </w:pPr>
            <w:r w:rsidRPr="00360522">
              <w:rPr>
                <w:rFonts w:ascii="Champagne &amp; Limousines" w:hAnsi="Champagne &amp; Limousines" w:cs="Segoe UI Light"/>
                <w:b/>
                <w:bCs/>
                <w:sz w:val="20"/>
                <w:szCs w:val="20"/>
                <w:lang w:val="hu-HU"/>
              </w:rPr>
              <w:t>elméleti számonkérés</w:t>
            </w:r>
          </w:p>
        </w:tc>
        <w:tc>
          <w:tcPr>
            <w:tcW w:w="1842" w:type="dxa"/>
          </w:tcPr>
          <w:p w14:paraId="2169A4C0" w14:textId="7D3F83E5" w:rsidR="00CC0F5E" w:rsidRPr="00FC7DFA" w:rsidRDefault="008C7C8A" w:rsidP="007A5E07">
            <w:pPr>
              <w:autoSpaceDE w:val="0"/>
              <w:rPr>
                <w:rFonts w:ascii="Champagne &amp; Limousines" w:hAnsi="Champagne &amp; Limousines" w:cs="Segoe UI Light"/>
                <w:b/>
                <w:bCs/>
                <w:sz w:val="20"/>
                <w:szCs w:val="20"/>
                <w:lang w:val="hu-HU"/>
              </w:rPr>
            </w:pPr>
            <w:r w:rsidRPr="00FC7DFA">
              <w:rPr>
                <w:rFonts w:ascii="Champagne &amp; Limousines" w:hAnsi="Champagne &amp; Limousines" w:cs="Segoe UI Light"/>
                <w:b/>
                <w:bCs/>
                <w:sz w:val="20"/>
                <w:szCs w:val="20"/>
                <w:lang w:val="hu-HU"/>
              </w:rPr>
              <w:t>hétfő 11:15-12:00</w:t>
            </w:r>
          </w:p>
        </w:tc>
      </w:tr>
    </w:tbl>
    <w:p w14:paraId="7CD5ABDB" w14:textId="77777777" w:rsidR="007A5E07" w:rsidRPr="00207B64" w:rsidRDefault="007A5E07" w:rsidP="007A5E07">
      <w:pPr>
        <w:jc w:val="both"/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</w:p>
    <w:p w14:paraId="5C1E6F04" w14:textId="77777777" w:rsidR="00CC0F5E" w:rsidRDefault="00CC0F5E" w:rsidP="007A5E07">
      <w:pPr>
        <w:pStyle w:val="Nincstrkz"/>
        <w:jc w:val="both"/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</w:pPr>
    </w:p>
    <w:p w14:paraId="595126FD" w14:textId="5673F228" w:rsidR="00CC0F5E" w:rsidRPr="00FB0C32" w:rsidRDefault="00CC0F5E" w:rsidP="00CC0F5E">
      <w:pPr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Gyakorlati órák </w:t>
      </w:r>
      <w:r w:rsidRPr="00FB0C32">
        <w:rPr>
          <w:rFonts w:ascii="Champagne &amp; Limousines" w:hAnsi="Champagne &amp; Limousines" w:cs="Segoe UI Light"/>
          <w:b/>
          <w:sz w:val="20"/>
          <w:szCs w:val="20"/>
          <w:lang w:val="hu-HU"/>
        </w:rPr>
        <w:t>(</w:t>
      </w:r>
      <w:r w:rsidR="005307E1" w:rsidRPr="005307E1"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szerda 9:30-11:45 PTE MIK A-315 (Kokas), A-317 (Kocsis), A-007 (Katona, </w:t>
      </w:r>
      <w:proofErr w:type="spellStart"/>
      <w:r w:rsidR="005307E1" w:rsidRPr="005307E1">
        <w:rPr>
          <w:rFonts w:ascii="Champagne &amp; Limousines" w:hAnsi="Champagne &amp; Limousines" w:cs="Segoe UI Light"/>
          <w:b/>
          <w:sz w:val="20"/>
          <w:szCs w:val="20"/>
          <w:lang w:val="hu-HU"/>
        </w:rPr>
        <w:t>Paári</w:t>
      </w:r>
      <w:proofErr w:type="spellEnd"/>
      <w:r w:rsidR="005307E1" w:rsidRPr="005307E1">
        <w:rPr>
          <w:rFonts w:ascii="Champagne &amp; Limousines" w:hAnsi="Champagne &amp; Limousines" w:cs="Segoe UI Light"/>
          <w:b/>
          <w:sz w:val="20"/>
          <w:szCs w:val="20"/>
          <w:lang w:val="hu-HU"/>
        </w:rPr>
        <w:t>, Pethes) / szerda 12:00-14:30 PTE MIK C-033 (Bakó), A-317 (Kocsis), A-215 (</w:t>
      </w:r>
      <w:proofErr w:type="spellStart"/>
      <w:r w:rsidR="005307E1" w:rsidRPr="005307E1">
        <w:rPr>
          <w:rFonts w:ascii="Champagne &amp; Limousines" w:hAnsi="Champagne &amp; Limousines" w:cs="Segoe UI Light"/>
          <w:b/>
          <w:sz w:val="20"/>
          <w:szCs w:val="20"/>
          <w:lang w:val="hu-HU"/>
        </w:rPr>
        <w:t>Paári</w:t>
      </w:r>
      <w:proofErr w:type="spellEnd"/>
      <w:r w:rsidR="005307E1" w:rsidRPr="005307E1">
        <w:rPr>
          <w:rFonts w:ascii="Champagne &amp; Limousines" w:hAnsi="Champagne &amp; Limousines" w:cs="Segoe UI Light"/>
          <w:b/>
          <w:sz w:val="20"/>
          <w:szCs w:val="20"/>
          <w:lang w:val="hu-HU"/>
        </w:rPr>
        <w:t>), A-318 (Széll)</w:t>
      </w:r>
      <w:r w:rsidRPr="00FB0C32">
        <w:rPr>
          <w:rFonts w:ascii="Champagne &amp; Limousines" w:hAnsi="Champagne &amp; Limousines" w:cs="Segoe UI Light"/>
          <w:b/>
          <w:sz w:val="20"/>
          <w:szCs w:val="20"/>
          <w:lang w:val="hu-HU"/>
        </w:rPr>
        <w:t>)</w:t>
      </w:r>
    </w:p>
    <w:p w14:paraId="19519D71" w14:textId="77777777" w:rsidR="00CC0F5E" w:rsidRPr="005307E1" w:rsidRDefault="00CC0F5E" w:rsidP="00CC0F5E">
      <w:pPr>
        <w:rPr>
          <w:rFonts w:ascii="Champagne &amp; Limousines" w:hAnsi="Champagne &amp; Limousines"/>
          <w:sz w:val="20"/>
          <w:szCs w:val="20"/>
          <w:lang w:val="hu-HU"/>
        </w:rPr>
      </w:pPr>
    </w:p>
    <w:tbl>
      <w:tblPr>
        <w:tblpPr w:leftFromText="141" w:rightFromText="141" w:vertAnchor="text" w:horzAnchor="margin" w:tblpY="13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2363"/>
        <w:gridCol w:w="1658"/>
        <w:gridCol w:w="1843"/>
        <w:gridCol w:w="2267"/>
      </w:tblGrid>
      <w:tr w:rsidR="00CC0F5E" w:rsidRPr="005307E1" w14:paraId="076AD2AE" w14:textId="77777777" w:rsidTr="00CC0F5E">
        <w:tc>
          <w:tcPr>
            <w:tcW w:w="936" w:type="dxa"/>
            <w:shd w:val="clear" w:color="auto" w:fill="auto"/>
          </w:tcPr>
          <w:p w14:paraId="6B11B03F" w14:textId="77777777" w:rsidR="00CC0F5E" w:rsidRPr="005307E1" w:rsidRDefault="00CC0F5E" w:rsidP="00874476">
            <w:pPr>
              <w:autoSpaceDE w:val="0"/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  <w:t>oktatási hét</w:t>
            </w:r>
          </w:p>
        </w:tc>
        <w:tc>
          <w:tcPr>
            <w:tcW w:w="2363" w:type="dxa"/>
            <w:shd w:val="clear" w:color="auto" w:fill="auto"/>
          </w:tcPr>
          <w:p w14:paraId="20A34392" w14:textId="4FF0D26D" w:rsidR="00CC0F5E" w:rsidRPr="005307E1" w:rsidRDefault="00CC0F5E" w:rsidP="00874476">
            <w:pPr>
              <w:autoSpaceDE w:val="0"/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  <w:t>gyakorlatok témája</w:t>
            </w:r>
          </w:p>
          <w:p w14:paraId="3263F40F" w14:textId="77777777" w:rsidR="00CC0F5E" w:rsidRPr="005307E1" w:rsidRDefault="00CC0F5E" w:rsidP="00874476">
            <w:pPr>
              <w:autoSpaceDE w:val="0"/>
              <w:rPr>
                <w:rFonts w:ascii="Champagne &amp; Limousines" w:hAnsi="Champagne &amp; Limousines" w:cs="Segoe UI Light"/>
                <w:b/>
                <w:sz w:val="16"/>
                <w:szCs w:val="20"/>
                <w:lang w:val="hu-HU"/>
              </w:rPr>
            </w:pPr>
          </w:p>
          <w:p w14:paraId="3F96A9E2" w14:textId="77777777" w:rsidR="00CC0F5E" w:rsidRPr="005307E1" w:rsidRDefault="00CC0F5E" w:rsidP="00874476">
            <w:pPr>
              <w:autoSpaceDE w:val="0"/>
              <w:rPr>
                <w:rFonts w:ascii="Champagne &amp; Limousines" w:hAnsi="Champagne &amp; Limousines" w:cs="Segoe UI Light"/>
                <w:b/>
                <w:sz w:val="8"/>
                <w:szCs w:val="20"/>
                <w:lang w:val="hu-HU"/>
              </w:rPr>
            </w:pPr>
          </w:p>
        </w:tc>
        <w:tc>
          <w:tcPr>
            <w:tcW w:w="1658" w:type="dxa"/>
          </w:tcPr>
          <w:p w14:paraId="1200130E" w14:textId="77777777" w:rsidR="00CC0F5E" w:rsidRPr="005307E1" w:rsidRDefault="00CC0F5E" w:rsidP="00874476">
            <w:pPr>
              <w:autoSpaceDE w:val="0"/>
              <w:ind w:right="-107"/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  <w:t>kötelező irodalom</w:t>
            </w:r>
          </w:p>
          <w:p w14:paraId="27E7AC4C" w14:textId="77777777" w:rsidR="00CC0F5E" w:rsidRPr="005307E1" w:rsidRDefault="00CC0F5E" w:rsidP="00874476">
            <w:pPr>
              <w:autoSpaceDE w:val="0"/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z w:val="16"/>
                <w:szCs w:val="20"/>
                <w:lang w:val="hu-HU"/>
              </w:rPr>
              <w:t>hivatkozás</w:t>
            </w:r>
          </w:p>
        </w:tc>
        <w:tc>
          <w:tcPr>
            <w:tcW w:w="1843" w:type="dxa"/>
          </w:tcPr>
          <w:p w14:paraId="7DC99987" w14:textId="77777777" w:rsidR="00CC0F5E" w:rsidRPr="005307E1" w:rsidRDefault="00CC0F5E" w:rsidP="00874476">
            <w:pPr>
              <w:autoSpaceDE w:val="0"/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  <w:t>teljesítendő</w:t>
            </w:r>
          </w:p>
          <w:p w14:paraId="3A13B98B" w14:textId="77777777" w:rsidR="00CC0F5E" w:rsidRPr="005307E1" w:rsidRDefault="00CC0F5E" w:rsidP="00874476">
            <w:pPr>
              <w:autoSpaceDE w:val="0"/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  <w:t>feladat</w:t>
            </w:r>
          </w:p>
        </w:tc>
        <w:tc>
          <w:tcPr>
            <w:tcW w:w="2267" w:type="dxa"/>
          </w:tcPr>
          <w:p w14:paraId="21C1D9BF" w14:textId="77777777" w:rsidR="00CC0F5E" w:rsidRPr="005307E1" w:rsidRDefault="00CC0F5E" w:rsidP="00874476">
            <w:pPr>
              <w:autoSpaceDE w:val="0"/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CC0F5E" w:rsidRPr="005307E1" w14:paraId="1E5164E2" w14:textId="77777777" w:rsidTr="00CC0F5E">
        <w:tc>
          <w:tcPr>
            <w:tcW w:w="936" w:type="dxa"/>
            <w:shd w:val="clear" w:color="auto" w:fill="auto"/>
          </w:tcPr>
          <w:p w14:paraId="28211F99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1. hét</w:t>
            </w:r>
          </w:p>
          <w:p w14:paraId="19C607E0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(szept. 5. -)</w:t>
            </w:r>
          </w:p>
        </w:tc>
        <w:tc>
          <w:tcPr>
            <w:tcW w:w="2363" w:type="dxa"/>
            <w:shd w:val="clear" w:color="auto" w:fill="auto"/>
          </w:tcPr>
          <w:p w14:paraId="5D28E74D" w14:textId="4A7A8F40" w:rsidR="00CC0F5E" w:rsidRPr="005307E1" w:rsidRDefault="00CC0F5E" w:rsidP="0042136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bevezetés, rajzeszközök (rajztábla, vonalzók, ceruzák és tollak, körzők és sablonok)</w:t>
            </w:r>
          </w:p>
        </w:tc>
        <w:tc>
          <w:tcPr>
            <w:tcW w:w="1658" w:type="dxa"/>
          </w:tcPr>
          <w:p w14:paraId="053E6764" w14:textId="126275CB" w:rsidR="001C78E1" w:rsidRPr="005307E1" w:rsidRDefault="001C78E1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843" w:type="dxa"/>
          </w:tcPr>
          <w:p w14:paraId="461128D1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2267" w:type="dxa"/>
          </w:tcPr>
          <w:p w14:paraId="1B57AA54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</w:tr>
      <w:tr w:rsidR="00CC0F5E" w:rsidRPr="005307E1" w14:paraId="7F0AE615" w14:textId="77777777" w:rsidTr="00CC0F5E">
        <w:tc>
          <w:tcPr>
            <w:tcW w:w="936" w:type="dxa"/>
            <w:shd w:val="clear" w:color="auto" w:fill="auto"/>
          </w:tcPr>
          <w:p w14:paraId="3397ED39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2. hét</w:t>
            </w:r>
          </w:p>
          <w:p w14:paraId="6674633F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(szept. 12. -)</w:t>
            </w:r>
          </w:p>
        </w:tc>
        <w:tc>
          <w:tcPr>
            <w:tcW w:w="2363" w:type="dxa"/>
            <w:shd w:val="clear" w:color="auto" w:fill="auto"/>
          </w:tcPr>
          <w:p w14:paraId="1A1042ED" w14:textId="15641C72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szerkezeti elemek és építőanyagok</w:t>
            </w:r>
          </w:p>
        </w:tc>
        <w:tc>
          <w:tcPr>
            <w:tcW w:w="1658" w:type="dxa"/>
          </w:tcPr>
          <w:p w14:paraId="7CE44C2B" w14:textId="1DD237F4" w:rsidR="00CC0F5E" w:rsidRPr="005307E1" w:rsidRDefault="001C78E1" w:rsidP="00CC0F5E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-</w:t>
            </w:r>
          </w:p>
        </w:tc>
        <w:tc>
          <w:tcPr>
            <w:tcW w:w="1843" w:type="dxa"/>
          </w:tcPr>
          <w:p w14:paraId="38F22EA9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 xml:space="preserve">1. rajzfeladat </w:t>
            </w: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kiadása</w:t>
            </w:r>
          </w:p>
          <w:p w14:paraId="5D4B1829" w14:textId="708AD551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i/>
                <w:sz w:val="20"/>
                <w:szCs w:val="20"/>
                <w:lang w:val="hu-HU"/>
              </w:rPr>
              <w:t>(határidő: 4. hét)</w:t>
            </w:r>
          </w:p>
        </w:tc>
        <w:tc>
          <w:tcPr>
            <w:tcW w:w="2267" w:type="dxa"/>
          </w:tcPr>
          <w:p w14:paraId="24EAD78E" w14:textId="66418E6D" w:rsidR="00CC0F5E" w:rsidRPr="005307E1" w:rsidRDefault="00DB64F0" w:rsidP="00CC0F5E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-</w:t>
            </w:r>
          </w:p>
        </w:tc>
      </w:tr>
      <w:tr w:rsidR="00CC0F5E" w:rsidRPr="005307E1" w14:paraId="386D59BE" w14:textId="77777777" w:rsidTr="00CC0F5E">
        <w:trPr>
          <w:trHeight w:val="326"/>
        </w:trPr>
        <w:tc>
          <w:tcPr>
            <w:tcW w:w="936" w:type="dxa"/>
            <w:shd w:val="clear" w:color="auto" w:fill="auto"/>
          </w:tcPr>
          <w:p w14:paraId="60299DCD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3. hét</w:t>
            </w:r>
          </w:p>
          <w:p w14:paraId="3797AA26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(szept. 19. -)</w:t>
            </w:r>
          </w:p>
        </w:tc>
        <w:tc>
          <w:tcPr>
            <w:tcW w:w="2363" w:type="dxa"/>
            <w:shd w:val="clear" w:color="auto" w:fill="auto"/>
          </w:tcPr>
          <w:p w14:paraId="4A21A6E6" w14:textId="77777777" w:rsidR="00CC0F5E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konzultáció</w:t>
            </w:r>
          </w:p>
          <w:p w14:paraId="50674421" w14:textId="50899B8F" w:rsidR="0042136E" w:rsidRPr="005307E1" w:rsidRDefault="0042136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658" w:type="dxa"/>
          </w:tcPr>
          <w:p w14:paraId="24AD750A" w14:textId="24B9403E" w:rsidR="00CC0F5E" w:rsidRPr="005307E1" w:rsidRDefault="001C78E1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843" w:type="dxa"/>
          </w:tcPr>
          <w:p w14:paraId="2D6FCC50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2267" w:type="dxa"/>
          </w:tcPr>
          <w:p w14:paraId="34FDDE13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</w:tr>
      <w:tr w:rsidR="00CC0F5E" w:rsidRPr="005307E1" w14:paraId="21241D99" w14:textId="77777777" w:rsidTr="00CC0F5E">
        <w:tc>
          <w:tcPr>
            <w:tcW w:w="936" w:type="dxa"/>
            <w:shd w:val="clear" w:color="auto" w:fill="auto"/>
          </w:tcPr>
          <w:p w14:paraId="5618ADB5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4. hét</w:t>
            </w:r>
          </w:p>
          <w:p w14:paraId="0BCCD0E0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(szept. 26. -)</w:t>
            </w:r>
          </w:p>
        </w:tc>
        <w:tc>
          <w:tcPr>
            <w:tcW w:w="2363" w:type="dxa"/>
            <w:shd w:val="clear" w:color="auto" w:fill="auto"/>
          </w:tcPr>
          <w:p w14:paraId="72CCEFAE" w14:textId="24B202FD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rajzi léptékek és méretezés</w:t>
            </w:r>
          </w:p>
          <w:p w14:paraId="4B75C5DD" w14:textId="0B2703E4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658" w:type="dxa"/>
          </w:tcPr>
          <w:p w14:paraId="00349ABD" w14:textId="71E251A1" w:rsidR="00CC0F5E" w:rsidRPr="005307E1" w:rsidRDefault="001C78E1" w:rsidP="00CC0F5E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-</w:t>
            </w:r>
          </w:p>
        </w:tc>
        <w:tc>
          <w:tcPr>
            <w:tcW w:w="1843" w:type="dxa"/>
          </w:tcPr>
          <w:p w14:paraId="7D20E3E7" w14:textId="3397B6D3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2. rajzfeladat</w:t>
            </w: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kiadása </w:t>
            </w:r>
            <w:r w:rsidRPr="005307E1">
              <w:rPr>
                <w:rFonts w:ascii="Champagne &amp; Limousines" w:hAnsi="Champagne &amp; Limousines" w:cs="Segoe UI Light"/>
                <w:b/>
                <w:i/>
                <w:sz w:val="20"/>
                <w:szCs w:val="20"/>
                <w:lang w:val="hu-HU"/>
              </w:rPr>
              <w:t>(határidő: 7. hét)</w:t>
            </w:r>
          </w:p>
        </w:tc>
        <w:tc>
          <w:tcPr>
            <w:tcW w:w="2267" w:type="dxa"/>
          </w:tcPr>
          <w:p w14:paraId="71D40B4E" w14:textId="2A3DD008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1. rajzfeladat leadása</w:t>
            </w:r>
          </w:p>
        </w:tc>
      </w:tr>
      <w:tr w:rsidR="00CC0F5E" w:rsidRPr="005307E1" w14:paraId="3DEF0106" w14:textId="77777777" w:rsidTr="00CC0F5E">
        <w:trPr>
          <w:trHeight w:val="402"/>
        </w:trPr>
        <w:tc>
          <w:tcPr>
            <w:tcW w:w="936" w:type="dxa"/>
            <w:shd w:val="clear" w:color="auto" w:fill="auto"/>
          </w:tcPr>
          <w:p w14:paraId="0190415D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5. hét</w:t>
            </w:r>
          </w:p>
          <w:p w14:paraId="16284AE7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(okt. 3. -)</w:t>
            </w:r>
          </w:p>
        </w:tc>
        <w:tc>
          <w:tcPr>
            <w:tcW w:w="2363" w:type="dxa"/>
            <w:shd w:val="clear" w:color="auto" w:fill="auto"/>
          </w:tcPr>
          <w:p w14:paraId="066CB765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konzultáció</w:t>
            </w:r>
          </w:p>
          <w:p w14:paraId="22CE49A7" w14:textId="3B13ECB5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658" w:type="dxa"/>
          </w:tcPr>
          <w:p w14:paraId="5EEC4074" w14:textId="664D9A3A" w:rsidR="00CC0F5E" w:rsidRPr="005307E1" w:rsidRDefault="001C78E1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843" w:type="dxa"/>
          </w:tcPr>
          <w:p w14:paraId="28718DDA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2267" w:type="dxa"/>
          </w:tcPr>
          <w:p w14:paraId="275BAEFA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</w:tr>
      <w:tr w:rsidR="00CC0F5E" w:rsidRPr="005307E1" w14:paraId="6EF3D151" w14:textId="77777777" w:rsidTr="00CC0F5E">
        <w:tc>
          <w:tcPr>
            <w:tcW w:w="936" w:type="dxa"/>
            <w:shd w:val="clear" w:color="auto" w:fill="auto"/>
          </w:tcPr>
          <w:p w14:paraId="150710E2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6. hét</w:t>
            </w:r>
          </w:p>
          <w:p w14:paraId="4B1F6F70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(okt. 10. -)</w:t>
            </w:r>
          </w:p>
        </w:tc>
        <w:tc>
          <w:tcPr>
            <w:tcW w:w="2363" w:type="dxa"/>
            <w:shd w:val="clear" w:color="auto" w:fill="auto"/>
          </w:tcPr>
          <w:p w14:paraId="10030484" w14:textId="5AD67638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konzultáció, építészeti metszetek</w:t>
            </w:r>
          </w:p>
        </w:tc>
        <w:tc>
          <w:tcPr>
            <w:tcW w:w="1658" w:type="dxa"/>
          </w:tcPr>
          <w:p w14:paraId="5ED0F3D9" w14:textId="4A2286BA" w:rsidR="00CC0F5E" w:rsidRPr="005307E1" w:rsidRDefault="001C78E1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843" w:type="dxa"/>
          </w:tcPr>
          <w:p w14:paraId="1127B901" w14:textId="1BE405AF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 xml:space="preserve">3. rajzfeladat </w:t>
            </w: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kiadása</w:t>
            </w:r>
            <w:r w:rsidRPr="005307E1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 xml:space="preserve"> </w:t>
            </w:r>
            <w:r w:rsidRPr="005307E1">
              <w:rPr>
                <w:rFonts w:ascii="Champagne &amp; Limousines" w:hAnsi="Champagne &amp; Limousines" w:cs="Segoe UI Light"/>
                <w:b/>
                <w:i/>
                <w:sz w:val="20"/>
                <w:szCs w:val="20"/>
                <w:lang w:val="hu-HU"/>
              </w:rPr>
              <w:t>(határidő: 10. hét)</w:t>
            </w:r>
          </w:p>
        </w:tc>
        <w:tc>
          <w:tcPr>
            <w:tcW w:w="2267" w:type="dxa"/>
          </w:tcPr>
          <w:p w14:paraId="3BF127CA" w14:textId="62EE18C5" w:rsidR="00CC0F5E" w:rsidRPr="005307E1" w:rsidRDefault="00DB64F0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</w:tr>
      <w:tr w:rsidR="00CC0F5E" w:rsidRPr="005307E1" w14:paraId="18F066FB" w14:textId="77777777" w:rsidTr="00CC0F5E">
        <w:tc>
          <w:tcPr>
            <w:tcW w:w="936" w:type="dxa"/>
            <w:shd w:val="clear" w:color="auto" w:fill="auto"/>
          </w:tcPr>
          <w:p w14:paraId="1AB2131A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7. hét</w:t>
            </w:r>
          </w:p>
          <w:p w14:paraId="3C939DE5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(okt. 17. -)</w:t>
            </w:r>
          </w:p>
        </w:tc>
        <w:tc>
          <w:tcPr>
            <w:tcW w:w="2363" w:type="dxa"/>
            <w:shd w:val="clear" w:color="auto" w:fill="auto"/>
          </w:tcPr>
          <w:p w14:paraId="7441F88D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konzultáció</w:t>
            </w:r>
          </w:p>
          <w:p w14:paraId="061D1EAE" w14:textId="7F9B0C6F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658" w:type="dxa"/>
          </w:tcPr>
          <w:p w14:paraId="262EAD70" w14:textId="29975760" w:rsidR="00CC0F5E" w:rsidRPr="005307E1" w:rsidRDefault="001C78E1" w:rsidP="00CC0F5E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-</w:t>
            </w:r>
          </w:p>
        </w:tc>
        <w:tc>
          <w:tcPr>
            <w:tcW w:w="1843" w:type="dxa"/>
          </w:tcPr>
          <w:p w14:paraId="67C06C50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-</w:t>
            </w:r>
          </w:p>
        </w:tc>
        <w:tc>
          <w:tcPr>
            <w:tcW w:w="2267" w:type="dxa"/>
          </w:tcPr>
          <w:p w14:paraId="270C5C3A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2. rajzfeladat leadása</w:t>
            </w: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,</w:t>
            </w:r>
          </w:p>
          <w:p w14:paraId="5C0835F7" w14:textId="7C7EC9B0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1. rajzfeladat pótleadása</w:t>
            </w:r>
          </w:p>
        </w:tc>
      </w:tr>
      <w:tr w:rsidR="00CC0F5E" w:rsidRPr="005307E1" w14:paraId="04E1AA9D" w14:textId="77777777" w:rsidTr="00CC0F5E">
        <w:tc>
          <w:tcPr>
            <w:tcW w:w="936" w:type="dxa"/>
            <w:shd w:val="clear" w:color="auto" w:fill="auto"/>
          </w:tcPr>
          <w:p w14:paraId="59AB6913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8. hét</w:t>
            </w:r>
          </w:p>
          <w:p w14:paraId="1FEAD918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(okt. 24. -)</w:t>
            </w:r>
          </w:p>
        </w:tc>
        <w:tc>
          <w:tcPr>
            <w:tcW w:w="2363" w:type="dxa"/>
            <w:shd w:val="clear" w:color="auto" w:fill="auto"/>
          </w:tcPr>
          <w:p w14:paraId="0F97235F" w14:textId="2FC5B99B" w:rsidR="00CC0F5E" w:rsidRPr="0042136E" w:rsidRDefault="00DB64F0" w:rsidP="00CC0F5E">
            <w:pPr>
              <w:autoSpaceDE w:val="0"/>
              <w:rPr>
                <w:rFonts w:ascii="Champagne &amp; Limousines" w:hAnsi="Champagne &amp; Limousines" w:cs="Segoe UI Light"/>
                <w:i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konzultáció, kisméretű épület építészeti tervei</w:t>
            </w:r>
          </w:p>
        </w:tc>
        <w:tc>
          <w:tcPr>
            <w:tcW w:w="1658" w:type="dxa"/>
          </w:tcPr>
          <w:p w14:paraId="3434A916" w14:textId="2DFFD47E" w:rsidR="00CC0F5E" w:rsidRPr="005307E1" w:rsidRDefault="001C78E1" w:rsidP="00CC0F5E">
            <w:pPr>
              <w:autoSpaceDE w:val="0"/>
              <w:rPr>
                <w:rFonts w:ascii="Champagne &amp; Limousines" w:hAnsi="Champagne &amp; Limousines" w:cs="Segoe UI Light"/>
                <w:i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i/>
                <w:sz w:val="20"/>
                <w:szCs w:val="20"/>
                <w:lang w:val="hu-HU"/>
              </w:rPr>
              <w:t>-</w:t>
            </w:r>
          </w:p>
        </w:tc>
        <w:tc>
          <w:tcPr>
            <w:tcW w:w="1843" w:type="dxa"/>
          </w:tcPr>
          <w:p w14:paraId="634785F6" w14:textId="46DB7913" w:rsidR="00CC0F5E" w:rsidRPr="005307E1" w:rsidRDefault="00DB64F0" w:rsidP="00CC0F5E">
            <w:pPr>
              <w:autoSpaceDE w:val="0"/>
              <w:rPr>
                <w:rFonts w:ascii="Champagne &amp; Limousines" w:hAnsi="Champagne &amp; Limousines" w:cs="Segoe UI Light"/>
                <w:i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 xml:space="preserve">4. rajzfeladat </w:t>
            </w: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kiadása</w:t>
            </w:r>
            <w:r w:rsidRPr="005307E1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 xml:space="preserve"> </w:t>
            </w:r>
            <w:r w:rsidRPr="005307E1">
              <w:rPr>
                <w:rFonts w:ascii="Champagne &amp; Limousines" w:hAnsi="Champagne &amp; Limousines" w:cs="Segoe UI Light"/>
                <w:b/>
                <w:i/>
                <w:sz w:val="20"/>
                <w:szCs w:val="20"/>
                <w:lang w:val="hu-HU"/>
              </w:rPr>
              <w:t>(határidő: 14. hét)</w:t>
            </w:r>
          </w:p>
        </w:tc>
        <w:tc>
          <w:tcPr>
            <w:tcW w:w="2267" w:type="dxa"/>
          </w:tcPr>
          <w:p w14:paraId="49EB0775" w14:textId="07FC3C52" w:rsidR="00CC0F5E" w:rsidRPr="005307E1" w:rsidRDefault="00DB64F0" w:rsidP="00CC0F5E">
            <w:pPr>
              <w:autoSpaceDE w:val="0"/>
              <w:rPr>
                <w:rFonts w:ascii="Champagne &amp; Limousines" w:hAnsi="Champagne &amp; Limousines" w:cs="Segoe UI Light"/>
                <w:i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i/>
                <w:sz w:val="20"/>
                <w:szCs w:val="20"/>
                <w:lang w:val="hu-HU"/>
              </w:rPr>
              <w:t>-</w:t>
            </w:r>
          </w:p>
        </w:tc>
      </w:tr>
      <w:tr w:rsidR="00CC0F5E" w:rsidRPr="005307E1" w14:paraId="0F66A551" w14:textId="77777777" w:rsidTr="00CC0F5E">
        <w:tc>
          <w:tcPr>
            <w:tcW w:w="936" w:type="dxa"/>
            <w:shd w:val="clear" w:color="auto" w:fill="auto"/>
          </w:tcPr>
          <w:p w14:paraId="605AEB47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9. hét</w:t>
            </w:r>
          </w:p>
          <w:p w14:paraId="1B00DD02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(okt. 31. -)</w:t>
            </w:r>
          </w:p>
        </w:tc>
        <w:tc>
          <w:tcPr>
            <w:tcW w:w="2363" w:type="dxa"/>
            <w:shd w:val="clear" w:color="auto" w:fill="auto"/>
          </w:tcPr>
          <w:p w14:paraId="46D6FED6" w14:textId="0D0FDB7A" w:rsidR="00DB64F0" w:rsidRPr="00207B64" w:rsidRDefault="00DB64F0" w:rsidP="00DB64F0">
            <w:pPr>
              <w:autoSpaceDE w:val="0"/>
              <w:rPr>
                <w:rFonts w:ascii="Champagne &amp; Limousines" w:hAnsi="Champagne &amp; Limousines" w:cs="Segoe UI Light"/>
                <w:b/>
                <w:bCs/>
                <w:iCs/>
                <w:sz w:val="20"/>
                <w:szCs w:val="20"/>
                <w:lang w:val="hu-HU"/>
              </w:rPr>
            </w:pPr>
            <w:r w:rsidRPr="00207B64">
              <w:rPr>
                <w:rFonts w:ascii="Champagne &amp; Limousines" w:hAnsi="Champagne &amp; Limousines" w:cs="Segoe UI Light"/>
                <w:b/>
                <w:bCs/>
                <w:iCs/>
                <w:sz w:val="20"/>
                <w:szCs w:val="20"/>
                <w:lang w:val="hu-HU"/>
              </w:rPr>
              <w:t>őszi szünet</w:t>
            </w:r>
          </w:p>
          <w:p w14:paraId="0B2B63E1" w14:textId="75C45E21" w:rsidR="00CC0F5E" w:rsidRPr="005307E1" w:rsidRDefault="00CC0F5E" w:rsidP="00DB64F0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658" w:type="dxa"/>
          </w:tcPr>
          <w:p w14:paraId="1AA37386" w14:textId="4A87BEB7" w:rsidR="00CC0F5E" w:rsidRPr="005307E1" w:rsidRDefault="001C78E1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843" w:type="dxa"/>
          </w:tcPr>
          <w:p w14:paraId="0B93ABC8" w14:textId="2F26E300" w:rsidR="00CC0F5E" w:rsidRPr="005307E1" w:rsidRDefault="00DB64F0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2267" w:type="dxa"/>
          </w:tcPr>
          <w:p w14:paraId="3B31D1CD" w14:textId="1D484F82" w:rsidR="00CC0F5E" w:rsidRPr="005307E1" w:rsidRDefault="00DB64F0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</w:tr>
      <w:tr w:rsidR="00CC0F5E" w:rsidRPr="005307E1" w14:paraId="707A2826" w14:textId="77777777" w:rsidTr="00CC0F5E">
        <w:tc>
          <w:tcPr>
            <w:tcW w:w="936" w:type="dxa"/>
            <w:shd w:val="clear" w:color="auto" w:fill="auto"/>
          </w:tcPr>
          <w:p w14:paraId="6FE0BECC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10. hét</w:t>
            </w:r>
          </w:p>
          <w:p w14:paraId="1C047A4E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(nov. 7. -)</w:t>
            </w:r>
          </w:p>
        </w:tc>
        <w:tc>
          <w:tcPr>
            <w:tcW w:w="2363" w:type="dxa"/>
            <w:shd w:val="clear" w:color="auto" w:fill="auto"/>
          </w:tcPr>
          <w:p w14:paraId="05E6343D" w14:textId="661B94F3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konzultáció</w:t>
            </w:r>
          </w:p>
          <w:p w14:paraId="72D4CAA4" w14:textId="28FCD0E2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658" w:type="dxa"/>
          </w:tcPr>
          <w:p w14:paraId="686EDA48" w14:textId="54AC3D42" w:rsidR="00CC0F5E" w:rsidRPr="005307E1" w:rsidRDefault="001C78E1" w:rsidP="00CC0F5E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-</w:t>
            </w:r>
          </w:p>
        </w:tc>
        <w:tc>
          <w:tcPr>
            <w:tcW w:w="1843" w:type="dxa"/>
          </w:tcPr>
          <w:p w14:paraId="7FB8DACA" w14:textId="151A503A" w:rsidR="00CC0F5E" w:rsidRPr="005307E1" w:rsidRDefault="00DB64F0" w:rsidP="00CC0F5E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-</w:t>
            </w:r>
          </w:p>
        </w:tc>
        <w:tc>
          <w:tcPr>
            <w:tcW w:w="2267" w:type="dxa"/>
          </w:tcPr>
          <w:p w14:paraId="145C9B3B" w14:textId="77777777" w:rsidR="00DB64F0" w:rsidRPr="005307E1" w:rsidRDefault="00DB64F0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3. rajzfeladat leadása,</w:t>
            </w:r>
          </w:p>
          <w:p w14:paraId="71AE6107" w14:textId="63D59907" w:rsidR="00CC0F5E" w:rsidRPr="005307E1" w:rsidRDefault="00DB64F0" w:rsidP="00CC0F5E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2. rajzfeladat pótleadása</w:t>
            </w:r>
          </w:p>
        </w:tc>
      </w:tr>
      <w:tr w:rsidR="00CC0F5E" w:rsidRPr="005307E1" w14:paraId="6BA2ACD3" w14:textId="77777777" w:rsidTr="00CC0F5E">
        <w:tc>
          <w:tcPr>
            <w:tcW w:w="936" w:type="dxa"/>
            <w:shd w:val="clear" w:color="auto" w:fill="auto"/>
          </w:tcPr>
          <w:p w14:paraId="19631A64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11. hét</w:t>
            </w:r>
          </w:p>
          <w:p w14:paraId="09F8270D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(nov. 14. -)</w:t>
            </w:r>
          </w:p>
        </w:tc>
        <w:tc>
          <w:tcPr>
            <w:tcW w:w="2363" w:type="dxa"/>
            <w:shd w:val="clear" w:color="auto" w:fill="auto"/>
          </w:tcPr>
          <w:p w14:paraId="6B6EBC3C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konzultáció</w:t>
            </w:r>
          </w:p>
          <w:p w14:paraId="408F21F6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8"/>
                <w:szCs w:val="20"/>
                <w:lang w:val="hu-HU"/>
              </w:rPr>
            </w:pPr>
          </w:p>
        </w:tc>
        <w:tc>
          <w:tcPr>
            <w:tcW w:w="1658" w:type="dxa"/>
          </w:tcPr>
          <w:p w14:paraId="4E16C2D1" w14:textId="6EB6F174" w:rsidR="00CC0F5E" w:rsidRPr="005307E1" w:rsidRDefault="001C78E1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843" w:type="dxa"/>
          </w:tcPr>
          <w:p w14:paraId="5A3CADB5" w14:textId="66DDDDAC" w:rsidR="00CC0F5E" w:rsidRPr="005307E1" w:rsidRDefault="00DB64F0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2267" w:type="dxa"/>
          </w:tcPr>
          <w:p w14:paraId="64E0D42A" w14:textId="4A261D97" w:rsidR="00CC0F5E" w:rsidRPr="005307E1" w:rsidRDefault="00DB64F0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</w:tr>
      <w:tr w:rsidR="00CC0F5E" w:rsidRPr="005307E1" w14:paraId="1408E4B0" w14:textId="77777777" w:rsidTr="00CC0F5E">
        <w:tc>
          <w:tcPr>
            <w:tcW w:w="936" w:type="dxa"/>
            <w:shd w:val="clear" w:color="auto" w:fill="auto"/>
          </w:tcPr>
          <w:p w14:paraId="5ACD0F8A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12. hét</w:t>
            </w:r>
          </w:p>
          <w:p w14:paraId="07DA08C3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(nov. 21. -)</w:t>
            </w:r>
          </w:p>
        </w:tc>
        <w:tc>
          <w:tcPr>
            <w:tcW w:w="2363" w:type="dxa"/>
            <w:shd w:val="clear" w:color="auto" w:fill="auto"/>
          </w:tcPr>
          <w:p w14:paraId="101D8622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konzultáció</w:t>
            </w:r>
          </w:p>
          <w:p w14:paraId="528EDC55" w14:textId="12382CDB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658" w:type="dxa"/>
          </w:tcPr>
          <w:p w14:paraId="4DA78B42" w14:textId="7B59DF3B" w:rsidR="00CC0F5E" w:rsidRPr="005307E1" w:rsidRDefault="001C78E1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843" w:type="dxa"/>
          </w:tcPr>
          <w:p w14:paraId="2F964FC6" w14:textId="57A89126" w:rsidR="00CC0F5E" w:rsidRPr="005307E1" w:rsidRDefault="00DB64F0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2267" w:type="dxa"/>
          </w:tcPr>
          <w:p w14:paraId="347F2EE1" w14:textId="6397E7CD" w:rsidR="00CC0F5E" w:rsidRPr="005307E1" w:rsidRDefault="00DB64F0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</w:tr>
      <w:tr w:rsidR="00CC0F5E" w:rsidRPr="005307E1" w14:paraId="3D1DD7F7" w14:textId="77777777" w:rsidTr="00CC0F5E">
        <w:tc>
          <w:tcPr>
            <w:tcW w:w="936" w:type="dxa"/>
            <w:shd w:val="clear" w:color="auto" w:fill="auto"/>
          </w:tcPr>
          <w:p w14:paraId="3439DDD3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13. hét</w:t>
            </w:r>
          </w:p>
          <w:p w14:paraId="2AFFAFBC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(nov. 28. -)</w:t>
            </w:r>
          </w:p>
        </w:tc>
        <w:tc>
          <w:tcPr>
            <w:tcW w:w="2363" w:type="dxa"/>
            <w:shd w:val="clear" w:color="auto" w:fill="auto"/>
          </w:tcPr>
          <w:p w14:paraId="02ADA282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konzultáció</w:t>
            </w:r>
          </w:p>
          <w:p w14:paraId="2E058F19" w14:textId="57AF7F25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658" w:type="dxa"/>
          </w:tcPr>
          <w:p w14:paraId="264F76B8" w14:textId="41D5D072" w:rsidR="00CC0F5E" w:rsidRPr="005307E1" w:rsidRDefault="001C78E1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843" w:type="dxa"/>
          </w:tcPr>
          <w:p w14:paraId="518A3301" w14:textId="5AA3CA3A" w:rsidR="00CC0F5E" w:rsidRPr="005307E1" w:rsidRDefault="00DB64F0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2267" w:type="dxa"/>
          </w:tcPr>
          <w:p w14:paraId="3DD3961D" w14:textId="29AA4FCA" w:rsidR="00CC0F5E" w:rsidRPr="005307E1" w:rsidRDefault="00DB64F0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</w:tr>
      <w:tr w:rsidR="00CC0F5E" w:rsidRPr="005307E1" w14:paraId="46FB12F1" w14:textId="77777777" w:rsidTr="00CC0F5E">
        <w:tc>
          <w:tcPr>
            <w:tcW w:w="936" w:type="dxa"/>
            <w:shd w:val="clear" w:color="auto" w:fill="auto"/>
          </w:tcPr>
          <w:p w14:paraId="3CF30695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14. hét</w:t>
            </w:r>
          </w:p>
          <w:p w14:paraId="52505287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(dec. 5. -)</w:t>
            </w:r>
          </w:p>
        </w:tc>
        <w:tc>
          <w:tcPr>
            <w:tcW w:w="2363" w:type="dxa"/>
            <w:shd w:val="clear" w:color="auto" w:fill="auto"/>
          </w:tcPr>
          <w:p w14:paraId="5BCF9526" w14:textId="62E3E98A" w:rsidR="00CC0F5E" w:rsidRPr="005307E1" w:rsidRDefault="0042136E" w:rsidP="00DB64F0">
            <w:pPr>
              <w:autoSpaceDE w:val="0"/>
              <w:rPr>
                <w:rFonts w:ascii="Champagne &amp; Limousines" w:hAnsi="Champagne &amp; Limousines" w:cs="Segoe UI Light"/>
                <w:sz w:val="8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konzultáció</w:t>
            </w:r>
          </w:p>
        </w:tc>
        <w:tc>
          <w:tcPr>
            <w:tcW w:w="1658" w:type="dxa"/>
          </w:tcPr>
          <w:p w14:paraId="4599AA19" w14:textId="42AA828D" w:rsidR="00CC0F5E" w:rsidRPr="005307E1" w:rsidRDefault="001C78E1" w:rsidP="00CC0F5E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-</w:t>
            </w:r>
          </w:p>
        </w:tc>
        <w:tc>
          <w:tcPr>
            <w:tcW w:w="1843" w:type="dxa"/>
          </w:tcPr>
          <w:p w14:paraId="331F4C03" w14:textId="3DB6A3FA" w:rsidR="00CC0F5E" w:rsidRPr="005307E1" w:rsidRDefault="00DB64F0" w:rsidP="00CC0F5E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-</w:t>
            </w:r>
          </w:p>
        </w:tc>
        <w:tc>
          <w:tcPr>
            <w:tcW w:w="2267" w:type="dxa"/>
          </w:tcPr>
          <w:p w14:paraId="239A78A6" w14:textId="77777777" w:rsidR="00DB64F0" w:rsidRPr="005307E1" w:rsidRDefault="00DB64F0" w:rsidP="00DB64F0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4. rajzfeladat leadása,</w:t>
            </w:r>
          </w:p>
          <w:p w14:paraId="52B3DB24" w14:textId="03A6731B" w:rsidR="00CC0F5E" w:rsidRPr="005307E1" w:rsidRDefault="00DB64F0" w:rsidP="00DB64F0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3. rajzfeladat pótleadása</w:t>
            </w:r>
          </w:p>
        </w:tc>
      </w:tr>
      <w:tr w:rsidR="00CC0F5E" w:rsidRPr="005307E1" w14:paraId="3F137DA5" w14:textId="77777777" w:rsidTr="00CC0F5E">
        <w:tc>
          <w:tcPr>
            <w:tcW w:w="936" w:type="dxa"/>
            <w:shd w:val="clear" w:color="auto" w:fill="auto"/>
          </w:tcPr>
          <w:p w14:paraId="29126F1C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15. hét</w:t>
            </w:r>
          </w:p>
          <w:p w14:paraId="433D4A8E" w14:textId="77777777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(dec. 12. -)</w:t>
            </w:r>
          </w:p>
        </w:tc>
        <w:tc>
          <w:tcPr>
            <w:tcW w:w="2363" w:type="dxa"/>
            <w:shd w:val="clear" w:color="auto" w:fill="auto"/>
          </w:tcPr>
          <w:p w14:paraId="2BB6E2FB" w14:textId="5C832F98" w:rsidR="00CC0F5E" w:rsidRPr="005307E1" w:rsidRDefault="0042136E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konzultáció</w:t>
            </w:r>
          </w:p>
          <w:p w14:paraId="21620B12" w14:textId="67AE7B23" w:rsidR="00CC0F5E" w:rsidRPr="005307E1" w:rsidRDefault="00CC0F5E" w:rsidP="00CC0F5E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</w:p>
        </w:tc>
        <w:tc>
          <w:tcPr>
            <w:tcW w:w="1658" w:type="dxa"/>
          </w:tcPr>
          <w:p w14:paraId="494F7114" w14:textId="225F2C99" w:rsidR="00CC0F5E" w:rsidRPr="005307E1" w:rsidRDefault="001C78E1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843" w:type="dxa"/>
          </w:tcPr>
          <w:p w14:paraId="07B1E74F" w14:textId="3DFB2835" w:rsidR="00CC0F5E" w:rsidRPr="005307E1" w:rsidRDefault="00DB64F0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2267" w:type="dxa"/>
          </w:tcPr>
          <w:p w14:paraId="4F036969" w14:textId="1F72F500" w:rsidR="00CC0F5E" w:rsidRPr="005307E1" w:rsidRDefault="00DB64F0" w:rsidP="00CC0F5E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4. rajzfeladat pótleadása</w:t>
            </w:r>
          </w:p>
        </w:tc>
      </w:tr>
    </w:tbl>
    <w:p w14:paraId="69C7FE80" w14:textId="77777777" w:rsidR="00CC0F5E" w:rsidRPr="005307E1" w:rsidRDefault="00CC0F5E" w:rsidP="00CC0F5E">
      <w:pPr>
        <w:jc w:val="both"/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</w:p>
    <w:p w14:paraId="6F346DC1" w14:textId="77777777" w:rsidR="00CC0F5E" w:rsidRDefault="00CC0F5E" w:rsidP="007A5E07">
      <w:pPr>
        <w:pStyle w:val="Nincstrkz"/>
        <w:jc w:val="both"/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</w:pPr>
    </w:p>
    <w:p w14:paraId="2C2EE18D" w14:textId="31B343E5" w:rsidR="007A5E07" w:rsidRPr="004542D6" w:rsidRDefault="007A5E07" w:rsidP="007A5E07">
      <w:pPr>
        <w:pStyle w:val="Nincstrkz"/>
        <w:jc w:val="both"/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</w:pPr>
      <w:r w:rsidRPr="004542D6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Ezen tantárgyi program részleteiben (dátum/helyszín/pontosítások) történő változtatás</w:t>
      </w:r>
      <w:r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ának</w:t>
      </w:r>
      <w:r w:rsidRPr="004542D6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 xml:space="preserve"> jogát fenntartjuk, melyről a hallgatókat minden esetben tájékoztatjuk. A félév folyamán felmerülő kérdésekkel, problémákkal a tantárgyfelelőst, valamint az intézeti koordinátort lehet </w:t>
      </w:r>
      <w:r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keresni a szorgalmi időszakban.</w:t>
      </w:r>
    </w:p>
    <w:p w14:paraId="1D8FB4C4" w14:textId="77777777" w:rsidR="007A5E07" w:rsidRPr="004542D6" w:rsidRDefault="007A5E07" w:rsidP="007A5E07">
      <w:pPr>
        <w:pStyle w:val="Nincstrkz"/>
        <w:jc w:val="both"/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</w:pPr>
    </w:p>
    <w:p w14:paraId="2D16952D" w14:textId="432D5752" w:rsidR="007A5E07" w:rsidRPr="004542D6" w:rsidRDefault="007A5E07" w:rsidP="007A5E07">
      <w:pPr>
        <w:pStyle w:val="Nincstrkz"/>
        <w:tabs>
          <w:tab w:val="right" w:pos="9072"/>
        </w:tabs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</w:pPr>
      <w:r w:rsidRPr="004542D6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Pécs, 202</w:t>
      </w:r>
      <w:r w:rsidR="00DB64F0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2</w:t>
      </w:r>
      <w:r w:rsidRPr="004542D6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. 08. 31.</w:t>
      </w:r>
      <w:r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ab/>
      </w:r>
      <w:r w:rsidRPr="004542D6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dr. Kokas Balázs</w:t>
      </w:r>
    </w:p>
    <w:p w14:paraId="5665AE3F" w14:textId="77777777" w:rsidR="007A5E07" w:rsidRPr="004542D6" w:rsidRDefault="007A5E07" w:rsidP="007A5E07">
      <w:pPr>
        <w:pStyle w:val="Nincstrkz"/>
        <w:tabs>
          <w:tab w:val="left" w:pos="5954"/>
        </w:tabs>
        <w:jc w:val="right"/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</w:pPr>
      <w:r w:rsidRPr="004542D6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ab/>
        <w:t>tantárgyfelelős</w:t>
      </w:r>
    </w:p>
    <w:sectPr w:rsidR="007A5E07" w:rsidRPr="004542D6" w:rsidSect="0005293B">
      <w:headerReference w:type="default" r:id="rId11"/>
      <w:footerReference w:type="default" r:id="rId12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479AF" w14:textId="77777777" w:rsidR="00C27881" w:rsidRDefault="00C27881" w:rsidP="007E74BB">
      <w:r>
        <w:separator/>
      </w:r>
    </w:p>
  </w:endnote>
  <w:endnote w:type="continuationSeparator" w:id="0">
    <w:p w14:paraId="38217C1C" w14:textId="77777777" w:rsidR="00C27881" w:rsidRDefault="00C27881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Neo Sans">
    <w:panose1 w:val="02000506020000020004"/>
    <w:charset w:val="00"/>
    <w:family w:val="auto"/>
    <w:pitch w:val="variable"/>
    <w:sig w:usb0="800000AF" w:usb1="4000204A" w:usb2="00000000" w:usb3="00000000" w:csb0="00000001" w:csb1="00000000"/>
  </w:font>
  <w:font w:name="Neo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hampagne &amp; Limousines">
    <w:panose1 w:val="020B0502020202020204"/>
    <w:charset w:val="EE"/>
    <w:family w:val="swiss"/>
    <w:pitch w:val="variable"/>
    <w:sig w:usb0="A00002AF" w:usb1="501760F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415A3A" w:rsidRDefault="00415A3A" w:rsidP="007E74BB">
    <w:pPr>
      <w:pStyle w:val="BodyA"/>
      <w:spacing w:after="0" w:line="240" w:lineRule="auto"/>
      <w:rPr>
        <w:sz w:val="16"/>
        <w:szCs w:val="16"/>
      </w:rPr>
    </w:pPr>
  </w:p>
  <w:p w14:paraId="108E4013" w14:textId="448110A6" w:rsidR="00415A3A" w:rsidRPr="00FF60E8" w:rsidRDefault="00415A3A" w:rsidP="00F72453">
    <w:pPr>
      <w:pStyle w:val="BodyA"/>
      <w:tabs>
        <w:tab w:val="right" w:pos="9064"/>
      </w:tabs>
      <w:spacing w:after="0" w:line="240" w:lineRule="auto"/>
      <w:rPr>
        <w:rFonts w:ascii="Neo Sans" w:hAnsi="Neo Sans"/>
        <w:color w:val="auto"/>
        <w:sz w:val="14"/>
        <w:szCs w:val="14"/>
      </w:rPr>
    </w:pPr>
    <w:proofErr w:type="spellStart"/>
    <w:r w:rsidRPr="00FF60E8">
      <w:rPr>
        <w:rFonts w:ascii="Neo Sans" w:hAnsi="Neo Sans"/>
        <w:color w:val="auto"/>
        <w:sz w:val="14"/>
        <w:szCs w:val="14"/>
        <w:lang w:val="en-US"/>
      </w:rPr>
      <w:t>Pécsi</w:t>
    </w:r>
    <w:proofErr w:type="spellEnd"/>
    <w:r w:rsidRPr="00FF60E8">
      <w:rPr>
        <w:rFonts w:ascii="Neo Sans" w:hAnsi="Neo Sans"/>
        <w:color w:val="auto"/>
        <w:sz w:val="14"/>
        <w:szCs w:val="14"/>
        <w:lang w:val="en-US"/>
      </w:rPr>
      <w:t xml:space="preserve"> </w:t>
    </w:r>
    <w:proofErr w:type="spellStart"/>
    <w:r w:rsidRPr="00FF60E8">
      <w:rPr>
        <w:rFonts w:ascii="Neo Sans" w:hAnsi="Neo Sans"/>
        <w:color w:val="auto"/>
        <w:sz w:val="14"/>
        <w:szCs w:val="14"/>
        <w:lang w:val="en-US"/>
      </w:rPr>
      <w:t>Tudományegyetem</w:t>
    </w:r>
    <w:proofErr w:type="spellEnd"/>
    <w:r w:rsidRPr="00FF60E8">
      <w:rPr>
        <w:rFonts w:ascii="Neo Sans" w:hAnsi="Neo Sans"/>
        <w:b/>
        <w:color w:val="auto"/>
        <w:sz w:val="14"/>
        <w:szCs w:val="14"/>
        <w:lang w:val="en-US"/>
      </w:rPr>
      <w:t xml:space="preserve"> </w:t>
    </w:r>
    <w:r w:rsidRPr="00FF60E8">
      <w:rPr>
        <w:rFonts w:ascii="Neo Sans" w:hAnsi="Neo Sans"/>
        <w:b/>
        <w:color w:val="auto"/>
        <w:sz w:val="14"/>
        <w:szCs w:val="14"/>
        <w:lang w:val="en-US"/>
      </w:rPr>
      <w:br/>
    </w:r>
    <w:proofErr w:type="spellStart"/>
    <w:r w:rsidRPr="00FF60E8">
      <w:rPr>
        <w:rFonts w:ascii="Neo Sans" w:hAnsi="Neo Sans"/>
        <w:b/>
        <w:color w:val="auto"/>
        <w:sz w:val="14"/>
        <w:szCs w:val="14"/>
        <w:lang w:val="en-US"/>
      </w:rPr>
      <w:t>Műszaki</w:t>
    </w:r>
    <w:proofErr w:type="spellEnd"/>
    <w:r w:rsidRPr="00FF60E8">
      <w:rPr>
        <w:rFonts w:ascii="Neo Sans" w:hAnsi="Neo Sans"/>
        <w:b/>
        <w:color w:val="auto"/>
        <w:sz w:val="14"/>
        <w:szCs w:val="14"/>
        <w:lang w:val="en-US"/>
      </w:rPr>
      <w:t xml:space="preserve"> </w:t>
    </w:r>
    <w:proofErr w:type="spellStart"/>
    <w:r w:rsidRPr="00FF60E8">
      <w:rPr>
        <w:rFonts w:ascii="Neo Sans" w:hAnsi="Neo Sans"/>
        <w:b/>
        <w:color w:val="auto"/>
        <w:sz w:val="14"/>
        <w:szCs w:val="14"/>
        <w:lang w:val="en-US"/>
      </w:rPr>
      <w:t>és</w:t>
    </w:r>
    <w:proofErr w:type="spellEnd"/>
    <w:r w:rsidRPr="00FF60E8">
      <w:rPr>
        <w:rFonts w:ascii="Neo Sans" w:hAnsi="Neo Sans"/>
        <w:b/>
        <w:color w:val="auto"/>
        <w:sz w:val="14"/>
        <w:szCs w:val="14"/>
        <w:lang w:val="en-US"/>
      </w:rPr>
      <w:t xml:space="preserve"> </w:t>
    </w:r>
    <w:proofErr w:type="spellStart"/>
    <w:r w:rsidRPr="00FF60E8">
      <w:rPr>
        <w:rFonts w:ascii="Neo Sans" w:hAnsi="Neo Sans"/>
        <w:b/>
        <w:color w:val="auto"/>
        <w:sz w:val="14"/>
        <w:szCs w:val="14"/>
        <w:lang w:val="en-US"/>
      </w:rPr>
      <w:t>Informatikai</w:t>
    </w:r>
    <w:proofErr w:type="spellEnd"/>
    <w:r w:rsidRPr="00FF60E8">
      <w:rPr>
        <w:rFonts w:ascii="Neo Sans" w:hAnsi="Neo Sans"/>
        <w:b/>
        <w:color w:val="auto"/>
        <w:sz w:val="14"/>
        <w:szCs w:val="14"/>
        <w:lang w:val="en-US"/>
      </w:rPr>
      <w:t xml:space="preserve"> Kar</w:t>
    </w:r>
    <w:r w:rsidRPr="00FF60E8">
      <w:rPr>
        <w:rFonts w:ascii="Neo Sans" w:hAnsi="Neo Sans"/>
        <w:b/>
        <w:color w:val="auto"/>
        <w:sz w:val="14"/>
        <w:szCs w:val="14"/>
      </w:rPr>
      <w:t xml:space="preserve"> </w:t>
    </w:r>
    <w:r w:rsidRPr="00FF60E8">
      <w:rPr>
        <w:rFonts w:ascii="Neo Sans" w:hAnsi="Neo Sans"/>
        <w:color w:val="auto"/>
        <w:sz w:val="14"/>
        <w:szCs w:val="14"/>
      </w:rPr>
      <w:t>- Építész Szakmai Intézet</w:t>
    </w:r>
    <w:r w:rsidRPr="00FF60E8">
      <w:rPr>
        <w:rFonts w:ascii="Neo Sans" w:hAnsi="Neo Sans"/>
        <w:b/>
        <w:color w:val="808080" w:themeColor="background1" w:themeShade="80"/>
        <w:sz w:val="14"/>
        <w:szCs w:val="14"/>
      </w:rPr>
      <w:t xml:space="preserve"> </w:t>
    </w:r>
    <w:r w:rsidRPr="00FF60E8">
      <w:rPr>
        <w:rFonts w:ascii="Neo Sans" w:hAnsi="Neo Sans"/>
        <w:b/>
        <w:color w:val="808080" w:themeColor="background1" w:themeShade="80"/>
        <w:sz w:val="14"/>
        <w:szCs w:val="14"/>
      </w:rPr>
      <w:br/>
    </w:r>
    <w:r w:rsidRPr="00FF60E8">
      <w:rPr>
        <w:rFonts w:ascii="Neo Sans" w:hAnsi="Neo Sans"/>
        <w:b/>
        <w:color w:val="499BC9" w:themeColor="accent1"/>
        <w:sz w:val="14"/>
        <w:szCs w:val="14"/>
      </w:rPr>
      <w:t>H-7624 P</w:t>
    </w:r>
    <w:r w:rsidRPr="00FF60E8">
      <w:rPr>
        <w:rFonts w:ascii="Neo Sans" w:hAnsi="Neo Sans"/>
        <w:b/>
        <w:color w:val="499BC9" w:themeColor="accent1"/>
        <w:sz w:val="14"/>
        <w:szCs w:val="14"/>
        <w:lang w:val="en-US"/>
      </w:rPr>
      <w:t>é</w:t>
    </w:r>
    <w:proofErr w:type="spellStart"/>
    <w:r w:rsidRPr="00FF60E8">
      <w:rPr>
        <w:rFonts w:ascii="Neo Sans" w:hAnsi="Neo Sans"/>
        <w:b/>
        <w:color w:val="499BC9" w:themeColor="accent1"/>
        <w:sz w:val="14"/>
        <w:szCs w:val="14"/>
      </w:rPr>
      <w:t>cs</w:t>
    </w:r>
    <w:proofErr w:type="spellEnd"/>
    <w:r w:rsidRPr="00FF60E8">
      <w:rPr>
        <w:rFonts w:ascii="Neo Sans" w:hAnsi="Neo Sans"/>
        <w:b/>
        <w:color w:val="499BC9" w:themeColor="accent1"/>
        <w:sz w:val="14"/>
        <w:szCs w:val="14"/>
      </w:rPr>
      <w:t xml:space="preserve">, </w:t>
    </w:r>
    <w:proofErr w:type="spellStart"/>
    <w:r w:rsidRPr="00FF60E8">
      <w:rPr>
        <w:rFonts w:ascii="Neo Sans" w:hAnsi="Neo Sans"/>
        <w:b/>
        <w:color w:val="499BC9" w:themeColor="accent1"/>
        <w:sz w:val="14"/>
        <w:szCs w:val="14"/>
      </w:rPr>
      <w:t>Boszork</w:t>
    </w:r>
    <w:proofErr w:type="spellEnd"/>
    <w:r w:rsidRPr="00FF60E8">
      <w:rPr>
        <w:rFonts w:ascii="Neo Sans" w:hAnsi="Neo Sans"/>
        <w:b/>
        <w:color w:val="499BC9" w:themeColor="accent1"/>
        <w:sz w:val="14"/>
        <w:szCs w:val="14"/>
        <w:lang w:val="en-US"/>
      </w:rPr>
      <w:t>á</w:t>
    </w:r>
    <w:proofErr w:type="spellStart"/>
    <w:r w:rsidRPr="00FF60E8">
      <w:rPr>
        <w:rFonts w:ascii="Neo Sans" w:hAnsi="Neo Sans"/>
        <w:b/>
        <w:color w:val="499BC9" w:themeColor="accent1"/>
        <w:sz w:val="14"/>
        <w:szCs w:val="14"/>
      </w:rPr>
      <w:t>ny</w:t>
    </w:r>
    <w:proofErr w:type="spellEnd"/>
    <w:r w:rsidRPr="00FF60E8">
      <w:rPr>
        <w:rFonts w:ascii="Neo Sans" w:hAnsi="Neo Sans"/>
        <w:b/>
        <w:color w:val="499BC9" w:themeColor="accent1"/>
        <w:sz w:val="14"/>
        <w:szCs w:val="14"/>
      </w:rPr>
      <w:t xml:space="preserve"> u. 2. </w:t>
    </w:r>
    <w:proofErr w:type="gramStart"/>
    <w:r w:rsidRPr="00FF60E8">
      <w:rPr>
        <w:rFonts w:ascii="Neo Sans" w:hAnsi="Neo Sans"/>
        <w:b/>
        <w:color w:val="499BC9" w:themeColor="accent1"/>
        <w:sz w:val="14"/>
        <w:szCs w:val="14"/>
      </w:rPr>
      <w:t>|  telefon</w:t>
    </w:r>
    <w:proofErr w:type="gramEnd"/>
    <w:r w:rsidRPr="00FF60E8">
      <w:rPr>
        <w:rFonts w:ascii="Neo Sans" w:hAnsi="Neo Sans"/>
        <w:b/>
        <w:color w:val="499BC9" w:themeColor="accent1"/>
        <w:sz w:val="14"/>
        <w:szCs w:val="14"/>
      </w:rPr>
      <w:t>: +36 72 501</w:t>
    </w:r>
    <w:r w:rsidRPr="00FF60E8">
      <w:rPr>
        <w:rFonts w:ascii="Neo Sans" w:hAnsi="Neo Sans"/>
        <w:b/>
        <w:color w:val="499BC9" w:themeColor="accent1"/>
        <w:sz w:val="14"/>
        <w:szCs w:val="14"/>
        <w:lang w:val="en-US"/>
      </w:rPr>
      <w:t> </w:t>
    </w:r>
    <w:r w:rsidRPr="00FF60E8">
      <w:rPr>
        <w:rFonts w:ascii="Neo Sans" w:hAnsi="Neo Sans"/>
        <w:b/>
        <w:color w:val="499BC9" w:themeColor="accent1"/>
        <w:sz w:val="14"/>
        <w:szCs w:val="14"/>
      </w:rPr>
      <w:t xml:space="preserve">500/23769 |  </w:t>
    </w:r>
    <w:proofErr w:type="spellStart"/>
    <w:r w:rsidRPr="00FF60E8">
      <w:rPr>
        <w:rFonts w:ascii="Neo Sans" w:hAnsi="Neo Sans"/>
        <w:b/>
        <w:color w:val="499BC9" w:themeColor="accent1"/>
        <w:sz w:val="14"/>
        <w:szCs w:val="14"/>
        <w:lang w:val="de-DE"/>
      </w:rPr>
      <w:t>e-mail</w:t>
    </w:r>
    <w:proofErr w:type="spellEnd"/>
    <w:r w:rsidRPr="00FF60E8">
      <w:rPr>
        <w:rFonts w:ascii="Neo Sans" w:hAnsi="Neo Sans"/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FF60E8">
        <w:rPr>
          <w:rStyle w:val="Hiperhivatkozs"/>
          <w:rFonts w:ascii="Neo Sans" w:hAnsi="Neo San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FF60E8">
      <w:rPr>
        <w:rStyle w:val="Hiperhivatkozs"/>
        <w:rFonts w:ascii="Neo Sans" w:hAnsi="Neo San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FF60E8">
      <w:rPr>
        <w:rFonts w:ascii="Neo Sans" w:hAnsi="Neo Sans"/>
        <w:b/>
        <w:color w:val="499BC9" w:themeColor="accent1"/>
        <w:sz w:val="14"/>
        <w:szCs w:val="14"/>
      </w:rPr>
      <w:t xml:space="preserve"> | </w:t>
    </w:r>
    <w:r w:rsidRPr="00FF60E8">
      <w:rPr>
        <w:rStyle w:val="Hiperhivatkozs"/>
        <w:rFonts w:ascii="Neo Sans" w:hAnsi="Neo San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FF60E8">
        <w:rPr>
          <w:rStyle w:val="Hyperlink0"/>
          <w:rFonts w:ascii="Neo Sans" w:hAnsi="Neo Sans"/>
          <w:b/>
          <w:color w:val="499BC9" w:themeColor="accent1"/>
          <w:sz w:val="14"/>
          <w:szCs w:val="14"/>
          <w:u w:val="none"/>
        </w:rPr>
        <w:t>http://mik.pte.hu</w:t>
      </w:r>
    </w:hyperlink>
    <w:r w:rsidRPr="00FF60E8">
      <w:rPr>
        <w:rStyle w:val="Hyperlink0"/>
        <w:rFonts w:ascii="Neo Sans" w:hAnsi="Neo Sans"/>
        <w:sz w:val="14"/>
        <w:szCs w:val="14"/>
        <w:u w:val="none"/>
      </w:rPr>
      <w:tab/>
    </w:r>
    <w:r w:rsidRPr="00FF60E8">
      <w:rPr>
        <w:rStyle w:val="Hyperlink0"/>
        <w:rFonts w:ascii="Neo Sans" w:hAnsi="Neo Sans"/>
        <w:color w:val="auto"/>
        <w:sz w:val="14"/>
        <w:szCs w:val="14"/>
        <w:u w:val="none"/>
      </w:rPr>
      <w:fldChar w:fldCharType="begin"/>
    </w:r>
    <w:r w:rsidRPr="00FF60E8">
      <w:rPr>
        <w:rStyle w:val="Hyperlink0"/>
        <w:rFonts w:ascii="Neo Sans" w:hAnsi="Neo Sans"/>
        <w:color w:val="auto"/>
        <w:sz w:val="14"/>
        <w:szCs w:val="14"/>
        <w:u w:val="none"/>
      </w:rPr>
      <w:instrText>PAGE   \* MERGEFORMAT</w:instrText>
    </w:r>
    <w:r w:rsidRPr="00FF60E8">
      <w:rPr>
        <w:rStyle w:val="Hyperlink0"/>
        <w:rFonts w:ascii="Neo Sans" w:hAnsi="Neo Sans"/>
        <w:color w:val="auto"/>
        <w:sz w:val="14"/>
        <w:szCs w:val="14"/>
        <w:u w:val="none"/>
      </w:rPr>
      <w:fldChar w:fldCharType="separate"/>
    </w:r>
    <w:r w:rsidR="009C1836" w:rsidRPr="00FF60E8">
      <w:rPr>
        <w:rStyle w:val="Hyperlink0"/>
        <w:rFonts w:ascii="Neo Sans" w:hAnsi="Neo Sans"/>
        <w:noProof/>
        <w:color w:val="auto"/>
        <w:sz w:val="14"/>
        <w:szCs w:val="14"/>
        <w:u w:val="none"/>
      </w:rPr>
      <w:t>4</w:t>
    </w:r>
    <w:r w:rsidRPr="00FF60E8">
      <w:rPr>
        <w:rStyle w:val="Hyperlink0"/>
        <w:rFonts w:ascii="Neo Sans" w:hAnsi="Neo Sans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14466" w14:textId="77777777" w:rsidR="00C27881" w:rsidRDefault="00C27881" w:rsidP="007E74BB">
      <w:r>
        <w:separator/>
      </w:r>
    </w:p>
  </w:footnote>
  <w:footnote w:type="continuationSeparator" w:id="0">
    <w:p w14:paraId="441372F8" w14:textId="77777777" w:rsidR="00C27881" w:rsidRDefault="00C27881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F74D" w14:textId="168031D1" w:rsidR="00415A3A" w:rsidRPr="00B508F6" w:rsidRDefault="00415A3A" w:rsidP="00034EEB">
    <w:pPr>
      <w:pStyle w:val="TEMATIKAFEJLC-LBLC"/>
      <w:rPr>
        <w:rFonts w:ascii="Neo Sans" w:hAnsi="Neo Sans"/>
        <w:b w:val="0"/>
        <w:bCs w:val="0"/>
        <w:color w:val="auto"/>
        <w:lang w:val="hu-HU"/>
      </w:rPr>
    </w:pPr>
    <w:r>
      <w:rPr>
        <w:rFonts w:ascii="Neo Sans" w:hAnsi="Neo Sans"/>
        <w:b w:val="0"/>
        <w:bCs w:val="0"/>
        <w:color w:val="auto"/>
        <w:lang w:val="hu-HU"/>
      </w:rPr>
      <w:t xml:space="preserve">Építészmérnöki osztatlan </w:t>
    </w:r>
    <w:proofErr w:type="spellStart"/>
    <w:r>
      <w:rPr>
        <w:rFonts w:ascii="Neo Sans" w:hAnsi="Neo Sans"/>
        <w:b w:val="0"/>
        <w:bCs w:val="0"/>
        <w:color w:val="auto"/>
        <w:lang w:val="hu-HU"/>
      </w:rPr>
      <w:t>M</w:t>
    </w:r>
    <w:r w:rsidR="00B06ABA">
      <w:rPr>
        <w:rFonts w:ascii="Neo Sans" w:hAnsi="Neo Sans"/>
        <w:b w:val="0"/>
        <w:bCs w:val="0"/>
        <w:color w:val="auto"/>
        <w:lang w:val="hu-HU"/>
      </w:rPr>
      <w:t>S</w:t>
    </w:r>
    <w:r>
      <w:rPr>
        <w:rFonts w:ascii="Neo Sans" w:hAnsi="Neo Sans"/>
        <w:b w:val="0"/>
        <w:bCs w:val="0"/>
        <w:color w:val="auto"/>
        <w:lang w:val="hu-HU"/>
      </w:rPr>
      <w:t>c</w:t>
    </w:r>
    <w:proofErr w:type="spellEnd"/>
    <w:r>
      <w:rPr>
        <w:rFonts w:ascii="Neo Sans" w:hAnsi="Neo Sans"/>
        <w:b w:val="0"/>
        <w:bCs w:val="0"/>
        <w:color w:val="auto"/>
        <w:lang w:val="hu-HU"/>
      </w:rPr>
      <w:t xml:space="preserve">, Építőművészet BA, Építészmérnöki </w:t>
    </w:r>
    <w:proofErr w:type="spellStart"/>
    <w:r>
      <w:rPr>
        <w:rFonts w:ascii="Neo Sans" w:hAnsi="Neo Sans"/>
        <w:b w:val="0"/>
        <w:bCs w:val="0"/>
        <w:color w:val="auto"/>
        <w:lang w:val="hu-HU"/>
      </w:rPr>
      <w:t>B</w:t>
    </w:r>
    <w:r w:rsidR="00B06ABA">
      <w:rPr>
        <w:rFonts w:ascii="Neo Sans" w:hAnsi="Neo Sans"/>
        <w:b w:val="0"/>
        <w:bCs w:val="0"/>
        <w:color w:val="auto"/>
        <w:lang w:val="hu-HU"/>
      </w:rPr>
      <w:t>S</w:t>
    </w:r>
    <w:r>
      <w:rPr>
        <w:rFonts w:ascii="Neo Sans" w:hAnsi="Neo Sans"/>
        <w:b w:val="0"/>
        <w:bCs w:val="0"/>
        <w:color w:val="auto"/>
        <w:lang w:val="hu-HU"/>
      </w:rPr>
      <w:t>c</w:t>
    </w:r>
    <w:proofErr w:type="spellEnd"/>
  </w:p>
  <w:p w14:paraId="53370EA0" w14:textId="1562920A" w:rsidR="00415A3A" w:rsidRPr="0009350C" w:rsidRDefault="00415A3A" w:rsidP="00034EEB">
    <w:pPr>
      <w:pStyle w:val="TEMATIKAFEJLC-LBLC"/>
      <w:rPr>
        <w:rFonts w:ascii="Neo Sans" w:hAnsi="Neo Sans"/>
        <w:color w:val="auto"/>
        <w:lang w:val="hu-HU"/>
      </w:rPr>
    </w:pPr>
    <w:r w:rsidRPr="0009350C">
      <w:rPr>
        <w:rFonts w:ascii="Neo Sans" w:hAnsi="Neo Sans"/>
        <w:color w:val="auto"/>
        <w:lang w:val="hu-HU"/>
      </w:rPr>
      <w:t>Tantárgy neve:</w:t>
    </w:r>
    <w:r>
      <w:rPr>
        <w:rFonts w:ascii="Neo Sans" w:hAnsi="Neo Sans"/>
        <w:color w:val="auto"/>
        <w:lang w:val="hu-HU"/>
      </w:rPr>
      <w:t xml:space="preserve"> </w:t>
    </w:r>
    <w:r>
      <w:rPr>
        <w:rFonts w:ascii="Neo Sans" w:hAnsi="Neo Sans"/>
        <w:b w:val="0"/>
        <w:bCs w:val="0"/>
        <w:color w:val="auto"/>
        <w:lang w:val="hu-HU"/>
      </w:rPr>
      <w:t>Épületszerkezetek stúdió 1.</w:t>
    </w:r>
    <w:r w:rsidRPr="0009350C">
      <w:rPr>
        <w:rFonts w:ascii="Neo Sans" w:hAnsi="Neo Sans"/>
        <w:color w:val="auto"/>
        <w:lang w:val="hu-HU"/>
      </w:rPr>
      <w:tab/>
    </w:r>
    <w:r w:rsidRPr="0009350C">
      <w:rPr>
        <w:rFonts w:ascii="Neo Sans" w:hAnsi="Neo Sans"/>
        <w:color w:val="auto"/>
        <w:lang w:val="hu-HU"/>
      </w:rPr>
      <w:tab/>
      <w:t>tantárgyi tematika</w:t>
    </w:r>
  </w:p>
  <w:p w14:paraId="2ECE5AA3" w14:textId="01106FDE" w:rsidR="00415A3A" w:rsidRPr="0009350C" w:rsidRDefault="00415A3A" w:rsidP="00034EEB">
    <w:pPr>
      <w:pStyle w:val="TEMATIKAFEJLC-LBLC"/>
      <w:rPr>
        <w:rFonts w:ascii="Neo Sans" w:hAnsi="Neo Sans"/>
        <w:color w:val="auto"/>
        <w:lang w:val="hu-HU"/>
      </w:rPr>
    </w:pPr>
    <w:r>
      <w:rPr>
        <w:rFonts w:ascii="Neo Sans" w:hAnsi="Neo Sans"/>
        <w:color w:val="auto"/>
        <w:lang w:val="hu-HU"/>
      </w:rPr>
      <w:t>T</w:t>
    </w:r>
    <w:r w:rsidRPr="0009350C">
      <w:rPr>
        <w:rFonts w:ascii="Neo Sans" w:hAnsi="Neo Sans"/>
        <w:color w:val="auto"/>
        <w:lang w:val="hu-HU"/>
      </w:rPr>
      <w:t>antárgy-kód:</w:t>
    </w:r>
    <w:r>
      <w:rPr>
        <w:rFonts w:ascii="Neo Sans" w:hAnsi="Neo Sans"/>
        <w:b w:val="0"/>
        <w:bCs w:val="0"/>
        <w:color w:val="auto"/>
        <w:lang w:val="hu-HU"/>
      </w:rPr>
      <w:t xml:space="preserve"> EPE108MN</w:t>
    </w:r>
    <w:r w:rsidRPr="0009350C">
      <w:rPr>
        <w:rFonts w:ascii="Neo Sans" w:hAnsi="Neo Sans"/>
        <w:color w:val="auto"/>
        <w:lang w:val="hu-HU"/>
      </w:rPr>
      <w:tab/>
    </w:r>
    <w:r w:rsidRPr="0009350C">
      <w:rPr>
        <w:rFonts w:ascii="Neo Sans" w:hAnsi="Neo Sans"/>
        <w:color w:val="auto"/>
        <w:lang w:val="hu-HU"/>
      </w:rPr>
      <w:tab/>
      <w:t xml:space="preserve">előadás: </w:t>
    </w:r>
    <w:r w:rsidRPr="008B7F95">
      <w:rPr>
        <w:rFonts w:ascii="Neo Sans" w:hAnsi="Neo Sans"/>
        <w:b w:val="0"/>
        <w:bCs w:val="0"/>
        <w:color w:val="auto"/>
        <w:lang w:val="hu-HU"/>
      </w:rPr>
      <w:t>páratlan hét, szerda 7:45-9:15, PTE MIK A</w:t>
    </w:r>
    <w:r>
      <w:rPr>
        <w:rFonts w:ascii="Neo Sans" w:hAnsi="Neo Sans"/>
        <w:b w:val="0"/>
        <w:bCs w:val="0"/>
        <w:color w:val="auto"/>
        <w:lang w:val="hu-HU"/>
      </w:rPr>
      <w:t>-</w:t>
    </w:r>
    <w:r w:rsidRPr="008B7F95">
      <w:rPr>
        <w:rFonts w:ascii="Neo Sans" w:hAnsi="Neo Sans"/>
        <w:b w:val="0"/>
        <w:bCs w:val="0"/>
        <w:color w:val="auto"/>
        <w:lang w:val="hu-HU"/>
      </w:rPr>
      <w:t>008</w:t>
    </w:r>
  </w:p>
  <w:p w14:paraId="5FA1F5CD" w14:textId="0093D6F3" w:rsidR="00415A3A" w:rsidRPr="002649A9" w:rsidRDefault="00415A3A" w:rsidP="00BC4538">
    <w:pPr>
      <w:pStyle w:val="TEMATIKAFEJLC-LBLC"/>
      <w:tabs>
        <w:tab w:val="clear" w:pos="4536"/>
        <w:tab w:val="center" w:pos="3544"/>
      </w:tabs>
      <w:jc w:val="right"/>
      <w:rPr>
        <w:rFonts w:ascii="Neo Sans" w:hAnsi="Neo Sans"/>
        <w:b w:val="0"/>
        <w:bCs w:val="0"/>
        <w:color w:val="auto"/>
        <w:lang w:val="hu-HU"/>
      </w:rPr>
    </w:pPr>
    <w:r w:rsidRPr="0009350C">
      <w:rPr>
        <w:rFonts w:ascii="Neo Sans" w:hAnsi="Neo Sans"/>
        <w:color w:val="auto"/>
        <w:lang w:val="hu-HU"/>
      </w:rPr>
      <w:t xml:space="preserve">Szemeszter: </w:t>
    </w:r>
    <w:r w:rsidRPr="0009350C">
      <w:rPr>
        <w:rFonts w:ascii="Neo Sans" w:hAnsi="Neo Sans"/>
        <w:b w:val="0"/>
        <w:bCs w:val="0"/>
        <w:color w:val="auto"/>
        <w:lang w:val="hu-HU"/>
      </w:rPr>
      <w:t>ősz</w:t>
    </w:r>
    <w:r w:rsidRPr="0009350C">
      <w:rPr>
        <w:rFonts w:ascii="Neo Sans" w:hAnsi="Neo Sans"/>
        <w:color w:val="auto"/>
        <w:lang w:val="hu-HU"/>
      </w:rPr>
      <w:tab/>
    </w:r>
    <w:r>
      <w:rPr>
        <w:rFonts w:ascii="Neo Sans" w:hAnsi="Neo Sans"/>
        <w:color w:val="auto"/>
        <w:lang w:val="hu-HU"/>
      </w:rPr>
      <w:tab/>
      <w:t>gyakorlat</w:t>
    </w:r>
    <w:r w:rsidRPr="0009350C">
      <w:rPr>
        <w:rFonts w:ascii="Neo Sans" w:hAnsi="Neo Sans"/>
        <w:color w:val="auto"/>
        <w:lang w:val="hu-HU"/>
      </w:rPr>
      <w:t xml:space="preserve">: </w:t>
    </w:r>
    <w:r w:rsidRPr="002649A9">
      <w:rPr>
        <w:rFonts w:ascii="Neo Sans" w:hAnsi="Neo Sans"/>
        <w:b w:val="0"/>
        <w:bCs w:val="0"/>
        <w:color w:val="auto"/>
        <w:lang w:val="hu-HU"/>
      </w:rPr>
      <w:t>1-15 hét, szerda</w:t>
    </w:r>
    <w:r w:rsidRPr="008B7F95">
      <w:rPr>
        <w:rFonts w:ascii="Neo Sans" w:hAnsi="Neo Sans"/>
        <w:b w:val="0"/>
        <w:bCs w:val="0"/>
        <w:color w:val="auto"/>
        <w:lang w:val="hu-HU"/>
      </w:rPr>
      <w:t xml:space="preserve"> 9:30-11:45</w:t>
    </w:r>
    <w:r>
      <w:rPr>
        <w:rFonts w:ascii="Neo Sans" w:hAnsi="Neo Sans"/>
        <w:b w:val="0"/>
        <w:bCs w:val="0"/>
        <w:color w:val="auto"/>
        <w:lang w:val="hu-HU"/>
      </w:rPr>
      <w:t xml:space="preserve"> PTE MIK A-315 (Kokas), A-317 (Kocsis), A-007 (Katona, Paári, Pethes) / szerda</w:t>
    </w:r>
    <w:r w:rsidRPr="002649A9">
      <w:rPr>
        <w:rFonts w:ascii="Neo Sans" w:hAnsi="Neo Sans"/>
        <w:b w:val="0"/>
        <w:bCs w:val="0"/>
        <w:color w:val="auto"/>
        <w:lang w:val="hu-HU"/>
      </w:rPr>
      <w:t xml:space="preserve"> 12:00</w:t>
    </w:r>
    <w:r>
      <w:rPr>
        <w:rFonts w:ascii="Neo Sans" w:hAnsi="Neo Sans"/>
        <w:b w:val="0"/>
        <w:bCs w:val="0"/>
        <w:color w:val="auto"/>
        <w:lang w:val="hu-HU"/>
      </w:rPr>
      <w:t>-14:30 PTE MIK C-033 (Bakó), A-317 (Kocsis), A-215 (Paári), A-318 (Széll)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C14662B"/>
    <w:multiLevelType w:val="hybridMultilevel"/>
    <w:tmpl w:val="79D6A45A"/>
    <w:lvl w:ilvl="0" w:tplc="B34AA716">
      <w:start w:val="5"/>
      <w:numFmt w:val="bullet"/>
      <w:lvlText w:val="-"/>
      <w:lvlJc w:val="left"/>
      <w:pPr>
        <w:ind w:left="720" w:hanging="360"/>
      </w:pPr>
      <w:rPr>
        <w:rFonts w:ascii="Segoe UI Light" w:eastAsia="Calibri" w:hAnsi="Segoe UI Light" w:cs="Segoe UI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EF708CE"/>
    <w:multiLevelType w:val="hybridMultilevel"/>
    <w:tmpl w:val="1F020B3C"/>
    <w:lvl w:ilvl="0" w:tplc="02804BBC">
      <w:start w:val="5"/>
      <w:numFmt w:val="bullet"/>
      <w:lvlText w:val="-"/>
      <w:lvlJc w:val="left"/>
      <w:pPr>
        <w:ind w:left="720" w:hanging="360"/>
      </w:pPr>
      <w:rPr>
        <w:rFonts w:ascii="Segoe UI Light" w:eastAsia="Calibri" w:hAnsi="Segoe UI Light" w:cs="Segoe UI Light" w:hint="default"/>
        <w:strike w:val="0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8D74EBA"/>
    <w:multiLevelType w:val="hybridMultilevel"/>
    <w:tmpl w:val="13D06536"/>
    <w:lvl w:ilvl="0" w:tplc="02804BBC">
      <w:start w:val="5"/>
      <w:numFmt w:val="bullet"/>
      <w:lvlText w:val="-"/>
      <w:lvlJc w:val="left"/>
      <w:pPr>
        <w:ind w:left="720" w:hanging="360"/>
      </w:pPr>
      <w:rPr>
        <w:rFonts w:ascii="Segoe UI Light" w:eastAsia="Calibri" w:hAnsi="Segoe UI Light" w:cs="Segoe UI Light" w:hint="default"/>
        <w:strike w:val="0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5DC1054"/>
    <w:multiLevelType w:val="hybridMultilevel"/>
    <w:tmpl w:val="2F58C78C"/>
    <w:lvl w:ilvl="0" w:tplc="02804BBC">
      <w:start w:val="5"/>
      <w:numFmt w:val="bullet"/>
      <w:lvlText w:val="-"/>
      <w:lvlJc w:val="left"/>
      <w:pPr>
        <w:ind w:left="720" w:hanging="360"/>
      </w:pPr>
      <w:rPr>
        <w:rFonts w:ascii="Segoe UI Light" w:eastAsia="Calibri" w:hAnsi="Segoe UI Light" w:cs="Segoe UI Light" w:hint="default"/>
        <w:strike w:val="0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688750467">
    <w:abstractNumId w:val="21"/>
  </w:num>
  <w:num w:numId="2" w16cid:durableId="468866070">
    <w:abstractNumId w:val="15"/>
  </w:num>
  <w:num w:numId="3" w16cid:durableId="2038769382">
    <w:abstractNumId w:val="19"/>
  </w:num>
  <w:num w:numId="4" w16cid:durableId="895970033">
    <w:abstractNumId w:val="20"/>
  </w:num>
  <w:num w:numId="5" w16cid:durableId="983045583">
    <w:abstractNumId w:val="2"/>
  </w:num>
  <w:num w:numId="6" w16cid:durableId="1815638183">
    <w:abstractNumId w:val="0"/>
  </w:num>
  <w:num w:numId="7" w16cid:durableId="575674514">
    <w:abstractNumId w:val="9"/>
  </w:num>
  <w:num w:numId="8" w16cid:durableId="480194454">
    <w:abstractNumId w:val="17"/>
  </w:num>
  <w:num w:numId="9" w16cid:durableId="1272711640">
    <w:abstractNumId w:val="27"/>
  </w:num>
  <w:num w:numId="10" w16cid:durableId="1730420280">
    <w:abstractNumId w:val="23"/>
  </w:num>
  <w:num w:numId="11" w16cid:durableId="1386105939">
    <w:abstractNumId w:val="3"/>
  </w:num>
  <w:num w:numId="12" w16cid:durableId="1312245457">
    <w:abstractNumId w:val="6"/>
  </w:num>
  <w:num w:numId="13" w16cid:durableId="962074428">
    <w:abstractNumId w:val="25"/>
  </w:num>
  <w:num w:numId="14" w16cid:durableId="145244243">
    <w:abstractNumId w:val="12"/>
  </w:num>
  <w:num w:numId="15" w16cid:durableId="935019441">
    <w:abstractNumId w:val="28"/>
  </w:num>
  <w:num w:numId="16" w16cid:durableId="676612106">
    <w:abstractNumId w:val="11"/>
  </w:num>
  <w:num w:numId="17" w16cid:durableId="733771832">
    <w:abstractNumId w:val="26"/>
  </w:num>
  <w:num w:numId="18" w16cid:durableId="1214536094">
    <w:abstractNumId w:val="18"/>
  </w:num>
  <w:num w:numId="19" w16cid:durableId="1497529135">
    <w:abstractNumId w:val="14"/>
  </w:num>
  <w:num w:numId="20" w16cid:durableId="726487357">
    <w:abstractNumId w:val="10"/>
  </w:num>
  <w:num w:numId="21" w16cid:durableId="1696925291">
    <w:abstractNumId w:val="8"/>
  </w:num>
  <w:num w:numId="22" w16cid:durableId="41446203">
    <w:abstractNumId w:val="13"/>
  </w:num>
  <w:num w:numId="23" w16cid:durableId="590159019">
    <w:abstractNumId w:val="5"/>
  </w:num>
  <w:num w:numId="24" w16cid:durableId="49115644">
    <w:abstractNumId w:val="24"/>
  </w:num>
  <w:num w:numId="25" w16cid:durableId="1142775252">
    <w:abstractNumId w:val="22"/>
  </w:num>
  <w:num w:numId="26" w16cid:durableId="394666527">
    <w:abstractNumId w:val="1"/>
  </w:num>
  <w:num w:numId="27" w16cid:durableId="2025278201">
    <w:abstractNumId w:val="16"/>
  </w:num>
  <w:num w:numId="28" w16cid:durableId="1210609451">
    <w:abstractNumId w:val="4"/>
  </w:num>
  <w:num w:numId="29" w16cid:durableId="2002780521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056E"/>
    <w:rsid w:val="00001F00"/>
    <w:rsid w:val="00002EF7"/>
    <w:rsid w:val="000114BC"/>
    <w:rsid w:val="00034EEB"/>
    <w:rsid w:val="000427E4"/>
    <w:rsid w:val="000460B2"/>
    <w:rsid w:val="0005293B"/>
    <w:rsid w:val="0006120B"/>
    <w:rsid w:val="00063A5C"/>
    <w:rsid w:val="0007344D"/>
    <w:rsid w:val="00075BA1"/>
    <w:rsid w:val="000853DC"/>
    <w:rsid w:val="0009350C"/>
    <w:rsid w:val="00096F13"/>
    <w:rsid w:val="000B0196"/>
    <w:rsid w:val="000B66FB"/>
    <w:rsid w:val="000C75CB"/>
    <w:rsid w:val="000D23F6"/>
    <w:rsid w:val="000D279A"/>
    <w:rsid w:val="000E3296"/>
    <w:rsid w:val="000E50FE"/>
    <w:rsid w:val="000F51CB"/>
    <w:rsid w:val="000F5604"/>
    <w:rsid w:val="000F780F"/>
    <w:rsid w:val="00105627"/>
    <w:rsid w:val="00116A4D"/>
    <w:rsid w:val="00121762"/>
    <w:rsid w:val="001304C5"/>
    <w:rsid w:val="00134333"/>
    <w:rsid w:val="00142083"/>
    <w:rsid w:val="00150DFC"/>
    <w:rsid w:val="00152AEC"/>
    <w:rsid w:val="001565FD"/>
    <w:rsid w:val="00156833"/>
    <w:rsid w:val="00171C3D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C78E1"/>
    <w:rsid w:val="001D2C9B"/>
    <w:rsid w:val="001D4A58"/>
    <w:rsid w:val="001D51A2"/>
    <w:rsid w:val="001F0189"/>
    <w:rsid w:val="00207B64"/>
    <w:rsid w:val="00221675"/>
    <w:rsid w:val="00223135"/>
    <w:rsid w:val="0022417D"/>
    <w:rsid w:val="0024327F"/>
    <w:rsid w:val="0024631E"/>
    <w:rsid w:val="002649A9"/>
    <w:rsid w:val="002667F9"/>
    <w:rsid w:val="0027665A"/>
    <w:rsid w:val="002B3B18"/>
    <w:rsid w:val="002C62E3"/>
    <w:rsid w:val="002D5D32"/>
    <w:rsid w:val="002E6C97"/>
    <w:rsid w:val="00310616"/>
    <w:rsid w:val="0031787C"/>
    <w:rsid w:val="00321902"/>
    <w:rsid w:val="00321A04"/>
    <w:rsid w:val="0032303A"/>
    <w:rsid w:val="00326363"/>
    <w:rsid w:val="00326ED0"/>
    <w:rsid w:val="0033777B"/>
    <w:rsid w:val="0034588E"/>
    <w:rsid w:val="00345963"/>
    <w:rsid w:val="0035084F"/>
    <w:rsid w:val="0035229B"/>
    <w:rsid w:val="00355DE4"/>
    <w:rsid w:val="0035739F"/>
    <w:rsid w:val="00360522"/>
    <w:rsid w:val="00364195"/>
    <w:rsid w:val="00366158"/>
    <w:rsid w:val="0037780F"/>
    <w:rsid w:val="00380251"/>
    <w:rsid w:val="003950BE"/>
    <w:rsid w:val="00396E27"/>
    <w:rsid w:val="003A67F7"/>
    <w:rsid w:val="003C689D"/>
    <w:rsid w:val="003D0B60"/>
    <w:rsid w:val="003D33E7"/>
    <w:rsid w:val="003D493E"/>
    <w:rsid w:val="003E0454"/>
    <w:rsid w:val="003E74AC"/>
    <w:rsid w:val="003F145D"/>
    <w:rsid w:val="003F6F9D"/>
    <w:rsid w:val="004111B6"/>
    <w:rsid w:val="00415726"/>
    <w:rsid w:val="00415A3A"/>
    <w:rsid w:val="00417E9C"/>
    <w:rsid w:val="0042136E"/>
    <w:rsid w:val="00425DB0"/>
    <w:rsid w:val="004318F3"/>
    <w:rsid w:val="00432A55"/>
    <w:rsid w:val="004405AF"/>
    <w:rsid w:val="00446226"/>
    <w:rsid w:val="00450170"/>
    <w:rsid w:val="00454641"/>
    <w:rsid w:val="0045542B"/>
    <w:rsid w:val="00456EE8"/>
    <w:rsid w:val="00463547"/>
    <w:rsid w:val="00465E10"/>
    <w:rsid w:val="00471991"/>
    <w:rsid w:val="00483866"/>
    <w:rsid w:val="00490902"/>
    <w:rsid w:val="0049660B"/>
    <w:rsid w:val="004A41CE"/>
    <w:rsid w:val="004A4403"/>
    <w:rsid w:val="004A6971"/>
    <w:rsid w:val="004B5669"/>
    <w:rsid w:val="004B5B1A"/>
    <w:rsid w:val="004B70F3"/>
    <w:rsid w:val="004C4995"/>
    <w:rsid w:val="004C6491"/>
    <w:rsid w:val="004D5A67"/>
    <w:rsid w:val="004F1093"/>
    <w:rsid w:val="004F5CA9"/>
    <w:rsid w:val="00502524"/>
    <w:rsid w:val="005077BE"/>
    <w:rsid w:val="00527AF1"/>
    <w:rsid w:val="005307E1"/>
    <w:rsid w:val="005440F1"/>
    <w:rsid w:val="0054500C"/>
    <w:rsid w:val="0055140E"/>
    <w:rsid w:val="00563381"/>
    <w:rsid w:val="005B5F9A"/>
    <w:rsid w:val="005E76CA"/>
    <w:rsid w:val="005F1E62"/>
    <w:rsid w:val="005F3DD3"/>
    <w:rsid w:val="005F5879"/>
    <w:rsid w:val="0060363E"/>
    <w:rsid w:val="0060601D"/>
    <w:rsid w:val="00613580"/>
    <w:rsid w:val="00654022"/>
    <w:rsid w:val="00662B45"/>
    <w:rsid w:val="0066620B"/>
    <w:rsid w:val="006741ED"/>
    <w:rsid w:val="00682196"/>
    <w:rsid w:val="006829FA"/>
    <w:rsid w:val="0068510C"/>
    <w:rsid w:val="00687BE2"/>
    <w:rsid w:val="0069585D"/>
    <w:rsid w:val="006967BB"/>
    <w:rsid w:val="006B1C1A"/>
    <w:rsid w:val="006B33F9"/>
    <w:rsid w:val="006B56AC"/>
    <w:rsid w:val="006C4A36"/>
    <w:rsid w:val="006C6E2F"/>
    <w:rsid w:val="006D256B"/>
    <w:rsid w:val="006D3FB6"/>
    <w:rsid w:val="006E21E8"/>
    <w:rsid w:val="006E30BC"/>
    <w:rsid w:val="006F1E2D"/>
    <w:rsid w:val="007016E9"/>
    <w:rsid w:val="007032E0"/>
    <w:rsid w:val="00703839"/>
    <w:rsid w:val="00705DF3"/>
    <w:rsid w:val="00714872"/>
    <w:rsid w:val="007274F7"/>
    <w:rsid w:val="00730940"/>
    <w:rsid w:val="00742CBB"/>
    <w:rsid w:val="007530C6"/>
    <w:rsid w:val="00754E56"/>
    <w:rsid w:val="00761C39"/>
    <w:rsid w:val="007730A5"/>
    <w:rsid w:val="00775481"/>
    <w:rsid w:val="00775954"/>
    <w:rsid w:val="0077643E"/>
    <w:rsid w:val="007818FC"/>
    <w:rsid w:val="00785CBE"/>
    <w:rsid w:val="00786B94"/>
    <w:rsid w:val="00792502"/>
    <w:rsid w:val="007A5E07"/>
    <w:rsid w:val="007A7A5D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7253"/>
    <w:rsid w:val="007F7F8A"/>
    <w:rsid w:val="00812440"/>
    <w:rsid w:val="00817D4C"/>
    <w:rsid w:val="00826533"/>
    <w:rsid w:val="00827D12"/>
    <w:rsid w:val="00835ADF"/>
    <w:rsid w:val="0083615E"/>
    <w:rsid w:val="008419CD"/>
    <w:rsid w:val="00852DF3"/>
    <w:rsid w:val="00852F3D"/>
    <w:rsid w:val="00862B15"/>
    <w:rsid w:val="0086555D"/>
    <w:rsid w:val="00871D5C"/>
    <w:rsid w:val="00876DDC"/>
    <w:rsid w:val="0089034F"/>
    <w:rsid w:val="008A7AD0"/>
    <w:rsid w:val="008B1D8F"/>
    <w:rsid w:val="008B2C38"/>
    <w:rsid w:val="008B7F95"/>
    <w:rsid w:val="008C7C8A"/>
    <w:rsid w:val="008D6CCC"/>
    <w:rsid w:val="008F3233"/>
    <w:rsid w:val="00904639"/>
    <w:rsid w:val="009063FE"/>
    <w:rsid w:val="00915432"/>
    <w:rsid w:val="00917302"/>
    <w:rsid w:val="00921EC4"/>
    <w:rsid w:val="00945CB7"/>
    <w:rsid w:val="00954C1E"/>
    <w:rsid w:val="009559D4"/>
    <w:rsid w:val="00973723"/>
    <w:rsid w:val="00980EA9"/>
    <w:rsid w:val="00986B0B"/>
    <w:rsid w:val="009A7FD9"/>
    <w:rsid w:val="009C1836"/>
    <w:rsid w:val="009C40A3"/>
    <w:rsid w:val="009D1E2D"/>
    <w:rsid w:val="009E229B"/>
    <w:rsid w:val="009E6122"/>
    <w:rsid w:val="009E6CBC"/>
    <w:rsid w:val="009F2A21"/>
    <w:rsid w:val="009F5C4C"/>
    <w:rsid w:val="00A02C4B"/>
    <w:rsid w:val="00A06131"/>
    <w:rsid w:val="00A10E47"/>
    <w:rsid w:val="00A22B13"/>
    <w:rsid w:val="00A27523"/>
    <w:rsid w:val="00A35705"/>
    <w:rsid w:val="00A4180A"/>
    <w:rsid w:val="00A447AA"/>
    <w:rsid w:val="00A453B8"/>
    <w:rsid w:val="00A50698"/>
    <w:rsid w:val="00A601E6"/>
    <w:rsid w:val="00A658A5"/>
    <w:rsid w:val="00A6791A"/>
    <w:rsid w:val="00A8047B"/>
    <w:rsid w:val="00A9421B"/>
    <w:rsid w:val="00AA30EB"/>
    <w:rsid w:val="00AA7EC0"/>
    <w:rsid w:val="00AB5D6E"/>
    <w:rsid w:val="00AD323F"/>
    <w:rsid w:val="00AD57AB"/>
    <w:rsid w:val="00B06ABA"/>
    <w:rsid w:val="00B1305B"/>
    <w:rsid w:val="00B14D53"/>
    <w:rsid w:val="00B274E1"/>
    <w:rsid w:val="00B308E1"/>
    <w:rsid w:val="00B30B28"/>
    <w:rsid w:val="00B43024"/>
    <w:rsid w:val="00B462E8"/>
    <w:rsid w:val="00B508F6"/>
    <w:rsid w:val="00B51660"/>
    <w:rsid w:val="00B51ED2"/>
    <w:rsid w:val="00B55307"/>
    <w:rsid w:val="00B60F83"/>
    <w:rsid w:val="00B65526"/>
    <w:rsid w:val="00B81CE8"/>
    <w:rsid w:val="00B925DB"/>
    <w:rsid w:val="00B94C52"/>
    <w:rsid w:val="00BA2D5A"/>
    <w:rsid w:val="00BA609A"/>
    <w:rsid w:val="00BA7D85"/>
    <w:rsid w:val="00BB443D"/>
    <w:rsid w:val="00BB55C2"/>
    <w:rsid w:val="00BC4538"/>
    <w:rsid w:val="00BC7764"/>
    <w:rsid w:val="00BD6FA1"/>
    <w:rsid w:val="00BF3098"/>
    <w:rsid w:val="00BF3EFC"/>
    <w:rsid w:val="00BF4675"/>
    <w:rsid w:val="00BF5027"/>
    <w:rsid w:val="00C006A4"/>
    <w:rsid w:val="00C20CEB"/>
    <w:rsid w:val="00C21612"/>
    <w:rsid w:val="00C26163"/>
    <w:rsid w:val="00C27752"/>
    <w:rsid w:val="00C27881"/>
    <w:rsid w:val="00C31795"/>
    <w:rsid w:val="00C35A7A"/>
    <w:rsid w:val="00C42F31"/>
    <w:rsid w:val="00C54108"/>
    <w:rsid w:val="00C61002"/>
    <w:rsid w:val="00C7177F"/>
    <w:rsid w:val="00C83691"/>
    <w:rsid w:val="00C84367"/>
    <w:rsid w:val="00C94C64"/>
    <w:rsid w:val="00CA0A47"/>
    <w:rsid w:val="00CB2DEC"/>
    <w:rsid w:val="00CC0F5E"/>
    <w:rsid w:val="00CC1D3A"/>
    <w:rsid w:val="00CC2F46"/>
    <w:rsid w:val="00CD2805"/>
    <w:rsid w:val="00CF11AD"/>
    <w:rsid w:val="00CF44F2"/>
    <w:rsid w:val="00CF46FF"/>
    <w:rsid w:val="00CF6A1F"/>
    <w:rsid w:val="00D005D5"/>
    <w:rsid w:val="00D06E7C"/>
    <w:rsid w:val="00D078E8"/>
    <w:rsid w:val="00D12C66"/>
    <w:rsid w:val="00D3570F"/>
    <w:rsid w:val="00D46181"/>
    <w:rsid w:val="00D55C3C"/>
    <w:rsid w:val="00D61262"/>
    <w:rsid w:val="00D643F2"/>
    <w:rsid w:val="00D80C78"/>
    <w:rsid w:val="00D85FD9"/>
    <w:rsid w:val="00D8714E"/>
    <w:rsid w:val="00DA42C0"/>
    <w:rsid w:val="00DA4E71"/>
    <w:rsid w:val="00DB4337"/>
    <w:rsid w:val="00DB64F0"/>
    <w:rsid w:val="00DC2A31"/>
    <w:rsid w:val="00DC66BA"/>
    <w:rsid w:val="00DC7DB0"/>
    <w:rsid w:val="00DD6ACD"/>
    <w:rsid w:val="00DD760F"/>
    <w:rsid w:val="00DE395B"/>
    <w:rsid w:val="00DF2025"/>
    <w:rsid w:val="00E04FE8"/>
    <w:rsid w:val="00E14C5E"/>
    <w:rsid w:val="00E16CC1"/>
    <w:rsid w:val="00E2295A"/>
    <w:rsid w:val="00E23D9D"/>
    <w:rsid w:val="00E25C35"/>
    <w:rsid w:val="00E27D74"/>
    <w:rsid w:val="00E35ED5"/>
    <w:rsid w:val="00E3677D"/>
    <w:rsid w:val="00E44ED1"/>
    <w:rsid w:val="00E5354C"/>
    <w:rsid w:val="00E62D9A"/>
    <w:rsid w:val="00E702C1"/>
    <w:rsid w:val="00E70A97"/>
    <w:rsid w:val="00E77215"/>
    <w:rsid w:val="00E77599"/>
    <w:rsid w:val="00E8115E"/>
    <w:rsid w:val="00EA07E1"/>
    <w:rsid w:val="00EB4FFB"/>
    <w:rsid w:val="00EB5A3B"/>
    <w:rsid w:val="00EB69D1"/>
    <w:rsid w:val="00EB6F2F"/>
    <w:rsid w:val="00EC19F2"/>
    <w:rsid w:val="00ED17D0"/>
    <w:rsid w:val="00ED214D"/>
    <w:rsid w:val="00ED4BB9"/>
    <w:rsid w:val="00EF01D1"/>
    <w:rsid w:val="00EF42D1"/>
    <w:rsid w:val="00F05298"/>
    <w:rsid w:val="00F07CEC"/>
    <w:rsid w:val="00F1372C"/>
    <w:rsid w:val="00F14581"/>
    <w:rsid w:val="00F209D9"/>
    <w:rsid w:val="00F21B2D"/>
    <w:rsid w:val="00F27E46"/>
    <w:rsid w:val="00F315E6"/>
    <w:rsid w:val="00F32B58"/>
    <w:rsid w:val="00F5291F"/>
    <w:rsid w:val="00F54481"/>
    <w:rsid w:val="00F552CF"/>
    <w:rsid w:val="00F60012"/>
    <w:rsid w:val="00F62A18"/>
    <w:rsid w:val="00F6601E"/>
    <w:rsid w:val="00F673FA"/>
    <w:rsid w:val="00F72453"/>
    <w:rsid w:val="00F74E52"/>
    <w:rsid w:val="00F762A7"/>
    <w:rsid w:val="00F809D7"/>
    <w:rsid w:val="00F8516B"/>
    <w:rsid w:val="00F92F3C"/>
    <w:rsid w:val="00FA52EE"/>
    <w:rsid w:val="00FA7369"/>
    <w:rsid w:val="00FB0C32"/>
    <w:rsid w:val="00FC7DFA"/>
    <w:rsid w:val="00FE1324"/>
    <w:rsid w:val="00FE1F79"/>
    <w:rsid w:val="00FE21D4"/>
    <w:rsid w:val="00FE43EF"/>
    <w:rsid w:val="00FE7FAD"/>
    <w:rsid w:val="00FF1850"/>
    <w:rsid w:val="00FF4783"/>
    <w:rsid w:val="00FF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character" w:customStyle="1" w:styleId="WW8Num11z2">
    <w:name w:val="WW8Num11z2"/>
    <w:rsid w:val="007818FC"/>
    <w:rPr>
      <w:rFonts w:ascii="Wingdings" w:hAnsi="Wingdings" w:cs="Wingdings" w:hint="default"/>
    </w:rPr>
  </w:style>
  <w:style w:type="paragraph" w:styleId="Alcm">
    <w:name w:val="Subtitle"/>
    <w:basedOn w:val="Norml"/>
    <w:next w:val="Norml"/>
    <w:link w:val="AlcmChar"/>
    <w:uiPriority w:val="11"/>
    <w:qFormat/>
    <w:rsid w:val="007A5E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60" w:line="276" w:lineRule="auto"/>
      <w:outlineLvl w:val="1"/>
    </w:pPr>
    <w:rPr>
      <w:rFonts w:ascii="Neo Sans" w:eastAsia="Times New Roman" w:hAnsi="Neo Sans"/>
      <w:smallCaps/>
      <w:color w:val="5B9BD5"/>
      <w:sz w:val="22"/>
      <w:bdr w:val="none" w:sz="0" w:space="0" w:color="auto"/>
      <w:lang w:val="en-GB" w:eastAsia="ar-SA"/>
    </w:rPr>
  </w:style>
  <w:style w:type="character" w:customStyle="1" w:styleId="AlcmChar">
    <w:name w:val="Alcím Char"/>
    <w:basedOn w:val="Bekezdsalapbettpusa"/>
    <w:link w:val="Alcm"/>
    <w:uiPriority w:val="11"/>
    <w:rsid w:val="007A5E07"/>
    <w:rPr>
      <w:rFonts w:ascii="Neo Sans" w:eastAsia="Times New Roman" w:hAnsi="Neo Sans"/>
      <w:smallCaps/>
      <w:color w:val="5B9BD5"/>
      <w:sz w:val="22"/>
      <w:szCs w:val="24"/>
      <w:bdr w:val="none" w:sz="0" w:space="0" w:color="auto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DD4E9F-ADC2-4FFF-AA51-2B64673E7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ccaa3-ac87-4949-ab1d-6699550b66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B41559A-6E1E-4560-B230-16EFDA6E8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6</Pages>
  <Words>1660</Words>
  <Characters>11461</Characters>
  <Application>Microsoft Office Word</Application>
  <DocSecurity>0</DocSecurity>
  <Lines>95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Dr. Kokas Balázs</cp:lastModifiedBy>
  <cp:revision>109</cp:revision>
  <cp:lastPrinted>2019-01-24T10:00:00Z</cp:lastPrinted>
  <dcterms:created xsi:type="dcterms:W3CDTF">2022-08-28T10:21:00Z</dcterms:created>
  <dcterms:modified xsi:type="dcterms:W3CDTF">2022-09-02T08:53:00Z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0x0101001C1602463BE9A3449C05FC89E01466E5</vt:lpwstr>
  </property>
</Properties>
</file>