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A85160" w:rsidRDefault="00E30CE4" w:rsidP="00E30CE4">
      <w:pPr>
        <w:jc w:val="right"/>
        <w:rPr>
          <w:b/>
          <w:bCs/>
          <w:i/>
          <w:iCs/>
          <w:lang w:val="en-GB"/>
        </w:rPr>
      </w:pPr>
    </w:p>
    <w:p w14:paraId="3254D639" w14:textId="09347A66"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14:paraId="1B01C61C" w14:textId="33E5B48B" w:rsidR="003A23E0" w:rsidRPr="00A85160" w:rsidRDefault="00D26DB2" w:rsidP="00CE73E0">
      <w:pPr>
        <w:pStyle w:val="Heading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F76FCC">
        <w:rPr>
          <w:lang w:val="en-GB"/>
        </w:rPr>
        <w:t>2022-2023 semester: 1.</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74698D5B" w:rsidR="00AD4BC7" w:rsidRPr="00A85160" w:rsidRDefault="00F76FCC"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Diploma Work I.</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319ABC8E" w:rsidR="00AD4BC7" w:rsidRPr="00A85160" w:rsidRDefault="00F76FCC" w:rsidP="00B40C80">
            <w:pPr>
              <w:rPr>
                <w:rFonts w:asciiTheme="majorHAnsi" w:hAnsiTheme="majorHAnsi"/>
                <w:b/>
                <w:i w:val="0"/>
                <w:color w:val="auto"/>
                <w:lang w:val="en-GB"/>
              </w:rPr>
            </w:pPr>
            <w:r w:rsidRPr="00F76FCC">
              <w:rPr>
                <w:rFonts w:asciiTheme="majorHAnsi" w:hAnsiTheme="majorHAnsi"/>
                <w:b/>
                <w:i w:val="0"/>
                <w:color w:val="auto"/>
                <w:lang w:val="en-GB"/>
              </w:rPr>
              <w:t>MSM634AN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DB7C1AA" w:rsidR="00A85160" w:rsidRPr="00A85160" w:rsidRDefault="00F76FCC" w:rsidP="00A85160">
            <w:pPr>
              <w:rPr>
                <w:rFonts w:asciiTheme="majorHAnsi" w:hAnsiTheme="majorHAnsi"/>
                <w:b/>
                <w:i w:val="0"/>
                <w:color w:val="auto"/>
                <w:lang w:val="en-GB"/>
              </w:rPr>
            </w:pPr>
            <w:r>
              <w:rPr>
                <w:rFonts w:asciiTheme="majorHAnsi" w:hAnsiTheme="majorHAnsi"/>
                <w:b/>
                <w:i w:val="0"/>
                <w:color w:val="auto"/>
                <w:lang w:val="en-GB"/>
              </w:rPr>
              <w:t>0/0/4</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0D8D99E3" w:rsidR="00A85160" w:rsidRPr="00A85160" w:rsidRDefault="00F76FCC" w:rsidP="00A85160">
            <w:pPr>
              <w:rPr>
                <w:rFonts w:asciiTheme="majorHAnsi" w:hAnsiTheme="majorHAnsi"/>
                <w:b/>
                <w:i w:val="0"/>
                <w:color w:val="auto"/>
                <w:lang w:val="en-GB"/>
              </w:rPr>
            </w:pPr>
            <w:r>
              <w:rPr>
                <w:rFonts w:asciiTheme="majorHAnsi" w:hAnsiTheme="majorHAnsi"/>
                <w:b/>
                <w:i w:val="0"/>
                <w:color w:val="auto"/>
                <w:lang w:val="en-GB"/>
              </w:rPr>
              <w:t>6</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3EBD9380" w:rsidR="00A85160" w:rsidRPr="00A85160" w:rsidRDefault="00F76FCC" w:rsidP="00A85160">
            <w:pPr>
              <w:rPr>
                <w:rFonts w:asciiTheme="majorHAnsi" w:hAnsiTheme="majorHAnsi"/>
                <w:b/>
                <w:i w:val="0"/>
                <w:color w:val="auto"/>
                <w:lang w:val="en-GB"/>
              </w:rPr>
            </w:pPr>
            <w:r>
              <w:rPr>
                <w:rFonts w:asciiTheme="majorHAnsi" w:hAnsiTheme="majorHAnsi"/>
                <w:b/>
                <w:i w:val="0"/>
                <w:color w:val="auto"/>
                <w:lang w:val="en-GB"/>
              </w:rPr>
              <w:t>Biomedical Engineering MSc</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15DEB2C4" w:rsidR="00A85160" w:rsidRPr="00A85160" w:rsidRDefault="00F76FCC" w:rsidP="00A85160">
            <w:pPr>
              <w:rPr>
                <w:rFonts w:asciiTheme="majorHAnsi" w:hAnsiTheme="majorHAnsi"/>
                <w:b/>
                <w:iCs w:val="0"/>
                <w:color w:val="auto"/>
                <w:lang w:val="en-GB"/>
              </w:rPr>
            </w:pPr>
            <w:r>
              <w:rPr>
                <w:rFonts w:asciiTheme="majorHAnsi" w:hAnsiTheme="majorHAnsi"/>
                <w:b/>
                <w:iCs w:val="0"/>
                <w:color w:val="auto"/>
                <w:lang w:val="en-GB"/>
              </w:rPr>
              <w:t>Full-time</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391B4F0A" w:rsidR="00A85160" w:rsidRPr="00A85160" w:rsidRDefault="00F76FCC" w:rsidP="00A85160">
            <w:pPr>
              <w:rPr>
                <w:rFonts w:asciiTheme="majorHAnsi" w:hAnsiTheme="majorHAnsi"/>
                <w:b/>
                <w:i w:val="0"/>
                <w:color w:val="auto"/>
                <w:lang w:val="en-GB"/>
              </w:rPr>
            </w:pPr>
            <w:r>
              <w:rPr>
                <w:rFonts w:asciiTheme="majorHAnsi" w:hAnsiTheme="majorHAnsi"/>
                <w:b/>
                <w:i w:val="0"/>
                <w:color w:val="auto"/>
                <w:lang w:val="en-GB"/>
              </w:rPr>
              <w:t>Mid-term exam</w:t>
            </w:r>
          </w:p>
        </w:tc>
      </w:tr>
      <w:tr w:rsidR="00F76FCC"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F76FCC" w:rsidRPr="00A85160" w:rsidRDefault="00F76FCC" w:rsidP="00F76FCC">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44FA9BB4" w:rsidR="00F76FCC" w:rsidRPr="00A85160" w:rsidRDefault="00F76FCC" w:rsidP="00F76FCC">
            <w:pPr>
              <w:rPr>
                <w:rFonts w:asciiTheme="majorHAnsi" w:hAnsiTheme="majorHAnsi"/>
                <w:b/>
                <w:i w:val="0"/>
                <w:color w:val="auto"/>
                <w:lang w:val="en-GB"/>
              </w:rPr>
            </w:pPr>
            <w:r>
              <w:rPr>
                <w:rFonts w:asciiTheme="majorHAnsi" w:hAnsiTheme="majorHAnsi"/>
                <w:b/>
                <w:i w:val="0"/>
                <w:color w:val="auto"/>
                <w:lang w:val="en-GB"/>
              </w:rPr>
              <w:t>Fall</w:t>
            </w:r>
          </w:p>
        </w:tc>
      </w:tr>
      <w:tr w:rsidR="00F76FCC"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F76FCC" w:rsidRPr="00A85160" w:rsidRDefault="00F76FCC" w:rsidP="00F76FCC">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2D71F089" w:rsidR="00F76FCC" w:rsidRPr="00A85160" w:rsidRDefault="00F76FCC" w:rsidP="00F76FCC">
            <w:pPr>
              <w:rPr>
                <w:rFonts w:asciiTheme="majorHAnsi" w:hAnsiTheme="majorHAnsi"/>
                <w:b/>
                <w:i w:val="0"/>
                <w:color w:val="auto"/>
                <w:lang w:val="en-GB"/>
              </w:rPr>
            </w:pPr>
          </w:p>
        </w:tc>
      </w:tr>
      <w:tr w:rsidR="00F76FCC"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F76FCC" w:rsidRPr="00D70D32" w:rsidRDefault="00F76FCC" w:rsidP="00F76FCC">
            <w:pPr>
              <w:rPr>
                <w:rFonts w:asciiTheme="majorHAnsi" w:hAnsiTheme="majorHAnsi"/>
                <w:b/>
                <w:lang w:val="en-GB"/>
              </w:rPr>
            </w:pPr>
            <w:r w:rsidRPr="00D70D32">
              <w:rPr>
                <w:rFonts w:asciiTheme="majorHAnsi" w:hAnsiTheme="majorHAnsi"/>
                <w:b/>
                <w:lang w:val="en-GB"/>
              </w:rPr>
              <w:t>Department(s)</w:t>
            </w:r>
          </w:p>
          <w:p w14:paraId="1B01C638" w14:textId="5A2C0ED7" w:rsidR="00F76FCC" w:rsidRPr="00A85160" w:rsidRDefault="00F76FCC" w:rsidP="00F76FCC">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34FAD8A2" w14:textId="77777777" w:rsidR="00F76FCC" w:rsidRDefault="00F76FCC" w:rsidP="00F76FCC">
            <w:pPr>
              <w:rPr>
                <w:rFonts w:asciiTheme="majorHAnsi" w:hAnsiTheme="majorHAnsi"/>
                <w:b/>
                <w:iCs w:val="0"/>
                <w:color w:val="auto"/>
                <w:lang w:val="en-GB"/>
              </w:rPr>
            </w:pPr>
            <w:r>
              <w:rPr>
                <w:rFonts w:asciiTheme="majorHAnsi" w:hAnsiTheme="majorHAnsi"/>
                <w:b/>
                <w:i w:val="0"/>
                <w:color w:val="auto"/>
                <w:lang w:val="en-GB"/>
              </w:rPr>
              <w:t>Department of Applied Informatics</w:t>
            </w:r>
          </w:p>
          <w:p w14:paraId="1B01C639" w14:textId="6967AC9E" w:rsidR="00F76FCC" w:rsidRPr="00A85160" w:rsidRDefault="00F76FCC" w:rsidP="00F76FCC">
            <w:pPr>
              <w:rPr>
                <w:rFonts w:asciiTheme="majorHAnsi" w:hAnsiTheme="majorHAnsi"/>
                <w:b/>
                <w:i w:val="0"/>
                <w:color w:val="auto"/>
                <w:lang w:val="en-GB"/>
              </w:rPr>
            </w:pPr>
            <w:r>
              <w:rPr>
                <w:rFonts w:asciiTheme="majorHAnsi" w:hAnsiTheme="majorHAnsi"/>
                <w:b/>
                <w:i w:val="0"/>
                <w:color w:val="auto"/>
                <w:lang w:val="en-GB"/>
              </w:rPr>
              <w:t>Adam Schiffer, PhD</w:t>
            </w:r>
          </w:p>
        </w:tc>
      </w:tr>
      <w:tr w:rsidR="00F76FCC"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F76FCC" w:rsidRPr="00A85160" w:rsidRDefault="00F76FCC" w:rsidP="00F76FCC">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18C168B4" w:rsidR="00F76FCC" w:rsidRPr="00A85160" w:rsidRDefault="00F76FCC" w:rsidP="00F76FCC">
            <w:pPr>
              <w:rPr>
                <w:rFonts w:asciiTheme="majorHAnsi" w:hAnsiTheme="majorHAnsi"/>
                <w:b/>
                <w:color w:val="auto"/>
                <w:lang w:val="en-GB"/>
              </w:rPr>
            </w:pPr>
          </w:p>
        </w:tc>
      </w:tr>
      <w:tr w:rsidR="00F76FCC"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F76FCC" w:rsidRPr="00A85160" w:rsidRDefault="00F76FCC" w:rsidP="00F76FCC">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F76FCC" w:rsidRPr="00A85160" w:rsidRDefault="00F76FCC" w:rsidP="00F76FCC">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Heading1"/>
        <w:shd w:val="clear" w:color="auto" w:fill="C7C7C7" w:themeFill="accent1" w:themeFillShade="E6"/>
        <w:rPr>
          <w:rFonts w:ascii="Times New Roman" w:hAnsi="Times New Roman"/>
          <w:sz w:val="20"/>
          <w:lang w:val="en-GB"/>
        </w:rPr>
      </w:pPr>
      <w:r>
        <w:rPr>
          <w:lang w:val="en-GB"/>
        </w:rPr>
        <w:t>course description</w:t>
      </w:r>
    </w:p>
    <w:p w14:paraId="3CFA98F6" w14:textId="77777777" w:rsidR="00531994" w:rsidRPr="009B1CFA" w:rsidRDefault="00782776" w:rsidP="00782776">
      <w:pPr>
        <w:rPr>
          <w:i/>
          <w:sz w:val="16"/>
          <w:szCs w:val="16"/>
          <w:lang w:val="en-GB"/>
        </w:rPr>
      </w:pPr>
      <w:r w:rsidRPr="009B1CFA">
        <w:rPr>
          <w:i/>
          <w:sz w:val="16"/>
          <w:szCs w:val="16"/>
          <w:lang w:val="en-GB"/>
        </w:rPr>
        <w:t xml:space="preserve">A short description of the course (max. 10 sentences). </w:t>
      </w:r>
    </w:p>
    <w:p w14:paraId="40B5F580" w14:textId="74CAD9EC" w:rsidR="00782776" w:rsidRPr="00F67726" w:rsidRDefault="00782776" w:rsidP="00782776">
      <w:pPr>
        <w:rPr>
          <w:lang w:val="en-GB"/>
        </w:rPr>
      </w:pPr>
      <w:proofErr w:type="spellStart"/>
      <w:r w:rsidRPr="00531994">
        <w:rPr>
          <w:i/>
          <w:sz w:val="16"/>
          <w:szCs w:val="16"/>
          <w:lang w:val="en-GB"/>
        </w:rPr>
        <w:t>Neptun</w:t>
      </w:r>
      <w:proofErr w:type="spellEnd"/>
      <w:r w:rsidRPr="00531994">
        <w:rPr>
          <w:i/>
          <w:sz w:val="16"/>
          <w:szCs w:val="16"/>
          <w:lang w:val="en-GB"/>
        </w:rPr>
        <w:t>: Instruction/Subjects/Subject Details/Basic data/Subject description</w:t>
      </w:r>
    </w:p>
    <w:p w14:paraId="20EB8B27" w14:textId="4BEF14DA" w:rsidR="00BE0BC5" w:rsidRPr="00A85160" w:rsidRDefault="00F76FCC" w:rsidP="00637494">
      <w:pPr>
        <w:shd w:val="clear" w:color="auto" w:fill="DFDFDF" w:themeFill="background2" w:themeFillShade="E6"/>
        <w:rPr>
          <w:lang w:val="en-GB"/>
        </w:rPr>
      </w:pPr>
      <w:r w:rsidRPr="00F76FCC">
        <w:rPr>
          <w:lang w:val="en-GB"/>
        </w:rPr>
        <w:t>The program of the first semester is literature searching, the student must reveal various solutions of the given problem. About the achievement a summary must be written. Furthermore, the aim is a proper progress during the semester: Starting of the individual work is required. The course ends with a presentation.</w:t>
      </w:r>
    </w:p>
    <w:p w14:paraId="60D3E751" w14:textId="7641B498" w:rsidR="00BE0BC5" w:rsidRPr="00A85160" w:rsidRDefault="00BE0BC5" w:rsidP="00637494">
      <w:pPr>
        <w:shd w:val="clear" w:color="auto" w:fill="DFDFDF" w:themeFill="background2" w:themeFillShade="E6"/>
        <w:rPr>
          <w:lang w:val="en-GB"/>
        </w:rPr>
      </w:pP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Heading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proofErr w:type="spellStart"/>
      <w:r w:rsidRPr="00531994">
        <w:rPr>
          <w:i/>
          <w:sz w:val="16"/>
          <w:szCs w:val="16"/>
          <w:lang w:val="en-GB"/>
        </w:rPr>
        <w:t>Neptun</w:t>
      </w:r>
      <w:proofErr w:type="spellEnd"/>
      <w:r w:rsidRPr="00531994">
        <w:rPr>
          <w:i/>
          <w:sz w:val="16"/>
          <w:szCs w:val="16"/>
          <w:lang w:val="en-GB"/>
        </w:rPr>
        <w:t>: Instruction/Subjects/Subject Details/Syllabus</w:t>
      </w:r>
    </w:p>
    <w:p w14:paraId="712BD539" w14:textId="1B7DD2F5" w:rsidR="005C08F1" w:rsidRPr="00A85160" w:rsidRDefault="00531994" w:rsidP="00637494">
      <w:pPr>
        <w:pStyle w:val="Heading2"/>
        <w:numPr>
          <w:ilvl w:val="0"/>
          <w:numId w:val="25"/>
        </w:numPr>
        <w:rPr>
          <w:rFonts w:ascii="Times New Roman" w:hAnsi="Times New Roman"/>
          <w:b/>
          <w:bCs/>
          <w:lang w:val="en-GB"/>
        </w:rPr>
      </w:pPr>
      <w:r>
        <w:rPr>
          <w:b/>
          <w:bCs/>
          <w:lang w:val="en-GB"/>
        </w:rPr>
        <w:t>goals and objectives</w:t>
      </w:r>
    </w:p>
    <w:p w14:paraId="7BA86373" w14:textId="716BE10A"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14:paraId="473F22BC" w14:textId="07C8BB78" w:rsidR="00782776" w:rsidRDefault="00782776" w:rsidP="004223C6">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xml:space="preserve">: Instruction/Subjects/Subject Details/Syllabus/Goal of Instruction </w:t>
      </w:r>
    </w:p>
    <w:p w14:paraId="33A6314D" w14:textId="254A7BEC" w:rsidR="004348FE" w:rsidRPr="00A85160" w:rsidRDefault="00F76FCC" w:rsidP="00637494">
      <w:pPr>
        <w:shd w:val="clear" w:color="auto" w:fill="DFDFDF" w:themeFill="background2" w:themeFillShade="E6"/>
        <w:jc w:val="left"/>
        <w:rPr>
          <w:lang w:val="en-GB"/>
        </w:rPr>
      </w:pPr>
      <w:r w:rsidRPr="00F76FCC">
        <w:rPr>
          <w:lang w:val="en-GB"/>
        </w:rPr>
        <w:t>Every student has to create a plan of his/her diploma work in order to obtain an MSc degree. The plan is to prove that the graduating student is able to work individually, knows and applies the working methods, understands the problem, the student is able to do literature research on his/her own and he/she is able to progress in the research and development process with the help of a supervisor</w:t>
      </w:r>
    </w:p>
    <w:p w14:paraId="1D59E103" w14:textId="77777777" w:rsidR="004348FE" w:rsidRPr="00A85160" w:rsidRDefault="004348FE" w:rsidP="00637494">
      <w:pPr>
        <w:shd w:val="clear" w:color="auto" w:fill="DFDFDF" w:themeFill="background2" w:themeFillShade="E6"/>
        <w:jc w:val="left"/>
        <w:rPr>
          <w:lang w:val="en-GB"/>
        </w:rPr>
      </w:pPr>
    </w:p>
    <w:p w14:paraId="4EBE8805" w14:textId="77777777" w:rsidR="00576376" w:rsidRPr="00A85160" w:rsidRDefault="00576376" w:rsidP="00576376">
      <w:pPr>
        <w:rPr>
          <w:lang w:val="en-GB"/>
        </w:rPr>
      </w:pPr>
    </w:p>
    <w:p w14:paraId="57AD0700" w14:textId="7AC4F74A" w:rsidR="009B4F16" w:rsidRPr="00A85160" w:rsidRDefault="00531994" w:rsidP="00DC3D3E">
      <w:pPr>
        <w:pStyle w:val="Heading2"/>
        <w:numPr>
          <w:ilvl w:val="0"/>
          <w:numId w:val="25"/>
        </w:numPr>
        <w:rPr>
          <w:b/>
          <w:bCs/>
          <w:lang w:val="en-GB"/>
        </w:rPr>
      </w:pPr>
      <w:r>
        <w:rPr>
          <w:b/>
          <w:bCs/>
          <w:lang w:val="en-GB"/>
        </w:rPr>
        <w:t>course content</w:t>
      </w:r>
    </w:p>
    <w:p w14:paraId="270E6550" w14:textId="7977FFE0" w:rsidR="00D649DA" w:rsidRPr="00A85160" w:rsidRDefault="00782776" w:rsidP="00A241DC">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Instruction/Subjects/Subject Details/Syllabus/Subject content</w:t>
      </w:r>
    </w:p>
    <w:p w14:paraId="305E6F12" w14:textId="77777777" w:rsidR="00B20BFF" w:rsidRPr="00A85160" w:rsidRDefault="00B20BFF" w:rsidP="00A241DC">
      <w:pPr>
        <w:suppressAutoHyphens/>
        <w:ind w:left="709"/>
        <w:rPr>
          <w:i/>
          <w:iCs/>
          <w:sz w:val="16"/>
          <w:szCs w:val="16"/>
          <w:lang w:val="en-GB"/>
        </w:rPr>
      </w:pPr>
    </w:p>
    <w:tbl>
      <w:tblPr>
        <w:tblStyle w:val="PlainTable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2B452320" w14:textId="4F601D95" w:rsidR="00531994" w:rsidRPr="00A85160" w:rsidRDefault="00531994" w:rsidP="0028099F">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t>PRACTICE</w:t>
            </w:r>
          </w:p>
        </w:tc>
        <w:tc>
          <w:tcPr>
            <w:tcW w:w="8505" w:type="dxa"/>
            <w:shd w:val="clear" w:color="auto" w:fill="DFDFDF" w:themeFill="background2" w:themeFillShade="E6"/>
          </w:tcPr>
          <w:p w14:paraId="2063AC6C" w14:textId="3D779F46" w:rsidR="00531994" w:rsidRDefault="00F76FCC"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 xml:space="preserve">Diploma Work </w:t>
            </w:r>
            <w:r w:rsidR="0028099F">
              <w:rPr>
                <w:rFonts w:ascii="Calibri" w:eastAsia="Times New Roman" w:hAnsi="Calibri" w:cs="Times New Roman"/>
                <w:i/>
                <w:iCs/>
                <w:color w:val="969696"/>
                <w:lang w:val="en-GB"/>
              </w:rPr>
              <w:t>research plan</w:t>
            </w:r>
          </w:p>
          <w:p w14:paraId="31261374" w14:textId="74E597C3" w:rsidR="0028099F" w:rsidRDefault="0028099F"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Diploma Work documentation</w:t>
            </w:r>
          </w:p>
          <w:p w14:paraId="26FC0F8C" w14:textId="1656BB3D" w:rsidR="0028099F" w:rsidRPr="009205DE" w:rsidRDefault="0028099F" w:rsidP="00531994">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Diploma Work Presentation</w:t>
            </w:r>
          </w:p>
          <w:p w14:paraId="03AC85F8" w14:textId="77777777" w:rsidR="00531994" w:rsidRPr="00A85160" w:rsidRDefault="00531994" w:rsidP="00531994">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Heading3"/>
        <w:rPr>
          <w:b/>
          <w:bCs/>
          <w:lang w:val="en-GB"/>
        </w:rPr>
      </w:pPr>
      <w:r w:rsidRPr="00531994">
        <w:rPr>
          <w:b/>
          <w:bCs/>
          <w:lang w:val="en-GB"/>
        </w:rPr>
        <w:t>DETAILED SYLLABUS AND COURSE SCHEDULE</w:t>
      </w:r>
    </w:p>
    <w:p w14:paraId="345D9654" w14:textId="329DC81E" w:rsidR="00531994" w:rsidRPr="00531994" w:rsidRDefault="00531994" w:rsidP="00531994">
      <w:pPr>
        <w:pStyle w:val="Heading3"/>
        <w:rPr>
          <w:bCs/>
          <w:i/>
          <w:sz w:val="16"/>
          <w:szCs w:val="16"/>
          <w:lang w:val="en-GB"/>
        </w:rPr>
      </w:pPr>
      <w:r w:rsidRPr="00531994">
        <w:rPr>
          <w:bCs/>
          <w:i/>
          <w:sz w:val="16"/>
          <w:szCs w:val="16"/>
          <w:lang w:val="en-GB"/>
        </w:rPr>
        <w:t>aca</w:t>
      </w:r>
      <w:r>
        <w:rPr>
          <w:bCs/>
          <w:i/>
          <w:sz w:val="16"/>
          <w:szCs w:val="16"/>
          <w:lang w:val="en-GB"/>
        </w:rPr>
        <w:t>demic holidays included</w:t>
      </w:r>
    </w:p>
    <w:p w14:paraId="3B03CFFA" w14:textId="77777777" w:rsidR="00576376" w:rsidRPr="00A85160" w:rsidRDefault="00576376" w:rsidP="00576376">
      <w:pPr>
        <w:rPr>
          <w:lang w:val="en-GB"/>
        </w:rPr>
      </w:pPr>
    </w:p>
    <w:p w14:paraId="10F2D226" w14:textId="7B5A3B35" w:rsidR="00EC5287" w:rsidRPr="00A85160" w:rsidRDefault="00EC5287" w:rsidP="005C08F1">
      <w:pPr>
        <w:rPr>
          <w:b/>
          <w:bCs/>
          <w:lang w:val="en-GB"/>
        </w:rPr>
      </w:pPr>
    </w:p>
    <w:tbl>
      <w:tblPr>
        <w:tblStyle w:val="Tblzatrcsos7tarka1"/>
        <w:tblW w:w="10348" w:type="dxa"/>
        <w:tblInd w:w="5"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280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lastRenderedPageBreak/>
              <w:t>PRACTICE, LABORATORY PRACTICE</w:t>
            </w:r>
          </w:p>
        </w:tc>
      </w:tr>
      <w:tr w:rsidR="00531994" w:rsidRPr="00A85160" w14:paraId="3DA4E880" w14:textId="77777777" w:rsidTr="0028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63E577CD" w:rsidR="00531994" w:rsidRPr="00A85160" w:rsidRDefault="00531994" w:rsidP="00531994">
            <w:pPr>
              <w:jc w:val="center"/>
              <w:rPr>
                <w:b/>
                <w:bCs/>
                <w:lang w:val="en-GB"/>
              </w:rPr>
            </w:pPr>
            <w:r>
              <w:rPr>
                <w:rFonts w:cstheme="minorHAnsi"/>
                <w:lang w:val="en-GB"/>
              </w:rPr>
              <w:t>week</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28099F" w:rsidRPr="00A85160" w14:paraId="51FBDFF0" w14:textId="77777777" w:rsidTr="0028099F">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28099F" w:rsidRPr="00A85160" w:rsidRDefault="0028099F" w:rsidP="0028099F">
            <w:pPr>
              <w:rPr>
                <w:lang w:val="en-GB"/>
              </w:rPr>
            </w:pPr>
            <w:r w:rsidRPr="00A85160">
              <w:rPr>
                <w:lang w:val="en-GB"/>
              </w:rPr>
              <w:t>1.</w:t>
            </w:r>
          </w:p>
        </w:tc>
        <w:tc>
          <w:tcPr>
            <w:tcW w:w="3832" w:type="dxa"/>
          </w:tcPr>
          <w:p w14:paraId="71E32B7A" w14:textId="4F8B7A52"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r>
              <w:rPr>
                <w:lang w:val="en-GB"/>
              </w:rPr>
              <w:t>Diploma Work project</w:t>
            </w:r>
          </w:p>
        </w:tc>
        <w:tc>
          <w:tcPr>
            <w:tcW w:w="1985" w:type="dxa"/>
          </w:tcPr>
          <w:p w14:paraId="3307DD7C"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FC8A2C1"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F18B59B"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r>
      <w:tr w:rsidR="0028099F" w:rsidRPr="00A85160" w14:paraId="0B06AF13" w14:textId="77777777" w:rsidTr="0028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28099F" w:rsidRPr="00A85160" w:rsidRDefault="0028099F" w:rsidP="0028099F">
            <w:pPr>
              <w:rPr>
                <w:lang w:val="en-GB"/>
              </w:rPr>
            </w:pPr>
            <w:r w:rsidRPr="00A85160">
              <w:rPr>
                <w:lang w:val="en-GB"/>
              </w:rPr>
              <w:t>2.</w:t>
            </w:r>
          </w:p>
        </w:tc>
        <w:tc>
          <w:tcPr>
            <w:tcW w:w="3832" w:type="dxa"/>
          </w:tcPr>
          <w:p w14:paraId="6DE185F6" w14:textId="34E08BCF"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r>
              <w:rPr>
                <w:lang w:val="en-GB"/>
              </w:rPr>
              <w:t>Diploma Work project</w:t>
            </w:r>
          </w:p>
        </w:tc>
        <w:tc>
          <w:tcPr>
            <w:tcW w:w="1985" w:type="dxa"/>
          </w:tcPr>
          <w:p w14:paraId="7FDD328A"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3E8C1DB"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7361D3C9"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r>
      <w:tr w:rsidR="0028099F" w:rsidRPr="00A85160" w14:paraId="28E849E6" w14:textId="77777777" w:rsidTr="0028099F">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28099F" w:rsidRPr="00A85160" w:rsidRDefault="0028099F" w:rsidP="0028099F">
            <w:pPr>
              <w:rPr>
                <w:lang w:val="en-GB"/>
              </w:rPr>
            </w:pPr>
            <w:r w:rsidRPr="00A85160">
              <w:rPr>
                <w:lang w:val="en-GB"/>
              </w:rPr>
              <w:t>3.</w:t>
            </w:r>
          </w:p>
        </w:tc>
        <w:tc>
          <w:tcPr>
            <w:tcW w:w="3832" w:type="dxa"/>
          </w:tcPr>
          <w:p w14:paraId="650D3427" w14:textId="25604CE2"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r>
              <w:rPr>
                <w:lang w:val="en-GB"/>
              </w:rPr>
              <w:t>Diploma Work project</w:t>
            </w:r>
          </w:p>
        </w:tc>
        <w:tc>
          <w:tcPr>
            <w:tcW w:w="1985" w:type="dxa"/>
          </w:tcPr>
          <w:p w14:paraId="4696A7D7"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1CB1BD9F"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9C4406B"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r>
      <w:tr w:rsidR="0028099F" w:rsidRPr="00A85160" w14:paraId="4AA4DCCD" w14:textId="77777777" w:rsidTr="0028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28099F" w:rsidRPr="00A85160" w:rsidRDefault="0028099F" w:rsidP="0028099F">
            <w:pPr>
              <w:rPr>
                <w:lang w:val="en-GB"/>
              </w:rPr>
            </w:pPr>
            <w:r w:rsidRPr="00A85160">
              <w:rPr>
                <w:lang w:val="en-GB"/>
              </w:rPr>
              <w:t>4.</w:t>
            </w:r>
          </w:p>
        </w:tc>
        <w:tc>
          <w:tcPr>
            <w:tcW w:w="3832" w:type="dxa"/>
          </w:tcPr>
          <w:p w14:paraId="135C8098" w14:textId="7A7234EB"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r>
              <w:rPr>
                <w:lang w:val="en-GB"/>
              </w:rPr>
              <w:t>Diploma Work project</w:t>
            </w:r>
          </w:p>
        </w:tc>
        <w:tc>
          <w:tcPr>
            <w:tcW w:w="1985" w:type="dxa"/>
          </w:tcPr>
          <w:p w14:paraId="5EBDF333"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827DD45"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C606F90"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r>
      <w:tr w:rsidR="0028099F" w:rsidRPr="00A85160" w14:paraId="29058E0D" w14:textId="77777777" w:rsidTr="0028099F">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28099F" w:rsidRPr="00A85160" w:rsidRDefault="0028099F" w:rsidP="0028099F">
            <w:pPr>
              <w:rPr>
                <w:lang w:val="en-GB"/>
              </w:rPr>
            </w:pPr>
            <w:r w:rsidRPr="00A85160">
              <w:rPr>
                <w:lang w:val="en-GB"/>
              </w:rPr>
              <w:t>5.</w:t>
            </w:r>
          </w:p>
        </w:tc>
        <w:tc>
          <w:tcPr>
            <w:tcW w:w="3832" w:type="dxa"/>
          </w:tcPr>
          <w:p w14:paraId="6661A126" w14:textId="0A650BC4"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r>
              <w:rPr>
                <w:lang w:val="en-GB"/>
              </w:rPr>
              <w:t>Diploma Work project</w:t>
            </w:r>
          </w:p>
        </w:tc>
        <w:tc>
          <w:tcPr>
            <w:tcW w:w="1985" w:type="dxa"/>
          </w:tcPr>
          <w:p w14:paraId="4A70142F"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8C31FB2"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0A3DA97"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r>
      <w:tr w:rsidR="0028099F" w:rsidRPr="00A85160" w14:paraId="6DD2615D" w14:textId="77777777" w:rsidTr="0028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28099F" w:rsidRPr="00A85160" w:rsidRDefault="0028099F" w:rsidP="0028099F">
            <w:pPr>
              <w:rPr>
                <w:lang w:val="en-GB"/>
              </w:rPr>
            </w:pPr>
            <w:r w:rsidRPr="00A85160">
              <w:rPr>
                <w:lang w:val="en-GB"/>
              </w:rPr>
              <w:t>6.</w:t>
            </w:r>
          </w:p>
        </w:tc>
        <w:tc>
          <w:tcPr>
            <w:tcW w:w="3832" w:type="dxa"/>
          </w:tcPr>
          <w:p w14:paraId="60176CDA" w14:textId="6181235C"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r>
              <w:rPr>
                <w:lang w:val="en-GB"/>
              </w:rPr>
              <w:t>Diploma Work project</w:t>
            </w:r>
          </w:p>
        </w:tc>
        <w:tc>
          <w:tcPr>
            <w:tcW w:w="1985" w:type="dxa"/>
          </w:tcPr>
          <w:p w14:paraId="7DB7C441"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DF0E262"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D298B50"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r>
      <w:tr w:rsidR="0028099F" w:rsidRPr="00A85160" w14:paraId="1633CACF" w14:textId="77777777" w:rsidTr="0028099F">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28099F" w:rsidRPr="00A85160" w:rsidRDefault="0028099F" w:rsidP="0028099F">
            <w:pPr>
              <w:rPr>
                <w:lang w:val="en-GB"/>
              </w:rPr>
            </w:pPr>
            <w:r w:rsidRPr="00A85160">
              <w:rPr>
                <w:lang w:val="en-GB"/>
              </w:rPr>
              <w:t>7.</w:t>
            </w:r>
          </w:p>
        </w:tc>
        <w:tc>
          <w:tcPr>
            <w:tcW w:w="3832" w:type="dxa"/>
          </w:tcPr>
          <w:p w14:paraId="5BD3D397" w14:textId="3236735D"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r>
              <w:rPr>
                <w:lang w:val="en-GB"/>
              </w:rPr>
              <w:t>Diploma Work project</w:t>
            </w:r>
          </w:p>
        </w:tc>
        <w:tc>
          <w:tcPr>
            <w:tcW w:w="1985" w:type="dxa"/>
          </w:tcPr>
          <w:p w14:paraId="68693001"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66382A3"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2976CBF"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r>
      <w:tr w:rsidR="0028099F" w:rsidRPr="00A85160" w14:paraId="309BE744" w14:textId="77777777" w:rsidTr="0028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28099F" w:rsidRPr="00A85160" w:rsidRDefault="0028099F" w:rsidP="0028099F">
            <w:pPr>
              <w:rPr>
                <w:lang w:val="en-GB"/>
              </w:rPr>
            </w:pPr>
            <w:r w:rsidRPr="00A85160">
              <w:rPr>
                <w:lang w:val="en-GB"/>
              </w:rPr>
              <w:t>8.</w:t>
            </w:r>
          </w:p>
        </w:tc>
        <w:tc>
          <w:tcPr>
            <w:tcW w:w="3832" w:type="dxa"/>
          </w:tcPr>
          <w:p w14:paraId="58B6C9EC" w14:textId="6DF482AF"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r>
              <w:rPr>
                <w:lang w:val="en-GB"/>
              </w:rPr>
              <w:t>Diploma Work project</w:t>
            </w:r>
          </w:p>
        </w:tc>
        <w:tc>
          <w:tcPr>
            <w:tcW w:w="1985" w:type="dxa"/>
          </w:tcPr>
          <w:p w14:paraId="776D5020"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7A7E352"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3EC898D5"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r>
      <w:tr w:rsidR="0028099F" w:rsidRPr="00A85160" w14:paraId="666ABF7F" w14:textId="77777777" w:rsidTr="0028099F">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28099F" w:rsidRPr="00A85160" w:rsidRDefault="0028099F" w:rsidP="0028099F">
            <w:pPr>
              <w:rPr>
                <w:lang w:val="en-GB"/>
              </w:rPr>
            </w:pPr>
            <w:r w:rsidRPr="00A85160">
              <w:rPr>
                <w:lang w:val="en-GB"/>
              </w:rPr>
              <w:t>9.</w:t>
            </w:r>
          </w:p>
        </w:tc>
        <w:tc>
          <w:tcPr>
            <w:tcW w:w="3832" w:type="dxa"/>
          </w:tcPr>
          <w:p w14:paraId="787183E0" w14:textId="584673DA"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r>
              <w:rPr>
                <w:lang w:val="en-GB"/>
              </w:rPr>
              <w:t>Diploma Work project</w:t>
            </w:r>
          </w:p>
        </w:tc>
        <w:tc>
          <w:tcPr>
            <w:tcW w:w="1985" w:type="dxa"/>
          </w:tcPr>
          <w:p w14:paraId="35DD2249"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F79125F"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2C2CE21"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r>
      <w:tr w:rsidR="0028099F" w:rsidRPr="00A85160" w14:paraId="36F6531D" w14:textId="77777777" w:rsidTr="0028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28099F" w:rsidRPr="00A85160" w:rsidRDefault="0028099F" w:rsidP="0028099F">
            <w:pPr>
              <w:rPr>
                <w:lang w:val="en-GB"/>
              </w:rPr>
            </w:pPr>
            <w:r w:rsidRPr="00A85160">
              <w:rPr>
                <w:lang w:val="en-GB"/>
              </w:rPr>
              <w:t>10.</w:t>
            </w:r>
          </w:p>
        </w:tc>
        <w:tc>
          <w:tcPr>
            <w:tcW w:w="3832" w:type="dxa"/>
          </w:tcPr>
          <w:p w14:paraId="6F1EED07" w14:textId="21D74AD6"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r>
              <w:rPr>
                <w:lang w:val="en-GB"/>
              </w:rPr>
              <w:t>Diploma Work project</w:t>
            </w:r>
          </w:p>
        </w:tc>
        <w:tc>
          <w:tcPr>
            <w:tcW w:w="1985" w:type="dxa"/>
          </w:tcPr>
          <w:p w14:paraId="1078150A"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9CBDEE5"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4D32F538"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r>
      <w:tr w:rsidR="0028099F" w:rsidRPr="00A85160" w14:paraId="24BFC093" w14:textId="77777777" w:rsidTr="0028099F">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28099F" w:rsidRPr="00A85160" w:rsidRDefault="0028099F" w:rsidP="0028099F">
            <w:pPr>
              <w:rPr>
                <w:lang w:val="en-GB"/>
              </w:rPr>
            </w:pPr>
            <w:r w:rsidRPr="00A85160">
              <w:rPr>
                <w:lang w:val="en-GB"/>
              </w:rPr>
              <w:t>11.</w:t>
            </w:r>
          </w:p>
        </w:tc>
        <w:tc>
          <w:tcPr>
            <w:tcW w:w="3832" w:type="dxa"/>
          </w:tcPr>
          <w:p w14:paraId="6E0CE2B1" w14:textId="5B5EC902"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r>
              <w:rPr>
                <w:lang w:val="en-GB"/>
              </w:rPr>
              <w:t>Diploma Work documentation</w:t>
            </w:r>
          </w:p>
        </w:tc>
        <w:tc>
          <w:tcPr>
            <w:tcW w:w="1985" w:type="dxa"/>
          </w:tcPr>
          <w:p w14:paraId="7F618573"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5B49955F"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30F43C72"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r>
      <w:tr w:rsidR="0028099F" w:rsidRPr="00A85160" w14:paraId="42376C8F" w14:textId="77777777" w:rsidTr="0028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28099F" w:rsidRPr="00A85160" w:rsidRDefault="0028099F" w:rsidP="0028099F">
            <w:pPr>
              <w:rPr>
                <w:lang w:val="en-GB"/>
              </w:rPr>
            </w:pPr>
            <w:r w:rsidRPr="00A85160">
              <w:rPr>
                <w:lang w:val="en-GB"/>
              </w:rPr>
              <w:t>12.</w:t>
            </w:r>
          </w:p>
        </w:tc>
        <w:tc>
          <w:tcPr>
            <w:tcW w:w="3832" w:type="dxa"/>
          </w:tcPr>
          <w:p w14:paraId="4DA3EE25" w14:textId="5E5246B0"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r>
              <w:rPr>
                <w:lang w:val="en-GB"/>
              </w:rPr>
              <w:t>Diploma Work documentation</w:t>
            </w:r>
          </w:p>
        </w:tc>
        <w:tc>
          <w:tcPr>
            <w:tcW w:w="1985" w:type="dxa"/>
          </w:tcPr>
          <w:p w14:paraId="24F3EA45"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C6F10F7"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0BEA9A8B"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r>
      <w:tr w:rsidR="0028099F" w:rsidRPr="00A85160" w14:paraId="7132E5FD" w14:textId="77777777" w:rsidTr="0028099F">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28099F" w:rsidRPr="00A85160" w:rsidRDefault="0028099F" w:rsidP="0028099F">
            <w:pPr>
              <w:rPr>
                <w:lang w:val="en-GB"/>
              </w:rPr>
            </w:pPr>
            <w:r w:rsidRPr="00A85160">
              <w:rPr>
                <w:lang w:val="en-GB"/>
              </w:rPr>
              <w:t>13.</w:t>
            </w:r>
          </w:p>
        </w:tc>
        <w:tc>
          <w:tcPr>
            <w:tcW w:w="3832" w:type="dxa"/>
          </w:tcPr>
          <w:p w14:paraId="0AFB1BF4" w14:textId="156EBC89"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r>
              <w:rPr>
                <w:lang w:val="en-GB"/>
              </w:rPr>
              <w:t>Diploma Work documentation</w:t>
            </w:r>
          </w:p>
        </w:tc>
        <w:tc>
          <w:tcPr>
            <w:tcW w:w="1985" w:type="dxa"/>
          </w:tcPr>
          <w:p w14:paraId="5E6C112B"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2DB7AEE"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907F445"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r>
      <w:tr w:rsidR="0028099F" w:rsidRPr="00A85160" w14:paraId="2F0B24DB" w14:textId="77777777" w:rsidTr="0028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28099F" w:rsidRPr="00A85160" w:rsidRDefault="0028099F" w:rsidP="0028099F">
            <w:pPr>
              <w:rPr>
                <w:lang w:val="en-GB"/>
              </w:rPr>
            </w:pPr>
            <w:r w:rsidRPr="00A85160">
              <w:rPr>
                <w:lang w:val="en-GB"/>
              </w:rPr>
              <w:t>14.</w:t>
            </w:r>
          </w:p>
        </w:tc>
        <w:tc>
          <w:tcPr>
            <w:tcW w:w="3832" w:type="dxa"/>
          </w:tcPr>
          <w:p w14:paraId="55BB4E40" w14:textId="54438B24"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r>
              <w:rPr>
                <w:lang w:val="en-GB"/>
              </w:rPr>
              <w:t>Diploma Work documentation</w:t>
            </w:r>
          </w:p>
        </w:tc>
        <w:tc>
          <w:tcPr>
            <w:tcW w:w="1985" w:type="dxa"/>
          </w:tcPr>
          <w:p w14:paraId="0DB5D21B"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134A1C05"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1D21A6DD" w14:textId="77777777" w:rsidR="0028099F" w:rsidRPr="00A85160" w:rsidRDefault="0028099F" w:rsidP="0028099F">
            <w:pPr>
              <w:cnfStyle w:val="000000100000" w:firstRow="0" w:lastRow="0" w:firstColumn="0" w:lastColumn="0" w:oddVBand="0" w:evenVBand="0" w:oddHBand="1" w:evenHBand="0" w:firstRowFirstColumn="0" w:firstRowLastColumn="0" w:lastRowFirstColumn="0" w:lastRowLastColumn="0"/>
              <w:rPr>
                <w:lang w:val="en-GB"/>
              </w:rPr>
            </w:pPr>
          </w:p>
        </w:tc>
      </w:tr>
      <w:tr w:rsidR="0028099F" w:rsidRPr="00A85160" w14:paraId="63899CCA" w14:textId="77777777" w:rsidTr="0028099F">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28099F" w:rsidRPr="00A85160" w:rsidRDefault="0028099F" w:rsidP="0028099F">
            <w:pPr>
              <w:rPr>
                <w:lang w:val="en-GB"/>
              </w:rPr>
            </w:pPr>
            <w:r w:rsidRPr="00A85160">
              <w:rPr>
                <w:lang w:val="en-GB"/>
              </w:rPr>
              <w:t>15.</w:t>
            </w:r>
          </w:p>
        </w:tc>
        <w:tc>
          <w:tcPr>
            <w:tcW w:w="3832" w:type="dxa"/>
          </w:tcPr>
          <w:p w14:paraId="4834948B" w14:textId="3E3DC6D6"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r>
              <w:rPr>
                <w:lang w:val="en-GB"/>
              </w:rPr>
              <w:t>Diploma Work presentation</w:t>
            </w:r>
          </w:p>
        </w:tc>
        <w:tc>
          <w:tcPr>
            <w:tcW w:w="1985" w:type="dxa"/>
          </w:tcPr>
          <w:p w14:paraId="24338033"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66C9E6FD"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AAF562B" w14:textId="77777777" w:rsidR="0028099F" w:rsidRPr="00A85160" w:rsidRDefault="0028099F" w:rsidP="0028099F">
            <w:pPr>
              <w:cnfStyle w:val="000000000000" w:firstRow="0" w:lastRow="0" w:firstColumn="0" w:lastColumn="0" w:oddVBand="0" w:evenVBand="0" w:oddHBand="0" w:evenHBand="0" w:firstRowFirstColumn="0" w:firstRowLastColumn="0" w:lastRowFirstColumn="0" w:lastRowLastColumn="0"/>
              <w:rPr>
                <w:lang w:val="en-GB"/>
              </w:rPr>
            </w:pPr>
          </w:p>
        </w:tc>
      </w:tr>
    </w:tbl>
    <w:p w14:paraId="19F08F8B" w14:textId="18E2178C" w:rsidR="00576376" w:rsidRPr="00A85160" w:rsidRDefault="00576376" w:rsidP="00576376">
      <w:pPr>
        <w:rPr>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Heading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proofErr w:type="spellStart"/>
      <w:r w:rsidR="000F0372" w:rsidRPr="00782776">
        <w:rPr>
          <w:i/>
          <w:iCs/>
          <w:sz w:val="16"/>
          <w:szCs w:val="16"/>
          <w:lang w:val="en-GB"/>
        </w:rPr>
        <w:t>Neptun</w:t>
      </w:r>
      <w:proofErr w:type="spellEnd"/>
      <w:r w:rsidR="000F0372" w:rsidRPr="00782776">
        <w:rPr>
          <w:i/>
          <w:iCs/>
          <w:sz w:val="16"/>
          <w:szCs w:val="16"/>
          <w:lang w:val="en-GB"/>
        </w:rPr>
        <w:t>: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Heading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FD6AA80"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 xml:space="preserve">In accordance with the Code of Studies and Examinations of the University of </w:t>
      </w:r>
      <w:proofErr w:type="spellStart"/>
      <w:r w:rsidRPr="000F23DD">
        <w:rPr>
          <w:rFonts w:cstheme="minorHAnsi"/>
          <w:i/>
          <w:sz w:val="16"/>
          <w:szCs w:val="16"/>
          <w:lang w:val="en-GB"/>
        </w:rPr>
        <w:t>Pécs</w:t>
      </w:r>
      <w:proofErr w:type="spellEnd"/>
      <w:r w:rsidRPr="000F23DD">
        <w:rPr>
          <w:rFonts w:cstheme="minorHAnsi"/>
          <w:i/>
          <w:sz w:val="16"/>
          <w:szCs w:val="16"/>
          <w:lang w:val="en-GB"/>
        </w:rPr>
        <w:t>,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046CFC7" w14:textId="77777777" w:rsidR="00E15443" w:rsidRPr="00A85160" w:rsidRDefault="00E15443" w:rsidP="00E15443">
      <w:pPr>
        <w:rPr>
          <w:lang w:val="en-GB"/>
        </w:rPr>
      </w:pPr>
    </w:p>
    <w:p w14:paraId="6B183626" w14:textId="4C77ADE6"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14:paraId="446EF95D" w14:textId="7FF8C735" w:rsidR="00891215" w:rsidRPr="00A85160" w:rsidRDefault="0028099F" w:rsidP="00E15443">
      <w:pPr>
        <w:shd w:val="clear" w:color="auto" w:fill="DFDFDF" w:themeFill="background2" w:themeFillShade="E6"/>
        <w:rPr>
          <w:lang w:val="en-GB"/>
        </w:rPr>
      </w:pPr>
      <w:r>
        <w:rPr>
          <w:lang w:val="en-GB"/>
        </w:rPr>
        <w:t>-not required</w:t>
      </w:r>
    </w:p>
    <w:p w14:paraId="09A453A3" w14:textId="77777777" w:rsidR="00E15443" w:rsidRPr="00A85160" w:rsidRDefault="00E15443" w:rsidP="00E15443">
      <w:pPr>
        <w:rPr>
          <w:lang w:val="en-GB"/>
        </w:rPr>
      </w:pPr>
    </w:p>
    <w:p w14:paraId="3EC9BEC5" w14:textId="30CD3821" w:rsidR="00593342" w:rsidRPr="00A85160" w:rsidRDefault="001B334B" w:rsidP="00891215">
      <w:pPr>
        <w:pStyle w:val="Heading5"/>
        <w:keepNext/>
        <w:rPr>
          <w:b/>
          <w:bCs/>
          <w:color w:val="auto"/>
          <w:u w:val="single"/>
          <w:lang w:val="en-GB"/>
        </w:rPr>
      </w:pPr>
      <w:r w:rsidRPr="00A85160">
        <w:rPr>
          <w:b/>
          <w:bCs/>
          <w:color w:val="auto"/>
          <w:u w:val="single"/>
          <w:lang w:val="en-GB"/>
        </w:rPr>
        <w:t>assessment</w:t>
      </w:r>
    </w:p>
    <w:p w14:paraId="23FC5030" w14:textId="09E434AC" w:rsidR="00007075" w:rsidRPr="00A85160" w:rsidRDefault="001B334B" w:rsidP="00891215">
      <w:pPr>
        <w:keepNext/>
        <w:ind w:left="708"/>
        <w:rPr>
          <w:i/>
          <w:iCs/>
          <w:sz w:val="16"/>
          <w:szCs w:val="16"/>
          <w:lang w:val="en-GB"/>
        </w:rPr>
      </w:pPr>
      <w:r w:rsidRPr="00A85160">
        <w:rPr>
          <w:i/>
          <w:iCs/>
          <w:sz w:val="16"/>
          <w:szCs w:val="16"/>
          <w:lang w:val="en-GB"/>
        </w:rPr>
        <w:t xml:space="preserve">Cells of the appropriate type of requirement is to be filled out </w:t>
      </w:r>
      <w:r w:rsidR="00FF3333" w:rsidRPr="00A85160">
        <w:rPr>
          <w:i/>
          <w:iCs/>
          <w:sz w:val="16"/>
          <w:szCs w:val="16"/>
          <w:lang w:val="en-GB"/>
        </w:rPr>
        <w:t>(</w:t>
      </w:r>
      <w:r w:rsidRPr="00A85160">
        <w:rPr>
          <w:i/>
          <w:iCs/>
          <w:sz w:val="16"/>
          <w:szCs w:val="16"/>
          <w:lang w:val="en-GB"/>
        </w:rPr>
        <w:t xml:space="preserve">course-units </w:t>
      </w:r>
      <w:r w:rsidR="009E1FA0" w:rsidRPr="00A85160">
        <w:rPr>
          <w:i/>
          <w:iCs/>
          <w:sz w:val="16"/>
          <w:szCs w:val="16"/>
          <w:lang w:val="en-GB"/>
        </w:rPr>
        <w:t>resulting</w:t>
      </w:r>
      <w:r w:rsidRPr="00A85160">
        <w:rPr>
          <w:i/>
          <w:iCs/>
          <w:sz w:val="16"/>
          <w:szCs w:val="16"/>
          <w:lang w:val="en-GB"/>
        </w:rPr>
        <w:t xml:space="preserve"> in </w:t>
      </w:r>
      <w:r w:rsidR="00B122FD" w:rsidRPr="00A85160">
        <w:rPr>
          <w:i/>
          <w:iCs/>
          <w:sz w:val="16"/>
          <w:szCs w:val="16"/>
          <w:lang w:val="en-GB"/>
        </w:rPr>
        <w:t>mid-term</w:t>
      </w:r>
      <w:r w:rsidRPr="00A85160">
        <w:rPr>
          <w:i/>
          <w:iCs/>
          <w:sz w:val="16"/>
          <w:szCs w:val="16"/>
          <w:lang w:val="en-GB"/>
        </w:rPr>
        <w:t xml:space="preserve"> grade or examination</w:t>
      </w:r>
      <w:r w:rsidR="00B122FD" w:rsidRPr="00A85160">
        <w:rPr>
          <w:i/>
          <w:iCs/>
          <w:sz w:val="16"/>
          <w:szCs w:val="16"/>
          <w:lang w:val="en-GB"/>
        </w:rPr>
        <w:t>)</w:t>
      </w:r>
      <w:r w:rsidRPr="00A85160">
        <w:rPr>
          <w:i/>
          <w:iCs/>
          <w:sz w:val="16"/>
          <w:szCs w:val="16"/>
          <w:lang w:val="en-GB"/>
        </w:rPr>
        <w:t xml:space="preserve">. Cells of the other type can be deleted. </w:t>
      </w:r>
      <w:r w:rsidR="00FF3333" w:rsidRPr="00A85160">
        <w:rPr>
          <w:i/>
          <w:iCs/>
          <w:sz w:val="16"/>
          <w:szCs w:val="16"/>
          <w:lang w:val="en-GB"/>
        </w:rPr>
        <w:t xml:space="preserve"> </w:t>
      </w:r>
    </w:p>
    <w:p w14:paraId="19175A4F" w14:textId="2FF0368F" w:rsidR="00CE73E0" w:rsidRPr="00A85160" w:rsidRDefault="00CE73E0" w:rsidP="00891215">
      <w:pPr>
        <w:keepNext/>
        <w:rPr>
          <w:lang w:val="en-GB"/>
        </w:rPr>
      </w:pPr>
    </w:p>
    <w:p w14:paraId="304A5DC2" w14:textId="2B82D068" w:rsidR="009321B4" w:rsidRPr="00A85160" w:rsidRDefault="009E1FA0" w:rsidP="003E6E3D">
      <w:pPr>
        <w:pStyle w:val="IntenseQuote"/>
        <w:ind w:hanging="1440"/>
        <w:rPr>
          <w:sz w:val="22"/>
          <w:szCs w:val="22"/>
          <w:lang w:val="en-GB"/>
        </w:rPr>
      </w:pPr>
      <w:r w:rsidRPr="00A85160">
        <w:rPr>
          <w:lang w:val="en-GB"/>
        </w:rPr>
        <w:t xml:space="preserve">Course resulting in </w:t>
      </w:r>
      <w:r w:rsidR="00B122FD" w:rsidRPr="00A85160">
        <w:rPr>
          <w:lang w:val="en-GB"/>
        </w:rPr>
        <w:t>mid-term</w:t>
      </w:r>
      <w:r w:rsidRPr="00A85160">
        <w:rPr>
          <w:lang w:val="en-GB"/>
        </w:rPr>
        <w:t xml:space="preserve"> grade</w:t>
      </w:r>
      <w:r w:rsidRPr="00A85160">
        <w:rPr>
          <w:b w:val="0"/>
          <w:bCs w:val="0"/>
          <w:sz w:val="22"/>
          <w:szCs w:val="22"/>
          <w:lang w:val="en-GB"/>
        </w:rPr>
        <w:t xml:space="preserve"> </w:t>
      </w:r>
      <w:r w:rsidR="009321B4" w:rsidRPr="00A85160">
        <w:rPr>
          <w:b w:val="0"/>
          <w:bCs w:val="0"/>
          <w:sz w:val="22"/>
          <w:szCs w:val="22"/>
          <w:lang w:val="en-GB"/>
        </w:rPr>
        <w:t xml:space="preserve">(PTE </w:t>
      </w:r>
      <w:proofErr w:type="spellStart"/>
      <w:r w:rsidR="009321B4" w:rsidRPr="00A85160">
        <w:rPr>
          <w:b w:val="0"/>
          <w:bCs w:val="0"/>
          <w:sz w:val="22"/>
          <w:szCs w:val="22"/>
          <w:lang w:val="en-GB"/>
        </w:rPr>
        <w:t>TVSz</w:t>
      </w:r>
      <w:proofErr w:type="spellEnd"/>
      <w:r w:rsidR="009321B4" w:rsidRPr="00A85160">
        <w:rPr>
          <w:b w:val="0"/>
          <w:bCs w:val="0"/>
          <w:sz w:val="22"/>
          <w:szCs w:val="22"/>
          <w:lang w:val="en-GB"/>
        </w:rPr>
        <w:t xml:space="preserve"> 40§(3))</w:t>
      </w:r>
    </w:p>
    <w:p w14:paraId="4D960302" w14:textId="1C9194D8" w:rsidR="00E15443" w:rsidRPr="00A85160" w:rsidRDefault="00E15443" w:rsidP="00E15443">
      <w:pPr>
        <w:rPr>
          <w:rStyle w:val="SubtleEmphasis"/>
          <w:i w:val="0"/>
          <w:iCs w:val="0"/>
          <w:lang w:val="en-GB"/>
        </w:rPr>
      </w:pPr>
    </w:p>
    <w:p w14:paraId="190F84DD" w14:textId="7F005386" w:rsidR="0031664E" w:rsidRPr="00A85160" w:rsidRDefault="002C47AD" w:rsidP="003E6E3D">
      <w:pPr>
        <w:ind w:left="851" w:hanging="851"/>
        <w:rPr>
          <w:rStyle w:val="SubtleEmphasis"/>
          <w:sz w:val="16"/>
          <w:szCs w:val="16"/>
          <w:lang w:val="en-GB"/>
        </w:rPr>
      </w:pPr>
      <w:r w:rsidRPr="00A85160">
        <w:rPr>
          <w:rStyle w:val="SubtleEmphasis"/>
          <w:b/>
          <w:bCs/>
          <w:lang w:val="en-GB"/>
        </w:rPr>
        <w:t xml:space="preserve">Mid-term assessments, performance </w:t>
      </w:r>
      <w:r w:rsidR="00B122FD" w:rsidRPr="00A85160">
        <w:rPr>
          <w:rStyle w:val="SubtleEmphasis"/>
          <w:b/>
          <w:bCs/>
          <w:lang w:val="en-GB"/>
        </w:rPr>
        <w:t>evaluation</w:t>
      </w:r>
      <w:r w:rsidRPr="00A85160">
        <w:rPr>
          <w:rStyle w:val="SubtleEmphasis"/>
          <w:b/>
          <w:bCs/>
          <w:lang w:val="en-GB"/>
        </w:rPr>
        <w:t xml:space="preserve"> and their ratio in the final grade</w:t>
      </w:r>
      <w:r w:rsidR="005A6C34" w:rsidRPr="00A85160">
        <w:rPr>
          <w:rStyle w:val="SubtleEmphasis"/>
          <w:b/>
          <w:bCs/>
          <w:lang w:val="en-GB"/>
        </w:rPr>
        <w:t xml:space="preserve"> </w:t>
      </w:r>
      <w:r w:rsidR="009321B4" w:rsidRPr="00A85160">
        <w:rPr>
          <w:rStyle w:val="SubtleEmphasis"/>
          <w:sz w:val="16"/>
          <w:szCs w:val="16"/>
          <w:lang w:val="en-GB"/>
        </w:rPr>
        <w:t>(</w:t>
      </w:r>
      <w:r w:rsidRPr="00A85160">
        <w:rPr>
          <w:rStyle w:val="SubtleEmphasis"/>
          <w:sz w:val="16"/>
          <w:szCs w:val="16"/>
          <w:lang w:val="en-GB"/>
        </w:rPr>
        <w:t>The samples in the table to be deleted</w:t>
      </w:r>
      <w:r w:rsidR="00007075" w:rsidRPr="00A85160">
        <w:rPr>
          <w:rStyle w:val="SubtleEmphasis"/>
          <w:sz w:val="16"/>
          <w:szCs w:val="16"/>
          <w:lang w:val="en-GB"/>
        </w:rPr>
        <w:t>.</w:t>
      </w:r>
      <w:r w:rsidR="009321B4" w:rsidRPr="00A85160">
        <w:rPr>
          <w:rStyle w:val="SubtleEmphasis"/>
          <w:sz w:val="16"/>
          <w:szCs w:val="16"/>
          <w:lang w:val="en-GB"/>
        </w:rPr>
        <w:t>)</w:t>
      </w:r>
    </w:p>
    <w:p w14:paraId="32430E8B" w14:textId="77777777" w:rsidR="002C47AD" w:rsidRPr="00A85160" w:rsidRDefault="002C47AD" w:rsidP="003E6E3D">
      <w:pPr>
        <w:ind w:left="851" w:hanging="851"/>
        <w:rPr>
          <w:rStyle w:val="SubtleEmphasis"/>
          <w:b/>
          <w:bCs/>
          <w:lang w:val="en-GB"/>
        </w:rPr>
      </w:pPr>
    </w:p>
    <w:tbl>
      <w:tblPr>
        <w:tblStyle w:val="TableGridLight"/>
        <w:tblW w:w="8500" w:type="dxa"/>
        <w:tblInd w:w="846" w:type="dxa"/>
        <w:tblLook w:val="04A0" w:firstRow="1" w:lastRow="0" w:firstColumn="1" w:lastColumn="0" w:noHBand="0" w:noVBand="1"/>
      </w:tblPr>
      <w:tblGrid>
        <w:gridCol w:w="4678"/>
        <w:gridCol w:w="1709"/>
        <w:gridCol w:w="2113"/>
      </w:tblGrid>
      <w:tr w:rsidR="00637494" w:rsidRPr="00A85160" w14:paraId="27D87004" w14:textId="77777777" w:rsidTr="00F14336">
        <w:tc>
          <w:tcPr>
            <w:tcW w:w="4678" w:type="dxa"/>
            <w:vAlign w:val="center"/>
          </w:tcPr>
          <w:p w14:paraId="46517D65" w14:textId="3B4A41CC" w:rsidR="001C439B" w:rsidRPr="00A85160" w:rsidRDefault="00DA4FE7" w:rsidP="002C47AD">
            <w:pPr>
              <w:ind w:left="851" w:hanging="851"/>
              <w:jc w:val="center"/>
              <w:rPr>
                <w:b/>
                <w:bCs/>
                <w:lang w:val="en-GB"/>
              </w:rPr>
            </w:pPr>
            <w:r w:rsidRPr="00A85160">
              <w:rPr>
                <w:b/>
                <w:bCs/>
                <w:lang w:val="en-GB"/>
              </w:rPr>
              <w:t>T</w:t>
            </w:r>
            <w:r w:rsidR="002C47AD" w:rsidRPr="00A85160">
              <w:rPr>
                <w:b/>
                <w:bCs/>
                <w:lang w:val="en-GB"/>
              </w:rPr>
              <w:t>ype</w:t>
            </w:r>
          </w:p>
        </w:tc>
        <w:tc>
          <w:tcPr>
            <w:tcW w:w="1709" w:type="dxa"/>
            <w:vAlign w:val="center"/>
          </w:tcPr>
          <w:p w14:paraId="4039AA15" w14:textId="6661EDD7" w:rsidR="001C439B" w:rsidRPr="00A85160" w:rsidRDefault="002C47AD" w:rsidP="00C112FF">
            <w:pPr>
              <w:ind w:left="851" w:hanging="851"/>
              <w:jc w:val="center"/>
              <w:rPr>
                <w:b/>
                <w:bCs/>
                <w:lang w:val="en-GB"/>
              </w:rPr>
            </w:pPr>
            <w:r w:rsidRPr="00A85160">
              <w:rPr>
                <w:b/>
                <w:bCs/>
                <w:lang w:val="en-GB"/>
              </w:rPr>
              <w:t>Assessment</w:t>
            </w:r>
          </w:p>
        </w:tc>
        <w:tc>
          <w:tcPr>
            <w:tcW w:w="2113" w:type="dxa"/>
            <w:vAlign w:val="center"/>
          </w:tcPr>
          <w:p w14:paraId="5E96A40F" w14:textId="5D9B91B5" w:rsidR="001C439B" w:rsidRPr="00A85160" w:rsidRDefault="002C47AD" w:rsidP="00C112FF">
            <w:pPr>
              <w:jc w:val="center"/>
              <w:rPr>
                <w:b/>
                <w:bCs/>
                <w:lang w:val="en-GB"/>
              </w:rPr>
            </w:pPr>
            <w:r w:rsidRPr="00A85160">
              <w:rPr>
                <w:b/>
                <w:bCs/>
                <w:lang w:val="en-GB"/>
              </w:rPr>
              <w:t>Ratio in the final grade</w:t>
            </w:r>
          </w:p>
        </w:tc>
      </w:tr>
      <w:tr w:rsidR="00637494" w:rsidRPr="00A85160" w14:paraId="7BA2082F" w14:textId="77777777" w:rsidTr="00F14336">
        <w:tc>
          <w:tcPr>
            <w:tcW w:w="4678" w:type="dxa"/>
            <w:shd w:val="clear" w:color="auto" w:fill="DFDFDF" w:themeFill="background2" w:themeFillShade="E6"/>
          </w:tcPr>
          <w:p w14:paraId="1AE7A3C7" w14:textId="7FE3B1E8" w:rsidR="001C439B" w:rsidRPr="00A85160" w:rsidRDefault="0028099F" w:rsidP="00057AE8">
            <w:pPr>
              <w:rPr>
                <w:i/>
                <w:iCs/>
                <w:color w:val="808080" w:themeColor="accent4"/>
                <w:lang w:val="en-GB"/>
              </w:rPr>
            </w:pPr>
            <w:r>
              <w:rPr>
                <w:i/>
                <w:iCs/>
                <w:color w:val="808080" w:themeColor="accent4"/>
                <w:lang w:val="en-GB"/>
              </w:rPr>
              <w:t>Diploma work presentation</w:t>
            </w:r>
          </w:p>
        </w:tc>
        <w:tc>
          <w:tcPr>
            <w:tcW w:w="1709" w:type="dxa"/>
            <w:shd w:val="clear" w:color="auto" w:fill="DFDFDF" w:themeFill="background2" w:themeFillShade="E6"/>
          </w:tcPr>
          <w:p w14:paraId="0D5F1766" w14:textId="44F7A8FB" w:rsidR="001C439B" w:rsidRPr="00A85160" w:rsidRDefault="0028099F" w:rsidP="006F6DF8">
            <w:pPr>
              <w:ind w:left="851" w:hanging="851"/>
              <w:rPr>
                <w:i/>
                <w:iCs/>
                <w:color w:val="808080" w:themeColor="accent4"/>
                <w:lang w:val="en-GB"/>
              </w:rPr>
            </w:pPr>
            <w:r>
              <w:rPr>
                <w:i/>
                <w:iCs/>
                <w:color w:val="808080" w:themeColor="accent4"/>
                <w:lang w:val="en-GB"/>
              </w:rPr>
              <w:t>70</w:t>
            </w:r>
          </w:p>
        </w:tc>
        <w:tc>
          <w:tcPr>
            <w:tcW w:w="2113" w:type="dxa"/>
            <w:shd w:val="clear" w:color="auto" w:fill="DFDFDF" w:themeFill="background2" w:themeFillShade="E6"/>
          </w:tcPr>
          <w:p w14:paraId="09114E9B" w14:textId="0612BF44" w:rsidR="001C439B" w:rsidRPr="00A85160" w:rsidRDefault="0028099F" w:rsidP="006F6DF8">
            <w:pPr>
              <w:ind w:left="851" w:hanging="851"/>
              <w:rPr>
                <w:i/>
                <w:iCs/>
                <w:color w:val="808080" w:themeColor="accent4"/>
                <w:lang w:val="en-GB"/>
              </w:rPr>
            </w:pPr>
            <w:r>
              <w:rPr>
                <w:i/>
                <w:iCs/>
                <w:color w:val="808080" w:themeColor="accent4"/>
                <w:lang w:val="en-GB"/>
              </w:rPr>
              <w:t>70%</w:t>
            </w:r>
          </w:p>
        </w:tc>
      </w:tr>
      <w:tr w:rsidR="00637494" w:rsidRPr="00A85160" w14:paraId="2761954B" w14:textId="77777777" w:rsidTr="00F14336">
        <w:tc>
          <w:tcPr>
            <w:tcW w:w="4678" w:type="dxa"/>
            <w:shd w:val="clear" w:color="auto" w:fill="DFDFDF" w:themeFill="background2" w:themeFillShade="E6"/>
          </w:tcPr>
          <w:p w14:paraId="26EDC50D" w14:textId="2527AB93" w:rsidR="004428C9" w:rsidRPr="00A85160" w:rsidRDefault="0028099F" w:rsidP="00E15443">
            <w:pPr>
              <w:rPr>
                <w:i/>
                <w:iCs/>
                <w:color w:val="808080" w:themeColor="accent4"/>
                <w:lang w:val="en-GB"/>
              </w:rPr>
            </w:pPr>
            <w:r>
              <w:rPr>
                <w:i/>
                <w:iCs/>
                <w:color w:val="808080" w:themeColor="accent4"/>
                <w:lang w:val="en-GB"/>
              </w:rPr>
              <w:t>Diploma work documentation</w:t>
            </w:r>
          </w:p>
        </w:tc>
        <w:tc>
          <w:tcPr>
            <w:tcW w:w="1709" w:type="dxa"/>
            <w:shd w:val="clear" w:color="auto" w:fill="DFDFDF" w:themeFill="background2" w:themeFillShade="E6"/>
          </w:tcPr>
          <w:p w14:paraId="0AAD5519" w14:textId="0E02DC41" w:rsidR="004428C9" w:rsidRPr="00A85160" w:rsidRDefault="0028099F" w:rsidP="006F6DF8">
            <w:pPr>
              <w:ind w:left="851" w:hanging="851"/>
              <w:rPr>
                <w:i/>
                <w:iCs/>
                <w:color w:val="808080" w:themeColor="accent4"/>
                <w:lang w:val="en-GB"/>
              </w:rPr>
            </w:pPr>
            <w:r>
              <w:rPr>
                <w:i/>
                <w:iCs/>
                <w:color w:val="808080" w:themeColor="accent4"/>
                <w:lang w:val="en-GB"/>
              </w:rPr>
              <w:t>30</w:t>
            </w:r>
          </w:p>
        </w:tc>
        <w:tc>
          <w:tcPr>
            <w:tcW w:w="2113" w:type="dxa"/>
            <w:shd w:val="clear" w:color="auto" w:fill="DFDFDF" w:themeFill="background2" w:themeFillShade="E6"/>
          </w:tcPr>
          <w:p w14:paraId="36A65D99" w14:textId="18404C5A" w:rsidR="004428C9" w:rsidRPr="00A85160" w:rsidRDefault="004428C9" w:rsidP="006F6DF8">
            <w:pPr>
              <w:ind w:left="851" w:hanging="851"/>
              <w:rPr>
                <w:i/>
                <w:iCs/>
                <w:color w:val="808080" w:themeColor="accent4"/>
                <w:lang w:val="en-GB"/>
              </w:rPr>
            </w:pPr>
            <w:r w:rsidRPr="00A85160">
              <w:rPr>
                <w:i/>
                <w:iCs/>
                <w:color w:val="808080" w:themeColor="accent4"/>
                <w:lang w:val="en-GB"/>
              </w:rPr>
              <w:t>30 %</w:t>
            </w:r>
          </w:p>
        </w:tc>
      </w:tr>
    </w:tbl>
    <w:p w14:paraId="690C9241" w14:textId="77777777" w:rsidR="0031664E" w:rsidRPr="00A85160" w:rsidRDefault="0031664E" w:rsidP="006F6DF8">
      <w:pPr>
        <w:ind w:left="1559" w:hanging="851"/>
        <w:rPr>
          <w:i/>
          <w:iCs/>
          <w:lang w:val="en-GB"/>
        </w:rPr>
      </w:pPr>
    </w:p>
    <w:p w14:paraId="000FE5B1" w14:textId="3F62BE84" w:rsidR="00594C0F" w:rsidRPr="00A85160" w:rsidRDefault="00417FDF" w:rsidP="003E6E3D">
      <w:pPr>
        <w:ind w:left="851" w:hanging="851"/>
        <w:rPr>
          <w:lang w:val="en-GB"/>
        </w:rPr>
      </w:pPr>
      <w:r w:rsidRPr="00A85160">
        <w:rPr>
          <w:rStyle w:val="SubtleEmphasis"/>
          <w:b/>
          <w:bCs/>
          <w:lang w:val="en-GB"/>
        </w:rPr>
        <w:t xml:space="preserve">Opportunity and </w:t>
      </w:r>
      <w:r w:rsidR="00A63B80">
        <w:rPr>
          <w:rStyle w:val="SubtleEmphasis"/>
          <w:b/>
          <w:bCs/>
          <w:lang w:val="en-GB"/>
        </w:rPr>
        <w:t xml:space="preserve">procedure for </w:t>
      </w:r>
      <w:r w:rsidRPr="00F00F30">
        <w:rPr>
          <w:rStyle w:val="SubtleEmphasis"/>
          <w:b/>
          <w:bCs/>
          <w:lang w:val="en-GB"/>
        </w:rPr>
        <w:t>re-takes</w:t>
      </w:r>
      <w:r w:rsidRPr="00A85160">
        <w:rPr>
          <w:rStyle w:val="SubtleEmphasis"/>
          <w:b/>
          <w:bCs/>
          <w:lang w:val="en-GB"/>
        </w:rPr>
        <w:t xml:space="preserve"> </w:t>
      </w:r>
      <w:r w:rsidR="00007075" w:rsidRPr="00A85160">
        <w:rPr>
          <w:sz w:val="16"/>
          <w:szCs w:val="16"/>
          <w:lang w:val="en-GB"/>
        </w:rPr>
        <w:t xml:space="preserve">(PTE </w:t>
      </w:r>
      <w:proofErr w:type="spellStart"/>
      <w:r w:rsidR="00007075" w:rsidRPr="00A85160">
        <w:rPr>
          <w:sz w:val="16"/>
          <w:szCs w:val="16"/>
          <w:lang w:val="en-GB"/>
        </w:rPr>
        <w:t>TVSz</w:t>
      </w:r>
      <w:proofErr w:type="spellEnd"/>
      <w:r w:rsidR="00007075" w:rsidRPr="00A85160">
        <w:rPr>
          <w:sz w:val="16"/>
          <w:szCs w:val="16"/>
          <w:lang w:val="en-GB"/>
        </w:rPr>
        <w:t xml:space="preserve"> 47§(4))</w:t>
      </w:r>
    </w:p>
    <w:p w14:paraId="23080A2D" w14:textId="06630EDA" w:rsidR="00C026C1" w:rsidRPr="00A85160" w:rsidRDefault="00417FDF" w:rsidP="003E6E3D">
      <w:pPr>
        <w:ind w:left="708"/>
        <w:rPr>
          <w:i/>
          <w:iCs/>
          <w:sz w:val="16"/>
          <w:szCs w:val="16"/>
          <w:lang w:val="en-GB"/>
        </w:rPr>
      </w:pPr>
      <w:r w:rsidRPr="00A85160">
        <w:rPr>
          <w:i/>
          <w:iCs/>
          <w:sz w:val="16"/>
          <w:szCs w:val="16"/>
          <w:lang w:val="en-GB"/>
        </w:rPr>
        <w:t xml:space="preserve">The specific regulations for </w:t>
      </w:r>
      <w:r w:rsidR="00B122FD" w:rsidRPr="00A85160">
        <w:rPr>
          <w:i/>
          <w:iCs/>
          <w:sz w:val="16"/>
          <w:szCs w:val="16"/>
          <w:lang w:val="en-GB"/>
        </w:rPr>
        <w:t>improving grades</w:t>
      </w:r>
      <w:r w:rsidR="00057AE8" w:rsidRPr="00A85160">
        <w:rPr>
          <w:i/>
          <w:iCs/>
          <w:sz w:val="16"/>
          <w:szCs w:val="16"/>
          <w:lang w:val="en-GB"/>
        </w:rPr>
        <w:t xml:space="preserve"> and </w:t>
      </w:r>
      <w:r w:rsidR="00F00F30">
        <w:rPr>
          <w:i/>
          <w:iCs/>
          <w:sz w:val="16"/>
          <w:szCs w:val="16"/>
          <w:lang w:val="en-GB"/>
        </w:rPr>
        <w:t xml:space="preserve">resitting </w:t>
      </w:r>
      <w:r w:rsidR="00605940">
        <w:rPr>
          <w:i/>
          <w:iCs/>
          <w:sz w:val="16"/>
          <w:szCs w:val="16"/>
          <w:lang w:val="en-GB"/>
        </w:rPr>
        <w:t>tests</w:t>
      </w:r>
      <w:r w:rsidR="00B72CD8">
        <w:rPr>
          <w:i/>
          <w:iCs/>
          <w:sz w:val="16"/>
          <w:szCs w:val="16"/>
          <w:lang w:val="en-GB"/>
        </w:rPr>
        <w:t xml:space="preserve"> </w:t>
      </w:r>
      <w:r w:rsidR="00057AE8" w:rsidRPr="00A85160">
        <w:rPr>
          <w:i/>
          <w:iCs/>
          <w:sz w:val="16"/>
          <w:szCs w:val="16"/>
          <w:lang w:val="en-GB"/>
        </w:rPr>
        <w:t xml:space="preserve">must be read and applied according to the general Code of Studies and Examinations. </w:t>
      </w:r>
      <w:r w:rsidR="00AF2479" w:rsidRPr="00A85160">
        <w:rPr>
          <w:i/>
          <w:iCs/>
          <w:sz w:val="16"/>
          <w:szCs w:val="16"/>
          <w:lang w:val="en-GB"/>
        </w:rPr>
        <w:t>E</w:t>
      </w:r>
      <w:r w:rsidR="00A37BDA" w:rsidRPr="00A85160">
        <w:rPr>
          <w:i/>
          <w:iCs/>
          <w:sz w:val="16"/>
          <w:szCs w:val="16"/>
          <w:lang w:val="en-GB"/>
        </w:rPr>
        <w:t>.</w:t>
      </w:r>
      <w:r w:rsidR="00AF2479" w:rsidRPr="00A85160">
        <w:rPr>
          <w:i/>
          <w:iCs/>
          <w:sz w:val="16"/>
          <w:szCs w:val="16"/>
          <w:lang w:val="en-GB"/>
        </w:rPr>
        <w:t xml:space="preserve">g.: all tests and </w:t>
      </w:r>
      <w:r w:rsidR="001D3F43">
        <w:rPr>
          <w:i/>
          <w:iCs/>
          <w:sz w:val="16"/>
          <w:szCs w:val="16"/>
          <w:lang w:val="en-GB"/>
        </w:rPr>
        <w:t xml:space="preserve">assessment tasks </w:t>
      </w:r>
      <w:r w:rsidR="00AF2479" w:rsidRPr="00A85160">
        <w:rPr>
          <w:i/>
          <w:iCs/>
          <w:sz w:val="16"/>
          <w:szCs w:val="16"/>
          <w:lang w:val="en-GB"/>
        </w:rPr>
        <w:t xml:space="preserve">can be repeated/improved at least once every semester, and the tests and home assignments can be repeated/improved at least once in the first two weeks of the examination period. </w:t>
      </w:r>
    </w:p>
    <w:p w14:paraId="2E50038E" w14:textId="77777777" w:rsidR="00C026C1" w:rsidRPr="00A85160" w:rsidRDefault="00C026C1" w:rsidP="003E046B">
      <w:pPr>
        <w:shd w:val="clear" w:color="auto" w:fill="DFDFDF" w:themeFill="background2" w:themeFillShade="E6"/>
        <w:rPr>
          <w:lang w:val="en-GB"/>
        </w:rPr>
      </w:pPr>
    </w:p>
    <w:p w14:paraId="27244C3E" w14:textId="77777777" w:rsidR="004348FE" w:rsidRPr="00A85160" w:rsidRDefault="004348FE" w:rsidP="003E046B">
      <w:pPr>
        <w:shd w:val="clear" w:color="auto" w:fill="DFDFDF" w:themeFill="background2" w:themeFillShade="E6"/>
        <w:rPr>
          <w:lang w:val="en-GB"/>
        </w:rPr>
      </w:pPr>
    </w:p>
    <w:p w14:paraId="06764F5A" w14:textId="77777777" w:rsidR="00C026C1" w:rsidRPr="00A85160" w:rsidRDefault="00C026C1" w:rsidP="006F6DF8">
      <w:pPr>
        <w:ind w:left="1559" w:hanging="851"/>
        <w:rPr>
          <w:rStyle w:val="SubtleEmphasis"/>
          <w:b/>
          <w:bCs/>
          <w:lang w:val="en-GB"/>
        </w:rPr>
      </w:pPr>
    </w:p>
    <w:p w14:paraId="66276911" w14:textId="3B43C615" w:rsidR="00C026C1" w:rsidRPr="00A85160" w:rsidRDefault="003A3A33" w:rsidP="003E6E3D">
      <w:pPr>
        <w:ind w:left="851" w:hanging="851"/>
        <w:rPr>
          <w:rStyle w:val="SubtleEmphasis"/>
          <w:b/>
          <w:bCs/>
          <w:lang w:val="en-GB"/>
        </w:rPr>
      </w:pPr>
      <w:r>
        <w:rPr>
          <w:rStyle w:val="SubtleEmphasis"/>
          <w:b/>
          <w:bCs/>
          <w:lang w:val="en-GB"/>
        </w:rPr>
        <w:t>G</w:t>
      </w:r>
      <w:r w:rsidR="00726380" w:rsidRPr="00A85160">
        <w:rPr>
          <w:rStyle w:val="SubtleEmphasis"/>
          <w:b/>
          <w:bCs/>
          <w:lang w:val="en-GB"/>
        </w:rPr>
        <w:t xml:space="preserve">rade calculation </w:t>
      </w:r>
      <w:r>
        <w:rPr>
          <w:rStyle w:val="SubtleEmphasis"/>
          <w:b/>
          <w:bCs/>
          <w:lang w:val="en-GB"/>
        </w:rPr>
        <w:t>as a</w:t>
      </w:r>
      <w:r w:rsidR="00B122FD" w:rsidRPr="00A85160">
        <w:rPr>
          <w:rStyle w:val="SubtleEmphasis"/>
          <w:b/>
          <w:bCs/>
          <w:lang w:val="en-GB"/>
        </w:rPr>
        <w:t xml:space="preserve"> percentage</w:t>
      </w:r>
      <w:r w:rsidR="00726380" w:rsidRPr="00A85160">
        <w:rPr>
          <w:rStyle w:val="SubtleEmphasis"/>
          <w:b/>
          <w:bCs/>
          <w:lang w:val="en-GB"/>
        </w:rPr>
        <w:t xml:space="preserve"> </w:t>
      </w:r>
    </w:p>
    <w:p w14:paraId="78D3D01D" w14:textId="55B8ADFE" w:rsidR="002B1870" w:rsidRPr="00A85160" w:rsidRDefault="00B122FD" w:rsidP="003E6E3D">
      <w:pPr>
        <w:ind w:left="1559" w:hanging="851"/>
        <w:rPr>
          <w:rStyle w:val="SubtleEmphasis"/>
          <w:sz w:val="16"/>
          <w:szCs w:val="16"/>
          <w:lang w:val="en-GB"/>
        </w:rPr>
      </w:pPr>
      <w:r w:rsidRPr="00A85160">
        <w:rPr>
          <w:rStyle w:val="SubtleEmphasis"/>
          <w:sz w:val="16"/>
          <w:szCs w:val="16"/>
          <w:lang w:val="en-GB"/>
        </w:rPr>
        <w:t>based on</w:t>
      </w:r>
      <w:r w:rsidR="00726380" w:rsidRPr="00A85160">
        <w:rPr>
          <w:rStyle w:val="SubtleEmphasis"/>
          <w:sz w:val="16"/>
          <w:szCs w:val="16"/>
          <w:lang w:val="en-GB"/>
        </w:rPr>
        <w:t xml:space="preserve"> the aggregate performance </w:t>
      </w:r>
      <w:r w:rsidR="003A3A33">
        <w:rPr>
          <w:rStyle w:val="SubtleEmphasis"/>
          <w:sz w:val="16"/>
          <w:szCs w:val="16"/>
          <w:lang w:val="en-GB"/>
        </w:rPr>
        <w:t xml:space="preserve">according to </w:t>
      </w:r>
      <w:r w:rsidR="00726380" w:rsidRPr="00A85160">
        <w:rPr>
          <w:rStyle w:val="SubtleEmphasis"/>
          <w:sz w:val="16"/>
          <w:szCs w:val="16"/>
          <w:lang w:val="en-GB"/>
        </w:rPr>
        <w:t xml:space="preserve">the following table </w:t>
      </w:r>
    </w:p>
    <w:p w14:paraId="13EBD88F" w14:textId="77777777" w:rsidR="00866254" w:rsidRPr="00A85160" w:rsidRDefault="00866254" w:rsidP="00252276">
      <w:pPr>
        <w:pStyle w:val="Heading6"/>
        <w:rPr>
          <w:lang w:val="en-GB"/>
        </w:rPr>
      </w:pPr>
    </w:p>
    <w:tbl>
      <w:tblPr>
        <w:tblStyle w:val="TableGridLight"/>
        <w:tblW w:w="5245" w:type="dxa"/>
        <w:tblInd w:w="1129" w:type="dxa"/>
        <w:tblLook w:val="04A0" w:firstRow="1" w:lastRow="0" w:firstColumn="1" w:lastColumn="0" w:noHBand="0" w:noVBand="1"/>
      </w:tblPr>
      <w:tblGrid>
        <w:gridCol w:w="1696"/>
        <w:gridCol w:w="3549"/>
      </w:tblGrid>
      <w:tr w:rsidR="000D65D2" w:rsidRPr="00A85160" w14:paraId="66B75FDE" w14:textId="77777777" w:rsidTr="00027996">
        <w:tc>
          <w:tcPr>
            <w:tcW w:w="1696" w:type="dxa"/>
            <w:vAlign w:val="center"/>
          </w:tcPr>
          <w:p w14:paraId="0BAD18E8" w14:textId="002F2B58" w:rsidR="000D65D2" w:rsidRPr="00A85160" w:rsidRDefault="00726380" w:rsidP="00C112FF">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76C679FC" w14:textId="26AB4F1B" w:rsidR="000D65D2" w:rsidRPr="00A85160" w:rsidRDefault="00726380" w:rsidP="00726380">
            <w:pPr>
              <w:ind w:left="851" w:hanging="851"/>
              <w:jc w:val="center"/>
              <w:rPr>
                <w:b/>
                <w:bCs/>
                <w:lang w:val="en-GB"/>
              </w:rPr>
            </w:pPr>
            <w:r w:rsidRPr="00A85160">
              <w:rPr>
                <w:b/>
                <w:bCs/>
                <w:sz w:val="22"/>
                <w:lang w:val="en-GB"/>
              </w:rPr>
              <w:t xml:space="preserve">Performance in % </w:t>
            </w:r>
          </w:p>
        </w:tc>
      </w:tr>
      <w:tr w:rsidR="00027996" w:rsidRPr="00A85160" w14:paraId="5A7AC880" w14:textId="77777777" w:rsidTr="00D12069">
        <w:tc>
          <w:tcPr>
            <w:tcW w:w="1696" w:type="dxa"/>
          </w:tcPr>
          <w:p w14:paraId="23E5BA84" w14:textId="4F2B9DFF" w:rsidR="00027996" w:rsidRPr="00A85160" w:rsidRDefault="00726380" w:rsidP="00325702">
            <w:pPr>
              <w:ind w:left="851" w:hanging="851"/>
              <w:jc w:val="right"/>
              <w:rPr>
                <w:lang w:val="en-GB"/>
              </w:rPr>
            </w:pPr>
            <w:r w:rsidRPr="00A85160">
              <w:rPr>
                <w:lang w:val="en-GB"/>
              </w:rPr>
              <w:t>excellent</w:t>
            </w:r>
            <w:r w:rsidR="00027996" w:rsidRPr="00A85160">
              <w:rPr>
                <w:lang w:val="en-GB"/>
              </w:rPr>
              <w:t xml:space="preserve"> (5)</w:t>
            </w:r>
          </w:p>
        </w:tc>
        <w:tc>
          <w:tcPr>
            <w:tcW w:w="3549" w:type="dxa"/>
            <w:shd w:val="clear" w:color="auto" w:fill="F2F2F2" w:themeFill="background1" w:themeFillShade="F2"/>
            <w:vAlign w:val="center"/>
          </w:tcPr>
          <w:p w14:paraId="13CDC57C" w14:textId="7BE260FC" w:rsidR="00027996" w:rsidRPr="00A85160" w:rsidRDefault="00027996" w:rsidP="00027996">
            <w:pPr>
              <w:ind w:left="851" w:hanging="851"/>
              <w:rPr>
                <w:lang w:val="en-GB"/>
              </w:rPr>
            </w:pPr>
            <w:r w:rsidRPr="00A85160">
              <w:rPr>
                <w:lang w:val="en-GB"/>
              </w:rPr>
              <w:t>85 % …</w:t>
            </w:r>
          </w:p>
        </w:tc>
      </w:tr>
      <w:tr w:rsidR="00027996" w:rsidRPr="00A85160" w14:paraId="30EB8C7B" w14:textId="77777777" w:rsidTr="00D12069">
        <w:tc>
          <w:tcPr>
            <w:tcW w:w="1696" w:type="dxa"/>
          </w:tcPr>
          <w:p w14:paraId="336AAEC4" w14:textId="4987269B" w:rsidR="00027996" w:rsidRPr="00A85160" w:rsidRDefault="00726380" w:rsidP="00325702">
            <w:pPr>
              <w:ind w:left="851" w:hanging="851"/>
              <w:jc w:val="right"/>
              <w:rPr>
                <w:lang w:val="en-GB"/>
              </w:rPr>
            </w:pPr>
            <w:r w:rsidRPr="00A85160">
              <w:rPr>
                <w:lang w:val="en-GB"/>
              </w:rPr>
              <w:t>good</w:t>
            </w:r>
            <w:r w:rsidR="00027996" w:rsidRPr="00A85160">
              <w:rPr>
                <w:lang w:val="en-GB"/>
              </w:rPr>
              <w:t xml:space="preserve"> (4)</w:t>
            </w:r>
          </w:p>
        </w:tc>
        <w:tc>
          <w:tcPr>
            <w:tcW w:w="3549" w:type="dxa"/>
            <w:shd w:val="clear" w:color="auto" w:fill="F2F2F2" w:themeFill="background1" w:themeFillShade="F2"/>
            <w:vAlign w:val="center"/>
          </w:tcPr>
          <w:p w14:paraId="0EA9FEC6" w14:textId="4202BF11" w:rsidR="00027996" w:rsidRPr="00A85160" w:rsidRDefault="00027996" w:rsidP="00027996">
            <w:pPr>
              <w:ind w:left="851" w:hanging="851"/>
              <w:rPr>
                <w:lang w:val="en-GB"/>
              </w:rPr>
            </w:pPr>
            <w:r w:rsidRPr="00A85160">
              <w:rPr>
                <w:lang w:val="en-GB"/>
              </w:rPr>
              <w:t>70 % ... 8</w:t>
            </w:r>
            <w:r w:rsidR="00EC1794" w:rsidRPr="00A85160">
              <w:rPr>
                <w:lang w:val="en-GB"/>
              </w:rPr>
              <w:t>5</w:t>
            </w:r>
            <w:r w:rsidRPr="00A85160">
              <w:rPr>
                <w:lang w:val="en-GB"/>
              </w:rPr>
              <w:t xml:space="preserve"> %</w:t>
            </w:r>
          </w:p>
        </w:tc>
      </w:tr>
      <w:tr w:rsidR="00027996" w:rsidRPr="00A85160" w14:paraId="525F9C83" w14:textId="77777777" w:rsidTr="00D12069">
        <w:tc>
          <w:tcPr>
            <w:tcW w:w="1696" w:type="dxa"/>
          </w:tcPr>
          <w:p w14:paraId="5779110A" w14:textId="12CAE85C" w:rsidR="00027996" w:rsidRPr="00A85160" w:rsidRDefault="00726380" w:rsidP="00325702">
            <w:pPr>
              <w:ind w:left="851" w:hanging="851"/>
              <w:jc w:val="right"/>
              <w:rPr>
                <w:lang w:val="en-GB"/>
              </w:rPr>
            </w:pPr>
            <w:r w:rsidRPr="00A85160">
              <w:rPr>
                <w:lang w:val="en-GB"/>
              </w:rPr>
              <w:t>satisfactory</w:t>
            </w:r>
            <w:r w:rsidR="00027996" w:rsidRPr="00A85160">
              <w:rPr>
                <w:lang w:val="en-GB"/>
              </w:rPr>
              <w:t xml:space="preserve"> (3)</w:t>
            </w:r>
          </w:p>
        </w:tc>
        <w:tc>
          <w:tcPr>
            <w:tcW w:w="3549" w:type="dxa"/>
            <w:shd w:val="clear" w:color="auto" w:fill="F2F2F2" w:themeFill="background1" w:themeFillShade="F2"/>
            <w:vAlign w:val="center"/>
          </w:tcPr>
          <w:p w14:paraId="4B066807" w14:textId="571698F2" w:rsidR="00027996" w:rsidRPr="00A85160" w:rsidRDefault="00027996" w:rsidP="00027996">
            <w:pPr>
              <w:ind w:left="851" w:hanging="851"/>
              <w:rPr>
                <w:lang w:val="en-GB"/>
              </w:rPr>
            </w:pPr>
            <w:r w:rsidRPr="00A85160">
              <w:rPr>
                <w:lang w:val="en-GB"/>
              </w:rPr>
              <w:t xml:space="preserve">55 % ... </w:t>
            </w:r>
            <w:r w:rsidR="00EC1794" w:rsidRPr="00A85160">
              <w:rPr>
                <w:lang w:val="en-GB"/>
              </w:rPr>
              <w:t>70</w:t>
            </w:r>
            <w:r w:rsidRPr="00A85160">
              <w:rPr>
                <w:lang w:val="en-GB"/>
              </w:rPr>
              <w:t xml:space="preserve"> %</w:t>
            </w:r>
          </w:p>
        </w:tc>
      </w:tr>
      <w:tr w:rsidR="00027996" w:rsidRPr="00A85160" w14:paraId="208D3963" w14:textId="77777777" w:rsidTr="00D12069">
        <w:tc>
          <w:tcPr>
            <w:tcW w:w="1696" w:type="dxa"/>
          </w:tcPr>
          <w:p w14:paraId="39042D80" w14:textId="0498C29E" w:rsidR="00027996" w:rsidRPr="00A85160" w:rsidRDefault="00726380" w:rsidP="00325702">
            <w:pPr>
              <w:ind w:left="851" w:hanging="851"/>
              <w:jc w:val="right"/>
              <w:rPr>
                <w:lang w:val="en-GB"/>
              </w:rPr>
            </w:pPr>
            <w:r w:rsidRPr="00A85160">
              <w:rPr>
                <w:lang w:val="en-GB"/>
              </w:rPr>
              <w:t>pass</w:t>
            </w:r>
            <w:r w:rsidR="00027996" w:rsidRPr="00A85160">
              <w:rPr>
                <w:lang w:val="en-GB"/>
              </w:rPr>
              <w:t xml:space="preserve"> (2)</w:t>
            </w:r>
          </w:p>
        </w:tc>
        <w:tc>
          <w:tcPr>
            <w:tcW w:w="3549" w:type="dxa"/>
            <w:shd w:val="clear" w:color="auto" w:fill="F2F2F2" w:themeFill="background1" w:themeFillShade="F2"/>
            <w:vAlign w:val="center"/>
          </w:tcPr>
          <w:p w14:paraId="3C188062" w14:textId="14E08D34" w:rsidR="00027996" w:rsidRPr="00A85160" w:rsidRDefault="00027996" w:rsidP="00027996">
            <w:pPr>
              <w:ind w:left="851" w:hanging="851"/>
              <w:rPr>
                <w:lang w:val="en-GB"/>
              </w:rPr>
            </w:pPr>
            <w:r w:rsidRPr="00A85160">
              <w:rPr>
                <w:lang w:val="en-GB"/>
              </w:rPr>
              <w:t>40 % ... 5</w:t>
            </w:r>
            <w:r w:rsidR="00EC1794" w:rsidRPr="00A85160">
              <w:rPr>
                <w:lang w:val="en-GB"/>
              </w:rPr>
              <w:t>5</w:t>
            </w:r>
            <w:r w:rsidRPr="00A85160">
              <w:rPr>
                <w:lang w:val="en-GB"/>
              </w:rPr>
              <w:t xml:space="preserve"> %</w:t>
            </w:r>
          </w:p>
        </w:tc>
      </w:tr>
      <w:tr w:rsidR="00027996" w:rsidRPr="00A85160" w14:paraId="52D9189F" w14:textId="77777777" w:rsidTr="00D12069">
        <w:tc>
          <w:tcPr>
            <w:tcW w:w="1696" w:type="dxa"/>
          </w:tcPr>
          <w:p w14:paraId="1FED4565" w14:textId="14807D8E" w:rsidR="00027996" w:rsidRPr="00A85160" w:rsidRDefault="00726380" w:rsidP="00325702">
            <w:pPr>
              <w:ind w:left="851" w:hanging="851"/>
              <w:jc w:val="right"/>
              <w:rPr>
                <w:lang w:val="en-GB"/>
              </w:rPr>
            </w:pPr>
            <w:r w:rsidRPr="00A85160">
              <w:rPr>
                <w:lang w:val="en-GB"/>
              </w:rPr>
              <w:t>fail</w:t>
            </w:r>
            <w:r w:rsidR="00027996" w:rsidRPr="00A85160">
              <w:rPr>
                <w:lang w:val="en-GB"/>
              </w:rPr>
              <w:t xml:space="preserve"> (1)</w:t>
            </w:r>
          </w:p>
        </w:tc>
        <w:tc>
          <w:tcPr>
            <w:tcW w:w="3549" w:type="dxa"/>
            <w:shd w:val="clear" w:color="auto" w:fill="F2F2F2" w:themeFill="background1" w:themeFillShade="F2"/>
            <w:vAlign w:val="center"/>
          </w:tcPr>
          <w:p w14:paraId="500BA767" w14:textId="79427BAA" w:rsidR="00027996" w:rsidRPr="00A85160" w:rsidRDefault="00A046F0" w:rsidP="00027996">
            <w:pPr>
              <w:ind w:left="851" w:hanging="851"/>
              <w:rPr>
                <w:lang w:val="en-GB"/>
              </w:rPr>
            </w:pPr>
            <w:r w:rsidRPr="00A85160">
              <w:rPr>
                <w:lang w:val="en-GB"/>
              </w:rPr>
              <w:t xml:space="preserve">below 40 % </w:t>
            </w:r>
          </w:p>
        </w:tc>
      </w:tr>
    </w:tbl>
    <w:p w14:paraId="74C9B02C" w14:textId="501FAFE1" w:rsidR="00DC3D3E" w:rsidRPr="00A85160" w:rsidRDefault="00F14336" w:rsidP="006F6DF8">
      <w:pPr>
        <w:ind w:left="1559" w:hanging="851"/>
        <w:rPr>
          <w:lang w:val="en-GB"/>
        </w:rPr>
      </w:pPr>
      <w:r w:rsidRPr="00A85160">
        <w:rPr>
          <w:lang w:val="en-GB"/>
        </w:rPr>
        <w:lastRenderedPageBreak/>
        <w:t>The lower limit given at each grade belongs to that grade.</w:t>
      </w:r>
    </w:p>
    <w:p w14:paraId="74AC7D2D" w14:textId="77777777" w:rsidR="00866254" w:rsidRPr="00A85160" w:rsidRDefault="00866254" w:rsidP="00866254">
      <w:pPr>
        <w:ind w:left="851"/>
        <w:rPr>
          <w:i/>
          <w:iCs/>
          <w:sz w:val="16"/>
          <w:szCs w:val="16"/>
          <w:lang w:val="en-GB"/>
        </w:rPr>
      </w:pPr>
    </w:p>
    <w:p w14:paraId="198F1F4C" w14:textId="4574A90F" w:rsidR="00DC3D3E" w:rsidRPr="00A85160" w:rsidRDefault="00DC3D3E" w:rsidP="00DF6D4B">
      <w:pPr>
        <w:rPr>
          <w:lang w:val="en-GB"/>
        </w:rPr>
      </w:pPr>
    </w:p>
    <w:p w14:paraId="278670CE" w14:textId="77777777" w:rsidR="00EE747E" w:rsidRPr="00A85160" w:rsidRDefault="00EE747E" w:rsidP="00DF6D4B">
      <w:pPr>
        <w:rPr>
          <w:lang w:val="en-GB"/>
        </w:rPr>
      </w:pPr>
    </w:p>
    <w:p w14:paraId="3C1311BE" w14:textId="15D40F1E" w:rsidR="009B4F16" w:rsidRPr="00A85160" w:rsidRDefault="00247A87" w:rsidP="00A76CD9">
      <w:pPr>
        <w:pStyle w:val="Heading2"/>
        <w:numPr>
          <w:ilvl w:val="0"/>
          <w:numId w:val="25"/>
        </w:numPr>
        <w:rPr>
          <w:b/>
          <w:bCs/>
          <w:lang w:val="en-GB"/>
        </w:rPr>
      </w:pPr>
      <w:r>
        <w:rPr>
          <w:b/>
          <w:bCs/>
          <w:lang w:val="en-GB"/>
        </w:rPr>
        <w:t>Specified</w:t>
      </w:r>
      <w:r w:rsidR="00A046F0" w:rsidRPr="00A85160">
        <w:rPr>
          <w:b/>
          <w:bCs/>
          <w:lang w:val="en-GB"/>
        </w:rPr>
        <w:t xml:space="preserve"> literature</w:t>
      </w:r>
    </w:p>
    <w:p w14:paraId="751DC383" w14:textId="0792608B"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 xml:space="preserve">In </w:t>
      </w:r>
      <w:proofErr w:type="spellStart"/>
      <w:r w:rsidRPr="00A85160">
        <w:rPr>
          <w:i/>
          <w:iCs/>
          <w:sz w:val="16"/>
          <w:szCs w:val="16"/>
          <w:lang w:val="en-GB"/>
        </w:rPr>
        <w:t>Neptun</w:t>
      </w:r>
      <w:proofErr w:type="spellEnd"/>
      <w:r w:rsidRPr="00A85160">
        <w:rPr>
          <w:i/>
          <w:iCs/>
          <w:sz w:val="16"/>
          <w:szCs w:val="16"/>
          <w:lang w:val="en-GB"/>
        </w:rPr>
        <w:t xml:space="preserve">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SubtleEmphasis"/>
          <w:b/>
          <w:bCs/>
          <w:lang w:val="en-GB"/>
        </w:rPr>
      </w:pPr>
    </w:p>
    <w:p w14:paraId="4B2C05C3" w14:textId="7D2C5F1E" w:rsidR="004348FE" w:rsidRPr="00A85160" w:rsidRDefault="00A046F0" w:rsidP="004C1211">
      <w:pPr>
        <w:pStyle w:val="Heading5"/>
        <w:rPr>
          <w:b/>
          <w:bCs/>
          <w:color w:val="auto"/>
          <w:u w:val="single"/>
          <w:lang w:val="en-GB"/>
        </w:rPr>
      </w:pPr>
      <w:r w:rsidRPr="00A85160">
        <w:rPr>
          <w:b/>
          <w:bCs/>
          <w:color w:val="auto"/>
          <w:u w:val="single"/>
          <w:lang w:val="en-GB"/>
        </w:rPr>
        <w:t xml:space="preserve">compulsory reading and availability </w:t>
      </w:r>
    </w:p>
    <w:p w14:paraId="4C089D7C" w14:textId="77777777" w:rsidR="0028099F" w:rsidRPr="00A85160" w:rsidRDefault="0028099F" w:rsidP="0028099F">
      <w:pPr>
        <w:rPr>
          <w:rFonts w:cstheme="minorHAnsi"/>
          <w:lang w:val="en-GB"/>
        </w:rPr>
      </w:pPr>
      <w:r w:rsidRPr="00A85160">
        <w:rPr>
          <w:rFonts w:cstheme="minorHAnsi"/>
          <w:lang w:val="en-GB"/>
        </w:rPr>
        <w:t xml:space="preserve">[1.] </w:t>
      </w:r>
      <w:r w:rsidRPr="002B62F1">
        <w:rPr>
          <w:rFonts w:cstheme="minorHAnsi"/>
          <w:lang w:val="en-GB"/>
        </w:rPr>
        <w:t></w:t>
      </w:r>
      <w:r w:rsidRPr="002B62F1">
        <w:rPr>
          <w:rFonts w:cstheme="minorHAnsi"/>
          <w:lang w:val="en-GB"/>
        </w:rPr>
        <w:tab/>
        <w:t xml:space="preserve">Ranjit Kumar: Research Methodology: A Step-by-Step Guide for Beginners, SAGE </w:t>
      </w:r>
      <w:proofErr w:type="spellStart"/>
      <w:r w:rsidRPr="002B62F1">
        <w:rPr>
          <w:rFonts w:cstheme="minorHAnsi"/>
          <w:lang w:val="en-GB"/>
        </w:rPr>
        <w:t>Publi</w:t>
      </w:r>
      <w:proofErr w:type="spellEnd"/>
      <w:r w:rsidRPr="002B62F1">
        <w:rPr>
          <w:rFonts w:cstheme="minorHAnsi"/>
          <w:lang w:val="en-GB"/>
        </w:rPr>
        <w:t>-cation, 2010</w:t>
      </w:r>
    </w:p>
    <w:p w14:paraId="70FF639D" w14:textId="018E8AB2" w:rsidR="00B17FC9" w:rsidRPr="00A85160" w:rsidRDefault="0028099F" w:rsidP="0028099F">
      <w:pPr>
        <w:pStyle w:val="Heading5"/>
        <w:rPr>
          <w:rStyle w:val="SubtleEmphasis"/>
          <w:b/>
          <w:bCs/>
          <w:lang w:val="en-GB"/>
        </w:rPr>
      </w:pPr>
      <w:r w:rsidRPr="00A85160">
        <w:rPr>
          <w:rFonts w:cstheme="minorHAnsi"/>
          <w:lang w:val="en-GB"/>
        </w:rPr>
        <w:t xml:space="preserve">[2.] </w:t>
      </w:r>
      <w:r w:rsidRPr="002B62F1">
        <w:rPr>
          <w:lang w:val="en-GB"/>
        </w:rPr>
        <w:t></w:t>
      </w:r>
      <w:r w:rsidRPr="002B62F1">
        <w:rPr>
          <w:lang w:val="en-GB"/>
        </w:rPr>
        <w:tab/>
        <w:t>Ranjan Das: Biomedical Research Methodology: Including Biostatistical Applications 1st Edition, Jaypee, 2010</w:t>
      </w:r>
    </w:p>
    <w:p w14:paraId="238BB60F" w14:textId="2FA8E380" w:rsidR="004348FE" w:rsidRPr="00A85160" w:rsidRDefault="00A046F0" w:rsidP="004C1211">
      <w:pPr>
        <w:pStyle w:val="Heading5"/>
        <w:rPr>
          <w:b/>
          <w:bCs/>
          <w:color w:val="auto"/>
          <w:u w:val="single"/>
          <w:lang w:val="en-GB"/>
        </w:rPr>
      </w:pPr>
      <w:r w:rsidRPr="00A85160">
        <w:rPr>
          <w:b/>
          <w:bCs/>
          <w:color w:val="auto"/>
          <w:u w:val="single"/>
          <w:lang w:val="en-GB"/>
        </w:rPr>
        <w:t xml:space="preserve">recommended literature and availability </w:t>
      </w:r>
    </w:p>
    <w:p w14:paraId="41D42322" w14:textId="2C55FF3F" w:rsidR="004348FE" w:rsidRPr="00A85160" w:rsidRDefault="004348FE" w:rsidP="004348FE">
      <w:pPr>
        <w:rPr>
          <w:rFonts w:cstheme="minorHAnsi"/>
          <w:lang w:val="en-GB"/>
        </w:rPr>
      </w:pPr>
      <w:r w:rsidRPr="00A85160">
        <w:rPr>
          <w:rFonts w:cstheme="minorHAnsi"/>
          <w:lang w:val="en-GB"/>
        </w:rPr>
        <w:t>[</w:t>
      </w:r>
      <w:r w:rsidR="00273A94" w:rsidRPr="00A85160">
        <w:rPr>
          <w:rFonts w:cstheme="minorHAnsi"/>
          <w:lang w:val="en-GB"/>
        </w:rPr>
        <w:t>3</w:t>
      </w:r>
      <w:r w:rsidR="00B17FC9" w:rsidRPr="00A85160">
        <w:rPr>
          <w:rFonts w:cstheme="minorHAnsi"/>
          <w:lang w:val="en-GB"/>
        </w:rPr>
        <w:t>.</w:t>
      </w:r>
      <w:r w:rsidRPr="00A85160">
        <w:rPr>
          <w:rFonts w:cstheme="minorHAnsi"/>
          <w:lang w:val="en-GB"/>
        </w:rPr>
        <w:t>] ……</w:t>
      </w:r>
    </w:p>
    <w:p w14:paraId="0254A659" w14:textId="4B627425" w:rsidR="004348FE" w:rsidRPr="00A85160" w:rsidRDefault="004348FE" w:rsidP="004348FE">
      <w:pPr>
        <w:rPr>
          <w:rFonts w:cstheme="minorHAnsi"/>
          <w:lang w:val="en-GB"/>
        </w:rPr>
      </w:pPr>
      <w:r w:rsidRPr="00A85160">
        <w:rPr>
          <w:rFonts w:cstheme="minorHAnsi"/>
          <w:lang w:val="en-GB"/>
        </w:rPr>
        <w:t>[</w:t>
      </w:r>
      <w:r w:rsidR="00273A94" w:rsidRPr="00A85160">
        <w:rPr>
          <w:rFonts w:cstheme="minorHAnsi"/>
          <w:lang w:val="en-GB"/>
        </w:rPr>
        <w:t>4</w:t>
      </w:r>
      <w:r w:rsidR="00B17FC9" w:rsidRPr="00A85160">
        <w:rPr>
          <w:rFonts w:cstheme="minorHAnsi"/>
          <w:lang w:val="en-GB"/>
        </w:rPr>
        <w:t>.</w:t>
      </w:r>
      <w:r w:rsidRPr="00A85160">
        <w:rPr>
          <w:rFonts w:cstheme="minorHAnsi"/>
          <w:lang w:val="en-GB"/>
        </w:rPr>
        <w:t>] ……</w:t>
      </w:r>
    </w:p>
    <w:p w14:paraId="047E5364" w14:textId="168A6E48" w:rsidR="004348FE" w:rsidRPr="00A85160" w:rsidRDefault="004348FE" w:rsidP="00B17FC9">
      <w:pPr>
        <w:rPr>
          <w:rFonts w:cstheme="minorHAnsi"/>
          <w:lang w:val="en-GB"/>
        </w:rPr>
      </w:pPr>
      <w:r w:rsidRPr="00A85160">
        <w:rPr>
          <w:rFonts w:cstheme="minorHAnsi"/>
          <w:lang w:val="en-GB"/>
        </w:rPr>
        <w:t>[</w:t>
      </w:r>
      <w:r w:rsidR="00273A94" w:rsidRPr="00A85160">
        <w:rPr>
          <w:rFonts w:cstheme="minorHAnsi"/>
          <w:lang w:val="en-GB"/>
        </w:rPr>
        <w:t>5</w:t>
      </w:r>
      <w:r w:rsidR="00B17FC9" w:rsidRPr="00A85160">
        <w:rPr>
          <w:rFonts w:cstheme="minorHAnsi"/>
          <w:lang w:val="en-GB"/>
        </w:rPr>
        <w:t>.</w:t>
      </w:r>
      <w:r w:rsidRPr="00A85160">
        <w:rPr>
          <w:rFonts w:cstheme="minorHAnsi"/>
          <w:lang w:val="en-GB"/>
        </w:rPr>
        <w:t>] ……</w:t>
      </w:r>
    </w:p>
    <w:p w14:paraId="7D51D980" w14:textId="77777777" w:rsidR="004348FE" w:rsidRPr="00A85160" w:rsidRDefault="004348FE" w:rsidP="004348FE">
      <w:pPr>
        <w:spacing w:before="200"/>
        <w:rPr>
          <w:lang w:val="en-GB"/>
        </w:rPr>
      </w:pPr>
    </w:p>
    <w:sectPr w:rsidR="004348FE"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BEE6" w14:textId="77777777" w:rsidR="00B6185D" w:rsidRDefault="00B6185D" w:rsidP="00AD4BC7">
      <w:r>
        <w:separator/>
      </w:r>
    </w:p>
  </w:endnote>
  <w:endnote w:type="continuationSeparator" w:id="0">
    <w:p w14:paraId="5F644A1E" w14:textId="77777777" w:rsidR="00B6185D" w:rsidRDefault="00B6185D"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Footer"/>
          <w:jc w:val="center"/>
        </w:pPr>
        <w:r>
          <w:fldChar w:fldCharType="begin"/>
        </w:r>
        <w:r>
          <w:instrText>PAGE   \* MERGEFORMAT</w:instrText>
        </w:r>
        <w:r>
          <w:fldChar w:fldCharType="separate"/>
        </w:r>
        <w:r w:rsidR="00E14C0C">
          <w:rPr>
            <w:noProof/>
          </w:rPr>
          <w:t>3</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052A" w14:textId="77777777" w:rsidR="00B6185D" w:rsidRDefault="00B6185D" w:rsidP="00AD4BC7">
      <w:r>
        <w:separator/>
      </w:r>
    </w:p>
  </w:footnote>
  <w:footnote w:type="continuationSeparator" w:id="0">
    <w:p w14:paraId="762E93A6" w14:textId="77777777" w:rsidR="00B6185D" w:rsidRDefault="00B6185D"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63389194">
    <w:abstractNumId w:val="24"/>
  </w:num>
  <w:num w:numId="2" w16cid:durableId="2145343456">
    <w:abstractNumId w:val="22"/>
  </w:num>
  <w:num w:numId="3" w16cid:durableId="1032993205">
    <w:abstractNumId w:val="19"/>
  </w:num>
  <w:num w:numId="4" w16cid:durableId="1668285890">
    <w:abstractNumId w:val="1"/>
  </w:num>
  <w:num w:numId="5" w16cid:durableId="289215483">
    <w:abstractNumId w:val="4"/>
  </w:num>
  <w:num w:numId="6" w16cid:durableId="301082633">
    <w:abstractNumId w:val="5"/>
  </w:num>
  <w:num w:numId="7" w16cid:durableId="2058428106">
    <w:abstractNumId w:val="2"/>
  </w:num>
  <w:num w:numId="8" w16cid:durableId="344290611">
    <w:abstractNumId w:val="15"/>
  </w:num>
  <w:num w:numId="9" w16cid:durableId="1128166867">
    <w:abstractNumId w:val="17"/>
  </w:num>
  <w:num w:numId="10" w16cid:durableId="1884323192">
    <w:abstractNumId w:val="21"/>
  </w:num>
  <w:num w:numId="11" w16cid:durableId="679434342">
    <w:abstractNumId w:val="27"/>
  </w:num>
  <w:num w:numId="12" w16cid:durableId="169609011">
    <w:abstractNumId w:val="23"/>
  </w:num>
  <w:num w:numId="13" w16cid:durableId="860977472">
    <w:abstractNumId w:val="3"/>
  </w:num>
  <w:num w:numId="14" w16cid:durableId="1176193149">
    <w:abstractNumId w:val="0"/>
  </w:num>
  <w:num w:numId="15" w16cid:durableId="64649382">
    <w:abstractNumId w:val="10"/>
  </w:num>
  <w:num w:numId="16" w16cid:durableId="951672057">
    <w:abstractNumId w:val="8"/>
  </w:num>
  <w:num w:numId="17" w16cid:durableId="1789929314">
    <w:abstractNumId w:val="12"/>
  </w:num>
  <w:num w:numId="18" w16cid:durableId="1916667692">
    <w:abstractNumId w:val="14"/>
  </w:num>
  <w:num w:numId="19" w16cid:durableId="988944756">
    <w:abstractNumId w:val="25"/>
  </w:num>
  <w:num w:numId="20" w16cid:durableId="1165560009">
    <w:abstractNumId w:val="18"/>
  </w:num>
  <w:num w:numId="21" w16cid:durableId="1292324413">
    <w:abstractNumId w:val="20"/>
  </w:num>
  <w:num w:numId="22" w16cid:durableId="1476796780">
    <w:abstractNumId w:val="6"/>
  </w:num>
  <w:num w:numId="23" w16cid:durableId="1755475059">
    <w:abstractNumId w:val="13"/>
  </w:num>
  <w:num w:numId="24" w16cid:durableId="1213158608">
    <w:abstractNumId w:val="11"/>
  </w:num>
  <w:num w:numId="25" w16cid:durableId="540169247">
    <w:abstractNumId w:val="7"/>
  </w:num>
  <w:num w:numId="26" w16cid:durableId="1974482486">
    <w:abstractNumId w:val="16"/>
  </w:num>
  <w:num w:numId="27" w16cid:durableId="466046351">
    <w:abstractNumId w:val="26"/>
  </w:num>
  <w:num w:numId="28" w16cid:durableId="431517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099F"/>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E4D10"/>
    <w:rsid w:val="004F5760"/>
    <w:rsid w:val="0050293F"/>
    <w:rsid w:val="00510EB7"/>
    <w:rsid w:val="00515A1A"/>
    <w:rsid w:val="00516444"/>
    <w:rsid w:val="005259E6"/>
    <w:rsid w:val="00531994"/>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77139"/>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5D51"/>
    <w:rsid w:val="009D1107"/>
    <w:rsid w:val="009E1FA0"/>
    <w:rsid w:val="009E39EA"/>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73B6"/>
    <w:rsid w:val="00AD4BC7"/>
    <w:rsid w:val="00AF0F99"/>
    <w:rsid w:val="00AF2479"/>
    <w:rsid w:val="00AF4973"/>
    <w:rsid w:val="00AF5686"/>
    <w:rsid w:val="00AF5724"/>
    <w:rsid w:val="00AF619A"/>
    <w:rsid w:val="00B01233"/>
    <w:rsid w:val="00B122FD"/>
    <w:rsid w:val="00B17FC9"/>
    <w:rsid w:val="00B20BFF"/>
    <w:rsid w:val="00B2412D"/>
    <w:rsid w:val="00B2643A"/>
    <w:rsid w:val="00B316CE"/>
    <w:rsid w:val="00B40C80"/>
    <w:rsid w:val="00B4101E"/>
    <w:rsid w:val="00B6185D"/>
    <w:rsid w:val="00B621CA"/>
    <w:rsid w:val="00B62997"/>
    <w:rsid w:val="00B718D5"/>
    <w:rsid w:val="00B72CD8"/>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73E0"/>
    <w:rsid w:val="00CF5CEE"/>
    <w:rsid w:val="00D03D13"/>
    <w:rsid w:val="00D0714B"/>
    <w:rsid w:val="00D14FA8"/>
    <w:rsid w:val="00D26DB2"/>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76FCC"/>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E0"/>
  </w:style>
  <w:style w:type="paragraph" w:styleId="Heading1">
    <w:name w:val="heading 1"/>
    <w:basedOn w:val="Normal"/>
    <w:next w:val="Normal"/>
    <w:link w:val="Heading1Char"/>
    <w:uiPriority w:val="9"/>
    <w:qFormat/>
    <w:rsid w:val="00CE73E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73E0"/>
    <w:pPr>
      <w:jc w:val="left"/>
      <w:outlineLvl w:val="1"/>
    </w:pPr>
    <w:rPr>
      <w:smallCaps/>
      <w:spacing w:val="5"/>
      <w:sz w:val="28"/>
      <w:szCs w:val="28"/>
    </w:rPr>
  </w:style>
  <w:style w:type="paragraph" w:styleId="Heading3">
    <w:name w:val="heading 3"/>
    <w:basedOn w:val="Normal"/>
    <w:next w:val="Normal"/>
    <w:link w:val="Heading3Char"/>
    <w:uiPriority w:val="9"/>
    <w:unhideWhenUsed/>
    <w:qFormat/>
    <w:rsid w:val="00CE73E0"/>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CE73E0"/>
    <w:pPr>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CE73E0"/>
    <w:pPr>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unhideWhenUsed/>
    <w:qFormat/>
    <w:rsid w:val="00CE73E0"/>
    <w:pPr>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CE73E0"/>
    <w:pPr>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CE73E0"/>
    <w:pPr>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CE73E0"/>
    <w:pPr>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CE73E0"/>
    <w:rPr>
      <w:smallCaps/>
      <w:spacing w:val="5"/>
      <w:sz w:val="28"/>
      <w:szCs w:val="28"/>
    </w:rPr>
  </w:style>
  <w:style w:type="character" w:customStyle="1" w:styleId="Heading3Char">
    <w:name w:val="Heading 3 Char"/>
    <w:basedOn w:val="DefaultParagraphFont"/>
    <w:link w:val="Heading3"/>
    <w:uiPriority w:val="9"/>
    <w:rsid w:val="00CE73E0"/>
    <w:rPr>
      <w:smallCaps/>
      <w:spacing w:val="5"/>
      <w:sz w:val="24"/>
      <w:szCs w:val="24"/>
    </w:rPr>
  </w:style>
  <w:style w:type="character" w:customStyle="1" w:styleId="Heading1Char">
    <w:name w:val="Heading 1 Char"/>
    <w:basedOn w:val="DefaultParagraphFont"/>
    <w:link w:val="Heading1"/>
    <w:uiPriority w:val="9"/>
    <w:rsid w:val="00CE73E0"/>
    <w:rPr>
      <w:smallCaps/>
      <w:spacing w:val="5"/>
      <w:sz w:val="32"/>
      <w:szCs w:val="32"/>
    </w:rPr>
  </w:style>
  <w:style w:type="paragraph" w:styleId="Header">
    <w:name w:val="header"/>
    <w:basedOn w:val="Normal"/>
    <w:link w:val="HeaderChar"/>
    <w:uiPriority w:val="99"/>
    <w:unhideWhenUsed/>
    <w:rsid w:val="005F7E4B"/>
    <w:pPr>
      <w:tabs>
        <w:tab w:val="center" w:pos="4536"/>
        <w:tab w:val="right" w:pos="9072"/>
      </w:tabs>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rsid w:val="00CE73E0"/>
    <w:rPr>
      <w:i/>
      <w:iCs/>
      <w:smallCaps/>
      <w:spacing w:val="10"/>
      <w:sz w:val="22"/>
      <w:szCs w:val="22"/>
    </w:rPr>
  </w:style>
  <w:style w:type="character" w:customStyle="1" w:styleId="Heading5Char">
    <w:name w:val="Heading 5 Char"/>
    <w:basedOn w:val="DefaultParagraphFont"/>
    <w:link w:val="Heading5"/>
    <w:uiPriority w:val="9"/>
    <w:rsid w:val="00CE73E0"/>
    <w:rPr>
      <w:smallCaps/>
      <w:color w:val="393939" w:themeColor="accent6" w:themeShade="BF"/>
      <w:spacing w:val="10"/>
      <w:sz w:val="22"/>
      <w:szCs w:val="22"/>
    </w:rPr>
  </w:style>
  <w:style w:type="character" w:customStyle="1" w:styleId="Heading6Char">
    <w:name w:val="Heading 6 Char"/>
    <w:basedOn w:val="DefaultParagraphFont"/>
    <w:link w:val="Heading6"/>
    <w:uiPriority w:val="9"/>
    <w:rsid w:val="00CE73E0"/>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CE73E0"/>
    <w:rPr>
      <w:b/>
      <w:bCs/>
      <w:smallCaps/>
      <w:color w:val="4D4D4D" w:themeColor="accent6"/>
      <w:spacing w:val="10"/>
    </w:rPr>
  </w:style>
  <w:style w:type="character" w:customStyle="1" w:styleId="Heading8Char">
    <w:name w:val="Heading 8 Char"/>
    <w:basedOn w:val="DefaultParagraphFont"/>
    <w:link w:val="Heading8"/>
    <w:uiPriority w:val="9"/>
    <w:semiHidden/>
    <w:rsid w:val="00CE73E0"/>
    <w:rPr>
      <w:b/>
      <w:bCs/>
      <w:i/>
      <w:iCs/>
      <w:smallCaps/>
      <w:color w:val="393939" w:themeColor="accent6" w:themeShade="BF"/>
    </w:rPr>
  </w:style>
  <w:style w:type="character" w:customStyle="1" w:styleId="Heading9Char">
    <w:name w:val="Heading 9 Char"/>
    <w:basedOn w:val="DefaultParagraphFont"/>
    <w:link w:val="Heading9"/>
    <w:uiPriority w:val="9"/>
    <w:semiHidden/>
    <w:rsid w:val="00CE73E0"/>
    <w:rPr>
      <w:b/>
      <w:bCs/>
      <w:i/>
      <w:iCs/>
      <w:smallCaps/>
      <w:color w:val="262626" w:themeColor="accent6" w:themeShade="80"/>
    </w:rPr>
  </w:style>
  <w:style w:type="paragraph" w:styleId="Caption">
    <w:name w:val="caption"/>
    <w:basedOn w:val="Normal"/>
    <w:next w:val="Normal"/>
    <w:uiPriority w:val="35"/>
    <w:semiHidden/>
    <w:unhideWhenUsed/>
    <w:qFormat/>
    <w:rsid w:val="00CE73E0"/>
    <w:rPr>
      <w:b/>
      <w:bCs/>
      <w:caps/>
      <w:sz w:val="16"/>
      <w:szCs w:val="16"/>
    </w:rPr>
  </w:style>
  <w:style w:type="paragraph" w:styleId="Title">
    <w:name w:val="Title"/>
    <w:basedOn w:val="Normal"/>
    <w:next w:val="Normal"/>
    <w:link w:val="Title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CE73E0"/>
    <w:rPr>
      <w:smallCaps/>
      <w:color w:val="262626" w:themeColor="text1" w:themeTint="D9"/>
      <w:sz w:val="52"/>
      <w:szCs w:val="52"/>
    </w:rPr>
  </w:style>
  <w:style w:type="paragraph" w:styleId="Subtitle">
    <w:name w:val="Subtitle"/>
    <w:basedOn w:val="Normal"/>
    <w:next w:val="Normal"/>
    <w:link w:val="SubtitleChar"/>
    <w:uiPriority w:val="11"/>
    <w:qFormat/>
    <w:rsid w:val="00CE73E0"/>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E73E0"/>
    <w:rPr>
      <w:rFonts w:asciiTheme="majorHAnsi" w:eastAsiaTheme="majorEastAsia" w:hAnsiTheme="majorHAnsi" w:cstheme="majorBidi"/>
    </w:rPr>
  </w:style>
  <w:style w:type="character" w:styleId="Strong">
    <w:name w:val="Strong"/>
    <w:uiPriority w:val="22"/>
    <w:qFormat/>
    <w:rsid w:val="00CE73E0"/>
    <w:rPr>
      <w:b/>
      <w:bCs/>
      <w:color w:val="4D4D4D" w:themeColor="accent6"/>
    </w:rPr>
  </w:style>
  <w:style w:type="character" w:styleId="Emphasis">
    <w:name w:val="Emphasis"/>
    <w:uiPriority w:val="20"/>
    <w:qFormat/>
    <w:rsid w:val="00CE73E0"/>
    <w:rPr>
      <w:b/>
      <w:bCs/>
      <w:i/>
      <w:iCs/>
      <w:spacing w:val="10"/>
    </w:rPr>
  </w:style>
  <w:style w:type="paragraph" w:styleId="NoSpacing">
    <w:name w:val="No Spacing"/>
    <w:link w:val="NoSpacingChar"/>
    <w:uiPriority w:val="1"/>
    <w:qFormat/>
    <w:rsid w:val="00CE73E0"/>
  </w:style>
  <w:style w:type="paragraph" w:styleId="Quote">
    <w:name w:val="Quote"/>
    <w:basedOn w:val="Normal"/>
    <w:next w:val="Normal"/>
    <w:link w:val="QuoteChar"/>
    <w:uiPriority w:val="29"/>
    <w:qFormat/>
    <w:rsid w:val="00CE73E0"/>
    <w:rPr>
      <w:i/>
      <w:iCs/>
    </w:rPr>
  </w:style>
  <w:style w:type="character" w:customStyle="1" w:styleId="QuoteChar">
    <w:name w:val="Quote Char"/>
    <w:basedOn w:val="DefaultParagraphFont"/>
    <w:link w:val="Quote"/>
    <w:uiPriority w:val="29"/>
    <w:rsid w:val="00CE73E0"/>
    <w:rPr>
      <w:i/>
      <w:iCs/>
    </w:rPr>
  </w:style>
  <w:style w:type="paragraph" w:styleId="IntenseQuote">
    <w:name w:val="Intense Quote"/>
    <w:basedOn w:val="Normal"/>
    <w:next w:val="Normal"/>
    <w:link w:val="IntenseQuoteChar"/>
    <w:uiPriority w:val="30"/>
    <w:qFormat/>
    <w:rsid w:val="00CE73E0"/>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E73E0"/>
    <w:rPr>
      <w:b/>
      <w:bCs/>
      <w:i/>
      <w:iCs/>
    </w:rPr>
  </w:style>
  <w:style w:type="character" w:styleId="SubtleEmphasis">
    <w:name w:val="Subtle Emphasis"/>
    <w:uiPriority w:val="19"/>
    <w:qFormat/>
    <w:rsid w:val="00CE73E0"/>
    <w:rPr>
      <w:i/>
      <w:iCs/>
    </w:rPr>
  </w:style>
  <w:style w:type="character" w:styleId="IntenseEmphasis">
    <w:name w:val="Intense Emphasis"/>
    <w:uiPriority w:val="21"/>
    <w:qFormat/>
    <w:rsid w:val="00CE73E0"/>
    <w:rPr>
      <w:b/>
      <w:bCs/>
      <w:i/>
      <w:iCs/>
      <w:color w:val="4D4D4D" w:themeColor="accent6"/>
      <w:spacing w:val="10"/>
    </w:rPr>
  </w:style>
  <w:style w:type="character" w:styleId="SubtleReference">
    <w:name w:val="Subtle Reference"/>
    <w:uiPriority w:val="31"/>
    <w:qFormat/>
    <w:rsid w:val="00CE73E0"/>
    <w:rPr>
      <w:b/>
      <w:bCs/>
    </w:rPr>
  </w:style>
  <w:style w:type="character" w:styleId="IntenseReference">
    <w:name w:val="Intense Reference"/>
    <w:uiPriority w:val="32"/>
    <w:qFormat/>
    <w:rsid w:val="00CE73E0"/>
    <w:rPr>
      <w:b/>
      <w:bCs/>
      <w:smallCaps/>
      <w:spacing w:val="5"/>
      <w:sz w:val="22"/>
      <w:szCs w:val="22"/>
      <w:u w:val="single"/>
    </w:rPr>
  </w:style>
  <w:style w:type="character" w:styleId="BookTitle">
    <w:name w:val="Book Title"/>
    <w:uiPriority w:val="33"/>
    <w:qFormat/>
    <w:rsid w:val="00CE73E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73E0"/>
    <w:pPr>
      <w:outlineLvl w:val="9"/>
    </w:pPr>
  </w:style>
  <w:style w:type="character" w:customStyle="1" w:styleId="NoSpacingChar">
    <w:name w:val="No Spacing Char"/>
    <w:basedOn w:val="DefaultParagraphFont"/>
    <w:link w:val="NoSpacing"/>
    <w:uiPriority w:val="1"/>
    <w:rsid w:val="003A57DC"/>
  </w:style>
  <w:style w:type="table" w:customStyle="1" w:styleId="Tblzategyszer31">
    <w:name w:val="Táblázat (egyszerű) 31"/>
    <w:basedOn w:val="TableNormal"/>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TableNormal"/>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C17094"/>
    <w:rPr>
      <w:sz w:val="16"/>
      <w:szCs w:val="16"/>
    </w:rPr>
  </w:style>
  <w:style w:type="paragraph" w:styleId="CommentText">
    <w:name w:val="annotation text"/>
    <w:basedOn w:val="Normal"/>
    <w:link w:val="CommentTextChar"/>
    <w:uiPriority w:val="99"/>
    <w:semiHidden/>
    <w:unhideWhenUsed/>
    <w:rsid w:val="00C17094"/>
  </w:style>
  <w:style w:type="character" w:customStyle="1" w:styleId="CommentTextChar">
    <w:name w:val="Comment Text Char"/>
    <w:basedOn w:val="DefaultParagraphFont"/>
    <w:link w:val="CommentText"/>
    <w:uiPriority w:val="99"/>
    <w:semiHidden/>
    <w:rsid w:val="00C17094"/>
    <w:rPr>
      <w:sz w:val="20"/>
      <w:szCs w:val="20"/>
    </w:rPr>
  </w:style>
  <w:style w:type="paragraph" w:styleId="CommentSubject">
    <w:name w:val="annotation subject"/>
    <w:basedOn w:val="CommentText"/>
    <w:next w:val="CommentText"/>
    <w:link w:val="CommentSubjectChar"/>
    <w:uiPriority w:val="99"/>
    <w:semiHidden/>
    <w:unhideWhenUsed/>
    <w:rsid w:val="00C17094"/>
    <w:rPr>
      <w:b/>
      <w:bCs/>
    </w:rPr>
  </w:style>
  <w:style w:type="character" w:customStyle="1" w:styleId="CommentSubjectChar">
    <w:name w:val="Comment Subject Char"/>
    <w:basedOn w:val="CommentTextChar"/>
    <w:link w:val="CommentSubject"/>
    <w:uiPriority w:val="99"/>
    <w:semiHidden/>
    <w:rsid w:val="00C17094"/>
    <w:rPr>
      <w:b/>
      <w:bCs/>
      <w:sz w:val="20"/>
      <w:szCs w:val="20"/>
    </w:rPr>
  </w:style>
  <w:style w:type="table" w:styleId="ListTable7Colorful">
    <w:name w:val="List Table 7 Colorful"/>
    <w:basedOn w:val="TableNormal"/>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PMMK</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Dr. Schiffer Ádám</cp:lastModifiedBy>
  <cp:revision>4</cp:revision>
  <dcterms:created xsi:type="dcterms:W3CDTF">2022-08-30T11:45:00Z</dcterms:created>
  <dcterms:modified xsi:type="dcterms:W3CDTF">2022-09-22T19:59:00Z</dcterms:modified>
</cp:coreProperties>
</file>