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0F6EBA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0F6EBA">
        <w:rPr>
          <w:sz w:val="20"/>
        </w:rPr>
        <w:t xml:space="preserve"> 1, Architect OTM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4"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CODESIGN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EPM048ANEM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>
        <w:rPr>
          <w:sz w:val="20"/>
        </w:rPr>
        <w:t>3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>
        <w:rPr>
          <w:sz w:val="20"/>
        </w:rPr>
        <w:t>2/2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(v/e)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Ph.D.,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assistant</w:t>
      </w:r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526BB3" w:rsidRDefault="00526BB3" w:rsidP="00526BB3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7">
        <w:r>
          <w:rPr>
            <w:color w:val="7C7C7C"/>
            <w:sz w:val="18"/>
          </w:rPr>
          <w:t>balint.baranyai@mik.pte.hu</w:t>
        </w:r>
      </w:hyperlink>
    </w:p>
    <w:p w:rsidR="00526BB3" w:rsidRDefault="00526BB3" w:rsidP="00526BB3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 w:rsidP="00526BB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E41CA0" w:rsidRDefault="00E41CA0">
      <w:pPr>
        <w:pStyle w:val="Szvegtrzs"/>
        <w:spacing w:before="3"/>
        <w:rPr>
          <w:sz w:val="18"/>
        </w:rPr>
      </w:pPr>
    </w:p>
    <w:p w:rsidR="00E41CA0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E41CA0" w:rsidRDefault="00EA01EB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8">
        <w:r>
          <w:rPr>
            <w:color w:val="7C7C7C"/>
            <w:sz w:val="18"/>
          </w:rPr>
          <w:t>balint.baranyai@mik.pte.hu</w:t>
        </w:r>
      </w:hyperlink>
    </w:p>
    <w:p w:rsidR="00E41CA0" w:rsidRDefault="00EA01EB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>
      <w:pPr>
        <w:pStyle w:val="Szvegtrzs"/>
        <w:spacing w:before="10"/>
        <w:rPr>
          <w:sz w:val="17"/>
        </w:rPr>
      </w:pPr>
    </w:p>
    <w:p w:rsidR="00E41CA0" w:rsidRDefault="00E41CA0">
      <w:pPr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  <w:bookmarkStart w:id="0" w:name="_GoBack"/>
      <w:bookmarkEnd w:id="0"/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  <w:spacing w:before="91"/>
      </w:pPr>
      <w:r>
        <w:rPr>
          <w:color w:val="2E759E"/>
        </w:rPr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r>
        <w:rPr>
          <w:spacing w:val="-1"/>
        </w:rPr>
        <w:t>Theoretical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philosophy,</w:t>
      </w:r>
      <w:r>
        <w:rPr>
          <w:spacing w:val="-4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seeing,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methodology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analisys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case studies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 w:right="221"/>
      </w:pPr>
      <w:r>
        <w:t>The aim of the course to introduce the approach of the autochton (ancient, traditional) and historical architecture in</w:t>
      </w:r>
      <w:r>
        <w:rPr>
          <w:spacing w:val="-47"/>
        </w:rPr>
        <w:t xml:space="preserve"> </w:t>
      </w:r>
      <w:r>
        <w:t>accordance with the natural environment, to realize its energy- and eco-conscious view of seeing and the trivial</w:t>
      </w:r>
      <w:r>
        <w:rPr>
          <w:spacing w:val="1"/>
        </w:rPr>
        <w:t xml:space="preserve"> </w:t>
      </w:r>
      <w:r>
        <w:t>availability of adaptation of those.</w:t>
      </w:r>
      <w:r>
        <w:rPr>
          <w:spacing w:val="1"/>
        </w:rPr>
        <w:t xml:space="preserve"> </w:t>
      </w:r>
      <w:r>
        <w:t>By demonstrating positive and negative ecological solutions reminding the</w:t>
      </w:r>
      <w:r>
        <w:rPr>
          <w:spacing w:val="1"/>
        </w:rPr>
        <w:t xml:space="preserve"> </w:t>
      </w:r>
      <w:r>
        <w:t>students for the designer’s responsibility – via the energy consumption of buildings – which is a rightful but maybe</w:t>
      </w:r>
      <w:r>
        <w:rPr>
          <w:spacing w:val="-48"/>
        </w:rPr>
        <w:t xml:space="preserve"> </w:t>
      </w:r>
      <w:r>
        <w:t>unconscious</w:t>
      </w:r>
      <w:r>
        <w:rPr>
          <w:spacing w:val="-2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present and forecoming society.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>
      <w:pPr>
        <w:pStyle w:val="Szvegtrzs"/>
        <w:ind w:left="158" w:right="101"/>
        <w:jc w:val="both"/>
      </w:pPr>
      <w:r>
        <w:t>Detailed demonstration and analisys of autochton, historical and recent buildings, case studies from architectural,</w:t>
      </w:r>
      <w:r>
        <w:rPr>
          <w:spacing w:val="1"/>
        </w:rPr>
        <w:t xml:space="preserve"> </w:t>
      </w:r>
      <w:r>
        <w:t>energetical, climatical and ecological design and feasibility aspects. In addition to present basic knowledge about</w:t>
      </w:r>
      <w:r>
        <w:rPr>
          <w:spacing w:val="1"/>
        </w:rPr>
        <w:t xml:space="preserve"> </w:t>
      </w:r>
      <w:r>
        <w:t>climatic zones, such as building climatics, building energetics, building aerodynamics and comfort, additionally</w:t>
      </w:r>
      <w:r>
        <w:rPr>
          <w:spacing w:val="1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calculations.</w:t>
      </w:r>
    </w:p>
    <w:p w:rsidR="00E41CA0" w:rsidRDefault="00E41CA0">
      <w:pPr>
        <w:pStyle w:val="Szvegtrzs"/>
        <w:rPr>
          <w:sz w:val="24"/>
        </w:rPr>
      </w:pPr>
    </w:p>
    <w:p w:rsidR="00E41CA0" w:rsidRDefault="00EA01EB">
      <w:pPr>
        <w:ind w:left="158"/>
        <w:jc w:val="both"/>
        <w:rPr>
          <w:b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Neptun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Street</w:t>
      </w:r>
    </w:p>
    <w:p w:rsidR="00E41CA0" w:rsidRDefault="00E41CA0">
      <w:pPr>
        <w:pStyle w:val="Szvegtrzs"/>
        <w:rPr>
          <w:b/>
          <w:sz w:val="22"/>
        </w:rPr>
      </w:pPr>
    </w:p>
    <w:p w:rsidR="00E41CA0" w:rsidRDefault="00E41CA0">
      <w:pPr>
        <w:pStyle w:val="Szvegtrzs"/>
        <w:spacing w:before="4"/>
        <w:rPr>
          <w:b/>
          <w:sz w:val="19"/>
        </w:rPr>
      </w:pPr>
    </w:p>
    <w:p w:rsidR="00E41CA0" w:rsidRDefault="00EA01EB">
      <w:pPr>
        <w:pStyle w:val="Cmsor2"/>
        <w:jc w:val="both"/>
      </w:pPr>
      <w:r>
        <w:rPr>
          <w:color w:val="2E759E"/>
        </w:rPr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E41CA0" w:rsidRDefault="00EA01EB">
      <w:pPr>
        <w:pStyle w:val="Szvegtrzs"/>
        <w:spacing w:before="1" w:after="8" w:line="480" w:lineRule="auto"/>
        <w:ind w:left="158" w:right="2872"/>
      </w:pPr>
      <w:r>
        <w:t>The course can be accomplished with successful written exam in the exam period.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achievable</w:t>
      </w:r>
      <w:r>
        <w:rPr>
          <w:spacing w:val="1"/>
        </w:rPr>
        <w:t xml:space="preserve"> </w:t>
      </w:r>
      <w:r>
        <w:t>points: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points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excellent,sehr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</w:tc>
      </w:tr>
    </w:tbl>
    <w:p w:rsidR="00E41CA0" w:rsidRDefault="00E41CA0">
      <w:pPr>
        <w:spacing w:line="205" w:lineRule="exact"/>
        <w:rPr>
          <w:sz w:val="20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</w:pPr>
    </w:p>
    <w:p w:rsidR="00E41CA0" w:rsidRDefault="00E41CA0">
      <w:pPr>
        <w:pStyle w:val="Szvegtrzs"/>
        <w:spacing w:before="4"/>
        <w:rPr>
          <w:sz w:val="27"/>
        </w:rPr>
      </w:pPr>
    </w:p>
    <w:p w:rsidR="00E41CA0" w:rsidRDefault="00EA01EB">
      <w:pPr>
        <w:pStyle w:val="Cmsor2"/>
        <w:spacing w:before="9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spacing w:before="1"/>
        <w:ind w:right="4043"/>
        <w:jc w:val="right"/>
      </w:pPr>
      <w:r>
        <w:t>Lecture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recommended,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D21D40">
        <w:t>uploaded</w:t>
      </w:r>
    </w:p>
    <w:p w:rsidR="00E41CA0" w:rsidRPr="00321C6E" w:rsidRDefault="00EA01EB" w:rsidP="00321C6E">
      <w:pPr>
        <w:pStyle w:val="Listaszerbekezds"/>
        <w:numPr>
          <w:ilvl w:val="0"/>
          <w:numId w:val="3"/>
        </w:numPr>
        <w:tabs>
          <w:tab w:val="left" w:pos="359"/>
          <w:tab w:val="left" w:pos="360"/>
        </w:tabs>
        <w:ind w:right="4046"/>
        <w:rPr>
          <w:rFonts w:ascii="Symbol" w:hAnsi="Symbol"/>
          <w:sz w:val="20"/>
        </w:rPr>
      </w:pPr>
      <w:r w:rsidRPr="00321C6E">
        <w:rPr>
          <w:sz w:val="20"/>
        </w:rPr>
        <w:t>NEPTUN</w:t>
      </w:r>
      <w:r w:rsidR="00321C6E">
        <w:rPr>
          <w:spacing w:val="-2"/>
          <w:sz w:val="20"/>
        </w:rPr>
        <w:t xml:space="preserve">: </w:t>
      </w:r>
      <w:r w:rsidR="00321C6E" w:rsidRPr="00321C6E">
        <w:rPr>
          <w:spacing w:val="-2"/>
          <w:sz w:val="20"/>
        </w:rPr>
        <w:t>Lectures on Ecodesign_Course notes_ENG</w:t>
      </w:r>
      <w:r w:rsidR="00321C6E">
        <w:rPr>
          <w:spacing w:val="-2"/>
          <w:sz w:val="20"/>
        </w:rPr>
        <w:t xml:space="preserve"> (</w:t>
      </w:r>
      <w:r w:rsidRPr="00321C6E">
        <w:rPr>
          <w:sz w:val="20"/>
        </w:rPr>
        <w:t>broadsheet</w:t>
      </w:r>
      <w:r w:rsidR="00321C6E">
        <w:rPr>
          <w:sz w:val="20"/>
        </w:rPr>
        <w:t>)</w:t>
      </w:r>
    </w:p>
    <w:p w:rsidR="00E41CA0" w:rsidRDefault="00E41CA0">
      <w:pPr>
        <w:pStyle w:val="Szvegtrzs"/>
        <w:spacing w:before="3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612"/>
        <w:rPr>
          <w:rFonts w:ascii="Symbol" w:hAnsi="Symbol"/>
          <w:sz w:val="20"/>
        </w:rPr>
      </w:pPr>
      <w:r>
        <w:rPr>
          <w:sz w:val="20"/>
        </w:rPr>
        <w:t>Gerhard Hausladen, M. de Saldahna, P. Liedl, C. Sager, Climadesign, Lösungen für Gebäude, die mit</w:t>
      </w:r>
      <w:r>
        <w:rPr>
          <w:spacing w:val="-47"/>
          <w:sz w:val="20"/>
        </w:rPr>
        <w:t xml:space="preserve"> </w:t>
      </w:r>
      <w:r>
        <w:rPr>
          <w:sz w:val="20"/>
        </w:rPr>
        <w:t>weniger Technik</w:t>
      </w:r>
      <w:r>
        <w:rPr>
          <w:spacing w:val="2"/>
          <w:sz w:val="20"/>
        </w:rPr>
        <w:t xml:space="preserve"> </w:t>
      </w:r>
      <w:r>
        <w:rPr>
          <w:sz w:val="20"/>
        </w:rPr>
        <w:t>mehr können,</w:t>
      </w:r>
      <w:r>
        <w:rPr>
          <w:spacing w:val="1"/>
          <w:sz w:val="20"/>
        </w:rPr>
        <w:t xml:space="preserve"> </w:t>
      </w:r>
      <w:r>
        <w:rPr>
          <w:sz w:val="20"/>
        </w:rPr>
        <w:t>Callwey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 München,</w:t>
      </w:r>
      <w:r>
        <w:rPr>
          <w:spacing w:val="1"/>
          <w:sz w:val="20"/>
        </w:rPr>
        <w:t xml:space="preserve"> </w:t>
      </w:r>
      <w:r>
        <w:rPr>
          <w:sz w:val="20"/>
        </w:rPr>
        <w:t>2005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232"/>
        <w:rPr>
          <w:rFonts w:ascii="Symbol" w:hAnsi="Symbol"/>
          <w:sz w:val="20"/>
        </w:rPr>
      </w:pPr>
      <w:r>
        <w:rPr>
          <w:sz w:val="20"/>
        </w:rPr>
        <w:t>Thomas Herzog, Solar Energy in Architecture and Urban Planning, Prestel publishing, München, London,</w:t>
      </w:r>
      <w:r>
        <w:rPr>
          <w:spacing w:val="-47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</w:t>
      </w:r>
      <w:r>
        <w:rPr>
          <w:spacing w:val="1"/>
          <w:sz w:val="20"/>
        </w:rPr>
        <w:t xml:space="preserve"> </w:t>
      </w:r>
      <w:r>
        <w:rPr>
          <w:sz w:val="20"/>
        </w:rP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Sophia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Stephan</w:t>
      </w:r>
      <w:r>
        <w:rPr>
          <w:spacing w:val="-3"/>
          <w:sz w:val="20"/>
        </w:rPr>
        <w:t xml:space="preserve"> </w:t>
      </w:r>
      <w:r>
        <w:rPr>
          <w:sz w:val="20"/>
        </w:rPr>
        <w:t>Behling,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Evolution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solaren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Architektur,</w:t>
      </w:r>
      <w:r>
        <w:rPr>
          <w:spacing w:val="-1"/>
          <w:sz w:val="20"/>
        </w:rPr>
        <w:t xml:space="preserve"> </w:t>
      </w:r>
      <w:r>
        <w:rPr>
          <w:sz w:val="20"/>
        </w:rPr>
        <w:t>Prestel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</w:t>
      </w:r>
    </w:p>
    <w:p w:rsidR="00E41CA0" w:rsidRDefault="00EA01EB">
      <w:pPr>
        <w:pStyle w:val="Szvegtrzs"/>
        <w:ind w:left="878"/>
      </w:pPr>
      <w:r>
        <w:t>München,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Sophia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Stephan</w:t>
      </w:r>
      <w:r>
        <w:rPr>
          <w:spacing w:val="-3"/>
        </w:rPr>
        <w:t xml:space="preserve"> </w:t>
      </w:r>
      <w:r>
        <w:t>Behling,</w:t>
      </w:r>
      <w:r>
        <w:rPr>
          <w:spacing w:val="-1"/>
        </w:rPr>
        <w:t xml:space="preserve"> </w:t>
      </w:r>
      <w: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Zöld</w:t>
      </w:r>
      <w:r>
        <w:rPr>
          <w:spacing w:val="-2"/>
          <w:sz w:val="20"/>
        </w:rPr>
        <w:t xml:space="preserve"> </w:t>
      </w:r>
      <w:r>
        <w:rPr>
          <w:sz w:val="20"/>
        </w:rPr>
        <w:t>András,</w:t>
      </w:r>
      <w:r>
        <w:rPr>
          <w:spacing w:val="-2"/>
          <w:sz w:val="20"/>
        </w:rPr>
        <w:t xml:space="preserve"> </w:t>
      </w:r>
      <w:r>
        <w:rPr>
          <w:sz w:val="20"/>
        </w:rPr>
        <w:t>Energiatudatos</w:t>
      </w:r>
      <w:r>
        <w:rPr>
          <w:spacing w:val="-2"/>
          <w:sz w:val="20"/>
        </w:rPr>
        <w:t xml:space="preserve"> </w:t>
      </w:r>
      <w:r>
        <w:rPr>
          <w:sz w:val="20"/>
        </w:rPr>
        <w:t>építészet,</w:t>
      </w:r>
      <w:r>
        <w:rPr>
          <w:spacing w:val="-3"/>
          <w:sz w:val="20"/>
        </w:rPr>
        <w:t xml:space="preserve"> </w:t>
      </w:r>
      <w:r>
        <w:rPr>
          <w:sz w:val="20"/>
        </w:rPr>
        <w:t>Műszaki</w:t>
      </w:r>
      <w:r>
        <w:rPr>
          <w:spacing w:val="-2"/>
          <w:sz w:val="20"/>
        </w:rPr>
        <w:t xml:space="preserve"> </w:t>
      </w:r>
      <w:r>
        <w:rPr>
          <w:sz w:val="20"/>
        </w:rPr>
        <w:t>publishing, Bp.,</w:t>
      </w:r>
      <w:r>
        <w:rPr>
          <w:spacing w:val="-4"/>
          <w:sz w:val="20"/>
        </w:rPr>
        <w:t xml:space="preserve"> </w:t>
      </w:r>
      <w:r>
        <w:rPr>
          <w:sz w:val="20"/>
        </w:rPr>
        <w:t>1999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Széll</w:t>
      </w:r>
      <w:r>
        <w:rPr>
          <w:spacing w:val="-4"/>
          <w:sz w:val="20"/>
        </w:rPr>
        <w:t xml:space="preserve"> </w:t>
      </w:r>
      <w:r>
        <w:rPr>
          <w:sz w:val="20"/>
        </w:rPr>
        <w:t>Mária,</w:t>
      </w:r>
      <w:r>
        <w:rPr>
          <w:spacing w:val="-2"/>
          <w:sz w:val="20"/>
        </w:rPr>
        <w:t xml:space="preserve"> </w:t>
      </w:r>
      <w:r>
        <w:rPr>
          <w:sz w:val="20"/>
        </w:rPr>
        <w:t>Transzparens</w:t>
      </w:r>
      <w:r>
        <w:rPr>
          <w:spacing w:val="-1"/>
          <w:sz w:val="20"/>
        </w:rPr>
        <w:t xml:space="preserve"> </w:t>
      </w:r>
      <w:r>
        <w:rPr>
          <w:sz w:val="20"/>
        </w:rPr>
        <w:t>Épületszerkezetek,</w:t>
      </w:r>
      <w:r>
        <w:rPr>
          <w:spacing w:val="-2"/>
          <w:sz w:val="20"/>
        </w:rPr>
        <w:t xml:space="preserve"> </w:t>
      </w:r>
      <w:r>
        <w:rPr>
          <w:sz w:val="20"/>
        </w:rPr>
        <w:t>Szerényi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Gazsó</w:t>
      </w:r>
      <w:r>
        <w:rPr>
          <w:spacing w:val="-2"/>
          <w:sz w:val="20"/>
        </w:rPr>
        <w:t xml:space="preserve"> </w:t>
      </w:r>
      <w:r>
        <w:rPr>
          <w:sz w:val="20"/>
        </w:rPr>
        <w:t>Bt.,</w:t>
      </w:r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3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Zeumer: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Atlas,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1"/>
          <w:sz w:val="20"/>
        </w:rPr>
        <w:t xml:space="preserve"> </w:t>
      </w:r>
      <w:r>
        <w:rPr>
          <w:sz w:val="20"/>
        </w:rPr>
        <w:t>Lang,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Fassadenatlas,</w:t>
      </w:r>
      <w:r>
        <w:rPr>
          <w:spacing w:val="-3"/>
          <w:sz w:val="20"/>
        </w:rPr>
        <w:t xml:space="preserve"> </w:t>
      </w:r>
      <w:r>
        <w:rPr>
          <w:sz w:val="20"/>
        </w:rPr>
        <w:t>Birkhäuser,</w:t>
      </w:r>
      <w:r>
        <w:rPr>
          <w:spacing w:val="-1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3"/>
          <w:sz w:val="20"/>
        </w:rPr>
        <w:t xml:space="preserve"> </w:t>
      </w:r>
      <w:r>
        <w:rPr>
          <w:sz w:val="20"/>
        </w:rPr>
        <w:t>Basel,</w:t>
      </w:r>
      <w:r>
        <w:rPr>
          <w:spacing w:val="-4"/>
          <w:sz w:val="20"/>
        </w:rPr>
        <w:t xml:space="preserve"> </w:t>
      </w:r>
      <w:r>
        <w:rPr>
          <w:sz w:val="20"/>
        </w:rPr>
        <w:t>Boston,</w:t>
      </w:r>
      <w:r>
        <w:rPr>
          <w:spacing w:val="-1"/>
          <w:sz w:val="20"/>
        </w:rPr>
        <w:t xml:space="preserve"> </w:t>
      </w:r>
      <w:r>
        <w:rPr>
          <w:sz w:val="20"/>
        </w:rPr>
        <w:t>Berlin,</w:t>
      </w:r>
      <w:r>
        <w:rPr>
          <w:spacing w:val="-2"/>
          <w:sz w:val="20"/>
        </w:rPr>
        <w:t xml:space="preserve"> </w:t>
      </w:r>
      <w:r>
        <w:rPr>
          <w:sz w:val="20"/>
        </w:rPr>
        <w:t>München,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70"/>
        <w:rPr>
          <w:rFonts w:ascii="Symbol" w:hAnsi="Symbol"/>
          <w:sz w:val="20"/>
        </w:rPr>
      </w:pPr>
      <w:r>
        <w:rPr>
          <w:sz w:val="20"/>
        </w:rPr>
        <w:t>Gerhard Hausladen, M. de Saldahna, P. Liedl, Climaskin Konzepte für Gebäudehüllen, die mit weniger</w:t>
      </w:r>
      <w:r>
        <w:rPr>
          <w:spacing w:val="-48"/>
          <w:sz w:val="20"/>
        </w:rPr>
        <w:t xml:space="preserve"> </w:t>
      </w:r>
      <w:r>
        <w:rPr>
          <w:sz w:val="20"/>
        </w:rPr>
        <w:t>Energie</w:t>
      </w:r>
      <w:r>
        <w:rPr>
          <w:spacing w:val="2"/>
          <w:sz w:val="20"/>
        </w:rPr>
        <w:t xml:space="preserve"> </w:t>
      </w:r>
      <w:r>
        <w:rPr>
          <w:sz w:val="20"/>
        </w:rPr>
        <w:t>mehr</w:t>
      </w:r>
      <w:r>
        <w:rPr>
          <w:spacing w:val="1"/>
          <w:sz w:val="20"/>
        </w:rPr>
        <w:t xml:space="preserve"> </w:t>
      </w:r>
      <w:r>
        <w:rPr>
          <w:sz w:val="20"/>
        </w:rPr>
        <w:t>leisten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DETAIL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XIA</w:t>
      </w:r>
      <w:r>
        <w:rPr>
          <w:spacing w:val="-5"/>
          <w:sz w:val="20"/>
        </w:rPr>
        <w:t xml:space="preserve"> </w:t>
      </w:r>
      <w:r>
        <w:rPr>
          <w:sz w:val="20"/>
        </w:rPr>
        <w:t>inteligente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</w:t>
      </w:r>
      <w:r>
        <w:rPr>
          <w:spacing w:val="-4"/>
          <w:sz w:val="20"/>
        </w:rPr>
        <w:t xml:space="preserve"> </w:t>
      </w:r>
      <w:r>
        <w:rPr>
          <w:sz w:val="20"/>
        </w:rPr>
        <w:t>Kronenburg,</w:t>
      </w:r>
      <w:r>
        <w:rPr>
          <w:spacing w:val="-2"/>
          <w:sz w:val="20"/>
        </w:rPr>
        <w:t xml:space="preserve"> </w:t>
      </w:r>
      <w:r>
        <w:rPr>
          <w:sz w:val="20"/>
        </w:rPr>
        <w:t>Flexible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Thomas</w:t>
      </w:r>
      <w:r>
        <w:rPr>
          <w:spacing w:val="-2"/>
          <w:sz w:val="20"/>
        </w:rPr>
        <w:t xml:space="preserve"> </w:t>
      </w: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Architektur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sir</w:t>
      </w:r>
      <w:r>
        <w:rPr>
          <w:spacing w:val="-2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Foster,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Detlef</w:t>
      </w:r>
      <w:r>
        <w:rPr>
          <w:spacing w:val="-5"/>
          <w:sz w:val="20"/>
        </w:rPr>
        <w:t xml:space="preserve"> </w:t>
      </w:r>
      <w:r>
        <w:rPr>
          <w:sz w:val="20"/>
        </w:rPr>
        <w:t>Glücklich,</w:t>
      </w:r>
      <w:r>
        <w:rPr>
          <w:spacing w:val="-3"/>
          <w:sz w:val="20"/>
        </w:rPr>
        <w:t xml:space="preserve"> </w:t>
      </w:r>
      <w:r>
        <w:rPr>
          <w:sz w:val="20"/>
        </w:rPr>
        <w:t>Ökologisches</w:t>
      </w:r>
      <w:r>
        <w:rPr>
          <w:spacing w:val="-4"/>
          <w:sz w:val="20"/>
        </w:rPr>
        <w:t xml:space="preserve"> </w:t>
      </w:r>
      <w:r>
        <w:rPr>
          <w:sz w:val="20"/>
        </w:rPr>
        <w:t>Bauen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Gorman,</w:t>
      </w:r>
      <w:r>
        <w:rPr>
          <w:spacing w:val="-2"/>
          <w:sz w:val="20"/>
        </w:rPr>
        <w:t xml:space="preserve"> </w:t>
      </w:r>
      <w:r>
        <w:rPr>
          <w:sz w:val="20"/>
        </w:rPr>
        <w:t>Buckminster</w:t>
      </w:r>
      <w:r>
        <w:rPr>
          <w:spacing w:val="-2"/>
          <w:sz w:val="20"/>
        </w:rPr>
        <w:t xml:space="preserve"> </w:t>
      </w:r>
      <w:r>
        <w:rPr>
          <w:sz w:val="20"/>
        </w:rPr>
        <w:t>Fuller,</w:t>
      </w:r>
      <w:r>
        <w:rPr>
          <w:spacing w:val="-3"/>
          <w:sz w:val="20"/>
        </w:rPr>
        <w:t xml:space="preserve"> </w:t>
      </w:r>
      <w:r>
        <w:rPr>
          <w:sz w:val="20"/>
        </w:rPr>
        <w:t>Designing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Mobility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Roberto</w:t>
      </w:r>
      <w:r>
        <w:rPr>
          <w:spacing w:val="-5"/>
          <w:sz w:val="20"/>
        </w:rPr>
        <w:t xml:space="preserve"> </w:t>
      </w:r>
      <w:r>
        <w:rPr>
          <w:sz w:val="20"/>
        </w:rPr>
        <w:t>Gonzalo,</w:t>
      </w:r>
      <w:r>
        <w:rPr>
          <w:spacing w:val="-3"/>
          <w:sz w:val="20"/>
        </w:rPr>
        <w:t xml:space="preserve"> </w:t>
      </w:r>
      <w:r>
        <w:rPr>
          <w:sz w:val="20"/>
        </w:rPr>
        <w:t>Karl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Habermann,</w:t>
      </w:r>
      <w:r>
        <w:rPr>
          <w:spacing w:val="-4"/>
          <w:sz w:val="20"/>
        </w:rPr>
        <w:t xml:space="preserve"> </w:t>
      </w:r>
      <w:r>
        <w:rPr>
          <w:sz w:val="20"/>
        </w:rPr>
        <w:t>Energieeffiziente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Bauer,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r>
        <w:rPr>
          <w:sz w:val="20"/>
        </w:rPr>
        <w:t>Mösle,</w:t>
      </w:r>
      <w:r>
        <w:rPr>
          <w:spacing w:val="-2"/>
          <w:sz w:val="20"/>
        </w:rPr>
        <w:t xml:space="preserve"> </w:t>
      </w:r>
      <w:r>
        <w:rPr>
          <w:sz w:val="20"/>
        </w:rPr>
        <w:t>Michael</w:t>
      </w:r>
      <w:r>
        <w:rPr>
          <w:spacing w:val="-3"/>
          <w:sz w:val="20"/>
        </w:rPr>
        <w:t xml:space="preserve"> </w:t>
      </w:r>
      <w:r>
        <w:rPr>
          <w:sz w:val="20"/>
        </w:rPr>
        <w:t>Schwarz,</w:t>
      </w:r>
      <w:r>
        <w:rPr>
          <w:spacing w:val="-2"/>
          <w:sz w:val="20"/>
        </w:rPr>
        <w:t xml:space="preserve"> </w:t>
      </w:r>
      <w:r>
        <w:rPr>
          <w:sz w:val="20"/>
        </w:rPr>
        <w:t>Green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6"/>
          <w:sz w:val="20"/>
        </w:rPr>
        <w:t xml:space="preserve"> </w:t>
      </w:r>
      <w:r>
        <w:rPr>
          <w:sz w:val="20"/>
        </w:rPr>
        <w:t>Schittich,</w:t>
      </w:r>
      <w:r>
        <w:rPr>
          <w:spacing w:val="-2"/>
          <w:sz w:val="20"/>
        </w:rPr>
        <w:t xml:space="preserve"> </w:t>
      </w:r>
      <w:r>
        <w:rPr>
          <w:sz w:val="20"/>
        </w:rPr>
        <w:t>Gebäudehüllen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Otto</w:t>
      </w:r>
      <w:r>
        <w:rPr>
          <w:spacing w:val="-4"/>
          <w:sz w:val="20"/>
        </w:rPr>
        <w:t xml:space="preserve"> </w:t>
      </w:r>
      <w:r>
        <w:rPr>
          <w:sz w:val="20"/>
        </w:rPr>
        <w:t>Kapfinger,</w:t>
      </w:r>
      <w:r>
        <w:rPr>
          <w:spacing w:val="-4"/>
          <w:sz w:val="20"/>
        </w:rPr>
        <w:t xml:space="preserve"> </w:t>
      </w:r>
      <w:r>
        <w:rPr>
          <w:sz w:val="20"/>
        </w:rPr>
        <w:t>Hermann</w:t>
      </w:r>
      <w:r>
        <w:rPr>
          <w:spacing w:val="-5"/>
          <w:sz w:val="20"/>
        </w:rPr>
        <w:t xml:space="preserve"> </w:t>
      </w:r>
      <w:r>
        <w:rPr>
          <w:sz w:val="20"/>
        </w:rPr>
        <w:t>Kaufmann</w:t>
      </w:r>
      <w:r>
        <w:rPr>
          <w:spacing w:val="-3"/>
          <w:sz w:val="20"/>
        </w:rPr>
        <w:t xml:space="preserve"> </w:t>
      </w:r>
      <w:r>
        <w:rPr>
          <w:sz w:val="20"/>
        </w:rPr>
        <w:t>wood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Herzog</w:t>
      </w:r>
      <w:r>
        <w:rPr>
          <w:spacing w:val="-5"/>
          <w:sz w:val="20"/>
        </w:rPr>
        <w:t xml:space="preserve"> </w:t>
      </w:r>
      <w:r>
        <w:rPr>
          <w:sz w:val="20"/>
        </w:rPr>
        <w:t>Natterer,</w:t>
      </w:r>
      <w:r>
        <w:rPr>
          <w:spacing w:val="-2"/>
          <w:sz w:val="20"/>
        </w:rPr>
        <w:t xml:space="preserve"> </w:t>
      </w:r>
      <w:r>
        <w:rPr>
          <w:sz w:val="20"/>
        </w:rPr>
        <w:t>Schweitzer,</w:t>
      </w:r>
      <w:r>
        <w:rPr>
          <w:spacing w:val="1"/>
          <w:sz w:val="20"/>
        </w:rPr>
        <w:t xml:space="preserve"> </w:t>
      </w:r>
      <w:r>
        <w:rPr>
          <w:sz w:val="20"/>
        </w:rPr>
        <w:t>Volz,</w:t>
      </w:r>
      <w:r>
        <w:rPr>
          <w:spacing w:val="-3"/>
          <w:sz w:val="20"/>
        </w:rPr>
        <w:t xml:space="preserve"> </w:t>
      </w:r>
      <w:r>
        <w:rPr>
          <w:sz w:val="20"/>
        </w:rPr>
        <w:t>Winter,</w:t>
      </w:r>
      <w:r>
        <w:rPr>
          <w:spacing w:val="-3"/>
          <w:sz w:val="20"/>
        </w:rPr>
        <w:t xml:space="preserve"> </w:t>
      </w:r>
      <w:r>
        <w:rPr>
          <w:sz w:val="20"/>
        </w:rPr>
        <w:t>Holzbau</w:t>
      </w:r>
      <w:r>
        <w:rPr>
          <w:spacing w:val="-3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Schittich,</w:t>
      </w:r>
      <w:r>
        <w:rPr>
          <w:spacing w:val="-3"/>
          <w:sz w:val="20"/>
        </w:rPr>
        <w:t xml:space="preserve"> </w:t>
      </w:r>
      <w:r>
        <w:rPr>
          <w:sz w:val="20"/>
        </w:rPr>
        <w:t>Staib,</w:t>
      </w:r>
      <w:r>
        <w:rPr>
          <w:spacing w:val="-3"/>
          <w:sz w:val="20"/>
        </w:rPr>
        <w:t xml:space="preserve"> </w:t>
      </w:r>
      <w:r>
        <w:rPr>
          <w:sz w:val="20"/>
        </w:rPr>
        <w:t>Balkow,</w:t>
      </w:r>
      <w:r>
        <w:rPr>
          <w:spacing w:val="-3"/>
          <w:sz w:val="20"/>
        </w:rPr>
        <w:t xml:space="preserve"> </w:t>
      </w:r>
      <w:r>
        <w:rPr>
          <w:sz w:val="20"/>
        </w:rPr>
        <w:t>Schuler,</w:t>
      </w:r>
      <w:r>
        <w:rPr>
          <w:spacing w:val="-3"/>
          <w:sz w:val="20"/>
        </w:rPr>
        <w:t xml:space="preserve"> </w:t>
      </w:r>
      <w:r>
        <w:rPr>
          <w:sz w:val="20"/>
        </w:rPr>
        <w:t>Sobek,</w:t>
      </w:r>
      <w:r>
        <w:rPr>
          <w:spacing w:val="-3"/>
          <w:sz w:val="20"/>
        </w:rPr>
        <w:t xml:space="preserve"> </w:t>
      </w:r>
      <w:r>
        <w:rPr>
          <w:sz w:val="20"/>
        </w:rPr>
        <w:t>Glasbau</w:t>
      </w:r>
      <w:r>
        <w:rPr>
          <w:spacing w:val="-2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4"/>
          <w:sz w:val="20"/>
        </w:rPr>
        <w:t xml:space="preserve"> </w:t>
      </w:r>
      <w:r>
        <w:rPr>
          <w:sz w:val="20"/>
        </w:rPr>
        <w:t>Schittich, Ba</w:t>
      </w:r>
      <w:r>
        <w:rPr>
          <w:spacing w:val="-2"/>
          <w:sz w:val="20"/>
        </w:rPr>
        <w:t xml:space="preserve"> </w:t>
      </w:r>
      <w:r>
        <w:rPr>
          <w:sz w:val="20"/>
        </w:rPr>
        <w:t>uen</w:t>
      </w:r>
      <w:r>
        <w:rPr>
          <w:spacing w:val="-4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Bestand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Philip</w:t>
      </w:r>
      <w:r>
        <w:rPr>
          <w:spacing w:val="-3"/>
          <w:sz w:val="20"/>
        </w:rPr>
        <w:t xml:space="preserve"> </w:t>
      </w:r>
      <w:r>
        <w:rPr>
          <w:sz w:val="20"/>
        </w:rPr>
        <w:t>Jodidio,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now!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Simo</w:t>
      </w:r>
      <w:r>
        <w:rPr>
          <w:spacing w:val="-3"/>
          <w:sz w:val="20"/>
        </w:rPr>
        <w:t xml:space="preserve"> </w:t>
      </w:r>
      <w:r>
        <w:rPr>
          <w:sz w:val="20"/>
        </w:rPr>
        <w:t>Roberts,</w:t>
      </w:r>
      <w:r>
        <w:rPr>
          <w:spacing w:val="-2"/>
          <w:sz w:val="20"/>
        </w:rPr>
        <w:t xml:space="preserve"> </w:t>
      </w:r>
      <w:r>
        <w:rPr>
          <w:sz w:val="20"/>
        </w:rPr>
        <w:t>Gebäude</w:t>
      </w:r>
      <w:r>
        <w:rPr>
          <w:spacing w:val="-3"/>
          <w:sz w:val="20"/>
        </w:rPr>
        <w:t xml:space="preserve"> </w:t>
      </w:r>
      <w:r>
        <w:rPr>
          <w:sz w:val="20"/>
        </w:rPr>
        <w:t>integrierte</w:t>
      </w:r>
      <w:r>
        <w:rPr>
          <w:spacing w:val="-2"/>
          <w:sz w:val="20"/>
        </w:rPr>
        <w:t xml:space="preserve"> </w:t>
      </w:r>
      <w:r>
        <w:rPr>
          <w:sz w:val="20"/>
        </w:rPr>
        <w:t>photovoltaik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Kristin</w:t>
      </w:r>
      <w:r>
        <w:rPr>
          <w:spacing w:val="-5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Lukas</w:t>
      </w:r>
      <w:r>
        <w:rPr>
          <w:spacing w:val="-3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09"/>
        <w:rPr>
          <w:rFonts w:ascii="Symbol" w:hAnsi="Symbol"/>
          <w:sz w:val="20"/>
        </w:rPr>
      </w:pPr>
      <w:r>
        <w:rPr>
          <w:sz w:val="20"/>
        </w:rPr>
        <w:t>Gert Kähler, Matthias Schuler, Gerhard Hausladen, Helmut F.O. Müller, Eberherd Oesterle, Guy Battle,</w:t>
      </w:r>
      <w:r>
        <w:rPr>
          <w:spacing w:val="-48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klima-aktive</w:t>
      </w:r>
      <w:r>
        <w:rPr>
          <w:spacing w:val="3"/>
          <w:sz w:val="20"/>
        </w:rPr>
        <w:t xml:space="preserve"> </w:t>
      </w:r>
      <w:r>
        <w:rPr>
          <w:sz w:val="20"/>
        </w:rPr>
        <w:t>Fassade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2"/>
          <w:sz w:val="20"/>
        </w:rPr>
        <w:t xml:space="preserve"> </w:t>
      </w:r>
      <w:r>
        <w:rPr>
          <w:sz w:val="20"/>
        </w:rPr>
        <w:t>Lnag,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  <w:r>
        <w:rPr>
          <w:spacing w:val="-5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4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Zeumer,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Oesterle,</w:t>
      </w:r>
      <w:r>
        <w:rPr>
          <w:spacing w:val="-4"/>
          <w:sz w:val="20"/>
        </w:rPr>
        <w:t xml:space="preserve"> </w:t>
      </w:r>
      <w:r>
        <w:rPr>
          <w:sz w:val="20"/>
        </w:rPr>
        <w:t>Lieb,</w:t>
      </w:r>
      <w:r>
        <w:rPr>
          <w:spacing w:val="-2"/>
          <w:sz w:val="20"/>
        </w:rPr>
        <w:t xml:space="preserve"> </w:t>
      </w:r>
      <w:r>
        <w:rPr>
          <w:sz w:val="20"/>
        </w:rPr>
        <w:t>Lutz,</w:t>
      </w:r>
      <w:r>
        <w:rPr>
          <w:spacing w:val="-4"/>
          <w:sz w:val="20"/>
        </w:rPr>
        <w:t xml:space="preserve"> </w:t>
      </w:r>
      <w:r>
        <w:rPr>
          <w:sz w:val="20"/>
        </w:rPr>
        <w:t>Heusler,</w:t>
      </w:r>
      <w:r>
        <w:rPr>
          <w:spacing w:val="-3"/>
          <w:sz w:val="20"/>
        </w:rPr>
        <w:t xml:space="preserve"> </w:t>
      </w:r>
      <w:r>
        <w:rPr>
          <w:sz w:val="20"/>
        </w:rPr>
        <w:t>Doppelschalige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Klaus</w:t>
      </w:r>
      <w:r>
        <w:rPr>
          <w:spacing w:val="-6"/>
          <w:sz w:val="20"/>
        </w:rPr>
        <w:t xml:space="preserve"> </w:t>
      </w:r>
      <w:r>
        <w:rPr>
          <w:sz w:val="20"/>
        </w:rPr>
        <w:t>Daniels,</w:t>
      </w:r>
      <w:r>
        <w:rPr>
          <w:spacing w:val="-1"/>
          <w:sz w:val="20"/>
        </w:rPr>
        <w:t xml:space="preserve"> </w:t>
      </w: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Gore:</w:t>
      </w:r>
      <w:r>
        <w:rPr>
          <w:spacing w:val="-1"/>
          <w:sz w:val="20"/>
        </w:rPr>
        <w:t xml:space="preserve"> </w:t>
      </w:r>
      <w:r>
        <w:rPr>
          <w:sz w:val="20"/>
        </w:rPr>
        <w:t>Wir</w:t>
      </w:r>
      <w:r>
        <w:rPr>
          <w:spacing w:val="-1"/>
          <w:sz w:val="20"/>
        </w:rPr>
        <w:t xml:space="preserve"> </w:t>
      </w:r>
      <w:r>
        <w:rPr>
          <w:sz w:val="20"/>
        </w:rPr>
        <w:t>Haben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Wahl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Paolo</w:t>
      </w:r>
      <w:r>
        <w:rPr>
          <w:spacing w:val="-5"/>
          <w:sz w:val="20"/>
        </w:rPr>
        <w:t xml:space="preserve"> </w:t>
      </w:r>
      <w:r>
        <w:rPr>
          <w:sz w:val="20"/>
        </w:rPr>
        <w:t>Portoghesi: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Holger</w:t>
      </w:r>
      <w:r>
        <w:rPr>
          <w:spacing w:val="-4"/>
          <w:sz w:val="20"/>
        </w:rPr>
        <w:t xml:space="preserve"> </w:t>
      </w:r>
      <w:r>
        <w:rPr>
          <w:sz w:val="20"/>
        </w:rPr>
        <w:t>König,</w:t>
      </w:r>
      <w:r>
        <w:rPr>
          <w:spacing w:val="-3"/>
          <w:sz w:val="20"/>
        </w:rPr>
        <w:t xml:space="preserve"> </w:t>
      </w:r>
      <w:r>
        <w:rPr>
          <w:sz w:val="20"/>
        </w:rPr>
        <w:t>Niklaus</w:t>
      </w:r>
      <w:r>
        <w:rPr>
          <w:spacing w:val="-4"/>
          <w:sz w:val="20"/>
        </w:rPr>
        <w:t xml:space="preserve"> </w:t>
      </w:r>
      <w:r>
        <w:rPr>
          <w:sz w:val="20"/>
        </w:rPr>
        <w:t>Kohler…:Lebenszyklusanalyse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Gebäudeplanung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Ken</w:t>
      </w:r>
      <w:r>
        <w:rPr>
          <w:spacing w:val="-4"/>
          <w:sz w:val="20"/>
        </w:rPr>
        <w:t xml:space="preserve"> </w:t>
      </w:r>
      <w:r>
        <w:rPr>
          <w:sz w:val="20"/>
        </w:rPr>
        <w:t>Yeang:</w:t>
      </w:r>
      <w:r>
        <w:rPr>
          <w:spacing w:val="-3"/>
          <w:sz w:val="20"/>
        </w:rPr>
        <w:t xml:space="preserve"> </w:t>
      </w:r>
      <w:r>
        <w:rPr>
          <w:sz w:val="20"/>
        </w:rPr>
        <w:t>Ecodesign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0"/>
        </w:rPr>
        <w:t>Chris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Uffelen:</w:t>
      </w:r>
      <w:r>
        <w:rPr>
          <w:spacing w:val="-3"/>
          <w:sz w:val="20"/>
        </w:rPr>
        <w:t xml:space="preserve"> </w:t>
      </w:r>
      <w:r>
        <w:rPr>
          <w:sz w:val="20"/>
        </w:rPr>
        <w:t>Ecological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methodology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r>
        <w:t>Interactive</w:t>
      </w:r>
      <w:r>
        <w:rPr>
          <w:spacing w:val="-5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presentations</w:t>
      </w:r>
    </w:p>
    <w:p w:rsidR="00E41CA0" w:rsidRDefault="00E41CA0">
      <w:p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A01EB" w:rsidP="00192571">
      <w:pPr>
        <w:pStyle w:val="Cmsor1"/>
        <w:spacing w:before="91"/>
        <w:ind w:left="0"/>
      </w:pPr>
      <w:r>
        <w:rPr>
          <w:color w:val="2E759E"/>
        </w:rPr>
        <w:lastRenderedPageBreak/>
        <w:t>Detailed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semester</w:t>
      </w:r>
    </w:p>
    <w:p w:rsidR="00E41CA0" w:rsidRDefault="00E41CA0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left="5" w:righ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Introduction,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briefing</w:t>
            </w: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16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architecture_climatic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5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23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30th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2363B" w:rsidRDefault="00E2363B" w:rsidP="00E2363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14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 w:rsidP="00321C6E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</w:t>
            </w:r>
            <w:r w:rsidR="00E2363B">
              <w:rPr>
                <w:sz w:val="16"/>
              </w:rPr>
              <w:t>1</w:t>
            </w:r>
            <w:r w:rsidR="00321C6E">
              <w:rPr>
                <w:sz w:val="16"/>
              </w:rPr>
              <w:t>n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7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climate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230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81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 w:rsidR="00E41CA0">
        <w:trPr>
          <w:trHeight w:val="229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9th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presentation_01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presentation_02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18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presentation_03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25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presentation_04</w:t>
            </w:r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2363B" w:rsidRDefault="00E2363B" w:rsidP="00E2363B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rPr>
          <w:sz w:val="12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  <w:rPr>
          <w:i/>
        </w:rPr>
      </w:pPr>
    </w:p>
    <w:p w:rsidR="00E41CA0" w:rsidRDefault="00E41CA0">
      <w:pPr>
        <w:pStyle w:val="Szvegtrzs"/>
        <w:spacing w:before="6"/>
        <w:rPr>
          <w:i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13th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presentation_05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14th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582783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Summary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pStyle w:val="Szvegtrzs"/>
        <w:rPr>
          <w:i/>
        </w:rPr>
      </w:pPr>
    </w:p>
    <w:p w:rsidR="00192571" w:rsidRDefault="00192571" w:rsidP="00192571">
      <w:pPr>
        <w:rPr>
          <w:sz w:val="20"/>
          <w:lang w:eastAsia="hu-HU"/>
        </w:rPr>
      </w:pPr>
      <w:r>
        <w:rPr>
          <w:sz w:val="20"/>
          <w:lang w:eastAsia="hu-HU"/>
        </w:rPr>
        <w:t>Choosable topics for student’s presentations and essays:</w:t>
      </w:r>
    </w:p>
    <w:p w:rsidR="00192571" w:rsidRDefault="00192571" w:rsidP="00192571">
      <w:pPr>
        <w:rPr>
          <w:sz w:val="20"/>
          <w:lang w:eastAsia="hu-HU"/>
        </w:rPr>
      </w:pPr>
    </w:p>
    <w:tbl>
      <w:tblPr>
        <w:tblW w:w="7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</w:tblGrid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reasons of climate change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Ecological frootprint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disaster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connection between glass-architecture and ecology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Glazed sunspaces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role of thermal mass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Shading methods and techniques in buildings 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undeveloped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Thermal insulations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Passive houses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Timber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Bio building materials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Adobe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Straw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solar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use of renewable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designed on the basis of ecological aspects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cities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geothermal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wind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of the sustainable future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Green roofs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construction waste</w:t>
            </w:r>
          </w:p>
        </w:tc>
      </w:tr>
    </w:tbl>
    <w:p w:rsidR="00192571" w:rsidRDefault="00192571" w:rsidP="00192571">
      <w:pPr>
        <w:pStyle w:val="Szvegtrzs"/>
        <w:spacing w:before="6"/>
        <w:rPr>
          <w:i/>
          <w:sz w:val="19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Note: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The recommended structure of the presentations</w:t>
      </w:r>
      <w:r>
        <w:rPr>
          <w:spacing w:val="-1"/>
        </w:rPr>
        <w:t>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brief introduction and general overview otf the topic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- hi</w:t>
      </w:r>
      <w:r w:rsidRPr="004C3E8F">
        <w:rPr>
          <w:spacing w:val="-1"/>
        </w:rPr>
        <w:t>storical background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present state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future outlook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summary and personal comments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personal topic also can be choosen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max 5 presentations per lecture</w:t>
      </w:r>
    </w:p>
    <w:p w:rsidR="00E41CA0" w:rsidRDefault="00E41CA0">
      <w:pPr>
        <w:pStyle w:val="Szvegtrzs"/>
        <w:spacing w:before="6"/>
        <w:rPr>
          <w:i/>
          <w:sz w:val="19"/>
        </w:r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E41CA0" w:rsidRDefault="00E41CA0">
      <w:pPr>
        <w:pStyle w:val="Szvegtrzs"/>
        <w:spacing w:before="1"/>
      </w:pPr>
    </w:p>
    <w:p w:rsidR="00E41CA0" w:rsidRDefault="00321C6E">
      <w:pPr>
        <w:pStyle w:val="Szvegtrzs"/>
        <w:ind w:left="158"/>
      </w:pPr>
      <w:r>
        <w:t>Pécs, 30</w:t>
      </w:r>
      <w:r w:rsidR="00EA01EB">
        <w:t>.</w:t>
      </w:r>
      <w:r w:rsidR="00EA01EB">
        <w:rPr>
          <w:spacing w:val="-2"/>
        </w:rPr>
        <w:t xml:space="preserve"> </w:t>
      </w:r>
      <w:r>
        <w:t>08</w:t>
      </w:r>
      <w:r w:rsidR="00EA01EB">
        <w:t>.</w:t>
      </w:r>
      <w:r w:rsidR="00EA01EB">
        <w:rPr>
          <w:spacing w:val="-2"/>
        </w:rPr>
        <w:t xml:space="preserve"> </w:t>
      </w:r>
      <w:r w:rsidR="00E2363B">
        <w:t>2022</w:t>
      </w:r>
      <w:r w:rsidR="00EA01EB">
        <w:t>.</w:t>
      </w: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8" w:rsidRDefault="000925C8">
      <w:r>
        <w:separator/>
      </w:r>
    </w:p>
  </w:endnote>
  <w:endnote w:type="continuationSeparator" w:id="0">
    <w:p w:rsidR="000925C8" w:rsidRDefault="0009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E41CA0" w:rsidRDefault="00EA01EB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E41CA0" w:rsidRDefault="00EA01EB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E41CA0" w:rsidRDefault="00EA01EB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Technology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D5D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D5D">
                      <w:rPr>
                        <w:rFonts w:ascii="Trebuchet MS"/>
                        <w:noProof/>
                        <w:w w:val="99"/>
                        <w:sz w:val="1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8" w:rsidRDefault="000925C8">
      <w:r>
        <w:separator/>
      </w:r>
    </w:p>
  </w:footnote>
  <w:footnote w:type="continuationSeparator" w:id="0">
    <w:p w:rsidR="000925C8" w:rsidRDefault="0009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F34D5D">
                          <w:pPr>
                            <w:spacing w:before="20" w:line="244" w:lineRule="auto"/>
                            <w:ind w:left="20" w:right="18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07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 xml:space="preserve">_ Architect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OTM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_ENG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Lectures on Ecodesign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EPM048ANEM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 w:rsidR="00EA01EB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E41CA0" w:rsidRDefault="00F34D5D">
                    <w:pPr>
                      <w:spacing w:before="20" w:line="244" w:lineRule="auto"/>
                      <w:ind w:left="20" w:right="18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07</w:t>
                    </w:r>
                    <w:r w:rsidR="00EA01EB"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_ Architect </w:t>
                    </w: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OTM</w:t>
                    </w:r>
                    <w:r w:rsidR="00EA01EB">
                      <w:rPr>
                        <w:rFonts w:ascii="Tahoma"/>
                        <w:b/>
                        <w:color w:val="808080"/>
                        <w:sz w:val="14"/>
                      </w:rPr>
                      <w:t>_ENG</w:t>
                    </w:r>
                    <w:r w:rsidR="00EA01EB"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EA01EB">
                      <w:rPr>
                        <w:rFonts w:ascii="Tahoma"/>
                        <w:b/>
                        <w:color w:val="808080"/>
                        <w:sz w:val="14"/>
                      </w:rPr>
                      <w:t>Lectures on Ecodesign</w:t>
                    </w:r>
                    <w:r w:rsidR="00EA01EB"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EA01EB"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 w:rsidR="00EA01EB">
                      <w:rPr>
                        <w:rFonts w:ascii="Tahoma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="00EA01EB"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EPM048ANEM</w:t>
                    </w:r>
                    <w:r w:rsidR="00EA01EB">
                      <w:rPr>
                        <w:rFonts w:ascii="Tahoma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 w:rsidR="00EA01EB">
                      <w:rPr>
                        <w:rFonts w:ascii="Tahoma"/>
                        <w:b/>
                        <w:color w:val="808080"/>
                        <w:sz w:val="14"/>
                      </w:rPr>
                      <w:t>Semester:</w:t>
                    </w:r>
                    <w:r w:rsidR="00EA01EB">
                      <w:rPr>
                        <w:rFonts w:ascii="Tahoma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 w:rsidR="00EA01EB">
                      <w:rPr>
                        <w:rFonts w:ascii="Tahoma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11:15-12:45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11:15-12:45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925C8"/>
    <w:rsid w:val="000D4D1F"/>
    <w:rsid w:val="000F6EBA"/>
    <w:rsid w:val="00192571"/>
    <w:rsid w:val="001D1D65"/>
    <w:rsid w:val="00321C6E"/>
    <w:rsid w:val="00456585"/>
    <w:rsid w:val="00521641"/>
    <w:rsid w:val="00526BB3"/>
    <w:rsid w:val="00582783"/>
    <w:rsid w:val="0080622C"/>
    <w:rsid w:val="00945049"/>
    <w:rsid w:val="00D21D40"/>
    <w:rsid w:val="00E2363B"/>
    <w:rsid w:val="00E41CA0"/>
    <w:rsid w:val="00EA01EB"/>
    <w:rsid w:val="00F34D5D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886D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F34D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4D5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34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D5D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alint.baranyai@mi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E3697-3532-4DD1-BBE3-D3797D75FC89}"/>
</file>

<file path=customXml/itemProps2.xml><?xml version="1.0" encoding="utf-8"?>
<ds:datastoreItem xmlns:ds="http://schemas.openxmlformats.org/officeDocument/2006/customXml" ds:itemID="{B97029BA-92E7-495E-B6E7-49D8831B9BE4}"/>
</file>

<file path=customXml/itemProps3.xml><?xml version="1.0" encoding="utf-8"?>
<ds:datastoreItem xmlns:ds="http://schemas.openxmlformats.org/officeDocument/2006/customXml" ds:itemID="{16727B12-D25E-4CE8-AAA5-A881BECFC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3</cp:revision>
  <dcterms:created xsi:type="dcterms:W3CDTF">2022-09-05T18:39:00Z</dcterms:created>
  <dcterms:modified xsi:type="dcterms:W3CDTF">2022-09-05T18:39:00Z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