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0C79641D" w14:textId="77777777" w:rsidR="00422792" w:rsidRPr="00422792" w:rsidRDefault="00714872" w:rsidP="004227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422792" w:rsidRPr="00422792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422792" w:rsidRPr="00422792">
        <w:rPr>
          <w:rStyle w:val="None"/>
          <w:sz w:val="20"/>
          <w:szCs w:val="20"/>
          <w:lang w:val="hu-HU"/>
        </w:rPr>
        <w:t>Msc</w:t>
      </w:r>
      <w:proofErr w:type="spellEnd"/>
      <w:r w:rsidR="00422792" w:rsidRPr="00422792">
        <w:rPr>
          <w:rStyle w:val="None"/>
          <w:sz w:val="20"/>
          <w:szCs w:val="20"/>
          <w:lang w:val="hu-HU"/>
        </w:rPr>
        <w:t xml:space="preserve">, </w:t>
      </w:r>
    </w:p>
    <w:p w14:paraId="37498111" w14:textId="1FEADF6B" w:rsidR="00422792" w:rsidRPr="00422792" w:rsidRDefault="00422792" w:rsidP="00422792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422792">
        <w:rPr>
          <w:rStyle w:val="None"/>
          <w:sz w:val="20"/>
          <w:szCs w:val="20"/>
          <w:lang w:val="hu-HU"/>
        </w:rPr>
        <w:tab/>
        <w:t xml:space="preserve">Építészmérnöki </w:t>
      </w:r>
      <w:proofErr w:type="spellStart"/>
      <w:r w:rsidRPr="00422792">
        <w:rPr>
          <w:rStyle w:val="None"/>
          <w:sz w:val="20"/>
          <w:szCs w:val="20"/>
          <w:lang w:val="hu-HU"/>
        </w:rPr>
        <w:t>Bsc</w:t>
      </w:r>
      <w:proofErr w:type="spellEnd"/>
      <w:r w:rsidRPr="00422792">
        <w:rPr>
          <w:rStyle w:val="None"/>
          <w:b/>
          <w:bCs/>
          <w:sz w:val="20"/>
          <w:szCs w:val="20"/>
          <w:lang w:val="hu-HU"/>
        </w:rPr>
        <w:t xml:space="preserve"> </w:t>
      </w:r>
    </w:p>
    <w:p w14:paraId="19EEEF8C" w14:textId="37399658" w:rsidR="009063FE" w:rsidRPr="00150AA2" w:rsidRDefault="00001F00" w:rsidP="00422792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2445B9" w:rsidRPr="00150AA2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380408" w:rsidRPr="00150AA2">
        <w:rPr>
          <w:rStyle w:val="None"/>
          <w:b/>
          <w:sz w:val="36"/>
          <w:szCs w:val="36"/>
          <w:lang w:val="hu-HU"/>
        </w:rPr>
        <w:t>3</w:t>
      </w:r>
      <w:r w:rsidR="002445B9" w:rsidRPr="00150AA2">
        <w:rPr>
          <w:rStyle w:val="None"/>
          <w:b/>
          <w:sz w:val="36"/>
          <w:szCs w:val="36"/>
          <w:lang w:val="hu-HU"/>
        </w:rPr>
        <w:t>.</w:t>
      </w:r>
    </w:p>
    <w:p w14:paraId="7E689DE1" w14:textId="7B89F28A" w:rsidR="00034EEB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380408" w:rsidRPr="00150AA2">
        <w:rPr>
          <w:rStyle w:val="None"/>
          <w:sz w:val="20"/>
          <w:szCs w:val="20"/>
          <w:lang w:val="hu-HU"/>
        </w:rPr>
        <w:t>EP</w:t>
      </w:r>
      <w:r w:rsidR="00214E83" w:rsidRPr="00150AA2">
        <w:rPr>
          <w:rStyle w:val="None"/>
          <w:sz w:val="20"/>
          <w:szCs w:val="20"/>
          <w:lang w:val="hu-HU"/>
        </w:rPr>
        <w:t>E099MN</w:t>
      </w:r>
    </w:p>
    <w:p w14:paraId="0E7DC0A5" w14:textId="67A34CE3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196B37" w:rsidRPr="00150AA2">
        <w:rPr>
          <w:rStyle w:val="None"/>
          <w:sz w:val="20"/>
          <w:szCs w:val="20"/>
          <w:lang w:val="hu-HU"/>
        </w:rPr>
        <w:t>3</w:t>
      </w:r>
    </w:p>
    <w:p w14:paraId="09542FD2" w14:textId="0561A822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1E3BD5" w:rsidRPr="00150AA2">
        <w:rPr>
          <w:rStyle w:val="None"/>
          <w:sz w:val="20"/>
          <w:szCs w:val="20"/>
          <w:lang w:val="hu-HU"/>
        </w:rPr>
        <w:t>7</w:t>
      </w:r>
    </w:p>
    <w:p w14:paraId="7DBB2F67" w14:textId="4C9B6C07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E40CC" w:rsidRPr="00150AA2">
        <w:rPr>
          <w:rStyle w:val="None"/>
          <w:sz w:val="20"/>
          <w:szCs w:val="20"/>
          <w:lang w:val="hu-HU"/>
        </w:rPr>
        <w:t>3</w:t>
      </w:r>
      <w:r w:rsidR="00E8115E" w:rsidRPr="00150AA2">
        <w:rPr>
          <w:rStyle w:val="None"/>
          <w:sz w:val="20"/>
          <w:szCs w:val="20"/>
          <w:lang w:val="hu-HU"/>
        </w:rPr>
        <w:t>/4/0</w:t>
      </w:r>
    </w:p>
    <w:p w14:paraId="11167164" w14:textId="470A03F5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E40CC" w:rsidRPr="00150AA2">
        <w:rPr>
          <w:rStyle w:val="None"/>
          <w:sz w:val="20"/>
          <w:szCs w:val="20"/>
          <w:lang w:val="hu-HU"/>
        </w:rPr>
        <w:t>vizsga</w:t>
      </w:r>
      <w:r w:rsidR="00034EEB" w:rsidRPr="00150AA2">
        <w:rPr>
          <w:rStyle w:val="None"/>
          <w:sz w:val="20"/>
          <w:szCs w:val="20"/>
          <w:lang w:val="hu-HU"/>
        </w:rPr>
        <w:t xml:space="preserve"> (</w:t>
      </w:r>
      <w:r w:rsidR="00DE40CC" w:rsidRPr="00150AA2">
        <w:rPr>
          <w:rStyle w:val="None"/>
          <w:sz w:val="20"/>
          <w:szCs w:val="20"/>
          <w:lang w:val="hu-HU"/>
        </w:rPr>
        <w:t>v</w:t>
      </w:r>
      <w:r w:rsidR="00034EEB" w:rsidRPr="00150AA2">
        <w:rPr>
          <w:rStyle w:val="None"/>
          <w:sz w:val="20"/>
          <w:szCs w:val="20"/>
          <w:lang w:val="hu-HU"/>
        </w:rPr>
        <w:t>)</w:t>
      </w:r>
    </w:p>
    <w:p w14:paraId="3C6DBCD7" w14:textId="423F9D02" w:rsidR="009063FE" w:rsidRPr="00150AA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50AA2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2B3B18" w:rsidRPr="00150AA2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DE40CC" w:rsidRPr="00150AA2">
        <w:rPr>
          <w:rStyle w:val="None"/>
          <w:b/>
          <w:bCs/>
          <w:sz w:val="20"/>
          <w:szCs w:val="20"/>
          <w:lang w:val="hu-HU"/>
        </w:rPr>
        <w:t>2</w:t>
      </w:r>
      <w:r w:rsidR="00DA049A" w:rsidRPr="00150AA2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4EF60B53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96AAE">
        <w:rPr>
          <w:rStyle w:val="None"/>
          <w:b w:val="0"/>
          <w:sz w:val="18"/>
          <w:szCs w:val="18"/>
        </w:rPr>
        <w:t> </w:t>
      </w:r>
      <w:hyperlink r:id="rId8" w:history="1">
        <w:r w:rsidR="00596AAE" w:rsidRPr="00596AAE">
          <w:rPr>
            <w:rStyle w:val="None"/>
            <w:b w:val="0"/>
          </w:rPr>
          <w:t>halada.miklos@mik.pte.hu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7777777" w:rsidR="002445B9" w:rsidRPr="00150AA2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34013A16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Pr="00150AA2">
        <w:rPr>
          <w:rStyle w:val="None"/>
          <w:b w:val="0"/>
        </w:rPr>
        <w:t> </w:t>
      </w:r>
      <w:hyperlink r:id="rId9" w:history="1">
        <w:r w:rsidRPr="00150AA2">
          <w:rPr>
            <w:rStyle w:val="None"/>
            <w:b w:val="0"/>
          </w:rPr>
          <w:t>halada@mik.pte.hu</w:t>
        </w:r>
      </w:hyperlink>
    </w:p>
    <w:p w14:paraId="55261C85" w14:textId="77777777" w:rsidR="002445B9" w:rsidRPr="00150AA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3A3FDA2F" w14:textId="0D4BB575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Dr. Bakó Tibor, egyetemi docens</w:t>
      </w:r>
    </w:p>
    <w:p w14:paraId="3EA22107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6CD9EF38" w14:textId="0B4DB039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150AA2">
        <w:rPr>
          <w:rStyle w:val="None"/>
          <w:b w:val="0"/>
          <w:sz w:val="18"/>
          <w:szCs w:val="18"/>
        </w:rPr>
        <w:t>bakot</w:t>
      </w:r>
      <w:r w:rsidRPr="00150AA2">
        <w:rPr>
          <w:rStyle w:val="None"/>
          <w:b w:val="0"/>
          <w:sz w:val="18"/>
          <w:szCs w:val="18"/>
        </w:rPr>
        <w:t>@mik.pte.hu</w:t>
      </w:r>
    </w:p>
    <w:p w14:paraId="7FBB23D6" w14:textId="159699FC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3AF2BCA0" w14:textId="7483C888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</w:r>
      <w:r w:rsidR="002445B9" w:rsidRPr="00150AA2">
        <w:rPr>
          <w:rStyle w:val="None"/>
          <w:bCs/>
          <w:color w:val="000000" w:themeColor="text1"/>
          <w:sz w:val="18"/>
          <w:szCs w:val="18"/>
        </w:rPr>
        <w:t>Széll Judit, tanszéki mérnök</w:t>
      </w:r>
    </w:p>
    <w:p w14:paraId="0D3B2BE2" w14:textId="6906D4A0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</w:t>
      </w:r>
      <w:r w:rsidR="002445B9" w:rsidRPr="00150AA2">
        <w:rPr>
          <w:rStyle w:val="None"/>
          <w:b w:val="0"/>
          <w:sz w:val="18"/>
          <w:szCs w:val="18"/>
        </w:rPr>
        <w:t>24</w:t>
      </w:r>
    </w:p>
    <w:p w14:paraId="320F23D7" w14:textId="316D0972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="002445B9" w:rsidRPr="00150AA2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sz="0" w:space="0" w:color="auto" w:frame="1"/>
          </w:rPr>
          <w:t>sz</w:t>
        </w:r>
        <w:r w:rsidR="002445B9" w:rsidRPr="00150AA2">
          <w:rPr>
            <w:rStyle w:val="None"/>
            <w:b w:val="0"/>
          </w:rPr>
          <w:t>ell.judit@mik.pte.hu</w:t>
        </w:r>
      </w:hyperlink>
    </w:p>
    <w:p w14:paraId="09DEC56D" w14:textId="3F115B86" w:rsidR="002B3B18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503650/23810</w:t>
      </w:r>
    </w:p>
    <w:p w14:paraId="238A331A" w14:textId="77777777" w:rsidR="00896860" w:rsidRPr="00D77E10" w:rsidRDefault="00896860" w:rsidP="00896860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>Dr. Kocsis Lajos, főiskolai tanár</w:t>
      </w:r>
    </w:p>
    <w:p w14:paraId="07D73E32" w14:textId="77777777" w:rsidR="00896860" w:rsidRPr="00084342" w:rsidRDefault="00896860" w:rsidP="0089686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>Iroda: 7624 Magyarország, Pécs, Boszorkány u. 2. B-325</w:t>
      </w:r>
    </w:p>
    <w:p w14:paraId="6779BE28" w14:textId="77777777" w:rsidR="00896860" w:rsidRPr="00084342" w:rsidRDefault="00896860" w:rsidP="00896860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084342">
          <w:rPr>
            <w:rStyle w:val="None"/>
            <w:b w:val="0"/>
            <w:sz w:val="18"/>
            <w:szCs w:val="18"/>
          </w:rPr>
          <w:t>kocsis@mik.pte.hu</w:t>
        </w:r>
      </w:hyperlink>
    </w:p>
    <w:p w14:paraId="4480F500" w14:textId="77777777" w:rsidR="00896860" w:rsidRDefault="00896860" w:rsidP="0089686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  <w:t>Munkahelyi telefon: +36 72 503 650 / 23816</w:t>
      </w:r>
    </w:p>
    <w:p w14:paraId="5FD03EFD" w14:textId="7B7B61B9" w:rsidR="00596AAE" w:rsidRPr="00D77E10" w:rsidRDefault="00596AAE" w:rsidP="00596AAE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Paári Péter</w:t>
      </w:r>
      <w:r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Pr="00596AAE"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6A835FCD" w14:textId="77777777" w:rsidR="00596AAE" w:rsidRPr="00596AAE" w:rsidRDefault="00596AAE" w:rsidP="00596AA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 xml:space="preserve">Iroda: 7624 Magyarország, Pécs, </w:t>
      </w:r>
      <w:r w:rsidRPr="00596AAE">
        <w:rPr>
          <w:rStyle w:val="None"/>
          <w:b w:val="0"/>
          <w:sz w:val="18"/>
          <w:szCs w:val="18"/>
        </w:rPr>
        <w:t>Boszorkány út 2. É81</w:t>
      </w:r>
    </w:p>
    <w:p w14:paraId="3FFB5A9D" w14:textId="77E98207" w:rsidR="00596AAE" w:rsidRDefault="00596AAE" w:rsidP="00596AAE">
      <w:pPr>
        <w:pStyle w:val="TEMATIKA-OKTATK"/>
        <w:jc w:val="both"/>
        <w:rPr>
          <w:rStyle w:val="None"/>
          <w:b w:val="0"/>
        </w:rPr>
      </w:pPr>
      <w:r>
        <w:rPr>
          <w:rStyle w:val="None"/>
          <w:b w:val="0"/>
          <w:sz w:val="18"/>
          <w:szCs w:val="18"/>
        </w:rPr>
        <w:tab/>
        <w:t xml:space="preserve">E-mail: </w:t>
      </w:r>
      <w:hyperlink r:id="rId12" w:history="1">
        <w:r w:rsidRPr="00596AAE">
          <w:rPr>
            <w:rStyle w:val="None"/>
            <w:b w:val="0"/>
          </w:rPr>
          <w:t>paari.peter@mik.pte.hu</w:t>
        </w:r>
      </w:hyperlink>
    </w:p>
    <w:p w14:paraId="542E4B18" w14:textId="77777777" w:rsidR="00422792" w:rsidRPr="00084342" w:rsidRDefault="00422792" w:rsidP="00596AAE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8CFFF18" w14:textId="5FAA9553" w:rsidR="00596AAE" w:rsidRDefault="00596AAE" w:rsidP="00596AA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</w:r>
    </w:p>
    <w:p w14:paraId="17F10397" w14:textId="0C5DA19A" w:rsidR="00896860" w:rsidRPr="00150AA2" w:rsidRDefault="00896860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AAEC308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37AFE4EF" w14:textId="19FE23ED" w:rsidR="00705DF3" w:rsidRPr="00150AA2" w:rsidRDefault="00034EEB" w:rsidP="00705DF3">
      <w:pPr>
        <w:pStyle w:val="Cmsor2"/>
        <w:jc w:val="both"/>
        <w:rPr>
          <w:lang w:val="hu-HU"/>
        </w:rPr>
      </w:pPr>
      <w:r w:rsidRPr="00150AA2">
        <w:rPr>
          <w:lang w:val="hu-HU"/>
        </w:rPr>
        <w:lastRenderedPageBreak/>
        <w:t>Tárgyleírás</w:t>
      </w:r>
    </w:p>
    <w:p w14:paraId="569DE68C" w14:textId="3DD7839A" w:rsidR="00437A11" w:rsidRPr="00150AA2" w:rsidRDefault="00437A11" w:rsidP="00437A11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témakörei a tetőszerkezetek, héjalások és födémszerkezetek. </w:t>
      </w:r>
    </w:p>
    <w:p w14:paraId="776126CB" w14:textId="77777777" w:rsidR="00380408" w:rsidRPr="00150AA2" w:rsidRDefault="00380408" w:rsidP="00437A11">
      <w:pPr>
        <w:widowControl w:val="0"/>
        <w:jc w:val="both"/>
        <w:rPr>
          <w:lang w:val="hu-HU"/>
        </w:rPr>
      </w:pP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5507056A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a</w:t>
      </w:r>
      <w:r w:rsidR="005C7121" w:rsidRPr="00150AA2">
        <w:rPr>
          <w:sz w:val="20"/>
          <w:lang w:val="hu-HU"/>
        </w:rPr>
        <w:t xml:space="preserve">z </w:t>
      </w:r>
      <w:r w:rsidRPr="00150AA2">
        <w:rPr>
          <w:sz w:val="20"/>
          <w:lang w:val="hu-HU"/>
        </w:rPr>
        <w:t>épületszerkezetek</w:t>
      </w:r>
      <w:r w:rsidR="005C7121" w:rsidRPr="00150AA2">
        <w:rPr>
          <w:sz w:val="20"/>
          <w:lang w:val="hu-HU"/>
        </w:rPr>
        <w:t xml:space="preserve"> fejlődési irányait,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A</w:t>
      </w:r>
      <w:r w:rsidR="00F158D4">
        <w:rPr>
          <w:sz w:val="20"/>
          <w:lang w:val="hu-HU"/>
        </w:rPr>
        <w:t>z épületszerkezetek alaprajzi,</w:t>
      </w:r>
      <w:r w:rsidR="005C7121" w:rsidRPr="00150AA2">
        <w:rPr>
          <w:sz w:val="20"/>
          <w:lang w:val="hu-HU"/>
        </w:rPr>
        <w:t xml:space="preserve"> </w:t>
      </w:r>
      <w:r w:rsidR="00F158D4">
        <w:rPr>
          <w:sz w:val="20"/>
          <w:lang w:val="hu-HU"/>
        </w:rPr>
        <w:t>metszeti és térbeli el</w:t>
      </w:r>
      <w:r w:rsidR="00C74E31" w:rsidRPr="00150AA2">
        <w:rPr>
          <w:sz w:val="20"/>
          <w:lang w:val="hu-HU"/>
        </w:rPr>
        <w:t>rendezését</w:t>
      </w:r>
      <w:r w:rsidR="005C7121" w:rsidRPr="00150AA2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="00C74E31" w:rsidRPr="00150AA2">
        <w:rPr>
          <w:sz w:val="20"/>
          <w:lang w:val="hu-HU"/>
        </w:rPr>
        <w:t>t és részletmegoldásait.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3F59A58A" w:rsidR="008E0701" w:rsidRPr="00150AA2" w:rsidRDefault="00437A11" w:rsidP="007F5A5F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Az előadások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4A7D2DFA" w14:textId="79E9F443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tetőformák</w:t>
      </w:r>
    </w:p>
    <w:p w14:paraId="6D30712D" w14:textId="5BD3BC0A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födémszerkezetek</w:t>
      </w:r>
    </w:p>
    <w:p w14:paraId="5D67E298" w14:textId="2C166F44" w:rsidR="00380408" w:rsidRPr="00150AA2" w:rsidRDefault="00380408" w:rsidP="00F3189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 xml:space="preserve">hagyományos </w:t>
      </w:r>
      <w:r w:rsidR="00214E83" w:rsidRPr="00150AA2">
        <w:rPr>
          <w:rFonts w:ascii="Times New Roman" w:hAnsi="Times New Roman" w:cs="Times New Roman"/>
          <w:sz w:val="20"/>
          <w:lang w:val="hu-HU"/>
        </w:rPr>
        <w:t xml:space="preserve">és </w:t>
      </w:r>
      <w:r w:rsidRPr="00150AA2">
        <w:rPr>
          <w:rFonts w:ascii="Times New Roman" w:hAnsi="Times New Roman" w:cs="Times New Roman"/>
          <w:sz w:val="20"/>
          <w:lang w:val="hu-HU"/>
        </w:rPr>
        <w:t>korszerű fedélszerkezetek</w:t>
      </w:r>
    </w:p>
    <w:p w14:paraId="0A1E93D9" w14:textId="7D49C2E4" w:rsidR="008E0701" w:rsidRPr="00150AA2" w:rsidRDefault="00380408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héjalások</w:t>
      </w:r>
    </w:p>
    <w:p w14:paraId="19875BE3" w14:textId="5B818654" w:rsidR="005077BE" w:rsidRPr="00150AA2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150AA2">
        <w:rPr>
          <w:rFonts w:ascii="Times New Roman" w:hAnsi="Times New Roman" w:cs="Times New Roman"/>
          <w:sz w:val="20"/>
          <w:lang w:val="hu-HU"/>
        </w:rPr>
        <w:t>kémények</w:t>
      </w:r>
      <w:r w:rsidR="00380408" w:rsidRPr="00150AA2">
        <w:rPr>
          <w:rFonts w:ascii="Times New Roman" w:hAnsi="Times New Roman" w:cs="Times New Roman"/>
          <w:sz w:val="20"/>
          <w:lang w:val="hu-HU"/>
        </w:rPr>
        <w:t>, szellőzők</w:t>
      </w:r>
    </w:p>
    <w:p w14:paraId="0D4DBAD4" w14:textId="77777777" w:rsidR="007F5A5F" w:rsidRPr="00150AA2" w:rsidRDefault="007F5A5F" w:rsidP="0092108F">
      <w:pPr>
        <w:jc w:val="both"/>
        <w:rPr>
          <w:sz w:val="20"/>
          <w:lang w:val="hu-HU"/>
        </w:rPr>
      </w:pPr>
    </w:p>
    <w:p w14:paraId="78DCC6F0" w14:textId="6205967A" w:rsidR="005077BE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150AA2">
        <w:rPr>
          <w:sz w:val="20"/>
          <w:lang w:val="hu-HU"/>
        </w:rPr>
        <w:t>z épületszerkezetek</w:t>
      </w:r>
      <w:r w:rsidRPr="00150AA2">
        <w:rPr>
          <w:sz w:val="20"/>
          <w:lang w:val="hu-HU"/>
        </w:rPr>
        <w:t xml:space="preserve"> tervezési folyamat</w:t>
      </w:r>
      <w:r w:rsidR="00F93A7D" w:rsidRPr="00150AA2">
        <w:rPr>
          <w:sz w:val="20"/>
          <w:lang w:val="hu-HU"/>
        </w:rPr>
        <w:t>át</w:t>
      </w:r>
      <w:r w:rsidR="00437A11" w:rsidRPr="00150AA2">
        <w:rPr>
          <w:sz w:val="20"/>
          <w:lang w:val="hu-HU"/>
        </w:rPr>
        <w:t xml:space="preserve"> táblai szerkesztő gyakorlatok és a féléves rajzfeladatok </w:t>
      </w:r>
      <w:r w:rsidR="007F5A5F" w:rsidRPr="00150AA2">
        <w:rPr>
          <w:sz w:val="20"/>
          <w:lang w:val="hu-HU"/>
        </w:rPr>
        <w:t>konzultációján</w:t>
      </w:r>
      <w:r w:rsidR="00437A11" w:rsidRPr="00150AA2">
        <w:rPr>
          <w:sz w:val="20"/>
          <w:lang w:val="hu-HU"/>
        </w:rPr>
        <w:t xml:space="preserve"> keresztül.</w:t>
      </w:r>
    </w:p>
    <w:p w14:paraId="48C8DD39" w14:textId="77777777" w:rsidR="005077BE" w:rsidRPr="00150AA2" w:rsidRDefault="005077BE" w:rsidP="0092108F">
      <w:pPr>
        <w:jc w:val="both"/>
        <w:rPr>
          <w:sz w:val="20"/>
          <w:lang w:val="hu-HU"/>
        </w:rPr>
      </w:pPr>
    </w:p>
    <w:p w14:paraId="6AD13ADF" w14:textId="7765E1B2" w:rsidR="00F93A7D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437A11" w:rsidRPr="00150AA2">
        <w:rPr>
          <w:sz w:val="20"/>
          <w:lang w:val="hu-HU"/>
        </w:rPr>
        <w:t>gyakorlati órákon a hallgatók</w:t>
      </w:r>
      <w:r w:rsidRPr="00150AA2"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raj</w:t>
      </w:r>
      <w:r w:rsidR="0092108F" w:rsidRPr="00150AA2">
        <w:rPr>
          <w:sz w:val="20"/>
          <w:lang w:val="hu-HU"/>
        </w:rPr>
        <w:t>zfela</w:t>
      </w:r>
      <w:r w:rsidR="00437A11" w:rsidRPr="00150AA2">
        <w:rPr>
          <w:sz w:val="20"/>
          <w:lang w:val="hu-HU"/>
        </w:rPr>
        <w:t>datként</w:t>
      </w:r>
      <w:r w:rsidR="00F93A7D" w:rsidRPr="00150AA2">
        <w:rPr>
          <w:sz w:val="20"/>
          <w:lang w:val="hu-HU"/>
        </w:rPr>
        <w:t xml:space="preserve"> kiadott épületek, épületrészek</w:t>
      </w:r>
      <w:r w:rsidR="00437A11" w:rsidRPr="00150AA2">
        <w:rPr>
          <w:sz w:val="20"/>
          <w:lang w:val="hu-HU"/>
        </w:rPr>
        <w:t xml:space="preserve"> építészeti terveit és szerkezeti megoldásit kell kidolgozniuk. </w:t>
      </w:r>
      <w:r w:rsidR="007F5A5F" w:rsidRPr="00150AA2">
        <w:rPr>
          <w:sz w:val="20"/>
          <w:lang w:val="hu-HU"/>
        </w:rPr>
        <w:t>A félév</w:t>
      </w:r>
      <w:r w:rsidR="00380408" w:rsidRPr="00150AA2">
        <w:rPr>
          <w:sz w:val="20"/>
          <w:lang w:val="hu-HU"/>
        </w:rPr>
        <w:t>ben</w:t>
      </w:r>
      <w:r w:rsidR="007F5A5F" w:rsidRPr="00150AA2">
        <w:rPr>
          <w:sz w:val="20"/>
          <w:lang w:val="hu-HU"/>
        </w:rPr>
        <w:t xml:space="preserve"> </w:t>
      </w:r>
      <w:r w:rsidR="00380408" w:rsidRPr="00150AA2">
        <w:rPr>
          <w:sz w:val="20"/>
          <w:lang w:val="hu-HU"/>
        </w:rPr>
        <w:t xml:space="preserve">folytatódik az előző féléves terv (Épületszerkezetek Stúdió 2) </w:t>
      </w:r>
      <w:r w:rsidR="007F5A5F" w:rsidRPr="00150AA2">
        <w:rPr>
          <w:sz w:val="20"/>
          <w:lang w:val="hu-HU"/>
        </w:rPr>
        <w:t>családi ház 1:</w:t>
      </w:r>
      <w:r w:rsidR="00380408" w:rsidRPr="00150AA2">
        <w:rPr>
          <w:sz w:val="20"/>
          <w:lang w:val="hu-HU"/>
        </w:rPr>
        <w:t>50</w:t>
      </w:r>
      <w:r w:rsidR="007F5A5F" w:rsidRPr="00150AA2">
        <w:rPr>
          <w:sz w:val="20"/>
          <w:lang w:val="hu-HU"/>
        </w:rPr>
        <w:t>-</w:t>
      </w:r>
      <w:r w:rsidR="00380408" w:rsidRPr="00150AA2">
        <w:rPr>
          <w:sz w:val="20"/>
          <w:lang w:val="hu-HU"/>
        </w:rPr>
        <w:t>e</w:t>
      </w:r>
      <w:r w:rsidR="007F5A5F" w:rsidRPr="00150AA2">
        <w:rPr>
          <w:sz w:val="20"/>
          <w:lang w:val="hu-HU"/>
        </w:rPr>
        <w:t xml:space="preserve">s léptékű feldolgozása, amihez ebben a félévben </w:t>
      </w:r>
      <w:r w:rsidR="00380408" w:rsidRPr="00150AA2">
        <w:rPr>
          <w:sz w:val="20"/>
          <w:lang w:val="hu-HU"/>
        </w:rPr>
        <w:t>a födémterv rajzfeladat tartoz</w:t>
      </w:r>
      <w:r w:rsidR="00BA3318" w:rsidRPr="00150AA2">
        <w:rPr>
          <w:sz w:val="20"/>
          <w:lang w:val="hu-HU"/>
        </w:rPr>
        <w:t>ik</w:t>
      </w:r>
      <w:r w:rsidR="007F5A5F" w:rsidRPr="00150AA2">
        <w:rPr>
          <w:sz w:val="20"/>
          <w:lang w:val="hu-HU"/>
        </w:rPr>
        <w:t>.</w:t>
      </w:r>
    </w:p>
    <w:p w14:paraId="698830C5" w14:textId="7A3071C7" w:rsidR="00596AAE" w:rsidRPr="007A7DCF" w:rsidRDefault="00596AAE" w:rsidP="00596AAE">
      <w:pPr>
        <w:widowControl w:val="0"/>
        <w:jc w:val="both"/>
        <w:rPr>
          <w:sz w:val="20"/>
        </w:rPr>
      </w:pPr>
      <w:bookmarkStart w:id="0" w:name="_Hlk62726287"/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r w:rsidR="00E35EE9" w:rsidRPr="00E35EE9">
        <w:rPr>
          <w:b/>
          <w:sz w:val="20"/>
        </w:rPr>
        <w:t>Microsoft Office 365 Teams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 w:rsidR="00932BDA" w:rsidRPr="00932BDA">
        <w:rPr>
          <w:sz w:val="20"/>
        </w:rPr>
        <w:t xml:space="preserve"> </w:t>
      </w:r>
      <w:proofErr w:type="spellStart"/>
      <w:r w:rsidR="00932BDA">
        <w:rPr>
          <w:sz w:val="20"/>
        </w:rPr>
        <w:t>kerülnek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 w:rsidR="00932BDA">
        <w:rPr>
          <w:sz w:val="20"/>
        </w:rPr>
        <w:t>.</w:t>
      </w:r>
      <w:r>
        <w:rPr>
          <w:sz w:val="20"/>
        </w:rPr>
        <w:t xml:space="preserve">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 w:rsidR="00E35EE9">
        <w:rPr>
          <w:sz w:val="20"/>
        </w:rPr>
        <w:t>.</w:t>
      </w:r>
    </w:p>
    <w:bookmarkEnd w:id="0"/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2FC1555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26F4AF1F" w14:textId="77777777" w:rsidR="005C1698" w:rsidRDefault="005C1698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A918E1E" w14:textId="2F9716A0" w:rsidR="005C1698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1" w:name="_Hlk81485032"/>
      <w:r w:rsidRPr="006F6F1E">
        <w:rPr>
          <w:rStyle w:val="None"/>
          <w:rFonts w:eastAsia="Times New Roman"/>
          <w:sz w:val="20"/>
          <w:szCs w:val="20"/>
          <w:lang w:val="hu-HU"/>
        </w:rPr>
        <w:t xml:space="preserve">A gyakorlati órák időpontjában minden kiadott rajzfeladatott be kell mutatni. A rajzfeladatokat a tematikában megadott heteken, a gyakorlati órán kell prezentálni. A gyakorlatvezető a megadott időpontban értékeli a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feladatot és rögzíti annak eredményét.</w:t>
      </w:r>
      <w:r w:rsidRPr="00B80BCA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B80BCA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14:paraId="524BBE55" w14:textId="0AF17EA4" w:rsidR="00F60E8C" w:rsidRPr="00F60E8C" w:rsidRDefault="00F60E8C" w:rsidP="005C1698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F60E8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rajzfeladatokat az értékelés után a hallgatók elvihetik. Minden beadott feladat digitális verzióját (PDF.) fel kell tölteni a tantárgy </w:t>
      </w:r>
      <w:r w:rsidRPr="00F60E8C">
        <w:rPr>
          <w:b/>
          <w:bCs/>
          <w:sz w:val="20"/>
        </w:rPr>
        <w:t>Microsoft Office 365 Teams</w:t>
      </w:r>
      <w:r w:rsidRPr="00F60E8C">
        <w:rPr>
          <w:b/>
          <w:bCs/>
          <w:sz w:val="20"/>
          <w:lang w:val="hu-HU"/>
        </w:rPr>
        <w:t xml:space="preserve"> mappájába</w:t>
      </w:r>
      <w:r w:rsidRPr="00F60E8C">
        <w:rPr>
          <w:b/>
          <w:bCs/>
          <w:sz w:val="20"/>
        </w:rPr>
        <w:t>.</w:t>
      </w:r>
    </w:p>
    <w:bookmarkEnd w:id="1"/>
    <w:p w14:paraId="2D05DF9A" w14:textId="56CF5053" w:rsidR="005C1698" w:rsidRPr="00990B3C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</w:t>
      </w:r>
      <w:r w:rsidR="005A68C9">
        <w:rPr>
          <w:rStyle w:val="None"/>
          <w:rFonts w:eastAsia="Times New Roman"/>
          <w:bCs/>
          <w:sz w:val="20"/>
          <w:szCs w:val="20"/>
          <w:lang w:val="hu-HU"/>
        </w:rPr>
        <w:t>oktatási héten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31EC9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555FF474" w14:textId="491F22CE" w:rsidR="005C1698" w:rsidRPr="00150AA2" w:rsidRDefault="005C1698" w:rsidP="005C1698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>A félév során elmulasztott feladatleadásokat a vizsgaidőszak első hetében egy alkalommal lehet pótolni a gyakorlatvezető által meghirdetett időpontban</w:t>
      </w:r>
      <w:r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r w:rsidRPr="00990B3C">
        <w:rPr>
          <w:rStyle w:val="None"/>
          <w:rFonts w:eastAsia="Times New Roman"/>
          <w:b/>
          <w:bCs/>
          <w:sz w:val="20"/>
          <w:szCs w:val="20"/>
          <w:lang w:val="hu-HU"/>
        </w:rPr>
        <w:t>utolsó feladat javítására/pótlására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5C169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első</w:t>
      </w:r>
      <w:r w:rsidRPr="005C1698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Pr="00990B3C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 a gyakorlatvezető által meghirdetett időpontban. </w:t>
      </w:r>
    </w:p>
    <w:p w14:paraId="12BB5CEC" w14:textId="120A30BB" w:rsidR="005C1698" w:rsidRDefault="005C1698">
      <w:r>
        <w:br w:type="page"/>
      </w:r>
    </w:p>
    <w:p w14:paraId="1871DA7A" w14:textId="77777777" w:rsidR="0096667B" w:rsidRPr="00150AA2" w:rsidRDefault="0096667B" w:rsidP="0096667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Követelmények a szorgalmi időszakban:</w:t>
      </w:r>
    </w:p>
    <w:p w14:paraId="62D72BD9" w14:textId="77777777" w:rsidR="0096667B" w:rsidRPr="00150AA2" w:rsidRDefault="0096667B" w:rsidP="0096667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B6634C" w14:textId="77777777" w:rsidR="00645503" w:rsidRPr="000460B2" w:rsidRDefault="00645503" w:rsidP="0064550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70C3C64" w14:textId="14F058F7" w:rsidR="00645503" w:rsidRPr="000460B2" w:rsidRDefault="00645503" w:rsidP="00645503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30%-árról hiányzott.</w:t>
      </w:r>
    </w:p>
    <w:p w14:paraId="098BC6CA" w14:textId="5B77BD7A" w:rsidR="0096667B" w:rsidRDefault="0096667B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jelent </w:t>
      </w:r>
      <w:r>
        <w:rPr>
          <w:rStyle w:val="None"/>
          <w:rFonts w:eastAsia="Times New Roman"/>
          <w:b/>
          <w:sz w:val="20"/>
          <w:szCs w:val="20"/>
          <w:lang w:val="hu-HU"/>
        </w:rPr>
        <w:t>vagy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1BACCD09" w14:textId="5565E427" w:rsidR="00131EC9" w:rsidRDefault="00131EC9" w:rsidP="0096667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29B4D4C9" w14:textId="77777777" w:rsidR="00F02A5F" w:rsidRPr="00150AA2" w:rsidRDefault="00F02A5F" w:rsidP="00F02A5F">
      <w:pPr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Z</w:t>
      </w:r>
      <w:r w:rsidRPr="00150AA2">
        <w:rPr>
          <w:rStyle w:val="None"/>
          <w:b/>
          <w:bCs/>
          <w:sz w:val="20"/>
          <w:szCs w:val="20"/>
          <w:lang w:val="hu-HU"/>
        </w:rPr>
        <w:t>árthelyi dolgozatok</w:t>
      </w:r>
    </w:p>
    <w:p w14:paraId="1953D9F2" w14:textId="2CA9D1AC" w:rsidR="00F02A5F" w:rsidRDefault="00F02A5F" w:rsidP="00F02A5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előadáson elhangzott </w:t>
      </w:r>
      <w:r>
        <w:rPr>
          <w:rStyle w:val="None"/>
          <w:rFonts w:eastAsia="Times New Roman"/>
          <w:bCs/>
          <w:sz w:val="20"/>
          <w:szCs w:val="20"/>
          <w:lang w:val="hu-HU"/>
        </w:rPr>
        <w:t>és a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szakirodalomban megjelölt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ismeretek számonkérés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e. Segédeszköz nem használható. A zárthelyi kérdések részben írásos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válaszokkal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valamint rajzi szerkesztéssel teljesíthetők.</w:t>
      </w:r>
    </w:p>
    <w:p w14:paraId="40DCD1DC" w14:textId="77777777" w:rsidR="00F02A5F" w:rsidRDefault="00F02A5F" w:rsidP="00F02A5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412816D" w14:textId="7DEE3EE6" w:rsidR="00AE42F6" w:rsidRPr="00AE42F6" w:rsidRDefault="00AE42F6" w:rsidP="00AE42F6">
      <w:pPr>
        <w:rPr>
          <w:rStyle w:val="None"/>
          <w:b/>
          <w:bCs/>
          <w:sz w:val="20"/>
          <w:szCs w:val="20"/>
          <w:lang w:val="hu-HU"/>
        </w:rPr>
      </w:pPr>
      <w:r w:rsidRPr="00AE42F6">
        <w:rPr>
          <w:rStyle w:val="None"/>
          <w:b/>
          <w:bCs/>
          <w:sz w:val="20"/>
          <w:szCs w:val="20"/>
          <w:lang w:val="hu-HU"/>
        </w:rPr>
        <w:t>Zárthelyi Dolgozatok ütemezése</w:t>
      </w:r>
    </w:p>
    <w:p w14:paraId="04FC3307" w14:textId="51484600" w:rsidR="00AE42F6" w:rsidRPr="00150AA2" w:rsidRDefault="00AE42F6" w:rsidP="00AE42F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ZH.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1.-</w:t>
      </w:r>
      <w:r w:rsidR="00D364BE"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 xml:space="preserve">. </w:t>
      </w:r>
      <w:r w:rsidR="00D364BE">
        <w:rPr>
          <w:sz w:val="20"/>
          <w:szCs w:val="20"/>
          <w:lang w:val="hu-HU"/>
        </w:rPr>
        <w:t>hetek tan</w:t>
      </w:r>
      <w:r w:rsidRPr="00150AA2">
        <w:rPr>
          <w:sz w:val="20"/>
          <w:szCs w:val="20"/>
          <w:lang w:val="hu-HU"/>
        </w:rPr>
        <w:t>anyaga</w:t>
      </w:r>
    </w:p>
    <w:p w14:paraId="5A3E53E8" w14:textId="1D9B192E" w:rsidR="00AE42F6" w:rsidRPr="00150AA2" w:rsidRDefault="00AE42F6" w:rsidP="00AE42F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ZH.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</w:r>
      <w:r w:rsidR="00D364BE">
        <w:rPr>
          <w:sz w:val="20"/>
          <w:szCs w:val="20"/>
          <w:lang w:val="hu-HU"/>
        </w:rPr>
        <w:t>8</w:t>
      </w:r>
      <w:r w:rsidRPr="00150AA2">
        <w:rPr>
          <w:sz w:val="20"/>
          <w:szCs w:val="20"/>
          <w:lang w:val="hu-HU"/>
        </w:rPr>
        <w:t xml:space="preserve">.-14. </w:t>
      </w:r>
      <w:r w:rsidR="00D364BE">
        <w:rPr>
          <w:sz w:val="20"/>
          <w:szCs w:val="20"/>
          <w:lang w:val="hu-HU"/>
        </w:rPr>
        <w:t>hetek tan</w:t>
      </w:r>
      <w:r w:rsidR="00D364BE" w:rsidRPr="00150AA2">
        <w:rPr>
          <w:sz w:val="20"/>
          <w:szCs w:val="20"/>
          <w:lang w:val="hu-HU"/>
        </w:rPr>
        <w:t>anyaga</w:t>
      </w:r>
    </w:p>
    <w:p w14:paraId="2EC34C60" w14:textId="77777777" w:rsidR="00AE42F6" w:rsidRDefault="00AE42F6" w:rsidP="00AE42F6">
      <w:pPr>
        <w:rPr>
          <w:rStyle w:val="None"/>
          <w:b/>
          <w:bCs/>
          <w:sz w:val="20"/>
          <w:szCs w:val="20"/>
          <w:lang w:val="hu-HU"/>
        </w:rPr>
      </w:pPr>
    </w:p>
    <w:p w14:paraId="12ECF5CB" w14:textId="35F90F0E" w:rsidR="00AE42F6" w:rsidRPr="00F02A5F" w:rsidRDefault="00AE42F6" w:rsidP="00AE42F6">
      <w:pPr>
        <w:rPr>
          <w:rStyle w:val="None"/>
          <w:b/>
          <w:bCs/>
          <w:sz w:val="20"/>
          <w:szCs w:val="20"/>
          <w:lang w:val="hu-HU"/>
        </w:rPr>
      </w:pPr>
      <w:r w:rsidRPr="00F02A5F">
        <w:rPr>
          <w:rStyle w:val="None"/>
          <w:b/>
          <w:bCs/>
          <w:sz w:val="20"/>
          <w:szCs w:val="20"/>
          <w:lang w:val="hu-HU"/>
        </w:rPr>
        <w:t>Zárthelyi dolgozatok formai követelményei:</w:t>
      </w:r>
    </w:p>
    <w:p w14:paraId="583325FE" w14:textId="77777777" w:rsidR="00AE42F6" w:rsidRPr="00150AA2" w:rsidRDefault="00AE42F6" w:rsidP="00AE42F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Zárthelyik dolgozatok csak előre keretezett </w:t>
      </w:r>
      <w:r w:rsidRPr="00AE42F6">
        <w:rPr>
          <w:b/>
          <w:sz w:val="20"/>
          <w:szCs w:val="20"/>
          <w:lang w:val="hu-HU"/>
        </w:rPr>
        <w:t>összetűzött formalapokon</w:t>
      </w:r>
      <w:r w:rsidRPr="00150AA2">
        <w:rPr>
          <w:sz w:val="20"/>
          <w:szCs w:val="20"/>
          <w:lang w:val="hu-HU"/>
        </w:rPr>
        <w:t xml:space="preserve"> kerülhetnek beadásra </w:t>
      </w:r>
    </w:p>
    <w:p w14:paraId="3D456993" w14:textId="382C0052" w:rsidR="00AE42F6" w:rsidRDefault="00AE42F6" w:rsidP="00AE42F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Borítólapon Név, </w:t>
      </w:r>
      <w:proofErr w:type="spellStart"/>
      <w:r w:rsidRPr="00150AA2">
        <w:rPr>
          <w:sz w:val="20"/>
          <w:szCs w:val="20"/>
          <w:lang w:val="hu-HU"/>
        </w:rPr>
        <w:t>Neptun</w:t>
      </w:r>
      <w:proofErr w:type="spellEnd"/>
      <w:r w:rsidRPr="00150AA2">
        <w:rPr>
          <w:sz w:val="20"/>
          <w:szCs w:val="20"/>
          <w:lang w:val="hu-HU"/>
        </w:rPr>
        <w:t xml:space="preserve"> kód, szak és dátum jelölésével. (A/4 borító keretezve + </w:t>
      </w:r>
      <w:r>
        <w:rPr>
          <w:sz w:val="20"/>
          <w:szCs w:val="20"/>
          <w:lang w:val="hu-HU"/>
        </w:rPr>
        <w:t>8</w:t>
      </w:r>
      <w:r w:rsidRPr="00150AA2">
        <w:rPr>
          <w:sz w:val="20"/>
          <w:szCs w:val="20"/>
          <w:lang w:val="hu-HU"/>
        </w:rPr>
        <w:t xml:space="preserve"> db A/4 lap) </w:t>
      </w:r>
    </w:p>
    <w:p w14:paraId="67D9159F" w14:textId="51D52AB6" w:rsidR="00AE42F6" w:rsidRPr="00150AA2" w:rsidRDefault="00AE42F6" w:rsidP="00AE42F6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csomagba betűzhető 1-1 négyzet rácsos lap az egyes kérdések könnyeb szerkesztése érdekében.</w:t>
      </w:r>
    </w:p>
    <w:p w14:paraId="23986747" w14:textId="77777777" w:rsidR="00645503" w:rsidRDefault="00645503" w:rsidP="00645503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5F616C0" w14:textId="3FEE1DD1" w:rsidR="00F209B9" w:rsidRDefault="00F209B9" w:rsidP="00F209B9">
      <w:pPr>
        <w:rPr>
          <w:rStyle w:val="None"/>
          <w:rFonts w:eastAsia="Times New Roman"/>
          <w:bCs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vizsga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F209B9" w14:paraId="46C09AEC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D3872F" w14:textId="77777777" w:rsidR="00F209B9" w:rsidRDefault="00F209B9">
            <w:pPr>
              <w:ind w:left="851" w:hanging="851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F60232" w14:textId="77777777" w:rsidR="00F209B9" w:rsidRDefault="00F209B9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BF1620" w14:textId="77777777" w:rsidR="00F209B9" w:rsidRDefault="00F209B9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F209B9" w14:paraId="441EBBC9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042CA5" w14:textId="33BEE604" w:rsidR="00F209B9" w:rsidRDefault="00F209B9">
            <w:pPr>
              <w:ind w:left="45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 ZH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93198C6" w14:textId="3AD0417F" w:rsidR="00F209B9" w:rsidRDefault="00F209B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BEADD0" w14:textId="229423C8" w:rsidR="00F209B9" w:rsidRDefault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F209B9" w14:paraId="5B1EA54F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A16E2D6" w14:textId="3D8B04D0" w:rsidR="00F209B9" w:rsidRDefault="00F209B9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 ZH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091D43" w14:textId="12C14ADC" w:rsidR="00F209B9" w:rsidRDefault="00F209B9" w:rsidP="00932BDA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932BDA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20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B44DEE" w14:textId="17A504F7" w:rsidR="00F209B9" w:rsidRDefault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F209B9" w14:paraId="279024CF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1B8BFA9" w14:textId="0C71CF88" w:rsidR="00F209B9" w:rsidRDefault="00932BDA" w:rsidP="00932BDA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 rajzfeladat: Tetőidom szerkesztés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9D88D0" w14:textId="05B69213" w:rsidR="00F209B9" w:rsidRDefault="00F209B9" w:rsidP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C068E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</w:t>
            </w:r>
            <w:r w:rsidR="00932BDA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1968C46" w14:textId="69DEBA1B" w:rsidR="00F209B9" w:rsidRDefault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2,5%</w:t>
            </w:r>
          </w:p>
        </w:tc>
      </w:tr>
      <w:tr w:rsidR="00932BDA" w14:paraId="003A6FD9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EFB7C5" w14:textId="17F2A0FB" w:rsidR="00932BDA" w:rsidRDefault="00932BDA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 rajzfeladat: Családi ház pallér terve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69FA67" w14:textId="0E35087D" w:rsidR="00932BDA" w:rsidRDefault="00932BDA" w:rsidP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C068E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20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B8023A" w14:textId="15A3B8A4" w:rsidR="00932BDA" w:rsidRDefault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10%</w:t>
            </w:r>
          </w:p>
        </w:tc>
      </w:tr>
      <w:tr w:rsidR="00932BDA" w14:paraId="76A7F899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919C2" w14:textId="05868DB8" w:rsidR="00932BDA" w:rsidRDefault="00932BDA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 rajzfeladat: Födémterv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BE11B9" w14:textId="42672B0A" w:rsidR="00932BDA" w:rsidRDefault="00932BDA" w:rsidP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C068E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BAD5C7" w14:textId="22BB6341" w:rsidR="00932BDA" w:rsidRDefault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7,5%</w:t>
            </w:r>
          </w:p>
        </w:tc>
      </w:tr>
      <w:tr w:rsidR="00F209B9" w14:paraId="758C8ED0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E0E8B2" w14:textId="1DA35238" w:rsidR="00F209B9" w:rsidRDefault="00932BDA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 rajzfeladat: Fedélszékterv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24BEA27" w14:textId="447925BA" w:rsidR="00F209B9" w:rsidRDefault="00932BDA" w:rsidP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C068E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562ACD0" w14:textId="22A34B60" w:rsidR="00F209B9" w:rsidRDefault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7,5%</w:t>
            </w:r>
          </w:p>
        </w:tc>
      </w:tr>
      <w:tr w:rsidR="00932BDA" w14:paraId="4CF5054B" w14:textId="77777777" w:rsidTr="00F209B9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24720E" w14:textId="307BBD96" w:rsidR="00932BDA" w:rsidRDefault="00932BDA" w:rsidP="00932BDA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 rajzfeladat: Fedélszék makett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3853C9" w14:textId="0F4D55DA" w:rsidR="00932BDA" w:rsidRDefault="00932BDA" w:rsidP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C068E9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3118D" w14:textId="75B5404C" w:rsidR="00932BDA" w:rsidRDefault="00C068E9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2,5%</w:t>
            </w:r>
          </w:p>
        </w:tc>
      </w:tr>
    </w:tbl>
    <w:p w14:paraId="6F0E76AB" w14:textId="77777777" w:rsidR="001C7DF7" w:rsidRDefault="001C7DF7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1259279" w14:textId="70C5CB20" w:rsidR="00B3478F" w:rsidRDefault="00B3478F" w:rsidP="00B3478F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C1698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0045298" w14:textId="77777777" w:rsidR="001C7DF7" w:rsidRPr="001C7DF7" w:rsidRDefault="001C7DF7" w:rsidP="001C7DF7">
      <w:pPr>
        <w:pStyle w:val="Listaszerbekezds"/>
        <w:numPr>
          <w:ilvl w:val="0"/>
          <w:numId w:val="49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30E15900" w14:textId="77777777" w:rsidR="001C7DF7" w:rsidRPr="001C7DF7" w:rsidRDefault="001C7DF7" w:rsidP="001C7DF7">
      <w:pPr>
        <w:pStyle w:val="Listaszerbekezds"/>
        <w:numPr>
          <w:ilvl w:val="0"/>
          <w:numId w:val="49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14:paraId="50202F4A" w14:textId="77777777" w:rsidR="001C7DF7" w:rsidRPr="001C7DF7" w:rsidRDefault="001C7DF7" w:rsidP="001C7DF7">
      <w:pPr>
        <w:pStyle w:val="Listaszerbekezds"/>
        <w:numPr>
          <w:ilvl w:val="0"/>
          <w:numId w:val="49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1C7DF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rajzfeladatok beadása,</w:t>
      </w:r>
      <w:r w:rsidRPr="001C7DF7">
        <w:rPr>
          <w:rStyle w:val="None"/>
          <w:rFonts w:ascii="Times New Roman" w:eastAsia="Times New Roman" w:hAnsi="Times New Roman" w:cs="Times New Roman"/>
          <w:color w:val="auto"/>
          <w:lang w:val="hu-HU" w:eastAsia="en-US"/>
        </w:rPr>
        <w:t xml:space="preserve"> a </w:t>
      </w:r>
      <w:r w:rsidRPr="001C7DF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feladat akkor minősül értékelhetőnek, ha minden rajzi elem készültsége eléri az 50%-ot)</w:t>
      </w:r>
    </w:p>
    <w:p w14:paraId="4715F27C" w14:textId="71B5696E" w:rsidR="001C7DF7" w:rsidRPr="001C7DF7" w:rsidRDefault="001C7DF7" w:rsidP="001C7DF7">
      <w:pPr>
        <w:pStyle w:val="Listaszerbekezds"/>
        <w:numPr>
          <w:ilvl w:val="0"/>
          <w:numId w:val="49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1C7DF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mindkét zárthelyi megírása</w:t>
      </w:r>
    </w:p>
    <w:p w14:paraId="3970F0BE" w14:textId="77777777" w:rsidR="00B3478F" w:rsidRPr="003E4FF8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15. hét vége: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3CD0791F" w14:textId="77777777" w:rsidR="00B3478F" w:rsidRDefault="00B3478F" w:rsidP="00B347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14:paraId="24C37AC5" w14:textId="77777777" w:rsidR="00B3478F" w:rsidRPr="003E4FF8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83607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14:paraId="7A49AF9B" w14:textId="77777777" w:rsidR="00B3478F" w:rsidRPr="00851826" w:rsidRDefault="00B3478F" w:rsidP="00B347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E2B78E" w14:textId="77777777" w:rsidR="00B3478F" w:rsidRDefault="00B3478F" w:rsidP="00B347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14:paraId="4FA8B24E" w14:textId="77777777" w:rsidR="00B3478F" w:rsidRPr="00836070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„Aláírás” bejegyzést kap – vizsgázhat</w:t>
      </w:r>
    </w:p>
    <w:p w14:paraId="15CD2D96" w14:textId="77777777" w:rsidR="00B3478F" w:rsidRPr="003E4FF8" w:rsidRDefault="00B3478F" w:rsidP="00B3478F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7B5A7F66" w14:textId="77777777" w:rsidR="00B3478F" w:rsidRPr="00D64ADA" w:rsidRDefault="00B3478F" w:rsidP="00B3478F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összes rajzfeladata elfogadott,</w:t>
      </w:r>
    </w:p>
    <w:p w14:paraId="59D656D4" w14:textId="1075BFE3" w:rsidR="00B3478F" w:rsidRPr="003E4FF8" w:rsidRDefault="00B3478F" w:rsidP="00B3478F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-mindkét zárthelyi</w:t>
      </w:r>
      <w:r w:rsidR="00565127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</w:p>
    <w:p w14:paraId="0ECDD6B7" w14:textId="77777777" w:rsidR="00B3478F" w:rsidRPr="00836070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09B2D9D7" w14:textId="77777777" w:rsidR="00B3478F" w:rsidRDefault="00B3478F" w:rsidP="00B3478F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vizsgaidőszak első hetében minden zárthelyi egy alkalommal javítható.</w:t>
      </w:r>
    </w:p>
    <w:p w14:paraId="2D5BB8CA" w14:textId="77777777" w:rsidR="00B3478F" w:rsidRPr="00D64ADA" w:rsidRDefault="00B3478F" w:rsidP="00B3478F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D64ADA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 pótolható</w:t>
      </w:r>
    </w:p>
    <w:p w14:paraId="32CCF340" w14:textId="77777777" w:rsidR="00B3478F" w:rsidRPr="00836070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17. hét – pótlás/javítás</w:t>
      </w:r>
    </w:p>
    <w:p w14:paraId="7B9CBE3B" w14:textId="77777777" w:rsidR="00B3478F" w:rsidRPr="003E4FF8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utolsó rajzfeladat javítható/pótolható</w:t>
      </w:r>
    </w:p>
    <w:p w14:paraId="70A592AE" w14:textId="77777777" w:rsidR="001C7DF7" w:rsidRDefault="001C7DF7">
      <w:pP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br w:type="page"/>
      </w:r>
    </w:p>
    <w:p w14:paraId="473AD16C" w14:textId="17B75E33" w:rsidR="00B3478F" w:rsidRPr="003E4FF8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lastRenderedPageBreak/>
        <w:t>17. hét vége</w:t>
      </w:r>
      <w:r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: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Letiltva” bejegyzést kap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3680FCF8" w14:textId="77777777" w:rsidR="00B3478F" w:rsidRPr="003E4FF8" w:rsidRDefault="00B3478F" w:rsidP="00B347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az utolsó rajzfeladat beadását elmulasztotta</w:t>
      </w:r>
      <w:r w:rsidRPr="00AF287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és a pótlási lehetőséggel sem élt.</w:t>
      </w:r>
    </w:p>
    <w:p w14:paraId="0D757CAE" w14:textId="77777777" w:rsidR="00B3478F" w:rsidRPr="00851826" w:rsidRDefault="00B3478F" w:rsidP="00B347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pótlási lehetőséggel sem élt.</w:t>
      </w:r>
    </w:p>
    <w:p w14:paraId="6F3CD6BB" w14:textId="77777777" w:rsidR="00B3478F" w:rsidRPr="00836070" w:rsidRDefault="00B3478F" w:rsidP="00B3478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„Aláírás” bejegyzést </w:t>
      </w:r>
      <w:r w:rsidRPr="00836070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kap – vizsgázhat</w:t>
      </w:r>
    </w:p>
    <w:p w14:paraId="0C06B4A1" w14:textId="7F17E8F5" w:rsidR="00B3478F" w:rsidRPr="003E4FF8" w:rsidRDefault="00B3478F" w:rsidP="00B3478F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 xml:space="preserve">-az összes rajzfeladatot </w:t>
      </w:r>
      <w:bookmarkStart w:id="2" w:name="_Hlk112854183"/>
      <w:r w:rsidR="00565127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teljesítette</w:t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>,</w:t>
      </w:r>
      <w:bookmarkEnd w:id="2"/>
    </w:p>
    <w:p w14:paraId="40EBD66A" w14:textId="784C3F27" w:rsidR="00F209B9" w:rsidRDefault="00B3478F" w:rsidP="00B3478F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  <w:t>-mindkét zárthelyi megírta</w:t>
      </w:r>
    </w:p>
    <w:p w14:paraId="7C4FF7B4" w14:textId="77777777" w:rsidR="00B3478F" w:rsidRDefault="00B3478F" w:rsidP="00F209B9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28D7926" w14:textId="2C9C1EA2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>
        <w:rPr>
          <w:rStyle w:val="None"/>
          <w:rFonts w:eastAsia="Times New Roman"/>
          <w:bCs/>
          <w:sz w:val="20"/>
          <w:szCs w:val="20"/>
          <w:lang w:val="hu-HU"/>
        </w:rPr>
        <w:t>: írásbeli és szóbeli</w:t>
      </w:r>
    </w:p>
    <w:p w14:paraId="786D7C12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B3DB381" w14:textId="4802B365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minimum</w:t>
      </w:r>
      <w:r w:rsidR="00C068E9">
        <w:rPr>
          <w:rStyle w:val="None"/>
          <w:rFonts w:eastAsia="Times New Roman"/>
          <w:bCs/>
          <w:sz w:val="20"/>
          <w:szCs w:val="20"/>
          <w:lang w:val="hu-HU"/>
        </w:rPr>
        <w:t>40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%-os teljesítés esetén sikeres. </w:t>
      </w:r>
    </w:p>
    <w:p w14:paraId="2AA9046E" w14:textId="67134665" w:rsidR="00F52C0A" w:rsidRDefault="00F52C0A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DE9F91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A vizsga menete:</w:t>
      </w:r>
    </w:p>
    <w:p w14:paraId="619C6287" w14:textId="32C82804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150AA2">
        <w:rPr>
          <w:sz w:val="20"/>
          <w:szCs w:val="20"/>
          <w:lang w:val="hu-HU"/>
        </w:rPr>
        <w:t>írásbeli – min.: 2*60 perc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50 p</w:t>
      </w:r>
      <w:r w:rsidRPr="00150AA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(min20 pont elérendő)</w:t>
      </w:r>
    </w:p>
    <w:p w14:paraId="477CC1C4" w14:textId="719324E6" w:rsidR="00F52C0A" w:rsidRPr="00150AA2" w:rsidRDefault="00B3478F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</w:t>
      </w:r>
      <w:r w:rsidR="00891918">
        <w:rPr>
          <w:sz w:val="20"/>
          <w:szCs w:val="20"/>
          <w:lang w:val="hu-HU"/>
        </w:rPr>
        <w:t xml:space="preserve">ödém, </w:t>
      </w:r>
      <w:r w:rsidR="00F52C0A" w:rsidRPr="00150AA2">
        <w:rPr>
          <w:sz w:val="20"/>
          <w:szCs w:val="20"/>
          <w:lang w:val="hu-HU"/>
        </w:rPr>
        <w:t>vagy fedélszék szerkesztési feladat + 3db. csomópont. A vizsgán A/2 rajztábla és rajzeszköz szükséges egyéb segédeszköz nem használható. A feladatott a kiadott feladatlapon kell megoldani.</w:t>
      </w:r>
    </w:p>
    <w:p w14:paraId="18224530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75C4F2C3" w14:textId="292E62E0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150AA2">
        <w:rPr>
          <w:sz w:val="20"/>
          <w:szCs w:val="20"/>
          <w:lang w:val="hu-HU"/>
        </w:rPr>
        <w:t>szóbeli (aznap)– két tétel kidolgozása</w:t>
      </w:r>
      <w:r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50 p</w:t>
      </w:r>
      <w:r>
        <w:rPr>
          <w:b/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(min20 pont elérendő)</w:t>
      </w:r>
    </w:p>
    <w:p w14:paraId="1FA2291D" w14:textId="77777777" w:rsidR="00F52C0A" w:rsidRPr="00150AA2" w:rsidRDefault="00F52C0A" w:rsidP="00F52C0A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sz w:val="20"/>
          <w:szCs w:val="20"/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CAB8D" wp14:editId="502E44D8">
                <wp:simplePos x="0" y="0"/>
                <wp:positionH relativeFrom="margin">
                  <wp:align>left</wp:align>
                </wp:positionH>
                <wp:positionV relativeFrom="paragraph">
                  <wp:posOffset>1789</wp:posOffset>
                </wp:positionV>
                <wp:extent cx="5710687" cy="0"/>
                <wp:effectExtent l="0" t="0" r="2349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C5D96" id="Egyenes összekötő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449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" strokecolor="black [3213]" strokeweight=".25pt">
                <w10:wrap anchorx="margin"/>
              </v:line>
            </w:pict>
          </mc:Fallback>
        </mc:AlternateContent>
      </w:r>
      <w:r w:rsidRPr="00150AA2">
        <w:rPr>
          <w:b/>
          <w:sz w:val="20"/>
          <w:szCs w:val="20"/>
          <w:lang w:val="hu-HU"/>
        </w:rPr>
        <w:t>Megszerezhető maximum pont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 p</w:t>
      </w:r>
    </w:p>
    <w:p w14:paraId="2B100432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07DB0A8" w14:textId="5A3C6B90" w:rsidR="00F52C0A" w:rsidRPr="00150AA2" w:rsidRDefault="00F52C0A" w:rsidP="00F52C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írásbeli vizsgán a kiadott feladatlapon megadott alaprajzra kell fö</w:t>
      </w:r>
      <w:r>
        <w:rPr>
          <w:sz w:val="20"/>
          <w:szCs w:val="20"/>
          <w:lang w:val="hu-HU"/>
        </w:rPr>
        <w:t>démtervet vagy fedélszéktervet szerkeszteni</w:t>
      </w:r>
      <w:r w:rsidRPr="00150AA2">
        <w:rPr>
          <w:sz w:val="20"/>
          <w:szCs w:val="20"/>
          <w:lang w:val="hu-HU"/>
        </w:rPr>
        <w:t xml:space="preserve"> a vizsgáztató oktató feladat ismertetése szerint.</w:t>
      </w:r>
      <w:r>
        <w:rPr>
          <w:sz w:val="20"/>
          <w:szCs w:val="20"/>
          <w:lang w:val="hu-HU"/>
        </w:rPr>
        <w:t xml:space="preserve"> (rajztábla, rajzeszközök megléte szükséges) </w:t>
      </w:r>
    </w:p>
    <w:p w14:paraId="10EEE33E" w14:textId="77777777" w:rsidR="00F52C0A" w:rsidRPr="00150AA2" w:rsidRDefault="00F52C0A" w:rsidP="00F52C0A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Cs/>
          <w:lang w:val="hu-HU"/>
        </w:rPr>
      </w:pPr>
      <w:r w:rsidRPr="00150AA2">
        <w:rPr>
          <w:sz w:val="20"/>
          <w:szCs w:val="20"/>
          <w:lang w:val="hu-HU"/>
        </w:rPr>
        <w:t>A szóbeli vizsgán legalább két tételt kell kidolgozni a vizsgatételek listájából. A tételek kidolgozására 15-20 perc áll rendelkezésre.</w:t>
      </w:r>
    </w:p>
    <w:p w14:paraId="37907C91" w14:textId="5164FD77" w:rsidR="00F52C0A" w:rsidRPr="00150AA2" w:rsidRDefault="00F52C0A" w:rsidP="00F52C0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kap, aki a félév és a vizsga során szerzett pontjainak összegégével nem éri el 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0%-ot. A vizsga a következő vizsgaidőpontban javítható.</w:t>
      </w:r>
    </w:p>
    <w:p w14:paraId="3D07A59C" w14:textId="77777777" w:rsidR="00F52C0A" w:rsidRDefault="00F52C0A" w:rsidP="00F52C0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696930D4" w14:textId="77777777" w:rsidR="00F52C0A" w:rsidRDefault="00F52C0A" w:rsidP="00F52C0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F52C0A">
        <w:rPr>
          <w:rStyle w:val="None"/>
          <w:rFonts w:eastAsia="Times New Roman"/>
          <w:bCs/>
          <w:sz w:val="20"/>
          <w:szCs w:val="20"/>
          <w:lang w:val="hu-HU"/>
        </w:rPr>
        <w:t>- Elégtelen érdemjegyet kap, aki a szóbeli vagy írásbeli vizsga során szerzett pontjai nem érik el 40%-ot. A vizsga a következő vizsgaidőpontban javítható.</w:t>
      </w:r>
    </w:p>
    <w:p w14:paraId="03832915" w14:textId="77777777" w:rsidR="00F52C0A" w:rsidRDefault="00F52C0A" w:rsidP="00F52C0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9CBCBF7" w14:textId="77777777" w:rsidR="00F52C0A" w:rsidRPr="00150AA2" w:rsidRDefault="00F52C0A" w:rsidP="00F52C0A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 amennyiben a hallgató nem teljesítette a vizsga követelményeket és kimerítette a vizsgalehetőségeket, a tantárgyat vagy annak vizsgakurzust egy következő szemeszterben újra fel kell venni. </w:t>
      </w:r>
    </w:p>
    <w:p w14:paraId="69806BCD" w14:textId="77777777" w:rsidR="00F52C0A" w:rsidRDefault="00F52C0A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8E42B3" w14:textId="77777777" w:rsidR="00F52C0A" w:rsidRDefault="00F52C0A" w:rsidP="00F52C0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>Megajánlott vizsgajegy</w:t>
      </w:r>
    </w:p>
    <w:p w14:paraId="33A1C12B" w14:textId="77777777" w:rsidR="00F52C0A" w:rsidRPr="00150AA2" w:rsidRDefault="00F52C0A" w:rsidP="00F52C0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tantárgyfelelősnek joga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van félévközi teljesítmény alapján vizsgajegyet megajánlani, ami – ha a hallgató a vizsgaidőszak végéig elfogadja – rögzítésre kerül a TR-ben. </w:t>
      </w:r>
    </w:p>
    <w:p w14:paraId="5F7C5713" w14:textId="77777777" w:rsidR="00F52C0A" w:rsidRDefault="00F52C0A" w:rsidP="00F52C0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Amennyiben a hallgató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nem fogadja el 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a </w:t>
      </w:r>
      <w:r w:rsidRPr="00836070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megajánlott jegyet</w:t>
      </w:r>
      <w:r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vizsgázni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kell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</w:t>
      </w:r>
      <w:r w:rsidRPr="0083607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különben a tárgy nem teljesül!</w:t>
      </w:r>
    </w:p>
    <w:p w14:paraId="4025668B" w14:textId="77777777" w:rsidR="00F52C0A" w:rsidRPr="00836070" w:rsidRDefault="00F52C0A" w:rsidP="00F52C0A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70A0F26" w14:textId="24AB0E37" w:rsidR="00F52C0A" w:rsidRDefault="00F52C0A" w:rsidP="00F52C0A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3" w:name="_Hlk81485042"/>
      <w:bookmarkStart w:id="4" w:name="_Hlk113009095"/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B80BCA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a legalább 75%-os félévközi teljesítmény,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cr/>
        <w:t xml:space="preserve">-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félévközi fel</w:t>
      </w:r>
      <w:r w:rsidR="00301190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datok </w:t>
      </w:r>
      <w:r w:rsidR="00301190">
        <w:rPr>
          <w:rStyle w:val="None"/>
          <w:rFonts w:eastAsia="Times New Roman"/>
          <w:bCs/>
          <w:sz w:val="20"/>
          <w:szCs w:val="20"/>
          <w:lang w:val="hu-HU"/>
        </w:rPr>
        <w:t>tematikában megjelölt határidőre való teljesítése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75DBB8E3" w14:textId="3E43C303" w:rsidR="00F52C0A" w:rsidRPr="00B80BCA" w:rsidRDefault="00F52C0A" w:rsidP="00F52C0A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 xml:space="preserve">- aláírásra jogosult, </w:t>
      </w:r>
    </w:p>
    <w:p w14:paraId="0950C6DE" w14:textId="77777777" w:rsidR="00F52C0A" w:rsidRPr="00B80BCA" w:rsidRDefault="00F52C0A" w:rsidP="00F52C0A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- a rajzfeladatok mindegyikét legalább 50%-kal teljesítette,</w:t>
      </w:r>
    </w:p>
    <w:p w14:paraId="7AE9E36C" w14:textId="7D1851C4" w:rsidR="00F52C0A" w:rsidRPr="00B80BCA" w:rsidRDefault="00F52C0A" w:rsidP="00F52C0A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- mindkét zárthelyit legalább </w:t>
      </w: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%-kal teljesítette,</w:t>
      </w:r>
    </w:p>
    <w:p w14:paraId="79C6AFF3" w14:textId="77777777" w:rsidR="00F52C0A" w:rsidRPr="00B80BCA" w:rsidRDefault="00F52C0A" w:rsidP="00F52C0A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58F815" w14:textId="77777777" w:rsidR="00F52C0A" w:rsidRPr="00B80BCA" w:rsidRDefault="00F52C0A" w:rsidP="00F52C0A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  <w:t>4 (jó) 75-89 pont</w:t>
      </w:r>
    </w:p>
    <w:p w14:paraId="291C242C" w14:textId="609F4C99" w:rsidR="00F209B9" w:rsidRDefault="00F52C0A" w:rsidP="00F52C0A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B80BCA">
        <w:rPr>
          <w:rStyle w:val="None"/>
          <w:rFonts w:eastAsia="Times New Roman"/>
          <w:bCs/>
          <w:sz w:val="20"/>
          <w:szCs w:val="20"/>
          <w:lang w:val="hu-HU"/>
        </w:rPr>
        <w:t>5 (jeles) 90-100 pont</w:t>
      </w:r>
      <w:bookmarkEnd w:id="3"/>
    </w:p>
    <w:bookmarkEnd w:id="4"/>
    <w:p w14:paraId="3DA14464" w14:textId="77777777" w:rsidR="00F52C0A" w:rsidRDefault="00F52C0A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F6EC9B" w14:textId="77777777" w:rsidR="001C7DF7" w:rsidRDefault="001C7DF7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br w:type="page"/>
      </w:r>
    </w:p>
    <w:p w14:paraId="37A46A53" w14:textId="30BE7763" w:rsidR="00F209B9" w:rsidRDefault="00F209B9" w:rsidP="00F209B9">
      <w:pPr>
        <w:rPr>
          <w:rStyle w:val="None"/>
          <w:rFonts w:eastAsia="Times New Roman"/>
          <w:b/>
          <w:sz w:val="20"/>
          <w:szCs w:val="20"/>
          <w:lang w:val="hu-HU"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lastRenderedPageBreak/>
        <w:t>Az érdemjegy kialakítása (</w:t>
      </w:r>
      <w:proofErr w:type="spellStart"/>
      <w:r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398FD0CA" w14:textId="57304AA2" w:rsidR="00F209B9" w:rsidRDefault="00C068E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 xml:space="preserve"> %-ban az é</w:t>
      </w:r>
      <w:r>
        <w:rPr>
          <w:rStyle w:val="None"/>
          <w:rFonts w:eastAsia="Times New Roman"/>
          <w:bCs/>
          <w:sz w:val="20"/>
          <w:szCs w:val="20"/>
          <w:lang w:val="hu-HU"/>
        </w:rPr>
        <w:t>vközi teljesítmény, 50</w:t>
      </w:r>
      <w:r w:rsidR="00F209B9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5D4998AB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72B64E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2AC8B48A" w14:textId="77777777" w:rsidR="00F209B9" w:rsidRDefault="00F209B9" w:rsidP="00F209B9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209B9" w14:paraId="05744F5B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E2AE" w14:textId="77777777" w:rsidR="00F209B9" w:rsidRDefault="00F209B9">
            <w:pPr>
              <w:jc w:val="both"/>
            </w:pPr>
            <w:proofErr w:type="spellStart"/>
            <w:r>
              <w:rPr>
                <w:sz w:val="20"/>
                <w:szCs w:val="20"/>
              </w:rPr>
              <w:t>Érdemjegy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1129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5E1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4623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5E2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E86B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09B9" w14:paraId="0AE377F0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A8C" w14:textId="77777777" w:rsidR="00F209B9" w:rsidRDefault="00F209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84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A, </w:t>
            </w:r>
            <w:proofErr w:type="spellStart"/>
            <w:r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44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B, </w:t>
            </w:r>
            <w:proofErr w:type="spellStart"/>
            <w:r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CAC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C, </w:t>
            </w:r>
            <w:proofErr w:type="spellStart"/>
            <w:r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D49E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D, </w:t>
            </w:r>
            <w:proofErr w:type="spellStart"/>
            <w:r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8970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F, </w:t>
            </w:r>
            <w:proofErr w:type="spellStart"/>
            <w:r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209B9" w14:paraId="07BF92D9" w14:textId="77777777" w:rsidTr="00F209B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B64" w14:textId="77777777" w:rsidR="00F209B9" w:rsidRDefault="00F209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Teljesítmény</w:t>
            </w:r>
            <w:proofErr w:type="spellEnd"/>
            <w:r>
              <w:rPr>
                <w:sz w:val="20"/>
                <w:szCs w:val="20"/>
              </w:rPr>
              <w:t xml:space="preserve"> %-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16EC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55A5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2CD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0D5F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A026" w14:textId="77777777" w:rsidR="00F209B9" w:rsidRDefault="00F20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0-39%</w:t>
            </w:r>
          </w:p>
        </w:tc>
      </w:tr>
    </w:tbl>
    <w:p w14:paraId="152782CF" w14:textId="77777777" w:rsidR="00DF5AA1" w:rsidRPr="00150AA2" w:rsidRDefault="00DF5AA1" w:rsidP="00F025D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4F1B9A1C" w14:textId="13A16B46" w:rsidR="003D735C" w:rsidRDefault="003D735C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Vizsgatételek:</w:t>
      </w:r>
      <w:r w:rsidR="00C02949"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 xml:space="preserve"> Épületszerkezetek Stúdió 3</w:t>
      </w:r>
    </w:p>
    <w:p w14:paraId="329D1394" w14:textId="77777777" w:rsidR="00F52C0A" w:rsidRPr="00150AA2" w:rsidRDefault="00F52C0A" w:rsidP="003D735C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</w:p>
    <w:p w14:paraId="5BEBA4AF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Öt állószékes süllyesztett fedélszerkezetek</w:t>
      </w:r>
    </w:p>
    <w:p w14:paraId="7A19A52A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Szarufedelek, félnyeregtetők és ácskötéseik</w:t>
      </w:r>
    </w:p>
    <w:p w14:paraId="44E2230F" w14:textId="34399CEF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Összetett fedelek, álláskiosztási szabályok</w:t>
      </w:r>
      <w:r w:rsidR="00931D28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. </w:t>
      </w:r>
      <w:r w:rsidR="0061267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Kishajlású fedélszerkezetek.</w:t>
      </w:r>
    </w:p>
    <w:p w14:paraId="3267D862" w14:textId="4D46BE1C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Egy-, két-, három állószékes fedelek, manzárd tető ácskötéseivel</w:t>
      </w:r>
    </w:p>
    <w:p w14:paraId="54E4EA96" w14:textId="1F8D3DA3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Dőltszékes, bakdú</w:t>
      </w:r>
      <w:r w:rsidR="00C26DB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cos fedélszerkezetek, ácskötés</w:t>
      </w: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részleteivel</w:t>
      </w:r>
    </w:p>
    <w:p w14:paraId="6D08652A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Hagyományos fedélszerkezet utólagos tetőtérbeépítése, álló tetőablakok kialakításának módjai</w:t>
      </w:r>
    </w:p>
    <w:p w14:paraId="761DF2F1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Fedélszerkezetek kontyolásának szabályai példákkal</w:t>
      </w:r>
    </w:p>
    <w:p w14:paraId="75FDFCF6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Függesztőműves fedélszerkezetek és csomópontjaik, feszítőművek (függesztő-feszítőművek)</w:t>
      </w:r>
    </w:p>
    <w:p w14:paraId="2BDE5B7C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Korszerű mérnöki fedélszerkezetek és fakötések</w:t>
      </w:r>
    </w:p>
    <w:p w14:paraId="0C68701A" w14:textId="18670AA4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Felépítményes tetők (tetőtérbeépítés, nem hagyományos ácsszerkezetű tetőkonstrukciókkal, haránt és hosszfőfalas épületek esetén)</w:t>
      </w:r>
    </w:p>
    <w:p w14:paraId="12BCB60C" w14:textId="11A16ED3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Fafödémek és boltozatok </w:t>
      </w:r>
    </w:p>
    <w:p w14:paraId="7224F39B" w14:textId="1F2FA2EF" w:rsidR="00AE42F6" w:rsidRPr="00AE42F6" w:rsidRDefault="00196B37" w:rsidP="00AE42F6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Acélgerendás födémek </w:t>
      </w:r>
    </w:p>
    <w:p w14:paraId="69890444" w14:textId="58F15865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Monolit vasbeton födémek és koszorúk</w:t>
      </w:r>
    </w:p>
    <w:p w14:paraId="04EB5EF9" w14:textId="5D8BB5AD" w:rsidR="00C94B46" w:rsidRPr="00150AA2" w:rsidRDefault="00C94B46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Konzolok és hőhídmegszakítók</w:t>
      </w:r>
    </w:p>
    <w:p w14:paraId="48758715" w14:textId="77777777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Sűrűbordás és idomtestes vasbeton födémek</w:t>
      </w:r>
    </w:p>
    <w:p w14:paraId="3491AE8C" w14:textId="77777777" w:rsidR="00196B37" w:rsidRPr="00150AA2" w:rsidRDefault="00196B37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Félmonolit födémszerkezetek, pallós födémek</w:t>
      </w:r>
    </w:p>
    <w:p w14:paraId="1DA156EF" w14:textId="088256CF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Nád, zsúp, fazsindely, deszka és bitumenes zsindely fedések </w:t>
      </w:r>
    </w:p>
    <w:p w14:paraId="5190DF39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Cserépfedések (profil, alátét, alátéthéjazat, α)</w:t>
      </w:r>
    </w:p>
    <w:p w14:paraId="7E8E9E20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Nagytáblás fedések, </w:t>
      </w:r>
      <w:proofErr w:type="spellStart"/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tetőközepelés</w:t>
      </w:r>
      <w:proofErr w:type="spellEnd"/>
    </w:p>
    <w:p w14:paraId="40551D5F" w14:textId="4D5D9F3D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Fémlemez </w:t>
      </w:r>
      <w:r w:rsidR="00C0294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és </w:t>
      </w:r>
      <w:proofErr w:type="gramStart"/>
      <w:r w:rsidR="00C02949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pala </w:t>
      </w: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fedések</w:t>
      </w:r>
      <w:proofErr w:type="gramEnd"/>
    </w:p>
    <w:p w14:paraId="1C54A725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Ereszmegoldások (fekvő, csüngő, párkányon ülő) Vízelvezetés méretezése, lefolyócsövek, csatornák kialakítása, lejtése</w:t>
      </w:r>
    </w:p>
    <w:p w14:paraId="769D03EA" w14:textId="14086BEB" w:rsidR="003D735C" w:rsidRPr="00150AA2" w:rsidRDefault="00C02949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Héjalások áttörései</w:t>
      </w:r>
      <w:r w:rsidR="003D735C"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, tetőhajlásszög-törés</w:t>
      </w:r>
    </w:p>
    <w:p w14:paraId="00AC212C" w14:textId="77777777" w:rsidR="003D735C" w:rsidRPr="00150AA2" w:rsidRDefault="003D735C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Tetőfedések kiegészítő bádogos szerkezetei (oromzat, tűzfal, párkány, falszegélyek)</w:t>
      </w:r>
    </w:p>
    <w:p w14:paraId="2220D829" w14:textId="1E4D8B92" w:rsidR="00C02949" w:rsidRPr="00150AA2" w:rsidRDefault="00C02949" w:rsidP="00F03A50">
      <w:pPr>
        <w:pStyle w:val="Listaszerbekezds"/>
        <w:numPr>
          <w:ilvl w:val="0"/>
          <w:numId w:val="35"/>
        </w:numPr>
        <w:tabs>
          <w:tab w:val="left" w:pos="4962"/>
        </w:tabs>
        <w:spacing w:after="0" w:line="240" w:lineRule="auto"/>
        <w:ind w:left="714" w:hanging="357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</w:pPr>
      <w:r w:rsidRPr="00150AA2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/>
        </w:rPr>
        <w:t>Vápamegoldások</w:t>
      </w:r>
    </w:p>
    <w:p w14:paraId="77A08C72" w14:textId="5212B7AB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14:paraId="48A43E35" w14:textId="6A2EB2A1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3CBBB06A" w14:textId="77777777" w:rsidR="00AE42F6" w:rsidRPr="00150AA2" w:rsidRDefault="00AE42F6" w:rsidP="00AE42F6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Bársony István, Magasépítéstan I.-II.-III.-IV.</w:t>
      </w:r>
    </w:p>
    <w:p w14:paraId="58D9E432" w14:textId="77777777" w:rsidR="00AB732A" w:rsidRPr="00150AA2" w:rsidRDefault="00AB732A" w:rsidP="00AB732A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Dr. Gábor </w:t>
      </w:r>
      <w:proofErr w:type="gramStart"/>
      <w:r w:rsidRPr="00150AA2">
        <w:rPr>
          <w:sz w:val="20"/>
          <w:lang w:val="hu-HU"/>
        </w:rPr>
        <w:t>László :</w:t>
      </w:r>
      <w:proofErr w:type="gramEnd"/>
      <w:r w:rsidRPr="00150AA2">
        <w:rPr>
          <w:sz w:val="20"/>
          <w:lang w:val="hu-HU"/>
        </w:rPr>
        <w:t xml:space="preserve"> Épületszerkezettan I. - II. - III. - IV.</w:t>
      </w:r>
    </w:p>
    <w:p w14:paraId="4A0BD0F8" w14:textId="74D2076D" w:rsidR="008A4627" w:rsidRPr="00150AA2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6E130EF7" w14:textId="14325B7D" w:rsidR="005077BE" w:rsidRPr="00150AA2" w:rsidRDefault="00F158D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 folyóiratok</w:t>
      </w:r>
      <w:r w:rsidR="005077BE" w:rsidRPr="00150AA2">
        <w:rPr>
          <w:sz w:val="20"/>
          <w:lang w:val="hu-HU"/>
        </w:rPr>
        <w:t xml:space="preserve">: Alaprajz., Metszet </w:t>
      </w:r>
    </w:p>
    <w:p w14:paraId="6C3204E0" w14:textId="7DCE3F94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Külföldi folyóiratok: </w:t>
      </w:r>
      <w:proofErr w:type="spellStart"/>
      <w:r w:rsidRPr="00150AA2">
        <w:rPr>
          <w:sz w:val="20"/>
          <w:lang w:val="hu-HU"/>
        </w:rPr>
        <w:t>D</w:t>
      </w:r>
      <w:r w:rsidR="00AB732A" w:rsidRPr="00150AA2">
        <w:rPr>
          <w:sz w:val="20"/>
          <w:lang w:val="hu-HU"/>
        </w:rPr>
        <w:t>etail</w:t>
      </w:r>
      <w:proofErr w:type="spellEnd"/>
      <w:r w:rsidRPr="00150AA2">
        <w:rPr>
          <w:sz w:val="20"/>
          <w:lang w:val="hu-HU"/>
        </w:rPr>
        <w:t xml:space="preserve"> (</w:t>
      </w:r>
      <w:r w:rsidR="00AB732A" w:rsidRPr="00150AA2">
        <w:rPr>
          <w:sz w:val="20"/>
          <w:lang w:val="hu-HU"/>
        </w:rPr>
        <w:t>német</w:t>
      </w:r>
      <w:r w:rsidRPr="00150AA2">
        <w:rPr>
          <w:sz w:val="20"/>
          <w:lang w:val="hu-HU"/>
        </w:rPr>
        <w:t xml:space="preserve">) </w:t>
      </w:r>
    </w:p>
    <w:p w14:paraId="2EE8CD08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Tóbiás László, Ácsszerkezetek</w:t>
      </w:r>
    </w:p>
    <w:p w14:paraId="340E7629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proofErr w:type="spellStart"/>
      <w:r w:rsidRPr="00150AA2">
        <w:rPr>
          <w:sz w:val="20"/>
          <w:lang w:val="hu-HU"/>
        </w:rPr>
        <w:t>Fátrai</w:t>
      </w:r>
      <w:proofErr w:type="spellEnd"/>
      <w:r w:rsidRPr="00150AA2">
        <w:rPr>
          <w:sz w:val="20"/>
          <w:lang w:val="hu-HU"/>
        </w:rPr>
        <w:t xml:space="preserve"> György, Történeti Tetőszerkezetek</w:t>
      </w:r>
    </w:p>
    <w:p w14:paraId="29D7DCF6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Déry Attila, Történeti Szerkezettan</w:t>
      </w:r>
    </w:p>
    <w:p w14:paraId="59448994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Déry Attila, Öt könyv az építészetről 3.</w:t>
      </w:r>
    </w:p>
    <w:p w14:paraId="355EE628" w14:textId="77777777" w:rsidR="003D735C" w:rsidRPr="00150AA2" w:rsidRDefault="003D735C" w:rsidP="003D735C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Ernst </w:t>
      </w:r>
      <w:proofErr w:type="spellStart"/>
      <w:r w:rsidRPr="00150AA2">
        <w:rPr>
          <w:sz w:val="20"/>
          <w:lang w:val="hu-HU"/>
        </w:rPr>
        <w:t>Neufert</w:t>
      </w:r>
      <w:proofErr w:type="spellEnd"/>
      <w:r w:rsidRPr="00150AA2">
        <w:rPr>
          <w:sz w:val="20"/>
          <w:lang w:val="hu-HU"/>
        </w:rPr>
        <w:t>; Építés- és tervezéstan</w:t>
      </w:r>
    </w:p>
    <w:p w14:paraId="55F1FBFC" w14:textId="77777777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</w:p>
    <w:p w14:paraId="2DA02DB6" w14:textId="77777777" w:rsidR="003D735C" w:rsidRPr="00150AA2" w:rsidRDefault="006F3C94" w:rsidP="003D735C">
      <w:pPr>
        <w:pStyle w:val="Cmsor1"/>
        <w:shd w:val="clear" w:color="auto" w:fill="FFFFFF"/>
        <w:spacing w:before="0"/>
        <w:rPr>
          <w:rFonts w:eastAsia="Arial Unicode MS"/>
          <w:bCs w:val="0"/>
          <w:i w:val="0"/>
          <w:color w:val="000000"/>
          <w:sz w:val="20"/>
          <w:lang w:val="hu-HU"/>
        </w:rPr>
      </w:pPr>
      <w:hyperlink r:id="rId13" w:history="1">
        <w:proofErr w:type="spellStart"/>
        <w:r w:rsidR="003D735C" w:rsidRPr="00150AA2">
          <w:rPr>
            <w:rFonts w:eastAsia="Arial Unicode MS"/>
            <w:bCs w:val="0"/>
            <w:i w:val="0"/>
            <w:color w:val="000000"/>
            <w:sz w:val="20"/>
            <w:lang w:val="hu-HU"/>
          </w:rPr>
          <w:t>Eberhard</w:t>
        </w:r>
        <w:proofErr w:type="spellEnd"/>
        <w:r w:rsidR="003D735C" w:rsidRPr="00150AA2">
          <w:rPr>
            <w:rFonts w:eastAsia="Arial Unicode MS"/>
            <w:bCs w:val="0"/>
            <w:i w:val="0"/>
            <w:color w:val="000000"/>
            <w:sz w:val="20"/>
            <w:lang w:val="hu-HU"/>
          </w:rPr>
          <w:t xml:space="preserve"> Schunk</w:t>
        </w:r>
      </w:hyperlink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(2003)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Roof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Construction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 xml:space="preserve"> </w:t>
      </w:r>
      <w:proofErr w:type="spellStart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Manual</w:t>
      </w:r>
      <w:proofErr w:type="spellEnd"/>
      <w:r w:rsidR="003D735C" w:rsidRPr="00150AA2">
        <w:rPr>
          <w:rFonts w:eastAsia="Arial Unicode MS"/>
          <w:bCs w:val="0"/>
          <w:i w:val="0"/>
          <w:color w:val="000000"/>
          <w:sz w:val="20"/>
          <w:lang w:val="hu-HU"/>
        </w:rPr>
        <w:t>,</w:t>
      </w:r>
    </w:p>
    <w:p w14:paraId="3F5CE111" w14:textId="77777777" w:rsidR="005077BE" w:rsidRPr="00150AA2" w:rsidRDefault="006F3C94" w:rsidP="005077BE">
      <w:pPr>
        <w:pStyle w:val="Nincstrkz"/>
        <w:rPr>
          <w:rStyle w:val="Hiperhivatkozs"/>
          <w:sz w:val="20"/>
          <w:u w:val="none"/>
          <w:lang w:val="hu-HU"/>
        </w:rPr>
      </w:pPr>
      <w:hyperlink r:id="rId14"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Ching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F. (1996).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Architecture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: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form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space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&amp;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order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(2nd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ed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). New York: Van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Nostrand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Reinhold</w:t>
        </w:r>
        <w:proofErr w:type="spellEnd"/>
      </w:hyperlink>
    </w:p>
    <w:p w14:paraId="1BF1D079" w14:textId="77777777" w:rsidR="00CC2863" w:rsidRPr="00150AA2" w:rsidRDefault="00CC2863" w:rsidP="00CC2863">
      <w:pPr>
        <w:jc w:val="both"/>
        <w:rPr>
          <w:bCs/>
          <w:color w:val="141314"/>
          <w:sz w:val="20"/>
          <w:szCs w:val="20"/>
          <w:lang w:val="hu-HU"/>
        </w:rPr>
      </w:pPr>
      <w:r w:rsidRPr="00150AA2">
        <w:rPr>
          <w:color w:val="000000"/>
          <w:sz w:val="20"/>
          <w:szCs w:val="20"/>
          <w:lang w:val="hu-HU"/>
        </w:rPr>
        <w:t xml:space="preserve">R. Barry: THE CONSTRUCTION OF BUILDINGS </w:t>
      </w:r>
      <w:proofErr w:type="spellStart"/>
      <w:r w:rsidRPr="00150AA2">
        <w:rPr>
          <w:color w:val="000000"/>
          <w:sz w:val="20"/>
          <w:szCs w:val="20"/>
          <w:lang w:val="hu-HU"/>
        </w:rPr>
        <w:t>Volume</w:t>
      </w:r>
      <w:proofErr w:type="spellEnd"/>
      <w:r w:rsidRPr="00150AA2">
        <w:rPr>
          <w:color w:val="000000"/>
          <w:sz w:val="20"/>
          <w:szCs w:val="20"/>
          <w:lang w:val="hu-HU"/>
        </w:rPr>
        <w:t xml:space="preserve"> 7</w:t>
      </w:r>
    </w:p>
    <w:p w14:paraId="26D7729F" w14:textId="77777777" w:rsidR="00CC2863" w:rsidRPr="00150AA2" w:rsidRDefault="006F3C94" w:rsidP="00CC2863">
      <w:pPr>
        <w:jc w:val="both"/>
        <w:rPr>
          <w:color w:val="000000"/>
          <w:sz w:val="20"/>
          <w:szCs w:val="20"/>
          <w:lang w:val="hu-HU"/>
        </w:rPr>
      </w:pPr>
      <w:hyperlink r:id="rId15" w:history="1">
        <w:r w:rsidR="00CC2863" w:rsidRPr="00150AA2">
          <w:rPr>
            <w:color w:val="000000"/>
            <w:sz w:val="20"/>
            <w:szCs w:val="20"/>
            <w:lang w:val="hu-HU"/>
          </w:rPr>
          <w:t>Francis</w:t>
        </w:r>
      </w:hyperlink>
      <w:r w:rsidR="00CC2863" w:rsidRPr="00150AA2">
        <w:rPr>
          <w:color w:val="000000"/>
          <w:sz w:val="20"/>
          <w:szCs w:val="20"/>
          <w:lang w:val="hu-HU"/>
        </w:rPr>
        <w:t xml:space="preserve">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D.k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.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Ching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_ Building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Construction</w:t>
      </w:r>
      <w:proofErr w:type="spellEnd"/>
      <w:r w:rsidR="00CC2863" w:rsidRPr="00150AA2">
        <w:rPr>
          <w:color w:val="000000"/>
          <w:sz w:val="20"/>
          <w:szCs w:val="20"/>
          <w:lang w:val="hu-HU"/>
        </w:rPr>
        <w:t xml:space="preserve"> </w:t>
      </w:r>
      <w:proofErr w:type="spellStart"/>
      <w:r w:rsidR="00CC2863" w:rsidRPr="00150AA2">
        <w:rPr>
          <w:color w:val="000000"/>
          <w:sz w:val="20"/>
          <w:szCs w:val="20"/>
          <w:lang w:val="hu-HU"/>
        </w:rPr>
        <w:t>Illustrated</w:t>
      </w:r>
      <w:proofErr w:type="spellEnd"/>
    </w:p>
    <w:p w14:paraId="2A62467E" w14:textId="77777777" w:rsidR="001C7DF7" w:rsidRDefault="001C7DF7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>
        <w:rPr>
          <w:rStyle w:val="None"/>
          <w:lang w:val="hu-HU"/>
        </w:rPr>
        <w:br w:type="page"/>
      </w:r>
    </w:p>
    <w:p w14:paraId="7AA8EDE2" w14:textId="6C58EBFD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Oktatási módszer</w:t>
      </w:r>
    </w:p>
    <w:p w14:paraId="3DBAF2BC" w14:textId="5E3E0AB1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612E6E7E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150AA2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</w:t>
      </w:r>
      <w:proofErr w:type="gramStart"/>
      <w:r w:rsidR="00B21A74" w:rsidRPr="00150AA2">
        <w:rPr>
          <w:sz w:val="20"/>
          <w:szCs w:val="20"/>
          <w:lang w:val="hu-HU"/>
        </w:rPr>
        <w:t>célja</w:t>
      </w:r>
      <w:proofErr w:type="gramEnd"/>
      <w:r w:rsidR="00B21A74" w:rsidRPr="00150AA2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3D2DBB0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feladat önálló </w:t>
      </w:r>
      <w:proofErr w:type="spellStart"/>
      <w:r w:rsidRPr="00150AA2">
        <w:rPr>
          <w:sz w:val="20"/>
          <w:szCs w:val="20"/>
          <w:lang w:val="hu-HU"/>
        </w:rPr>
        <w:t>továbbtervezése</w:t>
      </w:r>
      <w:proofErr w:type="spellEnd"/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417E0560" w14:textId="4A7383A9" w:rsidR="00F03A50" w:rsidRPr="00150AA2" w:rsidRDefault="00F03A50" w:rsidP="00F03A5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D364B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364B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konzultációs lehetőség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vagy táblai gyakorlat </w:t>
      </w:r>
      <w:r w:rsidR="00D364BE" w:rsidRPr="00150AA2">
        <w:rPr>
          <w:rStyle w:val="None"/>
          <w:rFonts w:eastAsia="Times New Roman"/>
          <w:bCs/>
          <w:sz w:val="20"/>
          <w:szCs w:val="20"/>
          <w:lang w:val="hu-HU"/>
        </w:rPr>
        <w:t>lesz.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AA103AD" w14:textId="77777777" w:rsidR="00F03A50" w:rsidRPr="00150AA2" w:rsidRDefault="00F03A50" w:rsidP="00F03A5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lapokon. A szerkesztés során a gyakorlatvezető ismerteti a szerkezettervezés miértjeit. A gyakorlat célja az elméleti ismeretek gyakorlati alkalmazásának elsajátítása. A gyakorlat párbeszéd jellegű, a hallgatók bármikor közbe kérdezhetnek.</w:t>
      </w:r>
    </w:p>
    <w:p w14:paraId="13239475" w14:textId="647313E2" w:rsidR="00157C1F" w:rsidRPr="007F7BF3" w:rsidRDefault="00157C1F" w:rsidP="00157C1F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órák időpontjában minden kiadott rajzfeladatott be kell mutatni. 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55EC7D01" w:rsidR="004E4146" w:rsidRPr="00150AA2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 ajánlott, rajzeszközök (ceruza, vonalzók, radír, üres A/2 rajzlap) megléte kötelező! Rajzfeladat vagy rajzeszköz hiánya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701D7D1E" w14:textId="2DCEBFB0" w:rsidR="00514992" w:rsidRDefault="008B3A3B" w:rsidP="008B3A3B">
      <w:pPr>
        <w:pStyle w:val="Nincstrkz"/>
        <w:shd w:val="clear" w:color="auto" w:fill="FFFFFF" w:themeFill="background1"/>
        <w:jc w:val="both"/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venni </w:t>
      </w:r>
      <w:r w:rsidRPr="007F7BF3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p w14:paraId="3586113B" w14:textId="70290123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14:paraId="6F0A1544" w14:textId="62FFDB16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Pr="00150AA2">
        <w:rPr>
          <w:sz w:val="20"/>
          <w:lang w:val="hu-HU"/>
        </w:rPr>
        <w:t>2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 xml:space="preserve">s </w:t>
      </w:r>
      <w:r w:rsidRPr="00150AA2">
        <w:rPr>
          <w:sz w:val="20"/>
          <w:lang w:val="hu-HU"/>
        </w:rPr>
        <w:t xml:space="preserve">rajzlapon vagy </w:t>
      </w:r>
      <w:r w:rsidR="00CC416C" w:rsidRPr="00150AA2">
        <w:rPr>
          <w:sz w:val="20"/>
          <w:lang w:val="hu-HU"/>
        </w:rPr>
        <w:t xml:space="preserve">arra </w:t>
      </w:r>
      <w:r w:rsidRPr="00150AA2">
        <w:rPr>
          <w:sz w:val="20"/>
          <w:lang w:val="hu-HU"/>
        </w:rPr>
        <w:t>kasírozott pauszon</w:t>
      </w:r>
      <w:r w:rsidR="00AE42F6">
        <w:rPr>
          <w:sz w:val="20"/>
          <w:lang w:val="hu-HU"/>
        </w:rPr>
        <w:t xml:space="preserve"> tör</w:t>
      </w:r>
      <w:r w:rsidR="00D54D38">
        <w:rPr>
          <w:sz w:val="20"/>
          <w:lang w:val="hu-HU"/>
        </w:rPr>
        <w:t>t</w:t>
      </w:r>
      <w:r w:rsidR="00AE42F6">
        <w:rPr>
          <w:sz w:val="20"/>
          <w:lang w:val="hu-HU"/>
        </w:rPr>
        <w:t>énhet</w:t>
      </w:r>
      <w:r w:rsidR="0064433E" w:rsidRPr="00150AA2">
        <w:rPr>
          <w:sz w:val="20"/>
          <w:lang w:val="hu-HU"/>
        </w:rPr>
        <w:t xml:space="preserve">. </w:t>
      </w:r>
    </w:p>
    <w:p w14:paraId="79AD839A" w14:textId="295A07FA" w:rsidR="00FA7998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7DF0BA04" w14:textId="5881C286" w:rsidR="008B3A3B" w:rsidRPr="00150AA2" w:rsidRDefault="008B3A3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>A rajzfeladatok beadása a gyakorlati órák időpontjában történik a tematika szerinti bontásban.</w:t>
      </w:r>
    </w:p>
    <w:p w14:paraId="61690751" w14:textId="77777777" w:rsidR="00995E83" w:rsidRDefault="00995E83" w:rsidP="00FD25B9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C14D025" w14:textId="6F9C7CB4" w:rsidR="00FD25B9" w:rsidRPr="00150AA2" w:rsidRDefault="00FD25B9" w:rsidP="00FD25B9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A </w:t>
      </w:r>
      <w:r w:rsidRPr="00150AA2">
        <w:rPr>
          <w:sz w:val="20"/>
          <w:szCs w:val="20"/>
          <w:u w:val="single"/>
          <w:lang w:val="hu-HU"/>
        </w:rPr>
        <w:t>rajzfeladatok ceruzával</w:t>
      </w:r>
      <w:r w:rsidRPr="00150AA2">
        <w:rPr>
          <w:sz w:val="20"/>
          <w:szCs w:val="20"/>
          <w:lang w:val="hu-HU"/>
        </w:rPr>
        <w:t xml:space="preserve"> készülnek, </w:t>
      </w:r>
      <w:r w:rsidRPr="00150AA2">
        <w:rPr>
          <w:sz w:val="20"/>
          <w:szCs w:val="20"/>
          <w:u w:val="single"/>
          <w:lang w:val="hu-HU"/>
        </w:rPr>
        <w:t>tussal kihúzott rajzfeladat</w:t>
      </w:r>
      <w:r w:rsidRPr="00150AA2">
        <w:rPr>
          <w:sz w:val="20"/>
          <w:szCs w:val="20"/>
          <w:lang w:val="hu-HU"/>
        </w:rPr>
        <w:t xml:space="preserve"> +10% pontemelést jelenthet a gyakorlatvezető értékelése szerint </w:t>
      </w:r>
    </w:p>
    <w:p w14:paraId="24D3F5D7" w14:textId="77777777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484B4DDA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Név, </w:t>
      </w:r>
      <w:proofErr w:type="spellStart"/>
      <w:r>
        <w:rPr>
          <w:sz w:val="20"/>
          <w:lang w:val="hu-HU"/>
        </w:rPr>
        <w:t>Neptun</w:t>
      </w:r>
      <w:proofErr w:type="spellEnd"/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5C9BACF8" w14:textId="77777777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784F8D8D" w:rsidR="00CF11AD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4A0BBBF4" w14:textId="3B11583F" w:rsidR="00E67C93" w:rsidRPr="00150AA2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Tetőidom szerkesztés </w:t>
      </w:r>
      <w:r w:rsidRPr="00150AA2">
        <w:rPr>
          <w:b/>
          <w:sz w:val="20"/>
          <w:szCs w:val="20"/>
          <w:lang w:val="hu-HU"/>
        </w:rPr>
        <w:tab/>
      </w:r>
      <w:r w:rsidR="008B3A3B">
        <w:rPr>
          <w:sz w:val="20"/>
          <w:szCs w:val="20"/>
          <w:lang w:val="hu-HU"/>
        </w:rPr>
        <w:t>tetőidom alaprajzok +</w:t>
      </w:r>
      <w:r w:rsidR="00AE42F6">
        <w:rPr>
          <w:sz w:val="20"/>
          <w:szCs w:val="20"/>
          <w:lang w:val="hu-HU"/>
        </w:rPr>
        <w:t>2db. oldalnézet</w:t>
      </w:r>
      <w:r w:rsidRPr="00150AA2">
        <w:rPr>
          <w:sz w:val="20"/>
          <w:szCs w:val="20"/>
          <w:lang w:val="hu-HU"/>
        </w:rPr>
        <w:t xml:space="preserve"> A/2 rajzalapon 1:200</w:t>
      </w:r>
      <w:r w:rsidR="00AE42F6">
        <w:rPr>
          <w:sz w:val="20"/>
          <w:szCs w:val="20"/>
          <w:lang w:val="hu-HU"/>
        </w:rPr>
        <w:t>-1:100</w:t>
      </w:r>
    </w:p>
    <w:p w14:paraId="3F366EFC" w14:textId="4FB038C6" w:rsidR="00E67C93" w:rsidRPr="00150AA2" w:rsidRDefault="00E67C93" w:rsidP="00E67C93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2. Családi ház pallér terve</w:t>
      </w:r>
      <w:r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ab/>
        <w:t xml:space="preserve">2db. alaprajz, 2db. metszet, 2db. homlokzat 1:50, </w:t>
      </w:r>
      <w:r w:rsidR="008B3A3B"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>db. csomópont 1:10</w:t>
      </w:r>
    </w:p>
    <w:p w14:paraId="264C903E" w14:textId="481092A4" w:rsidR="00E67C93" w:rsidRPr="00150AA2" w:rsidRDefault="00E67C93" w:rsidP="00E67C93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3. Födémterv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alaprajz</w:t>
      </w:r>
      <w:r w:rsidR="00AE42F6">
        <w:rPr>
          <w:sz w:val="20"/>
          <w:szCs w:val="20"/>
          <w:lang w:val="hu-HU"/>
        </w:rPr>
        <w:t xml:space="preserve">, </w:t>
      </w:r>
      <w:r w:rsidRPr="00150AA2">
        <w:rPr>
          <w:sz w:val="20"/>
          <w:szCs w:val="20"/>
          <w:lang w:val="hu-HU"/>
        </w:rPr>
        <w:t xml:space="preserve">2db. födém metszet 1:50, 3db. csomópont 1:10 </w:t>
      </w:r>
      <w:r w:rsidR="00AE42F6" w:rsidRPr="00150AA2">
        <w:rPr>
          <w:sz w:val="20"/>
          <w:szCs w:val="20"/>
          <w:lang w:val="hu-HU"/>
        </w:rPr>
        <w:t>A/2 rajzalapon</w:t>
      </w:r>
    </w:p>
    <w:p w14:paraId="62465411" w14:textId="38896DC0" w:rsidR="00E67C93" w:rsidRPr="00150AA2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4. Fedélszékterv </w:t>
      </w:r>
      <w:r w:rsidRPr="00150AA2">
        <w:rPr>
          <w:b/>
          <w:sz w:val="20"/>
          <w:szCs w:val="20"/>
          <w:lang w:val="hu-HU"/>
        </w:rPr>
        <w:tab/>
      </w:r>
      <w:r w:rsidR="00AE42F6">
        <w:rPr>
          <w:sz w:val="20"/>
          <w:szCs w:val="20"/>
          <w:lang w:val="hu-HU"/>
        </w:rPr>
        <w:t>alaprajz, 2db.</w:t>
      </w:r>
      <w:r w:rsidRPr="00150AA2">
        <w:rPr>
          <w:sz w:val="20"/>
          <w:szCs w:val="20"/>
          <w:lang w:val="hu-HU"/>
        </w:rPr>
        <w:t xml:space="preserve"> metszet 1:50, 3db. csomópont 1:10 </w:t>
      </w:r>
      <w:r w:rsidR="00AE42F6" w:rsidRPr="00150AA2">
        <w:rPr>
          <w:sz w:val="20"/>
          <w:szCs w:val="20"/>
          <w:lang w:val="hu-HU"/>
        </w:rPr>
        <w:t>A/2 rajzalapon</w:t>
      </w:r>
    </w:p>
    <w:p w14:paraId="3F13FD32" w14:textId="77777777" w:rsidR="00E67C93" w:rsidRPr="00150AA2" w:rsidRDefault="00E67C93" w:rsidP="00E67C93">
      <w:pPr>
        <w:widowControl w:val="0"/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5. Fedélszék makett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4. rajzfeladat modell-lécből vagy hurkapálcikából felépítve 1:50</w:t>
      </w:r>
    </w:p>
    <w:p w14:paraId="2E460CD8" w14:textId="77777777" w:rsidR="00A705F9" w:rsidRDefault="00A705F9" w:rsidP="00A705F9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tbl>
      <w:tblPr>
        <w:tblStyle w:val="Tblzatrcsos7tarka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A705F9" w:rsidRPr="00FE7FAD" w14:paraId="2DA66F6B" w14:textId="77777777" w:rsidTr="008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50678000" w14:textId="77777777" w:rsidR="00A705F9" w:rsidRPr="00FE7FAD" w:rsidRDefault="00A705F9" w:rsidP="00B52846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A705F9" w:rsidRPr="00CD2805" w14:paraId="421BAAB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50D3988" w14:textId="6D8B3180" w:rsidR="00A705F9" w:rsidRPr="00FE7FAD" w:rsidRDefault="00F158D4" w:rsidP="00B52846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="00A705F9"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14:paraId="4764F231" w14:textId="77777777" w:rsidR="00A705F9" w:rsidRPr="00FE7FAD" w:rsidRDefault="00A705F9" w:rsidP="00B5284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06AC2F33" w14:textId="6886334E" w:rsidR="00A705F9" w:rsidRPr="00FE7FAD" w:rsidRDefault="00A705F9" w:rsidP="00F158D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1984" w:type="dxa"/>
            <w:shd w:val="clear" w:color="auto" w:fill="auto"/>
          </w:tcPr>
          <w:p w14:paraId="169B7280" w14:textId="77777777" w:rsidR="00A705F9" w:rsidRPr="00FE7FAD" w:rsidRDefault="00A705F9" w:rsidP="00B5284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14:paraId="64844A1A" w14:textId="77777777" w:rsidR="00A705F9" w:rsidRPr="00FE7FAD" w:rsidRDefault="00A705F9" w:rsidP="00B5284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A705F9" w:rsidRPr="00CD2805" w14:paraId="14310BB5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A716EE6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CB8326A" w14:textId="77777777" w:rsidR="00A705F9" w:rsidRPr="00150AA2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14:paraId="3172E393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Tetőformák, tetőközepelés.</w:t>
            </w:r>
          </w:p>
        </w:tc>
        <w:tc>
          <w:tcPr>
            <w:tcW w:w="1843" w:type="dxa"/>
            <w:shd w:val="clear" w:color="auto" w:fill="auto"/>
          </w:tcPr>
          <w:p w14:paraId="1F915ACB" w14:textId="5F1B584F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654CFCD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14:paraId="1EB4ABD7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A705F9" w:rsidRPr="00CD2805" w14:paraId="6EDC22D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89AE5DD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29711139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és korszerű födémek</w:t>
            </w:r>
          </w:p>
        </w:tc>
        <w:tc>
          <w:tcPr>
            <w:tcW w:w="1843" w:type="dxa"/>
            <w:shd w:val="clear" w:color="auto" w:fill="auto"/>
          </w:tcPr>
          <w:p w14:paraId="71AE8B8D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502C83E0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6CC18B1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4DAD137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E31FC42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2EA73B95" w14:textId="77777777" w:rsidR="00A705F9" w:rsidRPr="00FE7FAD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Előregyártott födémek. Födémpallók. 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150AA2">
              <w:rPr>
                <w:sz w:val="16"/>
                <w:szCs w:val="16"/>
                <w:lang w:val="hu-HU"/>
              </w:rPr>
              <w:t>Monolit vasbeton födémek</w:t>
            </w:r>
          </w:p>
        </w:tc>
        <w:tc>
          <w:tcPr>
            <w:tcW w:w="1843" w:type="dxa"/>
            <w:shd w:val="clear" w:color="auto" w:fill="auto"/>
          </w:tcPr>
          <w:p w14:paraId="60A5812B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85937BF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1BC6E29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4EAC812B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9991F44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251704F" w14:textId="77777777" w:rsidR="00A705F9" w:rsidRPr="00150AA2" w:rsidRDefault="00A705F9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Hagyományos fa fedélszerkezetek és ácskötések</w:t>
            </w:r>
          </w:p>
          <w:p w14:paraId="794E6328" w14:textId="77777777" w:rsidR="00A705F9" w:rsidRPr="00FE7FAD" w:rsidRDefault="00A705F9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Álláskiosztás szabályai</w:t>
            </w:r>
          </w:p>
        </w:tc>
        <w:tc>
          <w:tcPr>
            <w:tcW w:w="1843" w:type="dxa"/>
            <w:shd w:val="clear" w:color="auto" w:fill="auto"/>
          </w:tcPr>
          <w:p w14:paraId="4F3EFB47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E3AB579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D50C543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022AFF9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AE422C4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2D16925F" w14:textId="77777777" w:rsidR="00A705F9" w:rsidRPr="00A91123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Fedélszerkezetek kontyolása.</w:t>
            </w:r>
          </w:p>
          <w:p w14:paraId="55F9FFD5" w14:textId="77777777" w:rsidR="00A705F9" w:rsidRPr="00FE7FAD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Összetett fedélszékek</w:t>
            </w:r>
          </w:p>
        </w:tc>
        <w:tc>
          <w:tcPr>
            <w:tcW w:w="1843" w:type="dxa"/>
            <w:shd w:val="clear" w:color="auto" w:fill="auto"/>
          </w:tcPr>
          <w:p w14:paraId="72D8667E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2E0E0FD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824356F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7A92F47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DC5DCB1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1AB04819" w14:textId="77777777" w:rsidR="00A705F9" w:rsidRPr="00A91123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Süllyesztett fedelek, kishajlású tetők. Félnyereg tetők</w:t>
            </w:r>
          </w:p>
          <w:p w14:paraId="77CA99BB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Függesztőműves fedélszerkezetek</w:t>
            </w:r>
          </w:p>
        </w:tc>
        <w:tc>
          <w:tcPr>
            <w:tcW w:w="1843" w:type="dxa"/>
            <w:shd w:val="clear" w:color="auto" w:fill="auto"/>
          </w:tcPr>
          <w:p w14:paraId="3278930B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56ADED6E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97A6608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31232E0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0877F9F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7937E5E1" w14:textId="77777777" w:rsidR="00A705F9" w:rsidRPr="00A91123" w:rsidRDefault="00A705F9" w:rsidP="00B5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1. Zárthelyi Dolgozat</w:t>
            </w:r>
          </w:p>
        </w:tc>
        <w:tc>
          <w:tcPr>
            <w:tcW w:w="1843" w:type="dxa"/>
            <w:shd w:val="clear" w:color="auto" w:fill="auto"/>
          </w:tcPr>
          <w:p w14:paraId="707AD0E3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2AC80E3" w14:textId="417723DA" w:rsidR="00A705F9" w:rsidRPr="00FE7FAD" w:rsidRDefault="001E313E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b/>
                <w:sz w:val="16"/>
                <w:szCs w:val="16"/>
                <w:lang w:val="hu-HU"/>
              </w:rPr>
              <w:t>1. Zárthelyi Dolgozat</w:t>
            </w:r>
          </w:p>
        </w:tc>
        <w:tc>
          <w:tcPr>
            <w:tcW w:w="1559" w:type="dxa"/>
            <w:shd w:val="clear" w:color="auto" w:fill="auto"/>
          </w:tcPr>
          <w:p w14:paraId="1ED95803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78F37C75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C366F4D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0F58B218" w14:textId="77777777" w:rsidR="00A705F9" w:rsidRPr="00A91123" w:rsidRDefault="00A705F9" w:rsidP="00B52846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Toronyfedelek, Átmeneti fedélszerkezetek</w:t>
            </w:r>
          </w:p>
          <w:p w14:paraId="58B50361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Tetőtér beépítéses tetők</w:t>
            </w:r>
          </w:p>
        </w:tc>
        <w:tc>
          <w:tcPr>
            <w:tcW w:w="1843" w:type="dxa"/>
            <w:shd w:val="clear" w:color="auto" w:fill="auto"/>
          </w:tcPr>
          <w:p w14:paraId="334F9713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F6390E4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9BA3E43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329206B4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FFA98E7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3BC8AE42" w14:textId="77777777" w:rsidR="00A705F9" w:rsidRPr="00A91123" w:rsidRDefault="00A705F9" w:rsidP="00B52846">
            <w:pPr>
              <w:pStyle w:val="C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91123">
              <w:rPr>
                <w:rFonts w:ascii="Calibri" w:hAnsi="Calibri"/>
                <w:sz w:val="16"/>
                <w:szCs w:val="16"/>
                <w:lang w:eastAsia="en-US"/>
              </w:rPr>
              <w:t>ŐSZI SZÜNET</w:t>
            </w:r>
          </w:p>
        </w:tc>
        <w:tc>
          <w:tcPr>
            <w:tcW w:w="1843" w:type="dxa"/>
            <w:shd w:val="clear" w:color="auto" w:fill="auto"/>
          </w:tcPr>
          <w:p w14:paraId="1CD1F9BD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E668062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D57F655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25BD631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717E98E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5B67AEF9" w14:textId="77777777" w:rsidR="00A705F9" w:rsidRPr="00A91123" w:rsidRDefault="00A705F9" w:rsidP="00B52846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Mérnöki fakötések. Ragasztott-, és szegezett tartószerkezetek</w:t>
            </w:r>
          </w:p>
        </w:tc>
        <w:tc>
          <w:tcPr>
            <w:tcW w:w="1843" w:type="dxa"/>
            <w:shd w:val="clear" w:color="auto" w:fill="auto"/>
          </w:tcPr>
          <w:p w14:paraId="33B05DC0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00959AE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1C23443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7084558C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834E633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6070088B" w14:textId="77777777" w:rsidR="00A705F9" w:rsidRPr="00A91123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Tető héjalások, Pikkelyszerű fedések</w:t>
            </w:r>
          </w:p>
          <w:p w14:paraId="4504AA6A" w14:textId="77777777" w:rsidR="00A705F9" w:rsidRPr="00A91123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Kemény héjalások, Égetett agyag cserépfedések</w:t>
            </w:r>
          </w:p>
          <w:p w14:paraId="5F0A9041" w14:textId="77777777" w:rsidR="00A705F9" w:rsidRPr="00A91123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Cserépfedések, Betoncserepek.</w:t>
            </w:r>
          </w:p>
        </w:tc>
        <w:tc>
          <w:tcPr>
            <w:tcW w:w="1843" w:type="dxa"/>
            <w:shd w:val="clear" w:color="auto" w:fill="auto"/>
          </w:tcPr>
          <w:p w14:paraId="334CEF19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97D519F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7B11BCD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1488855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FD2C00A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731E13ED" w14:textId="77777777" w:rsidR="00A705F9" w:rsidRPr="00A91123" w:rsidRDefault="00A705F9" w:rsidP="00B52846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A91123">
              <w:rPr>
                <w:b w:val="0"/>
                <w:sz w:val="16"/>
                <w:szCs w:val="16"/>
              </w:rPr>
              <w:t>TERRAN előadás</w:t>
            </w:r>
          </w:p>
        </w:tc>
        <w:tc>
          <w:tcPr>
            <w:tcW w:w="1843" w:type="dxa"/>
            <w:shd w:val="clear" w:color="auto" w:fill="auto"/>
          </w:tcPr>
          <w:p w14:paraId="63EF5232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F3145F7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05613F5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7564536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6A2CEB1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4EE01D6A" w14:textId="77777777" w:rsidR="00A705F9" w:rsidRPr="00A91123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Tetőfedéseket kiegészítő bádogos szerkezetei</w:t>
            </w:r>
          </w:p>
          <w:p w14:paraId="06D53F6E" w14:textId="50F13D88" w:rsidR="00A705F9" w:rsidRPr="00A91123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Héjalások áttörései</w:t>
            </w:r>
            <w:r w:rsidR="00B3478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. Kémények</w:t>
            </w:r>
          </w:p>
        </w:tc>
        <w:tc>
          <w:tcPr>
            <w:tcW w:w="1843" w:type="dxa"/>
            <w:shd w:val="clear" w:color="auto" w:fill="auto"/>
          </w:tcPr>
          <w:p w14:paraId="3DEF2339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A270765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6535E51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73FEF49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3A9DECB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6D4D1BD" w14:textId="77777777" w:rsidR="00A705F9" w:rsidRPr="00A91123" w:rsidRDefault="00A705F9" w:rsidP="00B52846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Fémlemezfedések</w:t>
            </w:r>
          </w:p>
          <w:p w14:paraId="7D7EF7C7" w14:textId="77777777" w:rsidR="00A705F9" w:rsidRPr="00A91123" w:rsidRDefault="00A705F9" w:rsidP="00B52846">
            <w:pPr>
              <w:pStyle w:val="Cm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A91123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Palafedések, fafedések, kévefedések</w:t>
            </w:r>
          </w:p>
          <w:p w14:paraId="0AF48F5F" w14:textId="77777777" w:rsidR="00A705F9" w:rsidRPr="00A91123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91123">
              <w:rPr>
                <w:sz w:val="16"/>
                <w:szCs w:val="16"/>
                <w:lang w:val="hu-HU"/>
              </w:rPr>
              <w:t>Nagytáblás fedések</w:t>
            </w:r>
          </w:p>
        </w:tc>
        <w:tc>
          <w:tcPr>
            <w:tcW w:w="1843" w:type="dxa"/>
            <w:shd w:val="clear" w:color="auto" w:fill="auto"/>
          </w:tcPr>
          <w:p w14:paraId="632CEF93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DEFBFDB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1A00C27" w14:textId="77777777" w:rsidR="00A705F9" w:rsidRPr="00FE7FAD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10EF847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6FAC03E" w14:textId="77777777" w:rsidR="00A705F9" w:rsidRPr="00FE7FAD" w:rsidRDefault="00A705F9" w:rsidP="0089191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CADD920" w14:textId="77777777" w:rsidR="00A705F9" w:rsidRPr="00FE7FAD" w:rsidRDefault="00A705F9" w:rsidP="00B5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A91123">
              <w:rPr>
                <w:b/>
                <w:sz w:val="16"/>
                <w:szCs w:val="16"/>
                <w:lang w:val="hu-HU"/>
              </w:rPr>
              <w:t>. Zárthelyi Dolgozat</w:t>
            </w:r>
          </w:p>
        </w:tc>
        <w:tc>
          <w:tcPr>
            <w:tcW w:w="1843" w:type="dxa"/>
            <w:shd w:val="clear" w:color="auto" w:fill="auto"/>
          </w:tcPr>
          <w:p w14:paraId="246F68DC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116774B" w14:textId="7A5C5E4E" w:rsidR="00A705F9" w:rsidRPr="00FE7FAD" w:rsidRDefault="001E313E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A91123">
              <w:rPr>
                <w:b/>
                <w:sz w:val="16"/>
                <w:szCs w:val="16"/>
                <w:lang w:val="hu-HU"/>
              </w:rPr>
              <w:t>. Zárthelyi Dolgozat</w:t>
            </w:r>
          </w:p>
        </w:tc>
        <w:tc>
          <w:tcPr>
            <w:tcW w:w="1559" w:type="dxa"/>
            <w:shd w:val="clear" w:color="auto" w:fill="auto"/>
          </w:tcPr>
          <w:p w14:paraId="35EB5B01" w14:textId="77777777" w:rsidR="00A705F9" w:rsidRPr="00FE7FAD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tbl>
      <w:tblPr>
        <w:tblStyle w:val="Tblzatrcsos7tarka1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A705F9" w:rsidRPr="00B94C52" w14:paraId="45FD4992" w14:textId="77777777" w:rsidTr="008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74824E28" w14:textId="77777777" w:rsidR="00A705F9" w:rsidRPr="00B94C52" w:rsidRDefault="00A705F9" w:rsidP="00B52846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A705F9" w:rsidRPr="00CD2805" w14:paraId="19CDBD7B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0FC3564" w14:textId="1699FB1C" w:rsidR="00A705F9" w:rsidRPr="00B94C52" w:rsidRDefault="00F158D4" w:rsidP="00B52846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</w:t>
            </w:r>
            <w:r w:rsidR="00A705F9"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tási hét</w:t>
            </w:r>
          </w:p>
        </w:tc>
        <w:tc>
          <w:tcPr>
            <w:tcW w:w="3686" w:type="dxa"/>
            <w:shd w:val="clear" w:color="auto" w:fill="auto"/>
          </w:tcPr>
          <w:p w14:paraId="0698FE85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3668E8D8" w14:textId="14E9F30A" w:rsidR="00A705F9" w:rsidRPr="00B94C52" w:rsidRDefault="00891918" w:rsidP="008919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71B9669B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70A234BA" w14:textId="77777777" w:rsidR="00A705F9" w:rsidRPr="00B94C52" w:rsidRDefault="00A705F9" w:rsidP="00B52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A705F9" w:rsidRPr="00CD2805" w14:paraId="6A2B5969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4EADF8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18E9264" w14:textId="77777777" w:rsidR="00A705F9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C56411">
              <w:rPr>
                <w:rFonts w:ascii="Calibri" w:hAnsi="Calibri"/>
                <w:sz w:val="16"/>
                <w:szCs w:val="16"/>
                <w:lang w:eastAsia="en-US"/>
              </w:rPr>
              <w:t>1. Rajzfeladat kiadása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>:</w:t>
            </w:r>
            <w:r w:rsidRPr="00CC539D">
              <w:rPr>
                <w:rFonts w:ascii="Calibri" w:hAnsi="Calibri"/>
                <w:sz w:val="16"/>
                <w:szCs w:val="16"/>
                <w:lang w:eastAsia="en-US"/>
              </w:rPr>
              <w:t xml:space="preserve"> TETŐKÖZEPELÉS</w:t>
            </w:r>
            <w:r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</w:t>
            </w:r>
          </w:p>
          <w:p w14:paraId="1592D754" w14:textId="77777777" w:rsidR="00A705F9" w:rsidRPr="00B94C52" w:rsidRDefault="00A705F9" w:rsidP="00B52846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C633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Féléves </w:t>
            </w:r>
            <w:proofErr w:type="spellStart"/>
            <w:r w:rsidRPr="00AC633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rajzfeldatok</w:t>
            </w:r>
            <w:proofErr w:type="spellEnd"/>
            <w:r w:rsidRPr="00AC633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ismertetése</w:t>
            </w:r>
          </w:p>
        </w:tc>
        <w:tc>
          <w:tcPr>
            <w:tcW w:w="1843" w:type="dxa"/>
            <w:shd w:val="clear" w:color="auto" w:fill="auto"/>
          </w:tcPr>
          <w:p w14:paraId="3D5B728E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467E89" w14:textId="77777777" w:rsidR="00A705F9" w:rsidRPr="00C56411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proofErr w:type="spellStart"/>
            <w:r w:rsidRPr="00C56411">
              <w:rPr>
                <w:b/>
                <w:sz w:val="16"/>
                <w:szCs w:val="16"/>
                <w:lang w:val="hu-HU"/>
              </w:rPr>
              <w:t>tetőközepelés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3713C84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1E3A18F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C11F99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8A11DFF" w14:textId="77777777" w:rsidR="00A705F9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1.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  <w:p w14:paraId="5808C169" w14:textId="77777777" w:rsidR="00A705F9" w:rsidRPr="00C56411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>2.-.3. Rajzfeladatok kiadása</w:t>
            </w:r>
            <w:r>
              <w:rPr>
                <w:b/>
                <w:sz w:val="16"/>
                <w:szCs w:val="16"/>
                <w:lang w:val="hu-HU"/>
              </w:rPr>
              <w:t>: CS. HÁZ, FÖDÉMTERV</w:t>
            </w:r>
          </w:p>
        </w:tc>
        <w:tc>
          <w:tcPr>
            <w:tcW w:w="1843" w:type="dxa"/>
            <w:shd w:val="clear" w:color="auto" w:fill="auto"/>
          </w:tcPr>
          <w:p w14:paraId="62F0CA0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A849763" w14:textId="77777777" w:rsidR="00A705F9" w:rsidRPr="00AC633F" w:rsidRDefault="00A705F9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 xml:space="preserve">1.Rajzfeladat </w:t>
            </w:r>
            <w:r>
              <w:rPr>
                <w:sz w:val="16"/>
                <w:szCs w:val="16"/>
                <w:lang w:val="hu-HU"/>
              </w:rPr>
              <w:t>bemutatása</w:t>
            </w:r>
          </w:p>
        </w:tc>
        <w:tc>
          <w:tcPr>
            <w:tcW w:w="1559" w:type="dxa"/>
            <w:shd w:val="clear" w:color="auto" w:fill="auto"/>
          </w:tcPr>
          <w:p w14:paraId="5BB0870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0477C60B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5DCF01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77F3377B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48A4726D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C6AC77" w14:textId="77777777" w:rsidR="00A705F9" w:rsidRPr="00F158D4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F158D4">
              <w:rPr>
                <w:b/>
                <w:sz w:val="16"/>
                <w:szCs w:val="16"/>
                <w:lang w:val="hu-HU"/>
              </w:rPr>
              <w:t>1.Rajzfeladat prezentációja</w:t>
            </w:r>
          </w:p>
        </w:tc>
        <w:tc>
          <w:tcPr>
            <w:tcW w:w="1559" w:type="dxa"/>
            <w:shd w:val="clear" w:color="auto" w:fill="auto"/>
          </w:tcPr>
          <w:p w14:paraId="4BD34E83" w14:textId="388CA8E9" w:rsidR="00A705F9" w:rsidRPr="00F158D4" w:rsidRDefault="00F158D4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F158D4">
              <w:rPr>
                <w:sz w:val="16"/>
                <w:szCs w:val="16"/>
                <w:lang w:val="hu-HU"/>
              </w:rPr>
              <w:t>3. hét gyakorlati óra vége</w:t>
            </w:r>
          </w:p>
        </w:tc>
      </w:tr>
      <w:tr w:rsidR="00A705F9" w:rsidRPr="00CD2805" w14:paraId="699ACF5D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F54E4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3AC952DC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587CA3E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0A9C26B" w14:textId="77777777" w:rsidR="00A705F9" w:rsidRDefault="00A705F9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Táblai gyakorlat: födémterv</w:t>
            </w:r>
          </w:p>
          <w:p w14:paraId="4B945E5C" w14:textId="77777777" w:rsidR="00A705F9" w:rsidRPr="00AC633F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1. Rajzfeladat pótlása</w:t>
            </w:r>
          </w:p>
        </w:tc>
        <w:tc>
          <w:tcPr>
            <w:tcW w:w="1559" w:type="dxa"/>
            <w:shd w:val="clear" w:color="auto" w:fill="auto"/>
          </w:tcPr>
          <w:p w14:paraId="15F4C0F2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272135F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121F9D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1953BB68" w14:textId="77777777" w:rsidR="00A705F9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3C493184" w14:textId="77777777" w:rsidR="00A705F9" w:rsidRPr="00C56411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56411">
              <w:rPr>
                <w:b/>
                <w:sz w:val="16"/>
                <w:szCs w:val="16"/>
                <w:lang w:val="hu-HU"/>
              </w:rPr>
              <w:t xml:space="preserve">4. </w:t>
            </w:r>
            <w:r>
              <w:rPr>
                <w:b/>
                <w:sz w:val="16"/>
                <w:szCs w:val="16"/>
                <w:lang w:val="hu-HU"/>
              </w:rPr>
              <w:t xml:space="preserve">-5. </w:t>
            </w:r>
            <w:r w:rsidRPr="00C56411">
              <w:rPr>
                <w:b/>
                <w:sz w:val="16"/>
                <w:szCs w:val="16"/>
                <w:lang w:val="hu-HU"/>
              </w:rPr>
              <w:t>Rajzfeladat kiadása.</w:t>
            </w:r>
            <w:r>
              <w:rPr>
                <w:b/>
                <w:sz w:val="16"/>
                <w:szCs w:val="16"/>
                <w:lang w:val="hu-HU"/>
              </w:rPr>
              <w:t xml:space="preserve"> FEDÉLSZÉKTERV, MAKETT</w:t>
            </w:r>
          </w:p>
        </w:tc>
        <w:tc>
          <w:tcPr>
            <w:tcW w:w="1843" w:type="dxa"/>
            <w:shd w:val="clear" w:color="auto" w:fill="auto"/>
          </w:tcPr>
          <w:p w14:paraId="5EFD5949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8573889" w14:textId="77777777" w:rsidR="00A705F9" w:rsidRPr="00B94C52" w:rsidRDefault="00A705F9" w:rsidP="00B5284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 xml:space="preserve">Táblai gyakorlat: </w:t>
            </w:r>
            <w:proofErr w:type="spellStart"/>
            <w:r w:rsidRPr="00150AA2">
              <w:rPr>
                <w:b/>
                <w:sz w:val="16"/>
                <w:szCs w:val="16"/>
                <w:lang w:val="hu-HU"/>
              </w:rPr>
              <w:t>konytolt</w:t>
            </w:r>
            <w:proofErr w:type="spellEnd"/>
            <w:r w:rsidRPr="00150AA2">
              <w:rPr>
                <w:b/>
                <w:sz w:val="16"/>
                <w:szCs w:val="16"/>
                <w:lang w:val="hu-HU"/>
              </w:rPr>
              <w:t xml:space="preserve"> fedélszék</w:t>
            </w:r>
          </w:p>
        </w:tc>
        <w:tc>
          <w:tcPr>
            <w:tcW w:w="1559" w:type="dxa"/>
            <w:shd w:val="clear" w:color="auto" w:fill="auto"/>
          </w:tcPr>
          <w:p w14:paraId="0520B2A5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498E908A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5DFC8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19AD98CB" w14:textId="77777777" w:rsidR="00A705F9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-.3.-4.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33CB5DD1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1BDAEC00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89C8402" w14:textId="77777777" w:rsidR="00A705F9" w:rsidRPr="00150AA2" w:rsidRDefault="00A705F9" w:rsidP="00B5284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rajzfeladat</w:t>
            </w:r>
            <w:r w:rsidRPr="00150AA2">
              <w:rPr>
                <w:sz w:val="16"/>
                <w:szCs w:val="16"/>
                <w:lang w:val="hu-HU"/>
              </w:rPr>
              <w:t xml:space="preserve"> metszet vázlatok bemutatása</w:t>
            </w:r>
          </w:p>
          <w:p w14:paraId="6781098E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4. rajzfeladat</w:t>
            </w:r>
            <w:r w:rsidRPr="00150AA2">
              <w:rPr>
                <w:sz w:val="16"/>
                <w:szCs w:val="16"/>
                <w:lang w:val="hu-HU"/>
              </w:rPr>
              <w:t xml:space="preserve"> alaprajz vázlat bemutatása</w:t>
            </w:r>
          </w:p>
        </w:tc>
        <w:tc>
          <w:tcPr>
            <w:tcW w:w="1559" w:type="dxa"/>
            <w:shd w:val="clear" w:color="auto" w:fill="auto"/>
          </w:tcPr>
          <w:p w14:paraId="5C587BB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E03158E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D4BEA67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646C5D50" w14:textId="77777777" w:rsidR="00A705F9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AC633F">
              <w:rPr>
                <w:sz w:val="16"/>
                <w:szCs w:val="16"/>
                <w:lang w:val="hu-HU"/>
              </w:rPr>
              <w:t>2.</w:t>
            </w:r>
            <w:r>
              <w:rPr>
                <w:sz w:val="16"/>
                <w:szCs w:val="16"/>
                <w:lang w:val="hu-HU"/>
              </w:rPr>
              <w:t>- 4.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  <w:p w14:paraId="2C44B57B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62F30D58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153C4C2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14:paraId="25B00D83" w14:textId="02F219BB" w:rsidR="00A705F9" w:rsidRPr="00B94C52" w:rsidRDefault="00F158D4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</w:t>
            </w:r>
            <w:r w:rsidRPr="00F158D4">
              <w:rPr>
                <w:sz w:val="16"/>
                <w:szCs w:val="16"/>
                <w:lang w:val="hu-HU"/>
              </w:rPr>
              <w:t>. hét gyakorlati óra vége</w:t>
            </w:r>
          </w:p>
        </w:tc>
      </w:tr>
      <w:tr w:rsidR="00A705F9" w:rsidRPr="00CD2805" w14:paraId="61BEF617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75EE6EB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5ECD8270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0D11DD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17C9643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3</w:t>
            </w:r>
            <w:r w:rsidRPr="00AC633F">
              <w:rPr>
                <w:sz w:val="16"/>
                <w:szCs w:val="16"/>
                <w:lang w:val="hu-HU"/>
              </w:rPr>
              <w:t>. Rajzfeladat pótlása</w:t>
            </w:r>
          </w:p>
        </w:tc>
        <w:tc>
          <w:tcPr>
            <w:tcW w:w="1559" w:type="dxa"/>
            <w:shd w:val="clear" w:color="auto" w:fill="auto"/>
          </w:tcPr>
          <w:p w14:paraId="239D39CB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8250A15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F3B16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0EA7552" w14:textId="77777777" w:rsidR="00A705F9" w:rsidRPr="00CC539D" w:rsidRDefault="00A705F9" w:rsidP="00B52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CC539D">
              <w:rPr>
                <w:b/>
                <w:sz w:val="16"/>
                <w:szCs w:val="16"/>
              </w:rPr>
              <w:t>ŐSZI SZÜNET</w:t>
            </w:r>
          </w:p>
        </w:tc>
        <w:tc>
          <w:tcPr>
            <w:tcW w:w="1843" w:type="dxa"/>
            <w:shd w:val="clear" w:color="auto" w:fill="auto"/>
          </w:tcPr>
          <w:p w14:paraId="5DA392A5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73DA532" w14:textId="539170B3" w:rsidR="00A705F9" w:rsidRPr="00B94C52" w:rsidRDefault="001E313E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E313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14:paraId="42F7668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7609D31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009495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150E083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2.-4.-5.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36C1C6E6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42F84011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8BEB633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23C39B36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07B326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149457B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2.-4.-5.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72FB2BAA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8C70A80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14:paraId="76EAAB89" w14:textId="455692E8" w:rsidR="00A705F9" w:rsidRPr="00B94C52" w:rsidRDefault="00F158D4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</w:t>
            </w:r>
            <w:r w:rsidRPr="00F158D4">
              <w:rPr>
                <w:sz w:val="16"/>
                <w:szCs w:val="16"/>
                <w:lang w:val="hu-HU"/>
              </w:rPr>
              <w:t>. hét gyakorlati óra vége</w:t>
            </w:r>
          </w:p>
        </w:tc>
      </w:tr>
      <w:tr w:rsidR="00A705F9" w:rsidRPr="00CD2805" w14:paraId="62085420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26249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C564A49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2.-5.</w:t>
            </w:r>
            <w:r w:rsidRPr="00AC633F">
              <w:rPr>
                <w:sz w:val="16"/>
                <w:szCs w:val="16"/>
                <w:lang w:val="hu-HU"/>
              </w:rPr>
              <w:t xml:space="preserve"> 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056CAA6A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4D25A75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</w:t>
            </w:r>
            <w:r w:rsidRPr="00AC633F">
              <w:rPr>
                <w:sz w:val="16"/>
                <w:szCs w:val="16"/>
                <w:lang w:val="hu-HU"/>
              </w:rPr>
              <w:t>. Rajzfeladat pótlása</w:t>
            </w:r>
          </w:p>
        </w:tc>
        <w:tc>
          <w:tcPr>
            <w:tcW w:w="1559" w:type="dxa"/>
            <w:shd w:val="clear" w:color="auto" w:fill="auto"/>
          </w:tcPr>
          <w:p w14:paraId="04E50BF4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5F26593C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4902A36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59B04A9C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</w:t>
            </w:r>
            <w:r w:rsidRPr="00AC633F">
              <w:rPr>
                <w:sz w:val="16"/>
                <w:szCs w:val="16"/>
                <w:lang w:val="hu-HU"/>
              </w:rPr>
              <w:t>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5B2B1936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F7324F4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14:paraId="1F5D738B" w14:textId="1B4C62DA" w:rsidR="00A705F9" w:rsidRPr="00B94C52" w:rsidRDefault="00F158D4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</w:t>
            </w:r>
            <w:r w:rsidRPr="00F158D4">
              <w:rPr>
                <w:sz w:val="16"/>
                <w:szCs w:val="16"/>
                <w:lang w:val="hu-HU"/>
              </w:rPr>
              <w:t>3. hét gyakorlati óra vége</w:t>
            </w:r>
          </w:p>
        </w:tc>
      </w:tr>
      <w:tr w:rsidR="00A705F9" w:rsidRPr="00CD2805" w14:paraId="6832E3CC" w14:textId="77777777" w:rsidTr="0089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D3A4669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FAC0E67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</w:t>
            </w:r>
            <w:r w:rsidRPr="00AC633F">
              <w:rPr>
                <w:sz w:val="16"/>
                <w:szCs w:val="16"/>
                <w:lang w:val="hu-HU"/>
              </w:rPr>
              <w:t>Rajzfeladat k</w:t>
            </w:r>
            <w:r w:rsidRPr="00150AA2">
              <w:rPr>
                <w:sz w:val="16"/>
                <w:szCs w:val="16"/>
                <w:lang w:val="hu-HU"/>
              </w:rPr>
              <w:t>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26B13A3F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8143888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</w:t>
            </w:r>
            <w:r w:rsidRPr="00AC633F">
              <w:rPr>
                <w:sz w:val="16"/>
                <w:szCs w:val="16"/>
                <w:lang w:val="hu-HU"/>
              </w:rPr>
              <w:t>. Rajzfeladat pótlása</w:t>
            </w:r>
          </w:p>
        </w:tc>
        <w:tc>
          <w:tcPr>
            <w:tcW w:w="1559" w:type="dxa"/>
            <w:shd w:val="clear" w:color="auto" w:fill="auto"/>
          </w:tcPr>
          <w:p w14:paraId="3AC9BBB5" w14:textId="77777777" w:rsidR="00A705F9" w:rsidRPr="00B94C52" w:rsidRDefault="00A705F9" w:rsidP="00B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705F9" w:rsidRPr="00CD2805" w14:paraId="678F3534" w14:textId="77777777" w:rsidTr="00891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359E92C" w14:textId="77777777" w:rsidR="00A705F9" w:rsidRPr="00B94C52" w:rsidRDefault="00A705F9" w:rsidP="00B5284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2B52EB37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CC539D">
              <w:rPr>
                <w:sz w:val="16"/>
                <w:szCs w:val="16"/>
                <w:lang w:val="hu-HU"/>
              </w:rPr>
              <w:t>Rajzfeldatok</w:t>
            </w:r>
            <w:proofErr w:type="spellEnd"/>
            <w:r w:rsidRPr="00CC539D">
              <w:rPr>
                <w:sz w:val="16"/>
                <w:szCs w:val="16"/>
                <w:lang w:val="hu-HU"/>
              </w:rPr>
              <w:t xml:space="preserve"> prezentációja</w:t>
            </w:r>
          </w:p>
        </w:tc>
        <w:tc>
          <w:tcPr>
            <w:tcW w:w="1843" w:type="dxa"/>
            <w:shd w:val="clear" w:color="auto" w:fill="auto"/>
          </w:tcPr>
          <w:p w14:paraId="27167998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443832E" w14:textId="77777777" w:rsidR="00A705F9" w:rsidRPr="00B94C52" w:rsidRDefault="00A705F9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2.</w:t>
            </w:r>
            <w:r w:rsidRPr="00150AA2">
              <w:rPr>
                <w:b/>
                <w:sz w:val="16"/>
                <w:szCs w:val="16"/>
                <w:lang w:val="hu-HU"/>
              </w:rPr>
              <w:t>Rajzfeladat prezentációja</w:t>
            </w:r>
          </w:p>
        </w:tc>
        <w:tc>
          <w:tcPr>
            <w:tcW w:w="1559" w:type="dxa"/>
            <w:shd w:val="clear" w:color="auto" w:fill="auto"/>
          </w:tcPr>
          <w:p w14:paraId="4D0C2FB6" w14:textId="48F047CF" w:rsidR="00A705F9" w:rsidRPr="00B94C52" w:rsidRDefault="00F158D4" w:rsidP="00B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15</w:t>
            </w:r>
            <w:r w:rsidRPr="00F158D4">
              <w:rPr>
                <w:sz w:val="16"/>
                <w:szCs w:val="16"/>
                <w:lang w:val="hu-HU"/>
              </w:rPr>
              <w:t>. hét gyakorlati óra vége</w:t>
            </w:r>
          </w:p>
        </w:tc>
      </w:tr>
    </w:tbl>
    <w:p w14:paraId="7D70BF24" w14:textId="0DCB45AA" w:rsidR="00891918" w:rsidRDefault="00A705F9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</w:p>
    <w:p w14:paraId="28224EE8" w14:textId="0C4A1924" w:rsidR="00A705F9" w:rsidRPr="00A601E6" w:rsidRDefault="00891918" w:rsidP="00A705F9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565127">
        <w:rPr>
          <w:rStyle w:val="None"/>
          <w:bCs/>
          <w:sz w:val="20"/>
          <w:szCs w:val="20"/>
          <w:lang w:val="hu-HU"/>
        </w:rPr>
        <w:t>dr. Halada Miklós</w:t>
      </w:r>
    </w:p>
    <w:p w14:paraId="34AC5236" w14:textId="6CC192CA" w:rsidR="0064433E" w:rsidRPr="00891918" w:rsidRDefault="00891918" w:rsidP="00891918">
      <w:pPr>
        <w:pStyle w:val="Nincstrkz"/>
        <w:tabs>
          <w:tab w:val="left" w:pos="5954"/>
        </w:tabs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202</w:t>
      </w:r>
      <w:r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A705F9"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sectPr w:rsidR="0064433E" w:rsidRPr="00891918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FCF8" w14:textId="77777777" w:rsidR="006F3C94" w:rsidRDefault="006F3C94" w:rsidP="007E74BB">
      <w:r>
        <w:separator/>
      </w:r>
    </w:p>
  </w:endnote>
  <w:endnote w:type="continuationSeparator" w:id="0">
    <w:p w14:paraId="38AA4BDF" w14:textId="77777777" w:rsidR="006F3C94" w:rsidRDefault="006F3C9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32BDA" w:rsidRDefault="00932BDA" w:rsidP="007E74BB">
    <w:pPr>
      <w:pStyle w:val="BodyA"/>
      <w:spacing w:after="0" w:line="240" w:lineRule="auto"/>
      <w:rPr>
        <w:sz w:val="16"/>
        <w:szCs w:val="16"/>
      </w:rPr>
    </w:pPr>
  </w:p>
  <w:p w14:paraId="108E4013" w14:textId="44F53250" w:rsidR="00932BDA" w:rsidRPr="007E74BB" w:rsidRDefault="00932BDA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 xml:space="preserve">- Építész Szakmai </w:t>
    </w:r>
    <w:proofErr w:type="gramStart"/>
    <w:r w:rsidRPr="007E74BB">
      <w:rPr>
        <w:color w:val="auto"/>
        <w:sz w:val="16"/>
        <w:szCs w:val="16"/>
      </w:rPr>
      <w:t>Intézet</w:t>
    </w:r>
    <w:r>
      <w:rPr>
        <w:b/>
        <w:color w:val="808080" w:themeColor="background1" w:themeShade="80"/>
        <w:sz w:val="16"/>
        <w:szCs w:val="16"/>
      </w:rPr>
      <w:t xml:space="preserve"> ,</w:t>
    </w:r>
    <w:proofErr w:type="gramEnd"/>
    <w:r>
      <w:rPr>
        <w:b/>
        <w:color w:val="808080" w:themeColor="background1" w:themeShade="80"/>
        <w:sz w:val="16"/>
        <w:szCs w:val="16"/>
      </w:rPr>
      <w:t xml:space="preserve">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91918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441C" w14:textId="77777777" w:rsidR="006F3C94" w:rsidRDefault="006F3C94" w:rsidP="007E74BB">
      <w:r>
        <w:separator/>
      </w:r>
    </w:p>
  </w:footnote>
  <w:footnote w:type="continuationSeparator" w:id="0">
    <w:p w14:paraId="18032908" w14:textId="77777777" w:rsidR="006F3C94" w:rsidRDefault="006F3C9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86B0" w14:textId="3FC03BA6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 xml:space="preserve">Szak(ok) neve: </w:t>
    </w:r>
    <w:r>
      <w:t>ÉPÍTÉSZMÉRNÖKI OSZTATLAN MSC, ÉPÍTÉSZMÉRNÖKI BSC</w:t>
    </w:r>
  </w:p>
  <w:p w14:paraId="1374C90F" w14:textId="31DB4485" w:rsidR="00932BDA" w:rsidRPr="00BF3EFC" w:rsidRDefault="00932BDA" w:rsidP="00422792">
    <w:pPr>
      <w:pStyle w:val="TEMATIKAFEJLC-LBLC"/>
      <w:rPr>
        <w:lang w:val="hu-HU"/>
      </w:rPr>
    </w:pPr>
    <w:r>
      <w:rPr>
        <w:lang w:val="hu-HU"/>
      </w:rPr>
      <w:t>Tantárgy neve: Épületszerkezetek Stúdió 3</w:t>
    </w:r>
    <w:r w:rsidRPr="00BF3EFC">
      <w:rPr>
        <w:lang w:val="hu-HU"/>
      </w:rPr>
      <w:tab/>
    </w:r>
    <w:r>
      <w:rPr>
        <w:lang w:val="hu-HU"/>
      </w:rPr>
      <w:tab/>
    </w:r>
    <w:r w:rsidRPr="00BF3EFC">
      <w:rPr>
        <w:lang w:val="hu-HU"/>
      </w:rPr>
      <w:t>tantárgyi tematika</w:t>
    </w:r>
  </w:p>
  <w:p w14:paraId="35619064" w14:textId="0F501544" w:rsidR="00932BDA" w:rsidRDefault="00932BDA" w:rsidP="00422792">
    <w:pPr>
      <w:pStyle w:val="TEMATIKAFEJLC-LBLC"/>
    </w:pPr>
    <w:r w:rsidRPr="00BF3EFC">
      <w:rPr>
        <w:lang w:val="hu-HU"/>
      </w:rPr>
      <w:t>tantárgy-kód:</w:t>
    </w:r>
    <w:r w:rsidRPr="00422792">
      <w:t xml:space="preserve"> </w:t>
    </w:r>
    <w:r>
      <w:t>EPE099MN</w:t>
    </w:r>
    <w:r>
      <w:rPr>
        <w:lang w:val="hu-HU"/>
      </w:rPr>
      <w:tab/>
      <w:t xml:space="preserve"> </w:t>
    </w:r>
    <w:r>
      <w:rPr>
        <w:lang w:val="hu-HU"/>
      </w:rPr>
      <w:tab/>
    </w:r>
    <w:proofErr w:type="spellStart"/>
    <w:r>
      <w:t>előadás</w:t>
    </w:r>
    <w:proofErr w:type="spellEnd"/>
    <w:r>
      <w:t>:</w:t>
    </w:r>
    <w:r w:rsidRPr="00034EEB">
      <w:t xml:space="preserve"> </w:t>
    </w:r>
    <w:r>
      <w:t xml:space="preserve">1-15 </w:t>
    </w:r>
    <w:proofErr w:type="spellStart"/>
    <w:r>
      <w:t>hét</w:t>
    </w:r>
    <w:proofErr w:type="spellEnd"/>
    <w:r>
      <w:t xml:space="preserve">, </w:t>
    </w:r>
    <w:proofErr w:type="spellStart"/>
    <w:r>
      <w:t>Kedd</w:t>
    </w:r>
    <w:proofErr w:type="spellEnd"/>
    <w:r>
      <w:t xml:space="preserve"> 13:15</w:t>
    </w:r>
    <w:r w:rsidRPr="00F809D7">
      <w:t>-</w:t>
    </w:r>
    <w:r>
      <w:t>15:</w:t>
    </w:r>
    <w:proofErr w:type="gramStart"/>
    <w:r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A-008</w:t>
    </w:r>
  </w:p>
  <w:p w14:paraId="1F6FDBF3" w14:textId="4F6B0F9A" w:rsidR="00932BDA" w:rsidRPr="00BF3EFC" w:rsidRDefault="00932BDA" w:rsidP="00422792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proofErr w:type="spellStart"/>
    <w:r w:rsidRPr="00422792">
      <w:t>ősz</w:t>
    </w:r>
    <w:proofErr w:type="spellEnd"/>
    <w:r>
      <w:rPr>
        <w:lang w:val="hu-HU"/>
      </w:rPr>
      <w:t xml:space="preserve">                                </w:t>
    </w:r>
    <w:r w:rsidRPr="00BF3EFC">
      <w:rPr>
        <w:lang w:val="hu-HU"/>
      </w:rPr>
      <w:tab/>
    </w:r>
    <w:proofErr w:type="spellStart"/>
    <w:r>
      <w:t>gyakorlat</w:t>
    </w:r>
    <w:proofErr w:type="spellEnd"/>
    <w:r>
      <w:t xml:space="preserve">: </w:t>
    </w:r>
    <w:proofErr w:type="spellStart"/>
    <w:r>
      <w:t>Kedd</w:t>
    </w:r>
    <w:proofErr w:type="spellEnd"/>
    <w:r>
      <w:t xml:space="preserve"> 9.30-12.45, </w:t>
    </w:r>
    <w:proofErr w:type="spellStart"/>
    <w:proofErr w:type="gramStart"/>
    <w:r>
      <w:t>Csütörtök</w:t>
    </w:r>
    <w:proofErr w:type="spellEnd"/>
    <w:proofErr w:type="gramEnd"/>
    <w:r>
      <w:t xml:space="preserve"> 9.30-12.45, </w:t>
    </w:r>
    <w:proofErr w:type="spellStart"/>
    <w:r w:rsidRPr="0066620B">
      <w:t>Helyszín</w:t>
    </w:r>
    <w:proofErr w:type="spellEnd"/>
    <w:r w:rsidRPr="0066620B">
      <w:t>:</w:t>
    </w:r>
    <w:r>
      <w:t xml:space="preserve"> PTE MIK, A317, C033, A-008, A-314, A-019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3FD5"/>
    <w:multiLevelType w:val="hybridMultilevel"/>
    <w:tmpl w:val="D8BE869A"/>
    <w:lvl w:ilvl="0" w:tplc="C39E41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44E70"/>
    <w:multiLevelType w:val="hybridMultilevel"/>
    <w:tmpl w:val="BEC4F7C8"/>
    <w:lvl w:ilvl="0" w:tplc="4424AB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1357EFA"/>
    <w:multiLevelType w:val="hybridMultilevel"/>
    <w:tmpl w:val="E6387C94"/>
    <w:lvl w:ilvl="0" w:tplc="DBA01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20D655D"/>
    <w:multiLevelType w:val="hybridMultilevel"/>
    <w:tmpl w:val="F738A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8"/>
  </w:num>
  <w:num w:numId="2">
    <w:abstractNumId w:val="26"/>
  </w:num>
  <w:num w:numId="3">
    <w:abstractNumId w:val="33"/>
  </w:num>
  <w:num w:numId="4">
    <w:abstractNumId w:val="35"/>
  </w:num>
  <w:num w:numId="5">
    <w:abstractNumId w:val="3"/>
  </w:num>
  <w:num w:numId="6">
    <w:abstractNumId w:val="1"/>
  </w:num>
  <w:num w:numId="7">
    <w:abstractNumId w:val="14"/>
  </w:num>
  <w:num w:numId="8">
    <w:abstractNumId w:val="28"/>
  </w:num>
  <w:num w:numId="9">
    <w:abstractNumId w:val="47"/>
  </w:num>
  <w:num w:numId="10">
    <w:abstractNumId w:val="40"/>
  </w:num>
  <w:num w:numId="11">
    <w:abstractNumId w:val="7"/>
  </w:num>
  <w:num w:numId="12">
    <w:abstractNumId w:val="11"/>
  </w:num>
  <w:num w:numId="13">
    <w:abstractNumId w:val="45"/>
  </w:num>
  <w:num w:numId="14">
    <w:abstractNumId w:val="19"/>
  </w:num>
  <w:num w:numId="15">
    <w:abstractNumId w:val="48"/>
  </w:num>
  <w:num w:numId="16">
    <w:abstractNumId w:val="16"/>
  </w:num>
  <w:num w:numId="17">
    <w:abstractNumId w:val="46"/>
  </w:num>
  <w:num w:numId="18">
    <w:abstractNumId w:val="29"/>
  </w:num>
  <w:num w:numId="19">
    <w:abstractNumId w:val="21"/>
  </w:num>
  <w:num w:numId="20">
    <w:abstractNumId w:val="15"/>
  </w:num>
  <w:num w:numId="21">
    <w:abstractNumId w:val="13"/>
  </w:num>
  <w:num w:numId="22">
    <w:abstractNumId w:val="20"/>
  </w:num>
  <w:num w:numId="23">
    <w:abstractNumId w:val="10"/>
  </w:num>
  <w:num w:numId="24">
    <w:abstractNumId w:val="42"/>
  </w:num>
  <w:num w:numId="25">
    <w:abstractNumId w:val="39"/>
  </w:num>
  <w:num w:numId="26">
    <w:abstractNumId w:val="44"/>
  </w:num>
  <w:num w:numId="27">
    <w:abstractNumId w:val="25"/>
  </w:num>
  <w:num w:numId="28">
    <w:abstractNumId w:val="2"/>
  </w:num>
  <w:num w:numId="29">
    <w:abstractNumId w:val="41"/>
  </w:num>
  <w:num w:numId="30">
    <w:abstractNumId w:val="12"/>
  </w:num>
  <w:num w:numId="31">
    <w:abstractNumId w:val="23"/>
  </w:num>
  <w:num w:numId="32">
    <w:abstractNumId w:val="27"/>
    <w:lvlOverride w:ilvl="0">
      <w:startOverride w:val="1"/>
    </w:lvlOverride>
  </w:num>
  <w:num w:numId="33">
    <w:abstractNumId w:val="43"/>
  </w:num>
  <w:num w:numId="34">
    <w:abstractNumId w:val="24"/>
  </w:num>
  <w:num w:numId="35">
    <w:abstractNumId w:val="4"/>
  </w:num>
  <w:num w:numId="36">
    <w:abstractNumId w:val="37"/>
  </w:num>
  <w:num w:numId="37">
    <w:abstractNumId w:val="31"/>
  </w:num>
  <w:num w:numId="38">
    <w:abstractNumId w:val="18"/>
  </w:num>
  <w:num w:numId="39">
    <w:abstractNumId w:val="9"/>
  </w:num>
  <w:num w:numId="40">
    <w:abstractNumId w:val="17"/>
  </w:num>
  <w:num w:numId="41">
    <w:abstractNumId w:val="30"/>
  </w:num>
  <w:num w:numId="42">
    <w:abstractNumId w:val="6"/>
  </w:num>
  <w:num w:numId="43">
    <w:abstractNumId w:val="5"/>
  </w:num>
  <w:num w:numId="44">
    <w:abstractNumId w:val="22"/>
  </w:num>
  <w:num w:numId="45">
    <w:abstractNumId w:val="32"/>
  </w:num>
  <w:num w:numId="46">
    <w:abstractNumId w:val="34"/>
  </w:num>
  <w:num w:numId="47">
    <w:abstractNumId w:val="0"/>
  </w:num>
  <w:num w:numId="48">
    <w:abstractNumId w:val="36"/>
  </w:num>
  <w:num w:numId="4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6110F"/>
    <w:rsid w:val="0007344D"/>
    <w:rsid w:val="00082D7E"/>
    <w:rsid w:val="000853DC"/>
    <w:rsid w:val="00085610"/>
    <w:rsid w:val="00087F13"/>
    <w:rsid w:val="00091B5A"/>
    <w:rsid w:val="00096F13"/>
    <w:rsid w:val="000C251B"/>
    <w:rsid w:val="000C75CB"/>
    <w:rsid w:val="000D279A"/>
    <w:rsid w:val="000D77FC"/>
    <w:rsid w:val="000E3296"/>
    <w:rsid w:val="000E5E59"/>
    <w:rsid w:val="000F51CB"/>
    <w:rsid w:val="001071AF"/>
    <w:rsid w:val="00116A4D"/>
    <w:rsid w:val="00131EC9"/>
    <w:rsid w:val="001341CC"/>
    <w:rsid w:val="00134333"/>
    <w:rsid w:val="00150AA2"/>
    <w:rsid w:val="00150DFC"/>
    <w:rsid w:val="00152AEC"/>
    <w:rsid w:val="00156833"/>
    <w:rsid w:val="00157C1F"/>
    <w:rsid w:val="00160475"/>
    <w:rsid w:val="00163966"/>
    <w:rsid w:val="00166DBB"/>
    <w:rsid w:val="00167375"/>
    <w:rsid w:val="00171C3D"/>
    <w:rsid w:val="001824F2"/>
    <w:rsid w:val="00184CA4"/>
    <w:rsid w:val="00191A05"/>
    <w:rsid w:val="00191EAA"/>
    <w:rsid w:val="00196B37"/>
    <w:rsid w:val="001A5AA5"/>
    <w:rsid w:val="001A5EFA"/>
    <w:rsid w:val="001A65E0"/>
    <w:rsid w:val="001B63D4"/>
    <w:rsid w:val="001C3420"/>
    <w:rsid w:val="001C4011"/>
    <w:rsid w:val="001C7DF7"/>
    <w:rsid w:val="001E313E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67F9"/>
    <w:rsid w:val="0027665A"/>
    <w:rsid w:val="00276E89"/>
    <w:rsid w:val="00291FA9"/>
    <w:rsid w:val="002925C8"/>
    <w:rsid w:val="002A3D5C"/>
    <w:rsid w:val="002B3B18"/>
    <w:rsid w:val="002B3D74"/>
    <w:rsid w:val="002B74D5"/>
    <w:rsid w:val="002E6C97"/>
    <w:rsid w:val="002F443F"/>
    <w:rsid w:val="00301190"/>
    <w:rsid w:val="003031BB"/>
    <w:rsid w:val="00305DF1"/>
    <w:rsid w:val="003138E2"/>
    <w:rsid w:val="00321A04"/>
    <w:rsid w:val="00326ED0"/>
    <w:rsid w:val="0033777B"/>
    <w:rsid w:val="003459E0"/>
    <w:rsid w:val="00350F67"/>
    <w:rsid w:val="003519A0"/>
    <w:rsid w:val="00355DE4"/>
    <w:rsid w:val="00364195"/>
    <w:rsid w:val="00366158"/>
    <w:rsid w:val="00380408"/>
    <w:rsid w:val="00391D1E"/>
    <w:rsid w:val="003A5A24"/>
    <w:rsid w:val="003A67F7"/>
    <w:rsid w:val="003B706A"/>
    <w:rsid w:val="003B7506"/>
    <w:rsid w:val="003D33E7"/>
    <w:rsid w:val="003D735C"/>
    <w:rsid w:val="003E4B68"/>
    <w:rsid w:val="003E4FF8"/>
    <w:rsid w:val="004069E0"/>
    <w:rsid w:val="00415726"/>
    <w:rsid w:val="00417389"/>
    <w:rsid w:val="00417E9C"/>
    <w:rsid w:val="00422792"/>
    <w:rsid w:val="004245C7"/>
    <w:rsid w:val="004273F1"/>
    <w:rsid w:val="00437A11"/>
    <w:rsid w:val="00440592"/>
    <w:rsid w:val="004405AF"/>
    <w:rsid w:val="004416E6"/>
    <w:rsid w:val="004507C1"/>
    <w:rsid w:val="0045542B"/>
    <w:rsid w:val="00456EE8"/>
    <w:rsid w:val="004632FE"/>
    <w:rsid w:val="00465E10"/>
    <w:rsid w:val="0048050E"/>
    <w:rsid w:val="00482C07"/>
    <w:rsid w:val="004A4403"/>
    <w:rsid w:val="004B013B"/>
    <w:rsid w:val="004B5AD1"/>
    <w:rsid w:val="004B5B1A"/>
    <w:rsid w:val="004C2228"/>
    <w:rsid w:val="004C4B40"/>
    <w:rsid w:val="004C61D9"/>
    <w:rsid w:val="004E4146"/>
    <w:rsid w:val="004E77C4"/>
    <w:rsid w:val="004F2C51"/>
    <w:rsid w:val="004F5CA9"/>
    <w:rsid w:val="005077BE"/>
    <w:rsid w:val="005128C9"/>
    <w:rsid w:val="005137C0"/>
    <w:rsid w:val="00514992"/>
    <w:rsid w:val="00547FA8"/>
    <w:rsid w:val="0055140E"/>
    <w:rsid w:val="0056078D"/>
    <w:rsid w:val="0056453C"/>
    <w:rsid w:val="00565127"/>
    <w:rsid w:val="00580CC2"/>
    <w:rsid w:val="00585BF8"/>
    <w:rsid w:val="00586F34"/>
    <w:rsid w:val="0059190E"/>
    <w:rsid w:val="005931E5"/>
    <w:rsid w:val="00596AAE"/>
    <w:rsid w:val="005A68C9"/>
    <w:rsid w:val="005B313F"/>
    <w:rsid w:val="005C1698"/>
    <w:rsid w:val="005C7121"/>
    <w:rsid w:val="005D4630"/>
    <w:rsid w:val="005E76CA"/>
    <w:rsid w:val="005F381F"/>
    <w:rsid w:val="00600B1F"/>
    <w:rsid w:val="0060601D"/>
    <w:rsid w:val="00612679"/>
    <w:rsid w:val="006326EC"/>
    <w:rsid w:val="00634FAC"/>
    <w:rsid w:val="006351EC"/>
    <w:rsid w:val="0064433E"/>
    <w:rsid w:val="00645503"/>
    <w:rsid w:val="00647BF0"/>
    <w:rsid w:val="00647CC3"/>
    <w:rsid w:val="00655A8D"/>
    <w:rsid w:val="006630E0"/>
    <w:rsid w:val="0066620B"/>
    <w:rsid w:val="00666484"/>
    <w:rsid w:val="00666F6F"/>
    <w:rsid w:val="00682196"/>
    <w:rsid w:val="006829FA"/>
    <w:rsid w:val="0068510C"/>
    <w:rsid w:val="00687BE2"/>
    <w:rsid w:val="006967BB"/>
    <w:rsid w:val="006C4A36"/>
    <w:rsid w:val="006E30BC"/>
    <w:rsid w:val="006F1E2D"/>
    <w:rsid w:val="006F299C"/>
    <w:rsid w:val="006F3C94"/>
    <w:rsid w:val="007016E9"/>
    <w:rsid w:val="00703839"/>
    <w:rsid w:val="00705DF3"/>
    <w:rsid w:val="0070668A"/>
    <w:rsid w:val="00706791"/>
    <w:rsid w:val="00706E7F"/>
    <w:rsid w:val="00714872"/>
    <w:rsid w:val="00714D5C"/>
    <w:rsid w:val="00724814"/>
    <w:rsid w:val="00725ED7"/>
    <w:rsid w:val="0072688E"/>
    <w:rsid w:val="007274F7"/>
    <w:rsid w:val="00732B41"/>
    <w:rsid w:val="00743961"/>
    <w:rsid w:val="00751DFF"/>
    <w:rsid w:val="00761C39"/>
    <w:rsid w:val="00761C3C"/>
    <w:rsid w:val="00767A60"/>
    <w:rsid w:val="007730A5"/>
    <w:rsid w:val="00775954"/>
    <w:rsid w:val="00775B3C"/>
    <w:rsid w:val="00786138"/>
    <w:rsid w:val="00786B94"/>
    <w:rsid w:val="00786EB3"/>
    <w:rsid w:val="007B4F11"/>
    <w:rsid w:val="007B6536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170B0"/>
    <w:rsid w:val="008228C1"/>
    <w:rsid w:val="00826533"/>
    <w:rsid w:val="00827BDF"/>
    <w:rsid w:val="00834E12"/>
    <w:rsid w:val="00836070"/>
    <w:rsid w:val="00846828"/>
    <w:rsid w:val="00851830"/>
    <w:rsid w:val="0086292B"/>
    <w:rsid w:val="00862B15"/>
    <w:rsid w:val="0086327E"/>
    <w:rsid w:val="0086360F"/>
    <w:rsid w:val="00874DDB"/>
    <w:rsid w:val="008761F9"/>
    <w:rsid w:val="00876DDC"/>
    <w:rsid w:val="00881496"/>
    <w:rsid w:val="00882A0B"/>
    <w:rsid w:val="00891918"/>
    <w:rsid w:val="00896860"/>
    <w:rsid w:val="008A4627"/>
    <w:rsid w:val="008B3A3B"/>
    <w:rsid w:val="008E0701"/>
    <w:rsid w:val="008F3233"/>
    <w:rsid w:val="008F74D7"/>
    <w:rsid w:val="009063FE"/>
    <w:rsid w:val="00913A15"/>
    <w:rsid w:val="0091534D"/>
    <w:rsid w:val="00915432"/>
    <w:rsid w:val="0092108F"/>
    <w:rsid w:val="00921EC4"/>
    <w:rsid w:val="0092483C"/>
    <w:rsid w:val="0092536E"/>
    <w:rsid w:val="00931D28"/>
    <w:rsid w:val="00932BDA"/>
    <w:rsid w:val="00945CB7"/>
    <w:rsid w:val="00953549"/>
    <w:rsid w:val="00957489"/>
    <w:rsid w:val="00966377"/>
    <w:rsid w:val="0096667B"/>
    <w:rsid w:val="00970DD4"/>
    <w:rsid w:val="00985592"/>
    <w:rsid w:val="00986B0B"/>
    <w:rsid w:val="00990204"/>
    <w:rsid w:val="009905AD"/>
    <w:rsid w:val="00995E83"/>
    <w:rsid w:val="00996B06"/>
    <w:rsid w:val="009977E6"/>
    <w:rsid w:val="009A4500"/>
    <w:rsid w:val="009B39FA"/>
    <w:rsid w:val="009B64CD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705"/>
    <w:rsid w:val="00A453B8"/>
    <w:rsid w:val="00A50698"/>
    <w:rsid w:val="00A705F9"/>
    <w:rsid w:val="00A7416E"/>
    <w:rsid w:val="00A8047B"/>
    <w:rsid w:val="00A9421B"/>
    <w:rsid w:val="00A94DB6"/>
    <w:rsid w:val="00AA3830"/>
    <w:rsid w:val="00AA5630"/>
    <w:rsid w:val="00AA7EC0"/>
    <w:rsid w:val="00AB732A"/>
    <w:rsid w:val="00AD323F"/>
    <w:rsid w:val="00AD57AB"/>
    <w:rsid w:val="00AE2FAF"/>
    <w:rsid w:val="00AE42F6"/>
    <w:rsid w:val="00AF2872"/>
    <w:rsid w:val="00AF7673"/>
    <w:rsid w:val="00B10CAB"/>
    <w:rsid w:val="00B14D53"/>
    <w:rsid w:val="00B1598C"/>
    <w:rsid w:val="00B173CD"/>
    <w:rsid w:val="00B20FA9"/>
    <w:rsid w:val="00B21A74"/>
    <w:rsid w:val="00B274E1"/>
    <w:rsid w:val="00B3059E"/>
    <w:rsid w:val="00B33476"/>
    <w:rsid w:val="00B3478F"/>
    <w:rsid w:val="00B35F9E"/>
    <w:rsid w:val="00B43024"/>
    <w:rsid w:val="00B43663"/>
    <w:rsid w:val="00B46A3E"/>
    <w:rsid w:val="00B50731"/>
    <w:rsid w:val="00B51660"/>
    <w:rsid w:val="00B5316F"/>
    <w:rsid w:val="00B55307"/>
    <w:rsid w:val="00B640A0"/>
    <w:rsid w:val="00B800F8"/>
    <w:rsid w:val="00B80BCA"/>
    <w:rsid w:val="00B84DC3"/>
    <w:rsid w:val="00B87306"/>
    <w:rsid w:val="00B87502"/>
    <w:rsid w:val="00BA2D5A"/>
    <w:rsid w:val="00BA3318"/>
    <w:rsid w:val="00BA609A"/>
    <w:rsid w:val="00BA7D85"/>
    <w:rsid w:val="00BC001B"/>
    <w:rsid w:val="00BC2124"/>
    <w:rsid w:val="00BC5D36"/>
    <w:rsid w:val="00BC70CD"/>
    <w:rsid w:val="00BC7764"/>
    <w:rsid w:val="00BE45FE"/>
    <w:rsid w:val="00BF047E"/>
    <w:rsid w:val="00BF4675"/>
    <w:rsid w:val="00BF73B6"/>
    <w:rsid w:val="00C006A4"/>
    <w:rsid w:val="00C013F3"/>
    <w:rsid w:val="00C02949"/>
    <w:rsid w:val="00C068E9"/>
    <w:rsid w:val="00C21612"/>
    <w:rsid w:val="00C26163"/>
    <w:rsid w:val="00C26DB9"/>
    <w:rsid w:val="00C27752"/>
    <w:rsid w:val="00C5477D"/>
    <w:rsid w:val="00C55C35"/>
    <w:rsid w:val="00C61002"/>
    <w:rsid w:val="00C70ED4"/>
    <w:rsid w:val="00C7177F"/>
    <w:rsid w:val="00C74E31"/>
    <w:rsid w:val="00C835FD"/>
    <w:rsid w:val="00C83691"/>
    <w:rsid w:val="00C94B46"/>
    <w:rsid w:val="00C95E87"/>
    <w:rsid w:val="00CA0A47"/>
    <w:rsid w:val="00CB2DEC"/>
    <w:rsid w:val="00CC1D3A"/>
    <w:rsid w:val="00CC24D9"/>
    <w:rsid w:val="00CC2863"/>
    <w:rsid w:val="00CC2F46"/>
    <w:rsid w:val="00CC416C"/>
    <w:rsid w:val="00CD09BF"/>
    <w:rsid w:val="00CE1870"/>
    <w:rsid w:val="00CF11AD"/>
    <w:rsid w:val="00CF1407"/>
    <w:rsid w:val="00CF373F"/>
    <w:rsid w:val="00D06233"/>
    <w:rsid w:val="00D078E8"/>
    <w:rsid w:val="00D15E25"/>
    <w:rsid w:val="00D1730B"/>
    <w:rsid w:val="00D3070E"/>
    <w:rsid w:val="00D364BE"/>
    <w:rsid w:val="00D46181"/>
    <w:rsid w:val="00D5155E"/>
    <w:rsid w:val="00D54D38"/>
    <w:rsid w:val="00D64236"/>
    <w:rsid w:val="00D978D8"/>
    <w:rsid w:val="00DA0291"/>
    <w:rsid w:val="00DA049A"/>
    <w:rsid w:val="00DA1EFE"/>
    <w:rsid w:val="00DB25C8"/>
    <w:rsid w:val="00DB4B6E"/>
    <w:rsid w:val="00DC0BD2"/>
    <w:rsid w:val="00DC2A31"/>
    <w:rsid w:val="00DC3072"/>
    <w:rsid w:val="00DC7DB0"/>
    <w:rsid w:val="00DD29DC"/>
    <w:rsid w:val="00DD760F"/>
    <w:rsid w:val="00DE395B"/>
    <w:rsid w:val="00DE3C6E"/>
    <w:rsid w:val="00DE40CC"/>
    <w:rsid w:val="00DF5AA1"/>
    <w:rsid w:val="00E033AE"/>
    <w:rsid w:val="00E1218C"/>
    <w:rsid w:val="00E14C5E"/>
    <w:rsid w:val="00E16CC1"/>
    <w:rsid w:val="00E25C35"/>
    <w:rsid w:val="00E27D74"/>
    <w:rsid w:val="00E31C98"/>
    <w:rsid w:val="00E3264A"/>
    <w:rsid w:val="00E35EE9"/>
    <w:rsid w:val="00E67C93"/>
    <w:rsid w:val="00E702C1"/>
    <w:rsid w:val="00E70A97"/>
    <w:rsid w:val="00E73725"/>
    <w:rsid w:val="00E7559C"/>
    <w:rsid w:val="00E8115E"/>
    <w:rsid w:val="00E8438D"/>
    <w:rsid w:val="00E854FF"/>
    <w:rsid w:val="00EB6F2F"/>
    <w:rsid w:val="00EC39E3"/>
    <w:rsid w:val="00ED4BB9"/>
    <w:rsid w:val="00EF51B1"/>
    <w:rsid w:val="00F0040D"/>
    <w:rsid w:val="00F0218F"/>
    <w:rsid w:val="00F025D6"/>
    <w:rsid w:val="00F02A5F"/>
    <w:rsid w:val="00F03A50"/>
    <w:rsid w:val="00F07CEC"/>
    <w:rsid w:val="00F145AF"/>
    <w:rsid w:val="00F158D4"/>
    <w:rsid w:val="00F209B9"/>
    <w:rsid w:val="00F209D9"/>
    <w:rsid w:val="00F31893"/>
    <w:rsid w:val="00F463AD"/>
    <w:rsid w:val="00F47BAD"/>
    <w:rsid w:val="00F52C0A"/>
    <w:rsid w:val="00F60E8C"/>
    <w:rsid w:val="00F6601E"/>
    <w:rsid w:val="00F66252"/>
    <w:rsid w:val="00F673FA"/>
    <w:rsid w:val="00F70280"/>
    <w:rsid w:val="00F727CD"/>
    <w:rsid w:val="00F809D7"/>
    <w:rsid w:val="00F91644"/>
    <w:rsid w:val="00F92F3C"/>
    <w:rsid w:val="00F93A7D"/>
    <w:rsid w:val="00FA331F"/>
    <w:rsid w:val="00FA41AA"/>
    <w:rsid w:val="00FA7998"/>
    <w:rsid w:val="00FB53CF"/>
    <w:rsid w:val="00FD25B9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45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6455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D25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.miklos@mik.pte.hu" TargetMode="External"/><Relationship Id="rId13" Type="http://schemas.openxmlformats.org/officeDocument/2006/relationships/hyperlink" Target="http://www.amazon.co.uk/s/ref=dp_byline_sr_book_1?ie=UTF8&amp;text=Eberhard+Schunk&amp;search-alias=books-uk&amp;field-author=Eberhard+Schunk&amp;sort=relevancer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paari.peter@mik.pte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csis@mik.pt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Roof-Construction-Manual-English-Edition/dp/3764369868" TargetMode="External"/><Relationship Id="rId10" Type="http://schemas.openxmlformats.org/officeDocument/2006/relationships/hyperlink" Target="mailto:szell.judit@mik.pte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hyperlink" Target="http://joom.ag/mLhb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C945D-B910-465A-AA58-9FBE10CF4F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737FA9-055D-4646-8A6C-827714464C14}"/>
</file>

<file path=customXml/itemProps3.xml><?xml version="1.0" encoding="utf-8"?>
<ds:datastoreItem xmlns:ds="http://schemas.openxmlformats.org/officeDocument/2006/customXml" ds:itemID="{F95A77BE-0BBE-4DDE-AAE3-9FC124BB10CC}"/>
</file>

<file path=customXml/itemProps4.xml><?xml version="1.0" encoding="utf-8"?>
<ds:datastoreItem xmlns:ds="http://schemas.openxmlformats.org/officeDocument/2006/customXml" ds:itemID="{0E78F6CB-AC52-48EE-8CE3-92FB2981A0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2422</Words>
  <Characters>16714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20</cp:revision>
  <cp:lastPrinted>2022-09-01T07:38:00Z</cp:lastPrinted>
  <dcterms:created xsi:type="dcterms:W3CDTF">2022-08-29T20:26:00Z</dcterms:created>
  <dcterms:modified xsi:type="dcterms:W3CDTF">2022-09-03T08:03:00Z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