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5C1A627" w:rsidR="00714872" w:rsidRPr="005F3DD3" w:rsidRDefault="00714872" w:rsidP="00780FF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25907471"/>
      <w:r w:rsidR="002B3B18" w:rsidRPr="00780FF8">
        <w:rPr>
          <w:rStyle w:val="None"/>
          <w:sz w:val="20"/>
          <w:szCs w:val="20"/>
          <w:lang w:val="hu-HU"/>
        </w:rPr>
        <w:t>Építőművész</w:t>
      </w:r>
      <w:r w:rsidR="00490902" w:rsidRPr="00780FF8">
        <w:rPr>
          <w:rStyle w:val="None"/>
          <w:sz w:val="20"/>
          <w:szCs w:val="20"/>
          <w:lang w:val="hu-HU"/>
        </w:rPr>
        <w:t>et</w:t>
      </w:r>
      <w:r w:rsidR="002B3B18" w:rsidRPr="00780FF8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780FF8">
        <w:rPr>
          <w:rStyle w:val="None"/>
          <w:sz w:val="20"/>
          <w:szCs w:val="20"/>
          <w:lang w:val="hu-HU"/>
        </w:rPr>
        <w:t>Ba</w:t>
      </w:r>
      <w:bookmarkEnd w:id="0"/>
      <w:proofErr w:type="spellEnd"/>
    </w:p>
    <w:p w14:paraId="19EEEF8C" w14:textId="68BCC1A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780FF8">
        <w:rPr>
          <w:rStyle w:val="None"/>
          <w:b/>
          <w:bCs/>
          <w:smallCaps/>
          <w:sz w:val="33"/>
          <w:szCs w:val="33"/>
          <w:lang w:val="hu-HU"/>
        </w:rPr>
        <w:t>BELSŐÉPÍTÉSZET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780FF8">
        <w:rPr>
          <w:rStyle w:val="None"/>
          <w:b/>
          <w:bCs/>
          <w:smallCaps/>
          <w:sz w:val="33"/>
          <w:szCs w:val="33"/>
          <w:lang w:val="hu-HU"/>
        </w:rPr>
        <w:t>1.</w:t>
      </w:r>
    </w:p>
    <w:p w14:paraId="7E689DE1" w14:textId="71005FD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</w:t>
      </w:r>
      <w:r w:rsidR="00780FF8">
        <w:rPr>
          <w:rStyle w:val="None"/>
          <w:sz w:val="18"/>
          <w:szCs w:val="18"/>
          <w:lang w:val="hu-HU"/>
        </w:rPr>
        <w:t>B024</w:t>
      </w:r>
    </w:p>
    <w:p w14:paraId="0E7DC0A5" w14:textId="7A08431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4</w:t>
      </w:r>
    </w:p>
    <w:p w14:paraId="09542FD2" w14:textId="4B793C8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3</w:t>
      </w:r>
    </w:p>
    <w:p w14:paraId="7DBB2F67" w14:textId="145628F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780FF8">
        <w:rPr>
          <w:rStyle w:val="None"/>
          <w:sz w:val="18"/>
          <w:szCs w:val="18"/>
          <w:lang w:val="hu-HU"/>
        </w:rPr>
        <w:t>4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780FF8">
        <w:rPr>
          <w:rStyle w:val="None"/>
          <w:sz w:val="18"/>
          <w:szCs w:val="18"/>
          <w:lang w:val="hu-HU"/>
        </w:rPr>
        <w:t>0</w:t>
      </w:r>
    </w:p>
    <w:p w14:paraId="11167164" w14:textId="486D951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763A5AAE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D563F53" w14:textId="77777777" w:rsidR="00780FF8" w:rsidRPr="00780FF8" w:rsidRDefault="00AA7EC0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780FF8" w:rsidRPr="00780FF8">
        <w:rPr>
          <w:bCs/>
          <w:color w:val="000000" w:themeColor="text1"/>
          <w:sz w:val="18"/>
          <w:szCs w:val="18"/>
        </w:rPr>
        <w:t>dr. Rácz Tamás, egyetemi adjunktus</w:t>
      </w:r>
    </w:p>
    <w:p w14:paraId="50C82FEA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2AE2F8E7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rStyle w:val="None"/>
          <w:b w:val="0"/>
          <w:sz w:val="18"/>
          <w:szCs w:val="18"/>
        </w:rPr>
        <w:tab/>
        <w:t>E-mail: racz.tamas@mik.pte.hu</w:t>
      </w:r>
    </w:p>
    <w:p w14:paraId="5324986A" w14:textId="6073880A" w:rsidR="00B14D53" w:rsidRPr="00A601E6" w:rsidRDefault="00B14D53" w:rsidP="00780FF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3BBF4F3" w14:textId="77777777" w:rsidR="00780FF8" w:rsidRPr="00780FF8" w:rsidRDefault="00417E9C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780FF8" w:rsidRPr="00780FF8">
        <w:rPr>
          <w:bCs/>
          <w:color w:val="000000" w:themeColor="text1"/>
          <w:sz w:val="18"/>
          <w:szCs w:val="18"/>
        </w:rPr>
        <w:t>dr. Rácz Tamás, egyetemi adjunktus</w:t>
      </w:r>
    </w:p>
    <w:p w14:paraId="3CB104BD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7C146527" w14:textId="4B5F06A3" w:rsidR="005F1E62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>E-mail: racz.tamas@mik.pte.hu</w:t>
      </w:r>
      <w:r w:rsidR="009C40A3">
        <w:rPr>
          <w:sz w:val="18"/>
          <w:szCs w:val="18"/>
          <w:shd w:val="clear" w:color="auto" w:fill="FFFFFF"/>
        </w:rPr>
        <w:tab/>
      </w:r>
    </w:p>
    <w:p w14:paraId="178E8B76" w14:textId="77777777" w:rsidR="00780FF8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8C9782C" w14:textId="5A29CE4E" w:rsidR="00780FF8" w:rsidRPr="00780FF8" w:rsidRDefault="009C40A3" w:rsidP="00780FF8">
      <w:pPr>
        <w:pStyle w:val="TEMATIKA-OKTATK"/>
        <w:rPr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780FF8">
        <w:rPr>
          <w:bCs/>
          <w:color w:val="000000" w:themeColor="text1"/>
          <w:sz w:val="18"/>
          <w:szCs w:val="18"/>
        </w:rPr>
        <w:t>Lovig Dalma</w:t>
      </w:r>
      <w:r w:rsidR="00780FF8" w:rsidRPr="00780FF8">
        <w:rPr>
          <w:bCs/>
          <w:color w:val="000000" w:themeColor="text1"/>
          <w:sz w:val="18"/>
          <w:szCs w:val="18"/>
        </w:rPr>
        <w:t xml:space="preserve">, </w:t>
      </w:r>
      <w:r w:rsidR="00780FF8">
        <w:rPr>
          <w:bCs/>
          <w:color w:val="000000" w:themeColor="text1"/>
          <w:sz w:val="18"/>
          <w:szCs w:val="18"/>
        </w:rPr>
        <w:t>doktorandusz</w:t>
      </w:r>
    </w:p>
    <w:p w14:paraId="14142181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23EC6E3C" w14:textId="0517C8DD" w:rsidR="009C40A3" w:rsidRPr="00A601E6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lovig.dalma</w:t>
      </w:r>
      <w:r w:rsidRPr="00780FF8">
        <w:rPr>
          <w:rStyle w:val="None"/>
          <w:b w:val="0"/>
          <w:sz w:val="18"/>
          <w:szCs w:val="18"/>
        </w:rPr>
        <w:t>@mik.pte.hu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44F3D82" w14:textId="089FD3AF" w:rsidR="00780FF8" w:rsidRPr="00780FF8" w:rsidRDefault="002B3B18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="00780FF8">
        <w:rPr>
          <w:bCs/>
          <w:color w:val="000000" w:themeColor="text1"/>
          <w:sz w:val="18"/>
          <w:szCs w:val="18"/>
        </w:rPr>
        <w:t>Varjú Kata</w:t>
      </w:r>
      <w:r w:rsidR="00780FF8" w:rsidRPr="00780FF8">
        <w:rPr>
          <w:bCs/>
          <w:color w:val="000000" w:themeColor="text1"/>
          <w:sz w:val="18"/>
          <w:szCs w:val="18"/>
        </w:rPr>
        <w:t xml:space="preserve">, </w:t>
      </w:r>
      <w:r w:rsidR="00780FF8">
        <w:rPr>
          <w:bCs/>
          <w:color w:val="000000" w:themeColor="text1"/>
          <w:sz w:val="18"/>
          <w:szCs w:val="18"/>
        </w:rPr>
        <w:t>doktorandusz</w:t>
      </w:r>
    </w:p>
    <w:p w14:paraId="1EF7AC39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1E96D443" w14:textId="3DD73BA4" w:rsidR="00780FF8" w:rsidRPr="00A601E6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varju.kata</w:t>
      </w:r>
      <w:r w:rsidRPr="00780FF8">
        <w:rPr>
          <w:rStyle w:val="None"/>
          <w:b w:val="0"/>
          <w:sz w:val="18"/>
          <w:szCs w:val="18"/>
        </w:rPr>
        <w:t>@mik.pte.hu</w:t>
      </w:r>
    </w:p>
    <w:p w14:paraId="57E64C63" w14:textId="1B59C1BE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07AC4CD4" w14:textId="77777777" w:rsidR="00780FF8" w:rsidRP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„Belsőépítészet </w:t>
      </w:r>
      <w:proofErr w:type="gramStart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1“ nevű</w:t>
      </w:r>
      <w:proofErr w:type="gram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 tárgy, a belsőépítészeti szakterületre fókuszál és egészen az építészet műfaji határáig jut el. Ennél a határnál az építészeti design, az ipari designnal találkozik, kezet fognak, majd elválnak egymástól.</w:t>
      </w:r>
    </w:p>
    <w:p w14:paraId="7FD78E11" w14:textId="604E8B2A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adott kis léptékű építészeti tér belső terének, tereinek </w:t>
      </w:r>
      <w:proofErr w:type="spellStart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arculatát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, designját és berendezési tárgyait tervezik meg. A komplexitás, átfogó gondolkodás elsajátítása, valamint az építészet és belsőépítészet szakmai határainak elkülönítése a tantárgy feladata. </w:t>
      </w:r>
    </w:p>
    <w:p w14:paraId="403DBF72" w14:textId="77777777" w:rsidR="008233DF" w:rsidRPr="008233DF" w:rsidRDefault="008233DF" w:rsidP="008233DF">
      <w:pPr>
        <w:rPr>
          <w:lang w:val="hu-HU"/>
        </w:rPr>
      </w:pPr>
    </w:p>
    <w:p w14:paraId="0FB2618F" w14:textId="77777777" w:rsidR="00780FF8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DEF2AFD" w14:textId="4DD0C125" w:rsidR="00780FF8" w:rsidRDefault="00780FF8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belsőépítészeti tervezés módszerének, alapelveinek elméleti és gyakorlati elsajátítása. Nagy hangsúlyt fektetve az ergonómiára, a designra, formakultúra fejlesztésére, a csomóponti kialakításokra és a megvalósíthatóságra. A műszaki ábrázolás (rajzi és térbeli) és modellezés technikai fejlesztése és a terv-prezentálás gyakorlása. </w:t>
      </w:r>
    </w:p>
    <w:p w14:paraId="5C8E75EA" w14:textId="77777777" w:rsidR="008233DF" w:rsidRPr="008233DF" w:rsidRDefault="008233DF" w:rsidP="008233DF">
      <w:pPr>
        <w:rPr>
          <w:lang w:val="hu-HU"/>
        </w:rPr>
      </w:pPr>
    </w:p>
    <w:p w14:paraId="0F567D07" w14:textId="205A941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B05955A" w14:textId="77777777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A szemeszter egy építészeti tér belsőépítészeti szempontból történő feldolgozását foglalja magába. A feladat meghatározását írásos tervezési program képezi (melléklet, amely ezen tematikával együtt értelmezendő),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</w:r>
      <w:proofErr w:type="spellStart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wc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 belsőépítészeti tervezés komplexitását hangsúlyozza, rávilágít arra, hogy a belsőépítészeti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</w:r>
    </w:p>
    <w:p w14:paraId="1923A457" w14:textId="3F5F0A6E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 a tantárgy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MS </w:t>
      </w:r>
      <w:proofErr w:type="spellStart"/>
      <w:r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</w:t>
      </w:r>
    </w:p>
    <w:p w14:paraId="188BFF60" w14:textId="77777777" w:rsidR="008233DF" w:rsidRPr="008233DF" w:rsidRDefault="008233DF" w:rsidP="008233DF">
      <w:pPr>
        <w:rPr>
          <w:lang w:val="hu-HU"/>
        </w:rPr>
      </w:pPr>
    </w:p>
    <w:p w14:paraId="241EDB13" w14:textId="45639A4F" w:rsidR="00034EEB" w:rsidRPr="00780FF8" w:rsidRDefault="00034EEB" w:rsidP="00780FF8">
      <w:pPr>
        <w:pStyle w:val="Cmsor2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187E6815" w:rsidR="003D493E" w:rsidRDefault="00780F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0FF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446B9EDB" w14:textId="77777777" w:rsidR="00780FF8" w:rsidRDefault="00780F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DEF1F7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ív.</w:t>
      </w:r>
    </w:p>
    <w:p w14:paraId="152A882D" w14:textId="1BE6558D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6CD398" w14:textId="5FFE5219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A067DE" w14:textId="36BD80DF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05C0F5" w14:textId="3AC83798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098BBA" w14:textId="3F421951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D1FB7C" w14:textId="77777777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871D7" w14:textId="2997D40E" w:rsidR="00F21B2D" w:rsidRPr="00780FF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Számonkérések</w:t>
      </w:r>
    </w:p>
    <w:p w14:paraId="3C61FA05" w14:textId="46DF857E" w:rsidR="00B65526" w:rsidRPr="00780FF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EED7FFF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D35C104" w:rsidR="007C6062" w:rsidRPr="008233DF" w:rsidRDefault="007C6062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1.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c</w:t>
            </w:r>
            <w:proofErr w:type="spellStart"/>
            <w:r w:rsidR="00780FF8" w:rsidRPr="008233DF">
              <w:rPr>
                <w:b/>
                <w:bCs/>
                <w:color w:val="808080"/>
              </w:rPr>
              <w:t>iklus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739C994F" w14:textId="2D5116C4" w:rsidR="007C6062" w:rsidRPr="008233DF" w:rsidRDefault="007C6062" w:rsidP="007C6062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3</w:t>
            </w: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7F6375B0" w:rsidR="007C6062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3</w:t>
            </w:r>
            <w:r w:rsidR="007C6062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0FF8" w:rsidRPr="00223135" w14:paraId="777F4FC4" w14:textId="77777777" w:rsidTr="00223135">
        <w:tc>
          <w:tcPr>
            <w:tcW w:w="4678" w:type="dxa"/>
            <w:shd w:val="clear" w:color="auto" w:fill="auto"/>
          </w:tcPr>
          <w:p w14:paraId="0B410AF7" w14:textId="5B35B330" w:rsidR="00780FF8" w:rsidRPr="007C6062" w:rsidRDefault="00780FF8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Inspirációs példák, tanulmány</w:t>
            </w:r>
          </w:p>
        </w:tc>
        <w:tc>
          <w:tcPr>
            <w:tcW w:w="1697" w:type="dxa"/>
            <w:shd w:val="clear" w:color="auto" w:fill="auto"/>
          </w:tcPr>
          <w:p w14:paraId="594E56F5" w14:textId="202BEC25" w:rsidR="00780FF8" w:rsidRPr="007C6062" w:rsidRDefault="00780FF8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5 pont</w:t>
            </w:r>
          </w:p>
        </w:tc>
        <w:tc>
          <w:tcPr>
            <w:tcW w:w="2697" w:type="dxa"/>
            <w:shd w:val="clear" w:color="auto" w:fill="auto"/>
          </w:tcPr>
          <w:p w14:paraId="2D6ADBCF" w14:textId="6B7A66FF" w:rsidR="00780FF8" w:rsidRDefault="00780FF8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80FF8" w:rsidRPr="00223135" w14:paraId="2B497511" w14:textId="77777777" w:rsidTr="00223135">
        <w:tc>
          <w:tcPr>
            <w:tcW w:w="4678" w:type="dxa"/>
            <w:shd w:val="clear" w:color="auto" w:fill="auto"/>
          </w:tcPr>
          <w:p w14:paraId="4B979265" w14:textId="0878BCE8" w:rsidR="00780FF8" w:rsidRPr="007C6062" w:rsidRDefault="00780FF8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Koncepcióterv tartalma</w:t>
            </w:r>
          </w:p>
        </w:tc>
        <w:tc>
          <w:tcPr>
            <w:tcW w:w="1697" w:type="dxa"/>
            <w:shd w:val="clear" w:color="auto" w:fill="auto"/>
          </w:tcPr>
          <w:p w14:paraId="10D809AE" w14:textId="00C0E88B" w:rsidR="00780FF8" w:rsidRPr="007C6062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pont</w:t>
            </w:r>
          </w:p>
        </w:tc>
        <w:tc>
          <w:tcPr>
            <w:tcW w:w="2697" w:type="dxa"/>
            <w:shd w:val="clear" w:color="auto" w:fill="auto"/>
          </w:tcPr>
          <w:p w14:paraId="4AF81BA5" w14:textId="3DDC8FB1" w:rsidR="00780FF8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15 %</w:t>
            </w:r>
          </w:p>
        </w:tc>
      </w:tr>
      <w:tr w:rsidR="008233DF" w:rsidRPr="00223135" w14:paraId="522A751F" w14:textId="77777777" w:rsidTr="00223135">
        <w:tc>
          <w:tcPr>
            <w:tcW w:w="4678" w:type="dxa"/>
            <w:shd w:val="clear" w:color="auto" w:fill="auto"/>
          </w:tcPr>
          <w:p w14:paraId="5CC0CDF5" w14:textId="132D3128" w:rsidR="008233DF" w:rsidRDefault="008233DF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6BAA1109" w14:textId="7BF51C69" w:rsid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765C68B9" w14:textId="02FD3745" w:rsid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301F0F0F" w:rsidR="007C6062" w:rsidRPr="008233DF" w:rsidRDefault="007C6062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2.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1F6B8D79" w14:textId="188A20C4" w:rsidR="007C6062" w:rsidRPr="008233DF" w:rsidRDefault="007C6062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6</w:t>
            </w: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473BE55F" w:rsidR="007C6062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6</w:t>
            </w:r>
            <w:r w:rsidR="007C6062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33DF" w:rsidRPr="00223135" w14:paraId="6B31505C" w14:textId="77777777" w:rsidTr="00223135">
        <w:tc>
          <w:tcPr>
            <w:tcW w:w="4678" w:type="dxa"/>
            <w:shd w:val="clear" w:color="auto" w:fill="auto"/>
          </w:tcPr>
          <w:p w14:paraId="31AED40A" w14:textId="08C5CCA8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Belsőépítészeti terv tartalma</w:t>
            </w:r>
          </w:p>
        </w:tc>
        <w:tc>
          <w:tcPr>
            <w:tcW w:w="1697" w:type="dxa"/>
            <w:shd w:val="clear" w:color="auto" w:fill="auto"/>
          </w:tcPr>
          <w:p w14:paraId="1B095A67" w14:textId="09128489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50DDE1EE" w14:textId="326E9798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8233DF" w:rsidRPr="00223135" w14:paraId="799CBE0F" w14:textId="77777777" w:rsidTr="00223135">
        <w:tc>
          <w:tcPr>
            <w:tcW w:w="4678" w:type="dxa"/>
            <w:shd w:val="clear" w:color="auto" w:fill="auto"/>
          </w:tcPr>
          <w:p w14:paraId="1F801C9F" w14:textId="1FB66B7D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10D6CDC4" w14:textId="32DFD988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BA08F0E" w14:textId="6D15AE26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8233DF" w:rsidRPr="00223135" w14:paraId="18FEDE9F" w14:textId="77777777" w:rsidTr="00223135">
        <w:tc>
          <w:tcPr>
            <w:tcW w:w="4678" w:type="dxa"/>
            <w:shd w:val="clear" w:color="auto" w:fill="auto"/>
          </w:tcPr>
          <w:p w14:paraId="6A82DDF4" w14:textId="632ED196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3989D233" w14:textId="538D00B8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751D254" w14:textId="0EBC53EB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80FF8" w:rsidRPr="00223135" w14:paraId="3B278E83" w14:textId="77777777" w:rsidTr="00223135">
        <w:tc>
          <w:tcPr>
            <w:tcW w:w="4678" w:type="dxa"/>
            <w:shd w:val="clear" w:color="auto" w:fill="auto"/>
          </w:tcPr>
          <w:p w14:paraId="12CF582E" w14:textId="33A7BE9F" w:rsidR="00780FF8" w:rsidRPr="008233DF" w:rsidRDefault="00780FF8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776895E" w14:textId="4A857C66" w:rsidR="00780FF8" w:rsidRPr="008233DF" w:rsidRDefault="00780FF8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5980BEE0" w14:textId="2AF0B21B" w:rsidR="00780FF8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458FF962" w:rsidR="007C6062" w:rsidRPr="008233DF" w:rsidRDefault="008233DF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740010A" w14:textId="42C203D2" w:rsidR="007C6062" w:rsidRPr="008233DF" w:rsidRDefault="008233DF" w:rsidP="007C6062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4D74CE4C" w14:textId="3EEC79DF" w:rsidR="007C6062" w:rsidRPr="008233DF" w:rsidRDefault="008233DF" w:rsidP="008233DF">
            <w:pPr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22ABCA07" w:rsidR="00F21B2D" w:rsidRPr="008233DF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8233DF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8233DF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</w:t>
      </w:r>
    </w:p>
    <w:p w14:paraId="337241B7" w14:textId="27BFD274" w:rsidR="008233DF" w:rsidRPr="008233DF" w:rsidRDefault="008233DF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sz w:val="20"/>
          <w:szCs w:val="20"/>
          <w:lang w:val="hu-HU"/>
        </w:rPr>
        <w:t>Minden feladatrész pótlása a határidő utáni első alkalommal esedékes. Az egyes feladatrészek javítására legkésőbb a 16. hét végéig van lehetőség, 1 alakommal.</w:t>
      </w:r>
    </w:p>
    <w:p w14:paraId="7C0AADA5" w14:textId="40B492C6" w:rsidR="00DB4337" w:rsidRPr="008233DF" w:rsidRDefault="00DB4337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61D8A2" w14:textId="670AFC8C" w:rsidR="00DB4337" w:rsidRPr="008233DF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233D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8233DF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8233DF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3794ECF" w14:textId="2B8773E2" w:rsidR="00DB4337" w:rsidRPr="008233DF" w:rsidRDefault="00DB4337" w:rsidP="008233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578A140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FCEC939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B0A79A8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FDBCD99" w14:textId="77777777" w:rsidR="0049660B" w:rsidRPr="008233D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233D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8233DF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57372B01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63514042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0DCF3B54" w14:textId="21501AE0" w:rsidR="009E3F82" w:rsidRPr="004252F6" w:rsidRDefault="009E3F82" w:rsidP="009E3F82">
      <w:pPr>
        <w:ind w:left="720" w:hanging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1.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6223BB50" w14:textId="0D4C96CA" w:rsidR="009E3F82" w:rsidRPr="004252F6" w:rsidRDefault="009E3F82" w:rsidP="009E3F82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2.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3F1B1A5D" w14:textId="39E11055" w:rsidR="009E3F82" w:rsidRPr="007F3F62" w:rsidRDefault="009E3F82" w:rsidP="009E3F82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3.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7A171C3E" w14:textId="67533FB8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Kaesz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Gyula, Ismerjük meg a bútorstílusokat</w:t>
      </w:r>
    </w:p>
    <w:p w14:paraId="63A37F1E" w14:textId="1463C8B5" w:rsidR="007F3F62" w:rsidRPr="004252F6" w:rsidRDefault="007F3F62" w:rsidP="007F3F62">
      <w:pPr>
        <w:rPr>
          <w:rStyle w:val="None"/>
          <w:rFonts w:eastAsia="Times New Roman"/>
          <w:bCs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4252F6" w:rsidRPr="004252F6">
        <w:t xml:space="preserve"> </w:t>
      </w:r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Modern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Interior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Design. Prága 2008.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Loft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Publications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5A7E5621" w14:textId="49D635F7" w:rsidR="004252F6" w:rsidRPr="004252F6" w:rsidRDefault="007F3F62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25908997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bookmarkEnd w:id="1"/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Judith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Miller, Stílus és forma – Az iparművészet képes enciklopédiája. 2007.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Geopen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2B5343E5" w14:textId="5AFEE645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Alexander von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Vegesack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Thonet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– Hajlítottfa- és csővázas bútorok. Budapest 2009, Cser Kiadó</w:t>
      </w:r>
    </w:p>
    <w:p w14:paraId="34607525" w14:textId="488D2D0E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Rostás Péter Bútorművészet Magyarországon 1800 -1850. Budapest 2012 Budapesti Történeti Múzeum</w:t>
      </w:r>
    </w:p>
    <w:p w14:paraId="737AD4D2" w14:textId="17BBF643" w:rsidR="004252F6" w:rsidRPr="004252F6" w:rsidRDefault="004252F6" w:rsidP="004252F6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Slézia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József, Kortárs magyar formatervezés 2000-2013. Budapest 2014. Designtrend Kiadói és Szolgáltató Kft.</w:t>
      </w:r>
    </w:p>
    <w:p w14:paraId="4A4367F6" w14:textId="5D0B4B56" w:rsidR="004252F6" w:rsidRPr="004252F6" w:rsidRDefault="004252F6" w:rsidP="004252F6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Timothy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Samara, A grafikai tervezés kézikönyve – Elemek, összefüggések és szabályok. Budapest 2015.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4861DBA2" w14:textId="60FE333F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Alice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Twemlow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: Mire jó a grafikai </w:t>
      </w:r>
      <w:proofErr w:type="gram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tervezés?.</w:t>
      </w:r>
      <w:proofErr w:type="gram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Budapest 2008.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4B779C14" w14:textId="1300D733" w:rsidR="007F3F62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zai </w:t>
      </w:r>
      <w:proofErr w:type="gram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folyóiratok :</w:t>
      </w:r>
      <w:proofErr w:type="gram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Új Magyar Építőművészet; Átrium, Oktogon, Alaprajz., Metszet</w:t>
      </w:r>
    </w:p>
    <w:p w14:paraId="224C74CE" w14:textId="1DF052E9" w:rsidR="004252F6" w:rsidRPr="007F3F62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3.]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Külföldi folyóiratok: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Divisare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Archdaily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Dezeen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Domusweb, designboom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0EE29E88" w:rsidR="00171C3D" w:rsidRPr="004252F6" w:rsidRDefault="00171C3D" w:rsidP="004252F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4252F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4252F6" w:rsidRDefault="00171C3D" w:rsidP="004252F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26E87963" w:rsidR="004D5A67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780FF8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780FF8">
        <w:rPr>
          <w:b/>
          <w:bCs/>
          <w:sz w:val="20"/>
          <w:szCs w:val="20"/>
          <w:lang w:val="hu-HU"/>
        </w:rPr>
        <w:t>Metodika és szempontrendszer:</w:t>
      </w:r>
    </w:p>
    <w:p w14:paraId="69311A22" w14:textId="77777777" w:rsidR="004252F6" w:rsidRPr="004252F6" w:rsidRDefault="004252F6" w:rsidP="004252F6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>A hallgatók problémafeldolgozási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5C9CEB6C" w14:textId="7202734F" w:rsidR="004252F6" w:rsidRPr="004252F6" w:rsidRDefault="004252F6" w:rsidP="004252F6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 </w:t>
      </w:r>
    </w:p>
    <w:p w14:paraId="2C09B708" w14:textId="69A17495" w:rsidR="004252F6" w:rsidRPr="004252F6" w:rsidRDefault="004252F6" w:rsidP="004252F6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>A féléves tervezési feladatok feldolgozása során a következő két fázison kell végig menniük a hallgatóknak a konzulensekkel együtt:</w:t>
      </w:r>
    </w:p>
    <w:p w14:paraId="318F8300" w14:textId="40991203" w:rsidR="004252F6" w:rsidRPr="004252F6" w:rsidRDefault="004252F6" w:rsidP="004252F6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>Tervezési feladat egy lakótér tervezése</w:t>
      </w: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>.</w:t>
      </w:r>
    </w:p>
    <w:p w14:paraId="6E78C659" w14:textId="2629EDAB" w:rsidR="00A10E47" w:rsidRPr="00D12C66" w:rsidRDefault="00A10E47" w:rsidP="004252F6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8DF55B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1. ciklus feladat formai és alaki minimum követelményei:</w:t>
      </w:r>
    </w:p>
    <w:p w14:paraId="3AE96C95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Beadandó:</w:t>
      </w:r>
    </w:p>
    <w:p w14:paraId="27F7750F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 xml:space="preserve">_ Előtanulmány A3-as füzetben - vagy a konzulens által meghatározott </w:t>
      </w:r>
      <w:proofErr w:type="spellStart"/>
      <w:r w:rsidRPr="004252F6">
        <w:rPr>
          <w:sz w:val="20"/>
          <w:lang w:val="hu-HU"/>
        </w:rPr>
        <w:t>formátuban</w:t>
      </w:r>
      <w:proofErr w:type="spellEnd"/>
    </w:p>
    <w:p w14:paraId="5B528DA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0910106A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_ A belső térre készített vázlattervek, a kísérleti tervezés koncepcionális feldolgozása A/3-as füzetben:</w:t>
      </w:r>
    </w:p>
    <w:p w14:paraId="48526B74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lastRenderedPageBreak/>
        <w:t>Minimum tartalom:</w:t>
      </w:r>
    </w:p>
    <w:p w14:paraId="1CF11CC8" w14:textId="75666E7D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vizsgálati szempontokat, kiindulási pontokat bemutató ábrasorok, tervrajzok</w:t>
      </w:r>
    </w:p>
    <w:p w14:paraId="68E9DDC0" w14:textId="0732A6B0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koncepciókat bemutató ábrasorok, tervrajzok</w:t>
      </w:r>
    </w:p>
    <w:p w14:paraId="6EECF852" w14:textId="2CA657D5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tömegvázlatok </w:t>
      </w:r>
    </w:p>
    <w:p w14:paraId="13FF5F5F" w14:textId="650A5A69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kísérleti térmodellek választható léptékben</w:t>
      </w:r>
    </w:p>
    <w:p w14:paraId="46FA8379" w14:textId="55F435CC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proofErr w:type="spellStart"/>
      <w:r w:rsidRPr="004252F6">
        <w:rPr>
          <w:rFonts w:hint="eastAsia"/>
          <w:sz w:val="20"/>
          <w:lang w:val="hu-HU"/>
        </w:rPr>
        <w:t>moodboardok</w:t>
      </w:r>
      <w:proofErr w:type="spellEnd"/>
      <w:r w:rsidRPr="004252F6">
        <w:rPr>
          <w:rFonts w:hint="eastAsia"/>
          <w:sz w:val="20"/>
          <w:lang w:val="hu-HU"/>
        </w:rPr>
        <w:t xml:space="preserve"> </w:t>
      </w:r>
    </w:p>
    <w:p w14:paraId="13928922" w14:textId="430D4608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leírás formaképzésre, anyaghasználatra vonatkozóan</w:t>
      </w:r>
    </w:p>
    <w:p w14:paraId="77A39E76" w14:textId="2E68629E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ergonómiai és anyagtani analízisek szükséges számban</w:t>
      </w:r>
    </w:p>
    <w:p w14:paraId="5B030F26" w14:textId="7D1F2798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alaprajz m 1:50</w:t>
      </w:r>
    </w:p>
    <w:p w14:paraId="1F690F6E" w14:textId="1BDE76E2" w:rsidR="004252F6" w:rsidRPr="004252F6" w:rsidRDefault="004252F6" w:rsidP="004252F6">
      <w:pPr>
        <w:pStyle w:val="Nincstrkz"/>
        <w:numPr>
          <w:ilvl w:val="1"/>
          <w:numId w:val="27"/>
        </w:numPr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metszetek, falnézetek m 1:50</w:t>
      </w:r>
    </w:p>
    <w:p w14:paraId="1C81B4A6" w14:textId="0D88FFC1" w:rsid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látványtervek min: 3 db</w:t>
      </w:r>
    </w:p>
    <w:p w14:paraId="5BC840A4" w14:textId="77777777" w:rsidR="004252F6" w:rsidRPr="004252F6" w:rsidRDefault="004252F6" w:rsidP="004252F6">
      <w:pPr>
        <w:pStyle w:val="Nincstrkz"/>
        <w:ind w:left="1440"/>
        <w:rPr>
          <w:rFonts w:hint="eastAsia"/>
          <w:sz w:val="20"/>
          <w:lang w:val="hu-HU"/>
        </w:rPr>
      </w:pPr>
    </w:p>
    <w:p w14:paraId="36FBF4E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2. ciklus</w:t>
      </w:r>
    </w:p>
    <w:p w14:paraId="6F5D090F" w14:textId="2C64BB65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 xml:space="preserve">Végleges féléves terv </w:t>
      </w:r>
    </w:p>
    <w:p w14:paraId="5F316AE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 bizottság külön értékeli a beadott munkánál:</w:t>
      </w:r>
    </w:p>
    <w:p w14:paraId="05DDF8E8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a.)</w:t>
      </w:r>
      <w:r w:rsidRPr="004252F6">
        <w:rPr>
          <w:sz w:val="20"/>
          <w:lang w:val="hu-HU"/>
        </w:rPr>
        <w:tab/>
        <w:t>A terv minőségét és helyességét.</w:t>
      </w:r>
    </w:p>
    <w:p w14:paraId="2FA2947B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proofErr w:type="spellStart"/>
      <w:r w:rsidRPr="004252F6">
        <w:rPr>
          <w:sz w:val="20"/>
          <w:lang w:val="hu-HU"/>
        </w:rPr>
        <w:t>b.</w:t>
      </w:r>
      <w:proofErr w:type="spellEnd"/>
      <w:r w:rsidRPr="004252F6">
        <w:rPr>
          <w:sz w:val="20"/>
          <w:lang w:val="hu-HU"/>
        </w:rPr>
        <w:t>)</w:t>
      </w:r>
      <w:r w:rsidRPr="004252F6">
        <w:rPr>
          <w:sz w:val="20"/>
          <w:lang w:val="hu-HU"/>
        </w:rPr>
        <w:tab/>
        <w:t>A prezentáció feldolgozottságát, külalakját, és grafikai minőségét.</w:t>
      </w:r>
    </w:p>
    <w:p w14:paraId="0B26EF01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6FABB54E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2957572A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2176DA96" w14:textId="77777777" w:rsidR="004252F6" w:rsidRPr="004252F6" w:rsidRDefault="004252F6" w:rsidP="004252F6">
      <w:pPr>
        <w:pStyle w:val="Nincstrkz"/>
        <w:rPr>
          <w:b/>
          <w:bCs/>
          <w:sz w:val="20"/>
          <w:lang w:val="hu-HU"/>
        </w:rPr>
      </w:pPr>
    </w:p>
    <w:p w14:paraId="67AC65C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</w:p>
    <w:p w14:paraId="5BCAB4AD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2. ciklus feladat formai és alaki minimum követelményei:</w:t>
      </w:r>
    </w:p>
    <w:p w14:paraId="5EAD0EF2" w14:textId="77777777" w:rsidR="004252F6" w:rsidRPr="004252F6" w:rsidRDefault="004252F6" w:rsidP="004252F6">
      <w:pPr>
        <w:pStyle w:val="Nincstrkz"/>
        <w:rPr>
          <w:b/>
          <w:bCs/>
          <w:sz w:val="20"/>
          <w:lang w:val="hu-HU"/>
        </w:rPr>
      </w:pPr>
    </w:p>
    <w:p w14:paraId="3023504D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Minimum tartalom:</w:t>
      </w:r>
    </w:p>
    <w:p w14:paraId="55CC7383" w14:textId="5508698F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vizsgálati szempontokat, kiindulási pontokat bemutató ábrasorok, tervrajzok</w:t>
      </w:r>
    </w:p>
    <w:p w14:paraId="1F7844C1" w14:textId="5DB2AE45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koncepciókat bemutató ábrasorok, </w:t>
      </w:r>
      <w:proofErr w:type="gramStart"/>
      <w:r w:rsidRPr="004252F6">
        <w:rPr>
          <w:rFonts w:hint="eastAsia"/>
          <w:sz w:val="20"/>
          <w:lang w:val="hu-HU"/>
        </w:rPr>
        <w:t>tervrajzok(</w:t>
      </w:r>
      <w:proofErr w:type="gramEnd"/>
      <w:r w:rsidRPr="004252F6">
        <w:rPr>
          <w:rFonts w:hint="eastAsia"/>
          <w:sz w:val="20"/>
          <w:lang w:val="hu-HU"/>
        </w:rPr>
        <w:t>javított, vagy jóváhagyott az 1.ciklus alapján)</w:t>
      </w:r>
    </w:p>
    <w:p w14:paraId="63F2639F" w14:textId="3190C30D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tömegvázlatok </w:t>
      </w:r>
    </w:p>
    <w:p w14:paraId="64E4BDDA" w14:textId="6506AF8C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leírás formaképzésre, anyaghasználatra vonatkozóan</w:t>
      </w:r>
    </w:p>
    <w:p w14:paraId="36542E09" w14:textId="540D6E21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ergonómiai és anyagtani analízisek szükséges számban</w:t>
      </w:r>
    </w:p>
    <w:p w14:paraId="5676E0F1" w14:textId="128BF0E7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alaprajz m 1:20</w:t>
      </w:r>
    </w:p>
    <w:p w14:paraId="29A056F1" w14:textId="71E8EB48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bútorozási terv m 1:20</w:t>
      </w:r>
    </w:p>
    <w:p w14:paraId="073429C8" w14:textId="34C1641B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burkolati terv m1:20</w:t>
      </w:r>
    </w:p>
    <w:p w14:paraId="7733830B" w14:textId="3D07341D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álmennyezeti terv m 1:20(amennyiben releváns)</w:t>
      </w:r>
    </w:p>
    <w:p w14:paraId="0E372F57" w14:textId="02D594F4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világítási terv m 1:20 (amennyiben releváns)</w:t>
      </w:r>
    </w:p>
    <w:p w14:paraId="761FD745" w14:textId="1D80558B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gépészeti berendezések m 1:20 (amennyiben releváns)</w:t>
      </w:r>
    </w:p>
    <w:p w14:paraId="3E927AE3" w14:textId="47AB1F10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metszetek, falnézetek m 1:20</w:t>
      </w:r>
    </w:p>
    <w:p w14:paraId="14812405" w14:textId="708723FB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egyedi bútorterv m 1:10</w:t>
      </w:r>
    </w:p>
    <w:p w14:paraId="394F8738" w14:textId="3C1D075F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>tömegvázlatok min: 3 db</w:t>
      </w:r>
    </w:p>
    <w:p w14:paraId="3B033A0C" w14:textId="4FF79039" w:rsidR="004252F6" w:rsidRPr="004252F6" w:rsidRDefault="004252F6" w:rsidP="004252F6">
      <w:pPr>
        <w:pStyle w:val="Nincstrkz"/>
        <w:ind w:left="720"/>
        <w:rPr>
          <w:rFonts w:hint="eastAsia"/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papírmodell 1:20 </w:t>
      </w:r>
    </w:p>
    <w:p w14:paraId="05D6BBE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19F227DD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 xml:space="preserve">A rajzok szerkesztett, léptéknek megfelelő műszaki tartalommal, igényességgel készülnek, jellemzően grafit, tus, toll, </w:t>
      </w:r>
      <w:proofErr w:type="spellStart"/>
      <w:r w:rsidRPr="004252F6">
        <w:rPr>
          <w:sz w:val="20"/>
          <w:lang w:val="hu-HU"/>
        </w:rPr>
        <w:t>aquarell</w:t>
      </w:r>
      <w:proofErr w:type="spellEnd"/>
      <w:r w:rsidRPr="004252F6">
        <w:rPr>
          <w:sz w:val="20"/>
          <w:lang w:val="hu-HU"/>
        </w:rPr>
        <w:t xml:space="preserve"> színes, filc felhasználásával. Skiccpauszra készülő rajzok esetén a pausz mindkét oldala használható, adott esetben a tabló és a skiccpausz közé bizonyos rajzi elemek hangsúlyozására kiegészítő lapok elhelyezhetőek.</w:t>
      </w:r>
    </w:p>
    <w:p w14:paraId="1081184B" w14:textId="79F0188E" w:rsidR="00326363" w:rsidRPr="0034588E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sz w:val="20"/>
          <w:lang w:val="hu-HU"/>
        </w:rPr>
        <w:t>Számítógépes feldolgozás is lehetséges, a megfelelő grafikai minőség esetén.</w:t>
      </w:r>
      <w:r w:rsidRPr="004252F6">
        <w:rPr>
          <w:b/>
          <w:bCs/>
          <w:sz w:val="20"/>
          <w:lang w:val="hu-HU"/>
        </w:rPr>
        <w:t xml:space="preserve"> </w:t>
      </w:r>
      <w:r w:rsidR="00C20CEB"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3047"/>
        <w:gridCol w:w="1559"/>
        <w:gridCol w:w="1206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047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559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206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2A807DA4" w:rsidR="00B94C52" w:rsidRPr="00B94C52" w:rsidRDefault="00036A5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Bevezetés, feladat ismertetése</w:t>
            </w:r>
          </w:p>
        </w:tc>
        <w:tc>
          <w:tcPr>
            <w:tcW w:w="3047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06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3FEDC3DE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6C8345C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Lakófunkció koncepcionális tervezése, térhasználatok, funkciók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4126DCF6" w14:textId="77777777" w:rsidR="009E3F8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Barcz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Csanák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, Fülöp, Hegyi, Kalló, Kondor, Magyari, Nag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y</w:t>
            </w:r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, Szentirmai, Szilágyi, Takács, Tatár, Térformálás tárgyformálás 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-3</w:t>
            </w:r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. Budapest 2007. Terc</w:t>
            </w:r>
          </w:p>
          <w:p w14:paraId="72C8E1EC" w14:textId="407CF5A5" w:rsidR="009E3F82" w:rsidRPr="009E3F82" w:rsidRDefault="009E3F82" w:rsidP="009E3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Hazai folyóiratok: Új Magyar Építőművészet; Átrium, Oktogon, Alaprajz., Metszet</w:t>
            </w:r>
          </w:p>
          <w:p w14:paraId="2FAFF989" w14:textId="728DAEEF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Külföldi folyóiratok: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Divisare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Archdaily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Dezeen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, Domusweb, designboom</w:t>
            </w:r>
          </w:p>
        </w:tc>
        <w:tc>
          <w:tcPr>
            <w:tcW w:w="1559" w:type="dxa"/>
            <w:shd w:val="clear" w:color="auto" w:fill="auto"/>
          </w:tcPr>
          <w:p w14:paraId="0D04CB4C" w14:textId="5645178C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BF7E3E0" w14:textId="77777777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5499D110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0437B64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Lakófunkció koncepcionális tervezése, térhasználatok, funkciók</w:t>
            </w:r>
          </w:p>
        </w:tc>
        <w:tc>
          <w:tcPr>
            <w:tcW w:w="3047" w:type="dxa"/>
            <w:vMerge/>
            <w:shd w:val="clear" w:color="auto" w:fill="auto"/>
          </w:tcPr>
          <w:p w14:paraId="3E27BC8E" w14:textId="7777777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796629" w14:textId="18FDBE0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6D50ECD0" w14:textId="7777777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666E7B96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25B4461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Lakófunkció koncepcionális tervezése, térhasználatok, funkciók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Inspirációs tanulmány bemutatása</w:t>
            </w:r>
          </w:p>
        </w:tc>
        <w:tc>
          <w:tcPr>
            <w:tcW w:w="3047" w:type="dxa"/>
            <w:vMerge/>
            <w:shd w:val="clear" w:color="auto" w:fill="auto"/>
          </w:tcPr>
          <w:p w14:paraId="0978F4FE" w14:textId="77777777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5B78E9" w14:textId="128B455D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503A44CE" w14:textId="77777777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1EE32BF5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7D6416E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Lakófunkció koncepcionális tervezése, térhasználatok, funkciók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anyagkocepció</w:t>
            </w:r>
            <w:proofErr w:type="spellEnd"/>
          </w:p>
        </w:tc>
        <w:tc>
          <w:tcPr>
            <w:tcW w:w="3047" w:type="dxa"/>
            <w:vMerge/>
            <w:shd w:val="clear" w:color="auto" w:fill="auto"/>
          </w:tcPr>
          <w:p w14:paraId="0EF54657" w14:textId="7777777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98345F" w14:textId="424CBB88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541E0643" w14:textId="77777777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2C8D63DF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670DDD0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Lakófunkció koncepcionális tervezése, térhasználatok, funkciók,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anyagkocepció</w:t>
            </w:r>
            <w:proofErr w:type="spellEnd"/>
          </w:p>
        </w:tc>
        <w:tc>
          <w:tcPr>
            <w:tcW w:w="3047" w:type="dxa"/>
            <w:vMerge/>
            <w:shd w:val="clear" w:color="auto" w:fill="auto"/>
          </w:tcPr>
          <w:p w14:paraId="69464C3F" w14:textId="77777777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8E80F30" w14:textId="544129CE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99B7969" w14:textId="77777777" w:rsidR="009E3F8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9E3F82" w14:paraId="13316A2D" w14:textId="77777777" w:rsidTr="005B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567D5DC6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lezárása – FÉLÉVKÖZI PREZENTÁCIÓ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13A4336" w14:textId="1006B4F5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óra keretein belül tankörön belüli tervbemutatás. A BELSŐÉPÍTÉSZETI KONCEPCIÓTERV BEMUTATÁSA</w:t>
            </w:r>
          </w:p>
        </w:tc>
      </w:tr>
      <w:tr w:rsidR="00B94C52" w:rsidRPr="00CD2805" w14:paraId="2E51C4F6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9B6718A" w:rsidR="00B94C52" w:rsidRPr="00B94C52" w:rsidRDefault="00036A5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7921D6B" w14:textId="7DBFAFB7" w:rsidR="00B94C5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CD2805" w14:paraId="71C7E7A8" w14:textId="77777777" w:rsidTr="00287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9E3F82" w:rsidRPr="00B94C52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2C6675F4" w14:textId="25DCDC4B" w:rsidR="009E3F82" w:rsidRPr="00B94C52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</w:tr>
      <w:tr w:rsidR="00B94C52" w:rsidRPr="00CD2805" w14:paraId="1415669F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3F8D1F96" w:rsidR="00B94C52" w:rsidRPr="00B94C52" w:rsidRDefault="009E3F8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EXPO</w:t>
            </w:r>
          </w:p>
        </w:tc>
        <w:tc>
          <w:tcPr>
            <w:tcW w:w="3047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06" w:type="dxa"/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CD2805" w14:paraId="10BE8C8B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9E3F82" w:rsidRPr="00B94C52" w:rsidRDefault="009E3F82" w:rsidP="009E3F8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000B3C46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63032F38" w14:textId="77777777" w:rsidR="009E3F82" w:rsidRPr="009E3F8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Barcz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Csanák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, Fülöp, Hegyi, Kalló, Kondor, Magyari, Nagy, Szentirmai, Szilágyi, Takács, Tatár, Térformálás tárgyformálás 1-3. Budapest 2007. Terc</w:t>
            </w:r>
          </w:p>
          <w:p w14:paraId="31F67DCE" w14:textId="27EB1FC8" w:rsidR="009E3F82" w:rsidRPr="009E3F82" w:rsidRDefault="009E3F82" w:rsidP="009E3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proofErr w:type="spellStart"/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Timothy</w:t>
            </w:r>
            <w:proofErr w:type="spellEnd"/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Samara, A grafikai tervezés kézikönyve – Elemek, összefüggések és szabályok. Budapest 2015. </w:t>
            </w:r>
            <w:proofErr w:type="spellStart"/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Scolar</w:t>
            </w:r>
            <w:proofErr w:type="spellEnd"/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</w:t>
            </w:r>
          </w:p>
          <w:p w14:paraId="2223FF03" w14:textId="77777777" w:rsidR="009E3F8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Alice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Twemlow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Mire jó a grafikai </w:t>
            </w:r>
            <w:proofErr w:type="gram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tervezés?.</w:t>
            </w:r>
            <w:proofErr w:type="gram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Budapest 2008.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Scolar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59FACF8F" w14:textId="77777777" w:rsidR="009E3F82" w:rsidRPr="009E3F82" w:rsidRDefault="009E3F82" w:rsidP="009E3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9E3F8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Hazai folyóiratok: Új Magyar Építőművészet; Átrium, Oktogon, Alaprajz., Metszet</w:t>
            </w:r>
          </w:p>
          <w:p w14:paraId="3AFD1FC8" w14:textId="05F98701" w:rsidR="009E3F82" w:rsidRPr="009E3F8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Külföldi folyóiratok: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Divisare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Archdaily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Dezeen</w:t>
            </w:r>
            <w:proofErr w:type="spellEnd"/>
            <w:r w:rsidRPr="009E3F82">
              <w:rPr>
                <w:rFonts w:ascii="Times New Roman" w:hAnsi="Times New Roman"/>
                <w:sz w:val="20"/>
                <w:szCs w:val="20"/>
                <w:lang w:val="hu-HU"/>
              </w:rPr>
              <w:t>, Domusweb, designboom</w:t>
            </w:r>
          </w:p>
        </w:tc>
        <w:tc>
          <w:tcPr>
            <w:tcW w:w="1559" w:type="dxa"/>
            <w:shd w:val="clear" w:color="auto" w:fill="auto"/>
          </w:tcPr>
          <w:p w14:paraId="1BB90EAE" w14:textId="5146DD35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2574E694" w14:textId="77777777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CD2805" w14:paraId="38B5C1B2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9E3F82" w:rsidRPr="00B94C52" w:rsidRDefault="009E3F82" w:rsidP="009E3F8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0369EC06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/>
            <w:shd w:val="clear" w:color="auto" w:fill="auto"/>
          </w:tcPr>
          <w:p w14:paraId="12765719" w14:textId="77777777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0F80397" w14:textId="10D86A86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25AEA9D3" w14:textId="77777777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CD2805" w14:paraId="14EF9040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9E3F82" w:rsidRPr="00B94C52" w:rsidRDefault="009E3F82" w:rsidP="009E3F8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5055474B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/>
            <w:shd w:val="clear" w:color="auto" w:fill="auto"/>
          </w:tcPr>
          <w:p w14:paraId="3606C3D6" w14:textId="77777777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C93B6AB" w14:textId="12AA2224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9D3945E" w14:textId="77777777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30868C2B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9E3F82" w:rsidRPr="00B94C52" w:rsidRDefault="009E3F82" w:rsidP="009E3F8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47D8D5E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UTOLSÓ KONZULTÁCIÓ. TERVEK VÉGLEGESÍTÉSE </w:t>
            </w:r>
          </w:p>
        </w:tc>
        <w:tc>
          <w:tcPr>
            <w:tcW w:w="3047" w:type="dxa"/>
            <w:vMerge/>
            <w:shd w:val="clear" w:color="auto" w:fill="auto"/>
          </w:tcPr>
          <w:p w14:paraId="13CEF6D3" w14:textId="77777777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DFC051" w14:textId="06D1A250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73E197B9" w14:textId="77777777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E3F82" w:rsidRPr="00036A56" w14:paraId="6D95886A" w14:textId="77777777" w:rsidTr="0090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9E3F82" w:rsidRPr="00B94C52" w:rsidRDefault="009E3F82" w:rsidP="009E3F8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B54B2A6" w:rsidR="009E3F82" w:rsidRPr="00B94C52" w:rsidRDefault="009E3F82" w:rsidP="009E3F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ciklus lezárása – VÉGLEGES BELSŐÉPITÉSZETI TERV PREZENTÁCIÓ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48100D8" w14:textId="77777777" w:rsidR="009E3F8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óra keretein belüli tervbemutatás. A BELSŐÉPÍTÉSZETITERV BEMUTATÁSA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MAKETTEL.</w:t>
            </w:r>
          </w:p>
          <w:p w14:paraId="11FE8DE0" w14:textId="4652457A" w:rsidR="009E3F82" w:rsidRPr="00B94C52" w:rsidRDefault="009E3F82" w:rsidP="009E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Ez az aláírás megszerzésének, illetve a félévközi jegy megszerzésének határideje.</w:t>
            </w:r>
          </w:p>
        </w:tc>
      </w:tr>
      <w:tr w:rsidR="009E3F82" w:rsidRPr="00036A56" w14:paraId="3CB4D2DF" w14:textId="77777777" w:rsidTr="0000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AB27A53" w14:textId="72AD3160" w:rsidR="009E3F82" w:rsidRPr="00036A56" w:rsidRDefault="009E3F82" w:rsidP="009E3F8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36A56">
              <w:rPr>
                <w:rFonts w:ascii="Times New Roman" w:hAnsi="Times New Roman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4C0B9373" w14:textId="68F45C4D" w:rsidR="009E3F82" w:rsidRPr="00036A56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36A56">
              <w:rPr>
                <w:rFonts w:ascii="Times New Roman" w:hAnsi="Times New Roman"/>
                <w:sz w:val="20"/>
                <w:szCs w:val="20"/>
                <w:lang w:val="hu-HU"/>
              </w:rPr>
              <w:t>Póltás</w:t>
            </w:r>
            <w:proofErr w:type="spellEnd"/>
            <w:r w:rsidRPr="00036A5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javítás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6A40085" w14:textId="67E6F725" w:rsidR="009E3F82" w:rsidRPr="00B94C52" w:rsidRDefault="009E3F82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aláírás és/vagy a félévközi jegy megszerzésének végső határideje, a tervek és makett javítási/pótlási határideje.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73ADE6C" w:rsidR="00761C39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6873B18B" w14:textId="17381730" w:rsidR="000B7599" w:rsidRPr="00A601E6" w:rsidRDefault="000B759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Dr. Rácz Tamás</w:t>
      </w:r>
    </w:p>
    <w:p w14:paraId="25767BCB" w14:textId="0937A829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EDF25BB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0B7599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7CA5" w14:textId="77777777" w:rsidR="00A726B8" w:rsidRDefault="00A726B8" w:rsidP="007E74BB">
      <w:r>
        <w:separator/>
      </w:r>
    </w:p>
  </w:endnote>
  <w:endnote w:type="continuationSeparator" w:id="0">
    <w:p w14:paraId="2DA73B7C" w14:textId="77777777" w:rsidR="00A726B8" w:rsidRDefault="00A726B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80FF8">
      <w:rPr>
        <w:color w:val="auto"/>
        <w:sz w:val="16"/>
        <w:szCs w:val="16"/>
      </w:rPr>
      <w:t>Pécsi Tudományegyetem</w:t>
    </w:r>
    <w:r w:rsidRPr="00780FF8">
      <w:rPr>
        <w:b/>
        <w:color w:val="auto"/>
        <w:sz w:val="16"/>
        <w:szCs w:val="16"/>
      </w:rPr>
      <w:t xml:space="preserve"> </w:t>
    </w:r>
    <w:r w:rsidRPr="00780FF8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80FF8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80FF8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80FF8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7362" w14:textId="77777777" w:rsidR="00A726B8" w:rsidRDefault="00A726B8" w:rsidP="007E74BB">
      <w:r>
        <w:separator/>
      </w:r>
    </w:p>
  </w:footnote>
  <w:footnote w:type="continuationSeparator" w:id="0">
    <w:p w14:paraId="42C74AFA" w14:textId="77777777" w:rsidR="00A726B8" w:rsidRDefault="00A726B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63F5A0A" w:rsidR="00321A04" w:rsidRPr="001D18BD" w:rsidRDefault="00321902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Szak(ok) neve</w:t>
    </w:r>
    <w:r w:rsidR="00780FF8" w:rsidRPr="001D18BD">
      <w:rPr>
        <w:color w:val="auto"/>
        <w:lang w:val="hu-HU"/>
      </w:rPr>
      <w:t xml:space="preserve"> </w:t>
    </w:r>
    <w:r w:rsidR="00780FF8" w:rsidRPr="001D18BD">
      <w:rPr>
        <w:color w:val="auto"/>
        <w:lang w:val="hu-HU"/>
      </w:rPr>
      <w:t xml:space="preserve">Építőművészet </w:t>
    </w:r>
    <w:proofErr w:type="spellStart"/>
    <w:r w:rsidR="00780FF8" w:rsidRPr="001D18BD">
      <w:rPr>
        <w:color w:val="auto"/>
        <w:lang w:val="hu-HU"/>
      </w:rPr>
      <w:t>Ba</w:t>
    </w:r>
    <w:proofErr w:type="spellEnd"/>
  </w:p>
  <w:p w14:paraId="53370EA0" w14:textId="608C8C5C" w:rsidR="00321A04" w:rsidRPr="001D18BD" w:rsidRDefault="00321902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Tantárgy neve:</w:t>
    </w:r>
    <w:r w:rsidR="001D18BD" w:rsidRPr="001D18BD">
      <w:rPr>
        <w:color w:val="auto"/>
        <w:lang w:val="hu-HU"/>
      </w:rPr>
      <w:t xml:space="preserve"> Belsőépítészet 1</w:t>
    </w:r>
    <w:r w:rsidR="00321A04" w:rsidRPr="001D18BD">
      <w:rPr>
        <w:color w:val="auto"/>
        <w:lang w:val="hu-HU"/>
      </w:rPr>
      <w:tab/>
    </w:r>
    <w:r w:rsidR="00321A04" w:rsidRPr="001D18BD">
      <w:rPr>
        <w:color w:val="auto"/>
        <w:lang w:val="hu-HU"/>
      </w:rPr>
      <w:tab/>
      <w:t>tantárgyi tematika</w:t>
    </w:r>
  </w:p>
  <w:p w14:paraId="2ECE5AA3" w14:textId="04B859D4" w:rsidR="00321A04" w:rsidRPr="001D18BD" w:rsidRDefault="00321A04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tantárgy-kód:</w:t>
    </w:r>
    <w:r w:rsidR="001D18BD" w:rsidRPr="001D18BD">
      <w:rPr>
        <w:color w:val="auto"/>
        <w:lang w:val="hu-HU"/>
      </w:rPr>
      <w:t xml:space="preserve"> EPB024</w:t>
    </w:r>
    <w:r w:rsidRPr="001D18BD">
      <w:rPr>
        <w:color w:val="auto"/>
        <w:lang w:val="hu-HU"/>
      </w:rPr>
      <w:tab/>
    </w:r>
    <w:r w:rsidRPr="001D18BD">
      <w:rPr>
        <w:color w:val="auto"/>
        <w:lang w:val="hu-HU"/>
      </w:rPr>
      <w:tab/>
    </w:r>
    <w:r w:rsidR="001D18BD" w:rsidRPr="001D18BD">
      <w:rPr>
        <w:color w:val="auto"/>
        <w:lang w:val="hu-HU"/>
      </w:rPr>
      <w:t>gyakorlat</w:t>
    </w:r>
    <w:r w:rsidRPr="001D18BD">
      <w:rPr>
        <w:color w:val="auto"/>
        <w:lang w:val="hu-HU"/>
      </w:rPr>
      <w:t>:</w:t>
    </w:r>
    <w:r w:rsidR="00490902" w:rsidRPr="001D18BD">
      <w:rPr>
        <w:color w:val="auto"/>
        <w:lang w:val="hu-HU"/>
      </w:rPr>
      <w:t xml:space="preserve"> </w:t>
    </w:r>
    <w:r w:rsidR="001D18BD" w:rsidRPr="001D18BD">
      <w:rPr>
        <w:color w:val="auto"/>
        <w:lang w:val="hu-HU"/>
      </w:rPr>
      <w:t xml:space="preserve">minden héten péntek 11.15-14.45 </w:t>
    </w:r>
    <w:r w:rsidRPr="001D18BD">
      <w:rPr>
        <w:color w:val="auto"/>
        <w:lang w:val="hu-HU"/>
      </w:rPr>
      <w:t xml:space="preserve">Helyszín: </w:t>
    </w:r>
    <w:r w:rsidR="001D18BD" w:rsidRPr="001D18BD">
      <w:rPr>
        <w:color w:val="auto"/>
        <w:lang w:val="hu-HU"/>
      </w:rPr>
      <w:t>A007</w:t>
    </w:r>
  </w:p>
  <w:p w14:paraId="5FA1F5CD" w14:textId="711C6A12" w:rsidR="00321A04" w:rsidRPr="001D18BD" w:rsidRDefault="00321A04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Szemeszter: tavasz</w:t>
    </w:r>
    <w:r w:rsidRPr="001D18BD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3C3761"/>
    <w:multiLevelType w:val="hybridMultilevel"/>
    <w:tmpl w:val="871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0414F1"/>
    <w:multiLevelType w:val="hybridMultilevel"/>
    <w:tmpl w:val="863401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9"/>
  </w:num>
  <w:num w:numId="2" w16cid:durableId="2053311362">
    <w:abstractNumId w:val="13"/>
  </w:num>
  <w:num w:numId="3" w16cid:durableId="2063477007">
    <w:abstractNumId w:val="17"/>
  </w:num>
  <w:num w:numId="4" w16cid:durableId="841358547">
    <w:abstractNumId w:val="18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4"/>
  </w:num>
  <w:num w:numId="9" w16cid:durableId="189606335">
    <w:abstractNumId w:val="25"/>
  </w:num>
  <w:num w:numId="10" w16cid:durableId="473179155">
    <w:abstractNumId w:val="21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3"/>
  </w:num>
  <w:num w:numId="14" w16cid:durableId="85468623">
    <w:abstractNumId w:val="10"/>
  </w:num>
  <w:num w:numId="15" w16cid:durableId="317613096">
    <w:abstractNumId w:val="26"/>
  </w:num>
  <w:num w:numId="16" w16cid:durableId="516038234">
    <w:abstractNumId w:val="9"/>
  </w:num>
  <w:num w:numId="17" w16cid:durableId="2045985189">
    <w:abstractNumId w:val="24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5"/>
  </w:num>
  <w:num w:numId="22" w16cid:durableId="1118794335">
    <w:abstractNumId w:val="11"/>
  </w:num>
  <w:num w:numId="23" w16cid:durableId="899830645">
    <w:abstractNumId w:val="3"/>
  </w:num>
  <w:num w:numId="24" w16cid:durableId="1889414779">
    <w:abstractNumId w:val="22"/>
  </w:num>
  <w:num w:numId="25" w16cid:durableId="123230439">
    <w:abstractNumId w:val="20"/>
  </w:num>
  <w:num w:numId="26" w16cid:durableId="1524126419">
    <w:abstractNumId w:val="7"/>
  </w:num>
  <w:num w:numId="27" w16cid:durableId="38707123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6A56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B7599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8BD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2F6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FF8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33DF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3F82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26B8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E3F8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C136-D795-49ED-A522-0FFB3DD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1913</Words>
  <Characters>12824</Characters>
  <Application>Microsoft Office Word</Application>
  <DocSecurity>0</DocSecurity>
  <Lines>413</Lines>
  <Paragraphs>307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88</cp:revision>
  <cp:lastPrinted>2019-01-24T10:00:00Z</cp:lastPrinted>
  <dcterms:created xsi:type="dcterms:W3CDTF">2022-08-28T10:21:00Z</dcterms:created>
  <dcterms:modified xsi:type="dcterms:W3CDTF">2023-01-29T18:01:00Z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1f21113cdb492e8620798c07d1a6f312a42d52f87500c24e9ec3b5c5a35f8888</vt:lpwstr>
  </property>
</Properties>
</file>