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B14" w14:textId="00A4AB49" w:rsidR="00E30CE4" w:rsidRPr="0019556F" w:rsidRDefault="00E30CE4" w:rsidP="00E30CE4">
      <w:pPr>
        <w:jc w:val="right"/>
        <w:rPr>
          <w:b/>
          <w:bCs/>
          <w:i/>
          <w:iCs/>
          <w:lang w:val="en-GB"/>
        </w:rPr>
      </w:pPr>
    </w:p>
    <w:p w14:paraId="1B01C61C" w14:textId="321E84E2" w:rsidR="003A23E0" w:rsidRPr="0019556F" w:rsidRDefault="00D26DB2" w:rsidP="00CE73E0">
      <w:pPr>
        <w:pStyle w:val="Cmsor1"/>
        <w:shd w:val="clear" w:color="auto" w:fill="C7C7C7" w:themeFill="accent1" w:themeFillShade="E6"/>
        <w:rPr>
          <w:lang w:val="en-GB"/>
        </w:rPr>
      </w:pPr>
      <w:r w:rsidRPr="0019556F">
        <w:rPr>
          <w:lang w:val="en-GB"/>
        </w:rPr>
        <w:t xml:space="preserve">course </w:t>
      </w:r>
      <w:r w:rsidR="009B1CFA" w:rsidRPr="0019556F">
        <w:rPr>
          <w:lang w:val="en-GB"/>
        </w:rPr>
        <w:t>syllabus</w:t>
      </w:r>
      <w:r w:rsidRPr="0019556F">
        <w:rPr>
          <w:lang w:val="en-GB"/>
        </w:rPr>
        <w:t xml:space="preserve"> and course requirements</w:t>
      </w:r>
      <w:r w:rsidR="002F61F2" w:rsidRPr="0019556F">
        <w:rPr>
          <w:lang w:val="en-GB"/>
        </w:rPr>
        <w:t xml:space="preserve"> </w:t>
      </w:r>
      <w:r w:rsidR="00785797">
        <w:rPr>
          <w:b/>
          <w:bCs/>
          <w:lang w:val="en-GB"/>
        </w:rPr>
        <w:t>urban planning</w:t>
      </w:r>
      <w:r w:rsidR="00E34CFC" w:rsidRPr="0019556F">
        <w:rPr>
          <w:lang w:val="en-GB"/>
        </w:rPr>
        <w:br/>
      </w:r>
      <w:r w:rsidR="00CE30B7" w:rsidRPr="0019556F">
        <w:rPr>
          <w:lang w:val="en-GB"/>
        </w:rPr>
        <w:t>2022-2023</w:t>
      </w:r>
      <w:r w:rsidR="00A85160" w:rsidRPr="0019556F">
        <w:rPr>
          <w:lang w:val="en-GB"/>
        </w:rPr>
        <w:t xml:space="preserve"> </w:t>
      </w:r>
      <w:r w:rsidR="00CE30B7" w:rsidRPr="0019556F">
        <w:rPr>
          <w:lang w:val="en-GB"/>
        </w:rPr>
        <w:t xml:space="preserve">/ II. </w:t>
      </w:r>
      <w:r w:rsidRPr="0019556F">
        <w:rPr>
          <w:lang w:val="en-GB"/>
        </w:rPr>
        <w:t>semester</w:t>
      </w:r>
      <w:r w:rsidR="00A85160" w:rsidRPr="0019556F">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19556F"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28C4BC34" w14:textId="77777777" w:rsidR="00CE30B7" w:rsidRPr="0019556F" w:rsidRDefault="00CE30B7" w:rsidP="00B40C80">
            <w:pPr>
              <w:rPr>
                <w:rFonts w:asciiTheme="majorHAnsi" w:hAnsiTheme="majorHAnsi"/>
                <w:b w:val="0"/>
                <w:bCs w:val="0"/>
                <w:i w:val="0"/>
                <w:iCs w:val="0"/>
                <w:color w:val="auto"/>
                <w:lang w:val="en-GB"/>
              </w:rPr>
            </w:pPr>
          </w:p>
          <w:p w14:paraId="0760AB6F" w14:textId="77777777" w:rsidR="005A4967" w:rsidRPr="0019556F" w:rsidRDefault="005A4967" w:rsidP="00B40C80">
            <w:pPr>
              <w:rPr>
                <w:rFonts w:asciiTheme="majorHAnsi" w:hAnsiTheme="majorHAnsi"/>
                <w:i w:val="0"/>
                <w:iCs w:val="0"/>
                <w:color w:val="auto"/>
                <w:lang w:val="en-GB"/>
              </w:rPr>
            </w:pPr>
          </w:p>
          <w:p w14:paraId="6AB8DF4C" w14:textId="77777777" w:rsidR="005A4967" w:rsidRPr="0019556F" w:rsidRDefault="005A4967" w:rsidP="00B40C80">
            <w:pPr>
              <w:rPr>
                <w:rFonts w:asciiTheme="majorHAnsi" w:hAnsiTheme="majorHAnsi"/>
                <w:i w:val="0"/>
                <w:iCs w:val="0"/>
                <w:color w:val="auto"/>
                <w:lang w:val="en-GB"/>
              </w:rPr>
            </w:pPr>
          </w:p>
          <w:p w14:paraId="1B01C61D" w14:textId="209762E0" w:rsidR="00AD4BC7" w:rsidRPr="0019556F" w:rsidRDefault="00A85160" w:rsidP="00B40C80">
            <w:pPr>
              <w:rPr>
                <w:rFonts w:asciiTheme="majorHAnsi" w:hAnsiTheme="majorHAnsi"/>
                <w:b w:val="0"/>
                <w:bCs w:val="0"/>
                <w:color w:val="auto"/>
                <w:lang w:val="en-GB"/>
              </w:rPr>
            </w:pPr>
            <w:r w:rsidRPr="0019556F">
              <w:rPr>
                <w:rFonts w:asciiTheme="majorHAnsi" w:hAnsiTheme="majorHAnsi"/>
                <w:b w:val="0"/>
                <w:bCs w:val="0"/>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030298A0" w14:textId="77777777" w:rsidR="00CE30B7" w:rsidRPr="0019556F" w:rsidRDefault="00CE30B7" w:rsidP="00B40C80">
            <w:pPr>
              <w:rPr>
                <w:i w:val="0"/>
                <w:iCs w:val="0"/>
                <w:lang w:val="en-GB"/>
              </w:rPr>
            </w:pPr>
          </w:p>
          <w:p w14:paraId="39C04803" w14:textId="77777777" w:rsidR="005A4967" w:rsidRPr="0019556F" w:rsidRDefault="005A4967" w:rsidP="00B40C80">
            <w:pPr>
              <w:rPr>
                <w:b w:val="0"/>
                <w:bCs w:val="0"/>
                <w:i w:val="0"/>
                <w:iCs w:val="0"/>
                <w:sz w:val="32"/>
                <w:szCs w:val="32"/>
                <w:lang w:val="en-GB"/>
              </w:rPr>
            </w:pPr>
          </w:p>
          <w:p w14:paraId="0A348527" w14:textId="229D8536" w:rsidR="00AD4BC7" w:rsidRPr="0019556F" w:rsidRDefault="00356456" w:rsidP="00B40C80">
            <w:pPr>
              <w:rPr>
                <w:b w:val="0"/>
                <w:bCs w:val="0"/>
                <w:i w:val="0"/>
                <w:iCs w:val="0"/>
                <w:sz w:val="32"/>
                <w:szCs w:val="32"/>
                <w:lang w:val="en-GB"/>
              </w:rPr>
            </w:pPr>
            <w:r w:rsidRPr="0019556F">
              <w:rPr>
                <w:sz w:val="32"/>
                <w:szCs w:val="32"/>
                <w:lang w:val="en-GB"/>
              </w:rPr>
              <w:t>URBAN PLANNING</w:t>
            </w:r>
          </w:p>
          <w:p w14:paraId="1B01C61E" w14:textId="26F46E34" w:rsidR="00CE30B7" w:rsidRPr="0019556F" w:rsidRDefault="00CE30B7" w:rsidP="00B40C80">
            <w:pPr>
              <w:rPr>
                <w:rFonts w:asciiTheme="majorHAnsi" w:hAnsiTheme="majorHAnsi"/>
                <w:color w:val="auto"/>
                <w:sz w:val="32"/>
                <w:szCs w:val="32"/>
                <w:lang w:val="en-GB"/>
              </w:rPr>
            </w:pPr>
          </w:p>
        </w:tc>
      </w:tr>
      <w:tr w:rsidR="00637494" w:rsidRPr="0019556F"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19556F" w:rsidRDefault="00A85160" w:rsidP="00B40C80">
            <w:pPr>
              <w:rPr>
                <w:rFonts w:asciiTheme="majorHAnsi" w:hAnsiTheme="majorHAnsi"/>
                <w:bCs/>
                <w:color w:val="auto"/>
                <w:lang w:val="en-GB"/>
              </w:rPr>
            </w:pPr>
            <w:r w:rsidRPr="0019556F">
              <w:rPr>
                <w:rFonts w:asciiTheme="majorHAnsi" w:hAnsiTheme="majorHAnsi"/>
                <w:bCs/>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1607BC3" w:rsidR="00AD4BC7" w:rsidRPr="0019556F" w:rsidRDefault="00CE30B7" w:rsidP="00B40C80">
            <w:pPr>
              <w:rPr>
                <w:rFonts w:asciiTheme="majorHAnsi" w:hAnsiTheme="majorHAnsi"/>
                <w:b/>
                <w:iCs w:val="0"/>
                <w:color w:val="auto"/>
                <w:lang w:val="en-GB"/>
              </w:rPr>
            </w:pPr>
            <w:r w:rsidRPr="0019556F">
              <w:rPr>
                <w:rFonts w:asciiTheme="majorHAnsi" w:hAnsiTheme="majorHAnsi"/>
                <w:b/>
                <w:iCs w:val="0"/>
                <w:color w:val="auto"/>
                <w:lang w:val="en-GB"/>
              </w:rPr>
              <w:t>EP</w:t>
            </w:r>
            <w:r w:rsidR="00DA12FE" w:rsidRPr="0019556F">
              <w:rPr>
                <w:rFonts w:asciiTheme="majorHAnsi" w:hAnsiTheme="majorHAnsi"/>
                <w:b/>
                <w:iCs w:val="0"/>
                <w:color w:val="auto"/>
                <w:lang w:val="en-GB"/>
              </w:rPr>
              <w:t>M452</w:t>
            </w:r>
            <w:r w:rsidRPr="0019556F">
              <w:rPr>
                <w:rFonts w:asciiTheme="majorHAnsi" w:hAnsiTheme="majorHAnsi"/>
                <w:b/>
                <w:iCs w:val="0"/>
                <w:color w:val="auto"/>
                <w:lang w:val="en-GB"/>
              </w:rPr>
              <w:t>AN</w:t>
            </w:r>
          </w:p>
        </w:tc>
      </w:tr>
      <w:tr w:rsidR="00A85160" w:rsidRPr="0019556F"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Hours/Week: le/pr/lab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7D4D050A"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2/0/0</w:t>
            </w:r>
          </w:p>
        </w:tc>
      </w:tr>
      <w:tr w:rsidR="00A85160" w:rsidRPr="0019556F"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63AFE110"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3</w:t>
            </w:r>
          </w:p>
        </w:tc>
      </w:tr>
      <w:tr w:rsidR="00A85160" w:rsidRPr="0019556F"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19DC824" w:rsidR="00A85160" w:rsidRPr="0019556F" w:rsidRDefault="00DA12FE" w:rsidP="00A85160">
            <w:pPr>
              <w:rPr>
                <w:rFonts w:asciiTheme="majorHAnsi" w:hAnsiTheme="majorHAnsi"/>
                <w:b/>
                <w:iCs w:val="0"/>
                <w:color w:val="auto"/>
                <w:lang w:val="en-GB"/>
              </w:rPr>
            </w:pPr>
            <w:proofErr w:type="gramStart"/>
            <w:r w:rsidRPr="0019556F">
              <w:rPr>
                <w:rFonts w:asciiTheme="majorHAnsi" w:hAnsiTheme="majorHAnsi"/>
                <w:b/>
                <w:iCs w:val="0"/>
                <w:color w:val="auto"/>
                <w:lang w:val="en-GB"/>
              </w:rPr>
              <w:t>2</w:t>
            </w:r>
            <w:r w:rsidR="00CE30B7" w:rsidRPr="0019556F">
              <w:rPr>
                <w:rFonts w:asciiTheme="majorHAnsi" w:hAnsiTheme="majorHAnsi"/>
                <w:b/>
                <w:iCs w:val="0"/>
                <w:color w:val="auto"/>
                <w:vertAlign w:val="superscript"/>
                <w:lang w:val="en-GB"/>
              </w:rPr>
              <w:t>th</w:t>
            </w:r>
            <w:proofErr w:type="gramEnd"/>
            <w:r w:rsidRPr="0019556F">
              <w:rPr>
                <w:rFonts w:asciiTheme="majorHAnsi" w:hAnsiTheme="majorHAnsi"/>
                <w:b/>
                <w:iCs w:val="0"/>
                <w:color w:val="auto"/>
                <w:lang w:val="en-GB"/>
              </w:rPr>
              <w:t>,8</w:t>
            </w:r>
            <w:r w:rsidRPr="0019556F">
              <w:rPr>
                <w:rFonts w:asciiTheme="majorHAnsi" w:hAnsiTheme="majorHAnsi"/>
                <w:b/>
                <w:iCs w:val="0"/>
                <w:color w:val="auto"/>
                <w:vertAlign w:val="superscript"/>
                <w:lang w:val="en-GB"/>
              </w:rPr>
              <w:t>th</w:t>
            </w:r>
          </w:p>
        </w:tc>
      </w:tr>
      <w:tr w:rsidR="00A85160" w:rsidRPr="0019556F"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 xml:space="preserve">Study Mode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1E5EC75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 lectures or consultation/week</w:t>
            </w:r>
          </w:p>
        </w:tc>
      </w:tr>
      <w:tr w:rsidR="00A85160" w:rsidRPr="0019556F"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FD13BA8"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examination</w:t>
            </w:r>
          </w:p>
        </w:tc>
      </w:tr>
      <w:tr w:rsidR="00A85160" w:rsidRPr="0019556F"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2BC1D6E"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2022-2023 II. semester</w:t>
            </w:r>
          </w:p>
        </w:tc>
      </w:tr>
      <w:tr w:rsidR="00A85160" w:rsidRPr="0019556F"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5902514D" w:rsidR="00A85160" w:rsidRPr="0019556F" w:rsidRDefault="00CE30B7" w:rsidP="00A85160">
            <w:pPr>
              <w:rPr>
                <w:rFonts w:asciiTheme="majorHAnsi" w:hAnsiTheme="majorHAnsi"/>
                <w:b/>
                <w:iCs w:val="0"/>
                <w:color w:val="auto"/>
                <w:lang w:val="en-GB"/>
              </w:rPr>
            </w:pPr>
            <w:r w:rsidRPr="0019556F">
              <w:rPr>
                <w:rFonts w:asciiTheme="majorHAnsi" w:hAnsiTheme="majorHAnsi"/>
                <w:b/>
                <w:iCs w:val="0"/>
                <w:color w:val="auto"/>
                <w:lang w:val="en-GB"/>
              </w:rPr>
              <w:t>none</w:t>
            </w:r>
          </w:p>
        </w:tc>
      </w:tr>
      <w:tr w:rsidR="00A85160" w:rsidRPr="0019556F"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19556F" w:rsidRDefault="00A85160" w:rsidP="00A85160">
            <w:pPr>
              <w:rPr>
                <w:rFonts w:asciiTheme="majorHAnsi" w:hAnsiTheme="majorHAnsi"/>
                <w:bCs/>
                <w:lang w:val="en-GB"/>
              </w:rPr>
            </w:pPr>
            <w:r w:rsidRPr="0019556F">
              <w:rPr>
                <w:rFonts w:asciiTheme="majorHAnsi" w:hAnsiTheme="majorHAnsi"/>
                <w:bCs/>
                <w:lang w:val="en-GB"/>
              </w:rPr>
              <w:t>Department(s)</w:t>
            </w:r>
          </w:p>
          <w:p w14:paraId="1B01C638" w14:textId="5A2C0ED7"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CDD8B82" w14:textId="77777777"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Department of Architectural and Urban Planning</w:t>
            </w:r>
          </w:p>
          <w:p w14:paraId="1B01C639" w14:textId="4E250AEB" w:rsidR="00AD6174"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A85160" w:rsidRPr="0019556F"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19556F" w:rsidRDefault="00A85160" w:rsidP="00A85160">
            <w:pPr>
              <w:rPr>
                <w:rFonts w:asciiTheme="majorHAnsi" w:hAnsiTheme="majorHAnsi"/>
                <w:bCs/>
                <w:color w:val="auto"/>
                <w:lang w:val="en-GB"/>
              </w:rPr>
            </w:pPr>
            <w:r w:rsidRPr="0019556F">
              <w:rPr>
                <w:rFonts w:asciiTheme="majorHAnsi" w:hAnsiTheme="majorHAnsi"/>
                <w:bCs/>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56282A41" w:rsidR="00A85160" w:rsidRPr="0019556F" w:rsidRDefault="00AD6174" w:rsidP="00A85160">
            <w:pPr>
              <w:rPr>
                <w:rFonts w:asciiTheme="majorHAnsi" w:hAnsiTheme="majorHAnsi"/>
                <w:b/>
                <w:iCs w:val="0"/>
                <w:color w:val="auto"/>
                <w:lang w:val="en-GB"/>
              </w:rPr>
            </w:pPr>
            <w:r w:rsidRPr="0019556F">
              <w:rPr>
                <w:rFonts w:asciiTheme="majorHAnsi" w:hAnsiTheme="majorHAnsi"/>
                <w:b/>
                <w:iCs w:val="0"/>
                <w:color w:val="auto"/>
                <w:lang w:val="en-GB"/>
              </w:rPr>
              <w:t xml:space="preserve">Anna Mária Tamás, </w:t>
            </w:r>
            <w:proofErr w:type="spellStart"/>
            <w:r w:rsidRPr="0019556F">
              <w:rPr>
                <w:rFonts w:asciiTheme="majorHAnsi" w:hAnsiTheme="majorHAnsi"/>
                <w:b/>
                <w:iCs w:val="0"/>
                <w:color w:val="auto"/>
                <w:lang w:val="en-GB"/>
              </w:rPr>
              <w:t>dr.</w:t>
            </w:r>
            <w:proofErr w:type="spellEnd"/>
          </w:p>
        </w:tc>
      </w:tr>
      <w:tr w:rsidR="00637494" w:rsidRPr="0019556F"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19556F"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19556F" w:rsidRDefault="005C08F1" w:rsidP="005C08F1">
            <w:pPr>
              <w:suppressAutoHyphens/>
              <w:spacing w:after="200" w:line="276" w:lineRule="auto"/>
              <w:rPr>
                <w:color w:val="auto"/>
                <w:sz w:val="22"/>
                <w:szCs w:val="22"/>
                <w:lang w:val="en-GB"/>
              </w:rPr>
            </w:pPr>
          </w:p>
        </w:tc>
      </w:tr>
    </w:tbl>
    <w:p w14:paraId="5E154A5F" w14:textId="1DA4A35B" w:rsidR="009B4F16" w:rsidRPr="0019556F" w:rsidRDefault="00D2132E" w:rsidP="00CE73E0">
      <w:pPr>
        <w:pStyle w:val="Cmsor1"/>
        <w:shd w:val="clear" w:color="auto" w:fill="C7C7C7" w:themeFill="accent1" w:themeFillShade="E6"/>
        <w:rPr>
          <w:rFonts w:ascii="Times New Roman" w:hAnsi="Times New Roman"/>
          <w:sz w:val="20"/>
          <w:lang w:val="en-GB"/>
        </w:rPr>
      </w:pPr>
      <w:r w:rsidRPr="0019556F">
        <w:rPr>
          <w:lang w:val="en-GB"/>
        </w:rPr>
        <w:t>C</w:t>
      </w:r>
      <w:r w:rsidR="00531994" w:rsidRPr="0019556F">
        <w:rPr>
          <w:lang w:val="en-GB"/>
        </w:rPr>
        <w:t>ourse description</w:t>
      </w:r>
    </w:p>
    <w:p w14:paraId="7CAF4753" w14:textId="1EDE1A38" w:rsidR="00BE0BC5" w:rsidRPr="0019556F" w:rsidRDefault="00BE0BC5" w:rsidP="00850C07">
      <w:pPr>
        <w:suppressAutoHyphens/>
        <w:rPr>
          <w:i/>
          <w:iCs/>
          <w:lang w:val="en-GB"/>
        </w:rPr>
      </w:pPr>
    </w:p>
    <w:p w14:paraId="0FE3A871" w14:textId="77777777" w:rsidR="00DA12FE" w:rsidRPr="0019556F" w:rsidRDefault="00DA12FE" w:rsidP="00DA12FE">
      <w:pPr>
        <w:suppressAutoHyphens/>
        <w:rPr>
          <w:rFonts w:asciiTheme="majorHAnsi" w:hAnsiTheme="majorHAnsi" w:cstheme="majorHAnsi"/>
          <w:i/>
          <w:iCs/>
          <w:lang w:val="en-GB"/>
        </w:rPr>
      </w:pPr>
      <w:r w:rsidRPr="0019556F">
        <w:rPr>
          <w:rFonts w:asciiTheme="majorHAnsi" w:hAnsiTheme="majorHAnsi" w:cstheme="majorHAnsi"/>
          <w:i/>
          <w:iCs/>
          <w:lang w:val="en-GB"/>
        </w:rPr>
        <w:t xml:space="preserve">The subject comprises two major thematic units. </w:t>
      </w:r>
    </w:p>
    <w:p w14:paraId="2BC1B16C"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The first part of the course deals with the basic issues of urban architecture, the elements of the built environment, the analysis of built structures, design theory and compositional principles. The course will provide insights into the development and planning of cities from a historical perspective, and outline future visions, </w:t>
      </w:r>
      <w:proofErr w:type="gramStart"/>
      <w:r w:rsidRPr="0019556F">
        <w:rPr>
          <w:rFonts w:asciiTheme="majorHAnsi" w:hAnsiTheme="majorHAnsi" w:cstheme="majorHAnsi"/>
          <w:i/>
          <w:iCs/>
          <w:lang w:val="en-GB"/>
        </w:rPr>
        <w:t>consequences</w:t>
      </w:r>
      <w:proofErr w:type="gramEnd"/>
      <w:r w:rsidRPr="0019556F">
        <w:rPr>
          <w:rFonts w:asciiTheme="majorHAnsi" w:hAnsiTheme="majorHAnsi" w:cstheme="majorHAnsi"/>
          <w:i/>
          <w:iCs/>
          <w:lang w:val="en-GB"/>
        </w:rPr>
        <w:t xml:space="preserve"> and possible alternatives to increased urbanisation.</w:t>
      </w:r>
    </w:p>
    <w:p w14:paraId="40C042D1" w14:textId="77777777" w:rsidR="00DA12FE"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 xml:space="preserve">In the second half of the course, the theoretical and practical issues of spatial planning will be presented, with a focus on urban public spaces and their types. </w:t>
      </w:r>
    </w:p>
    <w:p w14:paraId="73CA1DEE" w14:textId="515B6217" w:rsidR="008A4BC0" w:rsidRPr="0019556F" w:rsidRDefault="00DA12FE" w:rsidP="00DA12FE">
      <w:pPr>
        <w:suppressAutoHyphens/>
        <w:ind w:firstLine="708"/>
        <w:rPr>
          <w:rFonts w:asciiTheme="majorHAnsi" w:hAnsiTheme="majorHAnsi" w:cstheme="majorHAnsi"/>
          <w:i/>
          <w:iCs/>
          <w:lang w:val="en-GB"/>
        </w:rPr>
      </w:pPr>
      <w:r w:rsidRPr="0019556F">
        <w:rPr>
          <w:rFonts w:asciiTheme="majorHAnsi" w:hAnsiTheme="majorHAnsi" w:cstheme="majorHAnsi"/>
          <w:i/>
          <w:iCs/>
          <w:lang w:val="en-GB"/>
        </w:rPr>
        <w:t>Through the analysis of the types, evolution and contemporary trends of the city and its public spaces, the most complex manifestation of architecture, the city as an imprint of our culture and society, will be analysed and designed through lectures and exercises.</w:t>
      </w:r>
    </w:p>
    <w:p w14:paraId="39CEF362" w14:textId="77777777" w:rsidR="005A4967" w:rsidRPr="0019556F" w:rsidRDefault="005A4967" w:rsidP="00DA12FE">
      <w:pPr>
        <w:suppressAutoHyphens/>
        <w:ind w:firstLine="708"/>
        <w:rPr>
          <w:rFonts w:asciiTheme="majorHAnsi" w:hAnsiTheme="majorHAnsi" w:cstheme="majorHAnsi"/>
          <w:i/>
          <w:iCs/>
          <w:lang w:val="en-GB"/>
        </w:rPr>
      </w:pPr>
    </w:p>
    <w:p w14:paraId="6CAD1299" w14:textId="44477D65" w:rsidR="00023F6C" w:rsidRPr="0019556F" w:rsidRDefault="000F0372" w:rsidP="00207007">
      <w:pPr>
        <w:pStyle w:val="Cmsor1"/>
        <w:shd w:val="clear" w:color="auto" w:fill="C7C7C7" w:themeFill="accent1" w:themeFillShade="E6"/>
        <w:rPr>
          <w:lang w:val="en-GB"/>
        </w:rPr>
      </w:pPr>
      <w:r w:rsidRPr="0019556F">
        <w:rPr>
          <w:lang w:val="en-GB"/>
        </w:rPr>
        <w:t>syllabus</w:t>
      </w:r>
    </w:p>
    <w:p w14:paraId="221079E9" w14:textId="7DC8C753" w:rsidR="00D2132E" w:rsidRPr="0019556F" w:rsidRDefault="00531994" w:rsidP="00D2132E">
      <w:pPr>
        <w:pStyle w:val="Cmsor2"/>
        <w:numPr>
          <w:ilvl w:val="0"/>
          <w:numId w:val="25"/>
        </w:numPr>
        <w:rPr>
          <w:b/>
          <w:bCs/>
          <w:lang w:val="en-GB"/>
        </w:rPr>
      </w:pPr>
      <w:r w:rsidRPr="0019556F">
        <w:rPr>
          <w:b/>
          <w:bCs/>
          <w:lang w:val="en-GB"/>
        </w:rPr>
        <w:t>goals and objectives</w:t>
      </w:r>
    </w:p>
    <w:p w14:paraId="1A93A64D" w14:textId="77777777" w:rsidR="00E0499F" w:rsidRPr="0019556F" w:rsidRDefault="00E0499F" w:rsidP="00E0499F">
      <w:pPr>
        <w:rPr>
          <w:lang w:val="en-GB"/>
        </w:rPr>
      </w:pPr>
    </w:p>
    <w:p w14:paraId="614159B2"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provides architecture students with a more detailed knowledge of urban and spatial design with the aim of enabling them to respond sensitively to the urban fabric and its complex open spaces through their understanding and appreciation of the urban fabric and its complex open spaces, in their future design work.</w:t>
      </w:r>
    </w:p>
    <w:p w14:paraId="231AF0A3"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aim of the course is to provide students with an insight into the fundamental design theory and compositional issues of urban architecture and spatial design. A particular focus is to enable students to interpret the larger context of the urban fabric and then apply it consistently in individual design processes.</w:t>
      </w:r>
    </w:p>
    <w:p w14:paraId="5B8E5110"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The course is linked to the Complex Design assignment of the semester. The semester-long assignment will take place in the same location, supporting the architectural design assignment with both an urban scale design and an environmental design session.</w:t>
      </w:r>
    </w:p>
    <w:p w14:paraId="1330EB5A" w14:textId="77777777" w:rsidR="002010FB" w:rsidRPr="0019556F" w:rsidRDefault="002010FB" w:rsidP="00D2132E">
      <w:pPr>
        <w:ind w:firstLine="360"/>
        <w:rPr>
          <w:rFonts w:asciiTheme="majorHAnsi" w:hAnsiTheme="majorHAnsi" w:cstheme="majorHAnsi"/>
          <w:i/>
          <w:iCs/>
          <w:lang w:val="en-GB"/>
        </w:rPr>
      </w:pPr>
    </w:p>
    <w:p w14:paraId="57AD0700" w14:textId="3338C72F" w:rsidR="009B4F16" w:rsidRPr="0019556F" w:rsidRDefault="00531994" w:rsidP="00DC3D3E">
      <w:pPr>
        <w:pStyle w:val="Cmsor2"/>
        <w:numPr>
          <w:ilvl w:val="0"/>
          <w:numId w:val="25"/>
        </w:numPr>
        <w:rPr>
          <w:b/>
          <w:bCs/>
          <w:lang w:val="en-GB"/>
        </w:rPr>
      </w:pPr>
      <w:r w:rsidRPr="0019556F">
        <w:rPr>
          <w:b/>
          <w:bCs/>
          <w:lang w:val="en-GB"/>
        </w:rPr>
        <w:t>course content</w:t>
      </w:r>
    </w:p>
    <w:p w14:paraId="243E1AB6" w14:textId="7D937A47" w:rsidR="00E0499F" w:rsidRPr="0019556F" w:rsidRDefault="00E0499F" w:rsidP="00E0499F">
      <w:pPr>
        <w:rPr>
          <w:lang w:val="en-GB"/>
        </w:rPr>
      </w:pPr>
    </w:p>
    <w:p w14:paraId="64AB060B" w14:textId="77777777" w:rsidR="00E0499F" w:rsidRPr="0019556F" w:rsidRDefault="00E0499F" w:rsidP="00E0499F">
      <w:pPr>
        <w:ind w:firstLine="360"/>
        <w:rPr>
          <w:rFonts w:asciiTheme="majorHAnsi" w:hAnsiTheme="majorHAnsi" w:cstheme="majorHAnsi"/>
          <w:i/>
          <w:iCs/>
          <w:lang w:val="en-GB"/>
        </w:rPr>
      </w:pPr>
      <w:r w:rsidRPr="0019556F">
        <w:rPr>
          <w:rFonts w:asciiTheme="majorHAnsi" w:hAnsiTheme="majorHAnsi" w:cstheme="majorHAnsi"/>
          <w:i/>
          <w:iCs/>
          <w:lang w:val="en-GB"/>
        </w:rPr>
        <w:t>Students will attend lectures according to the detailed programme. In parallel, the semester assignment will be completed.</w:t>
      </w:r>
    </w:p>
    <w:p w14:paraId="1DC6DE8C" w14:textId="1013CA89" w:rsidR="00E0499F" w:rsidRPr="0019556F" w:rsidRDefault="00E0499F" w:rsidP="00E0499F">
      <w:pPr>
        <w:rPr>
          <w:rFonts w:asciiTheme="majorHAnsi" w:hAnsiTheme="majorHAnsi" w:cstheme="majorHAnsi"/>
          <w:i/>
          <w:iCs/>
          <w:lang w:val="en-GB"/>
        </w:rPr>
      </w:pPr>
      <w:r w:rsidRPr="0019556F">
        <w:rPr>
          <w:rFonts w:asciiTheme="majorHAnsi" w:hAnsiTheme="majorHAnsi" w:cstheme="majorHAnsi"/>
          <w:i/>
          <w:iCs/>
          <w:lang w:val="en-GB"/>
        </w:rPr>
        <w:t>The detailed programme of the course, the detailed requirements and the information related to the course will be uploaded on the Teams website.</w:t>
      </w:r>
    </w:p>
    <w:p w14:paraId="305E6F12" w14:textId="535BC713" w:rsidR="00B20BFF" w:rsidRPr="0019556F" w:rsidRDefault="00B20BFF" w:rsidP="002010FB">
      <w:pPr>
        <w:suppressAutoHyphens/>
        <w:rPr>
          <w:i/>
          <w:iCs/>
          <w:sz w:val="16"/>
          <w:szCs w:val="16"/>
          <w:lang w:val="en-GB"/>
        </w:rPr>
      </w:pPr>
    </w:p>
    <w:p w14:paraId="02F100E4" w14:textId="72BBEE43" w:rsidR="005A4967" w:rsidRPr="0019556F" w:rsidRDefault="005A4967" w:rsidP="002010FB">
      <w:pPr>
        <w:suppressAutoHyphens/>
        <w:rPr>
          <w:i/>
          <w:iCs/>
          <w:sz w:val="16"/>
          <w:szCs w:val="16"/>
          <w:lang w:val="en-GB"/>
        </w:rPr>
      </w:pPr>
    </w:p>
    <w:p w14:paraId="2EB06C77" w14:textId="77777777" w:rsidR="005A4967" w:rsidRPr="0019556F" w:rsidRDefault="005A4967" w:rsidP="002010FB">
      <w:pPr>
        <w:suppressAutoHyphens/>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19556F"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19556F" w:rsidRDefault="00720EAD" w:rsidP="00052842">
            <w:pPr>
              <w:keepNext/>
              <w:rPr>
                <w:b w:val="0"/>
                <w:bCs w:val="0"/>
                <w:lang w:val="en-GB"/>
              </w:rPr>
            </w:pPr>
          </w:p>
        </w:tc>
        <w:tc>
          <w:tcPr>
            <w:tcW w:w="8505" w:type="dxa"/>
            <w:shd w:val="clear" w:color="auto" w:fill="auto"/>
          </w:tcPr>
          <w:p w14:paraId="276FA783" w14:textId="3FC5E19B" w:rsidR="00720EAD" w:rsidRPr="0019556F"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sidRPr="0019556F">
              <w:rPr>
                <w:rFonts w:cstheme="minorHAnsi"/>
                <w:spacing w:val="20"/>
                <w:sz w:val="22"/>
                <w:lang w:val="en-GB"/>
              </w:rPr>
              <w:t>TOPICS</w:t>
            </w:r>
          </w:p>
        </w:tc>
      </w:tr>
      <w:tr w:rsidR="00531994" w:rsidRPr="0019556F"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LECTURE</w:t>
            </w:r>
          </w:p>
        </w:tc>
        <w:tc>
          <w:tcPr>
            <w:tcW w:w="8505" w:type="dxa"/>
            <w:shd w:val="clear" w:color="auto" w:fill="DFDFDF" w:themeFill="background2" w:themeFillShade="E6"/>
          </w:tcPr>
          <w:p w14:paraId="0C6CAC62"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The layers of the city</w:t>
            </w:r>
          </w:p>
          <w:p w14:paraId="401DD38A" w14:textId="77777777"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Types of urban open spaces and design principles</w:t>
            </w:r>
          </w:p>
          <w:p w14:paraId="534927DA" w14:textId="03900E19" w:rsidR="00E0499F"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Contemporary challenges in urban architecture and </w:t>
            </w:r>
            <w:r w:rsidR="00785797">
              <w:rPr>
                <w:i/>
                <w:iCs/>
                <w:color w:val="969696" w:themeColor="accent3"/>
                <w:lang w:val="en-GB"/>
              </w:rPr>
              <w:t>spatial</w:t>
            </w:r>
            <w:r w:rsidRPr="0019556F">
              <w:rPr>
                <w:i/>
                <w:iCs/>
                <w:color w:val="969696" w:themeColor="accent3"/>
                <w:lang w:val="en-GB"/>
              </w:rPr>
              <w:t xml:space="preserve"> design</w:t>
            </w:r>
          </w:p>
          <w:p w14:paraId="4CE74522" w14:textId="77777777" w:rsidR="00D2132E" w:rsidRPr="0019556F" w:rsidRDefault="00E0499F" w:rsidP="00E0499F">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r w:rsidRPr="0019556F">
              <w:rPr>
                <w:i/>
                <w:iCs/>
                <w:color w:val="969696" w:themeColor="accent3"/>
                <w:lang w:val="en-GB"/>
              </w:rPr>
              <w:t xml:space="preserve">Case studies  </w:t>
            </w:r>
          </w:p>
          <w:p w14:paraId="2B452320" w14:textId="5A2B5EF8" w:rsidR="00E0499F" w:rsidRPr="0019556F" w:rsidRDefault="00E0499F" w:rsidP="00E0499F">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19556F"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19556F" w:rsidRDefault="00531994" w:rsidP="00531994">
            <w:pPr>
              <w:rPr>
                <w:rFonts w:cstheme="minorHAnsi"/>
                <w:b w:val="0"/>
                <w:bCs w:val="0"/>
                <w:spacing w:val="20"/>
                <w:sz w:val="22"/>
                <w:lang w:val="en-GB"/>
              </w:rPr>
            </w:pPr>
            <w:r w:rsidRPr="0019556F">
              <w:rPr>
                <w:rFonts w:cstheme="minorHAnsi"/>
                <w:spacing w:val="20"/>
                <w:sz w:val="22"/>
                <w:lang w:val="en-GB"/>
              </w:rPr>
              <w:t>PRACTICE</w:t>
            </w:r>
          </w:p>
        </w:tc>
        <w:tc>
          <w:tcPr>
            <w:tcW w:w="8505" w:type="dxa"/>
            <w:shd w:val="clear" w:color="auto" w:fill="DFDFDF" w:themeFill="background2" w:themeFillShade="E6"/>
          </w:tcPr>
          <w:p w14:paraId="03AC85F8" w14:textId="55E50E3C" w:rsidR="00531994" w:rsidRPr="0019556F" w:rsidRDefault="00E0499F" w:rsidP="00D2132E">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19556F">
              <w:rPr>
                <w:rFonts w:ascii="Calibri" w:eastAsia="Times New Roman" w:hAnsi="Calibri" w:cs="Times New Roman"/>
                <w:i/>
                <w:iCs/>
                <w:color w:val="969696"/>
                <w:lang w:val="en-GB"/>
              </w:rPr>
              <w:t xml:space="preserve">        </w:t>
            </w:r>
            <w:r w:rsidR="00D2132E" w:rsidRPr="0019556F">
              <w:rPr>
                <w:rFonts w:ascii="Calibri" w:eastAsia="Times New Roman" w:hAnsi="Calibri" w:cs="Times New Roman"/>
                <w:i/>
                <w:iCs/>
                <w:color w:val="969696"/>
                <w:lang w:val="en-GB"/>
              </w:rPr>
              <w:t xml:space="preserve">current </w:t>
            </w:r>
            <w:r w:rsidRPr="0019556F">
              <w:rPr>
                <w:rFonts w:ascii="Calibri" w:eastAsia="Times New Roman" w:hAnsi="Calibri" w:cs="Times New Roman"/>
                <w:i/>
                <w:iCs/>
                <w:color w:val="969696"/>
                <w:lang w:val="en-GB"/>
              </w:rPr>
              <w:t>semester tasks</w:t>
            </w:r>
          </w:p>
        </w:tc>
      </w:tr>
      <w:tr w:rsidR="00531994" w:rsidRPr="0019556F"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C2DEF5D" w:rsidR="00531994" w:rsidRPr="0019556F" w:rsidRDefault="00531994" w:rsidP="00531994">
            <w:pPr>
              <w:rPr>
                <w:rFonts w:cstheme="minorHAnsi"/>
                <w:b w:val="0"/>
                <w:bCs w:val="0"/>
                <w:spacing w:val="20"/>
                <w:sz w:val="22"/>
                <w:lang w:val="en-GB"/>
              </w:rPr>
            </w:pPr>
          </w:p>
        </w:tc>
        <w:tc>
          <w:tcPr>
            <w:tcW w:w="8505" w:type="dxa"/>
            <w:shd w:val="clear" w:color="auto" w:fill="DFDFDF" w:themeFill="background2" w:themeFillShade="E6"/>
          </w:tcPr>
          <w:p w14:paraId="72E261BB" w14:textId="77777777" w:rsidR="00531994" w:rsidRPr="0019556F" w:rsidRDefault="00531994" w:rsidP="00D2132E">
            <w:pPr>
              <w:contextualSpacing/>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19556F" w:rsidRDefault="00065780" w:rsidP="00720EAD">
      <w:pPr>
        <w:jc w:val="center"/>
        <w:rPr>
          <w:b/>
          <w:bCs/>
          <w:highlight w:val="green"/>
          <w:lang w:val="en-GB"/>
        </w:rPr>
      </w:pPr>
    </w:p>
    <w:p w14:paraId="644352AD" w14:textId="77777777" w:rsidR="00576376" w:rsidRPr="0019556F" w:rsidRDefault="00576376" w:rsidP="00576376">
      <w:pPr>
        <w:rPr>
          <w:lang w:val="en-GB"/>
        </w:rPr>
      </w:pPr>
    </w:p>
    <w:p w14:paraId="22B83FAD" w14:textId="00651B98" w:rsidR="00531994" w:rsidRPr="0019556F" w:rsidRDefault="00531994" w:rsidP="00531994">
      <w:pPr>
        <w:pStyle w:val="Cmsor3"/>
        <w:rPr>
          <w:b/>
          <w:bCs/>
          <w:lang w:val="en-GB"/>
        </w:rPr>
      </w:pPr>
      <w:r w:rsidRPr="0019556F">
        <w:rPr>
          <w:b/>
          <w:bCs/>
          <w:lang w:val="en-GB"/>
        </w:rPr>
        <w:t>DETAILED SYLLABUS AND COURSE SCHEDULE</w:t>
      </w:r>
    </w:p>
    <w:p w14:paraId="345D9654" w14:textId="329DC81E" w:rsidR="00531994" w:rsidRPr="0019556F" w:rsidRDefault="00531994" w:rsidP="00531994">
      <w:pPr>
        <w:pStyle w:val="Cmsor3"/>
        <w:rPr>
          <w:bCs/>
          <w:i/>
          <w:sz w:val="16"/>
          <w:szCs w:val="16"/>
          <w:lang w:val="en-GB"/>
        </w:rPr>
      </w:pPr>
      <w:r w:rsidRPr="0019556F">
        <w:rPr>
          <w:bCs/>
          <w:i/>
          <w:sz w:val="16"/>
          <w:szCs w:val="16"/>
          <w:lang w:val="en-GB"/>
        </w:rPr>
        <w:t>academic holidays included</w:t>
      </w:r>
    </w:p>
    <w:p w14:paraId="3B03CFFA" w14:textId="3FD93F7E" w:rsidR="00576376" w:rsidRPr="0019556F" w:rsidRDefault="00576376" w:rsidP="00576376">
      <w:pPr>
        <w:rPr>
          <w:lang w:val="en-GB"/>
        </w:rPr>
      </w:pPr>
    </w:p>
    <w:p w14:paraId="0C65ADE7" w14:textId="77777777" w:rsidR="002010FB" w:rsidRPr="0019556F" w:rsidRDefault="002010FB" w:rsidP="00576376">
      <w:pPr>
        <w:rPr>
          <w:lang w:val="en-GB"/>
        </w:rPr>
      </w:pPr>
    </w:p>
    <w:tbl>
      <w:tblPr>
        <w:tblStyle w:val="Tblzatrcsos7tarka1"/>
        <w:tblW w:w="10350" w:type="dxa"/>
        <w:tblLayout w:type="fixed"/>
        <w:tblLook w:val="04A0" w:firstRow="1" w:lastRow="0" w:firstColumn="1" w:lastColumn="0" w:noHBand="0" w:noVBand="1"/>
      </w:tblPr>
      <w:tblGrid>
        <w:gridCol w:w="711"/>
        <w:gridCol w:w="4109"/>
        <w:gridCol w:w="1984"/>
        <w:gridCol w:w="1843"/>
        <w:gridCol w:w="1703"/>
      </w:tblGrid>
      <w:tr w:rsidR="00637494" w:rsidRPr="0019556F"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19556F" w:rsidRDefault="00531994" w:rsidP="000976E2">
            <w:pPr>
              <w:keepNext/>
              <w:jc w:val="left"/>
              <w:rPr>
                <w:rFonts w:cstheme="minorHAnsi"/>
                <w:b w:val="0"/>
                <w:bCs w:val="0"/>
                <w:spacing w:val="20"/>
                <w:lang w:val="en-GB"/>
              </w:rPr>
            </w:pPr>
            <w:r w:rsidRPr="0019556F">
              <w:rPr>
                <w:rFonts w:cstheme="minorHAnsi"/>
                <w:spacing w:val="20"/>
                <w:lang w:val="en-GB"/>
              </w:rPr>
              <w:t>LECTURE</w:t>
            </w:r>
            <w:r w:rsidR="00EC5287" w:rsidRPr="0019556F">
              <w:rPr>
                <w:rFonts w:cstheme="minorHAnsi"/>
                <w:spacing w:val="20"/>
                <w:lang w:val="en-GB"/>
              </w:rPr>
              <w:t xml:space="preserve"> </w:t>
            </w:r>
          </w:p>
        </w:tc>
      </w:tr>
      <w:tr w:rsidR="00637494" w:rsidRPr="0019556F" w14:paraId="70EBC578"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19556F" w:rsidRDefault="00531994" w:rsidP="00531994">
            <w:pPr>
              <w:keepNext/>
              <w:ind w:right="-106"/>
              <w:jc w:val="center"/>
              <w:rPr>
                <w:rFonts w:cstheme="minorHAnsi"/>
                <w:b/>
                <w:bCs/>
                <w:caps/>
                <w:lang w:val="en-GB"/>
              </w:rPr>
            </w:pPr>
            <w:r w:rsidRPr="0019556F">
              <w:rPr>
                <w:rFonts w:cstheme="minorHAnsi"/>
                <w:lang w:val="en-GB"/>
              </w:rPr>
              <w:t>week</w:t>
            </w:r>
          </w:p>
        </w:tc>
        <w:tc>
          <w:tcPr>
            <w:tcW w:w="4109" w:type="dxa"/>
          </w:tcPr>
          <w:p w14:paraId="52CB0EF8" w14:textId="6A0085E3"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Topic</w:t>
            </w:r>
          </w:p>
        </w:tc>
        <w:tc>
          <w:tcPr>
            <w:tcW w:w="1984" w:type="dxa"/>
          </w:tcPr>
          <w:p w14:paraId="7D72CD70" w14:textId="25C717CF" w:rsidR="00785797" w:rsidRPr="0019556F" w:rsidRDefault="00531994" w:rsidP="00785797">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Compulsory </w:t>
            </w:r>
            <w:proofErr w:type="gramStart"/>
            <w:r w:rsidRPr="0019556F">
              <w:rPr>
                <w:b/>
                <w:bCs/>
                <w:lang w:val="en-GB"/>
              </w:rPr>
              <w:t>reading;</w:t>
            </w:r>
            <w:proofErr w:type="gramEnd"/>
            <w:r w:rsidRPr="0019556F">
              <w:rPr>
                <w:b/>
                <w:bCs/>
                <w:lang w:val="en-GB"/>
              </w:rPr>
              <w:t xml:space="preserve"> </w:t>
            </w:r>
          </w:p>
          <w:p w14:paraId="530A1A02" w14:textId="416F925F" w:rsidR="00531994"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p>
        </w:tc>
        <w:tc>
          <w:tcPr>
            <w:tcW w:w="1843" w:type="dxa"/>
          </w:tcPr>
          <w:p w14:paraId="4594975E" w14:textId="61E93398"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 xml:space="preserve">Required tasks </w:t>
            </w:r>
          </w:p>
        </w:tc>
        <w:tc>
          <w:tcPr>
            <w:tcW w:w="1703" w:type="dxa"/>
          </w:tcPr>
          <w:p w14:paraId="707FC66A" w14:textId="49FCBA5E" w:rsidR="00EC5287" w:rsidRPr="0019556F"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sidRPr="0019556F">
              <w:rPr>
                <w:b/>
                <w:bCs/>
                <w:lang w:val="en-GB"/>
              </w:rPr>
              <w:t>Completion date, due date</w:t>
            </w:r>
          </w:p>
        </w:tc>
      </w:tr>
      <w:tr w:rsidR="00637494" w:rsidRPr="0019556F" w14:paraId="73DACD1F"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19556F" w:rsidRDefault="00EC5287" w:rsidP="00576376">
            <w:pPr>
              <w:rPr>
                <w:lang w:val="en-GB"/>
              </w:rPr>
            </w:pPr>
            <w:r w:rsidRPr="0019556F">
              <w:rPr>
                <w:lang w:val="en-GB"/>
              </w:rPr>
              <w:t>1.</w:t>
            </w:r>
          </w:p>
        </w:tc>
        <w:tc>
          <w:tcPr>
            <w:tcW w:w="4109" w:type="dxa"/>
          </w:tcPr>
          <w:p w14:paraId="409C9E1E" w14:textId="1DB60CAE" w:rsidR="00EC5287" w:rsidRPr="0019556F" w:rsidRDefault="00A033BA"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 xml:space="preserve">Description of the </w:t>
            </w:r>
            <w:r w:rsidR="00785797">
              <w:rPr>
                <w:rFonts w:asciiTheme="majorHAnsi" w:hAnsiTheme="majorHAnsi" w:cstheme="majorHAnsi"/>
                <w:color w:val="auto"/>
                <w:lang w:val="en-GB"/>
              </w:rPr>
              <w:t>course</w:t>
            </w:r>
            <w:r w:rsidRPr="0019556F">
              <w:rPr>
                <w:rFonts w:asciiTheme="majorHAnsi" w:hAnsiTheme="majorHAnsi" w:cstheme="majorHAnsi"/>
                <w:color w:val="auto"/>
                <w:lang w:val="en-GB"/>
              </w:rPr>
              <w:t xml:space="preserve"> and the scheduled of the semester</w:t>
            </w:r>
          </w:p>
        </w:tc>
        <w:tc>
          <w:tcPr>
            <w:tcW w:w="1984" w:type="dxa"/>
          </w:tcPr>
          <w:p w14:paraId="536ACA80" w14:textId="0C5CCEC7" w:rsidR="00EC5287"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2E77607" w14:textId="4D10BB16"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4A7C91A" w14:textId="3791975A" w:rsidR="00EC5287" w:rsidRPr="0019556F" w:rsidRDefault="002010FB" w:rsidP="00A033BA">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1D29159A"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2010FB" w:rsidRPr="0019556F" w:rsidRDefault="002010FB" w:rsidP="002010FB">
            <w:pPr>
              <w:rPr>
                <w:lang w:val="en-GB"/>
              </w:rPr>
            </w:pPr>
            <w:r w:rsidRPr="0019556F">
              <w:rPr>
                <w:lang w:val="en-GB"/>
              </w:rPr>
              <w:t>2.</w:t>
            </w:r>
          </w:p>
        </w:tc>
        <w:tc>
          <w:tcPr>
            <w:tcW w:w="4109" w:type="dxa"/>
          </w:tcPr>
          <w:p w14:paraId="3E956D53" w14:textId="77777777" w:rsidR="00785797"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0EAA05D6" w14:textId="56816F3D" w:rsidR="00785797" w:rsidRPr="00F32BFD" w:rsidRDefault="00785797" w:rsidP="0078579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r w:rsidRPr="00F32BFD">
              <w:rPr>
                <w:rFonts w:ascii="Calibri Light" w:hAnsi="Calibri Light" w:cs="Calibri Light"/>
                <w:bCs/>
                <w:color w:val="auto"/>
                <w:u w:val="single"/>
                <w:lang w:val="en-GB"/>
              </w:rPr>
              <w:t>Lecture 01: Layers of the city</w:t>
            </w:r>
          </w:p>
          <w:p w14:paraId="036E5E4B" w14:textId="69737DB2" w:rsidR="002010FB" w:rsidRPr="0019556F" w:rsidRDefault="002010FB" w:rsidP="002010FB">
            <w:pPr>
              <w:cnfStyle w:val="000000100000" w:firstRow="0" w:lastRow="0" w:firstColumn="0" w:lastColumn="0" w:oddVBand="0" w:evenVBand="0" w:oddHBand="1" w:evenHBand="0" w:firstRowFirstColumn="0" w:firstRowLastColumn="0" w:lastRowFirstColumn="0" w:lastRowLastColumn="0"/>
              <w:rPr>
                <w:color w:val="auto"/>
                <w:lang w:val="en-GB"/>
              </w:rPr>
            </w:pPr>
          </w:p>
        </w:tc>
        <w:tc>
          <w:tcPr>
            <w:tcW w:w="1984" w:type="dxa"/>
          </w:tcPr>
          <w:p w14:paraId="3C2410F4" w14:textId="5F756B6D"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4EAB32D6" w14:textId="5DE02E3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8CA1F8D" w14:textId="7C59B816"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0C0DAD6E"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2010FB" w:rsidRPr="0019556F" w:rsidRDefault="002010FB" w:rsidP="002010FB">
            <w:pPr>
              <w:rPr>
                <w:lang w:val="en-GB"/>
              </w:rPr>
            </w:pPr>
            <w:r w:rsidRPr="0019556F">
              <w:rPr>
                <w:lang w:val="en-GB"/>
              </w:rPr>
              <w:t>3.</w:t>
            </w:r>
          </w:p>
        </w:tc>
        <w:tc>
          <w:tcPr>
            <w:tcW w:w="4109" w:type="dxa"/>
          </w:tcPr>
          <w:p w14:paraId="158393CB"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lang w:val="en-GB"/>
              </w:rPr>
            </w:pPr>
          </w:p>
          <w:p w14:paraId="63769095" w14:textId="5F81E6E4" w:rsidR="002010FB"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5695884F" w14:textId="67ED90BF"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419B12EB" w14:textId="228A048E"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7531A180" w14:textId="23DD8D43"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2010FB" w:rsidRPr="0019556F" w14:paraId="6144977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2010FB" w:rsidRPr="0019556F" w:rsidRDefault="002010FB" w:rsidP="002010FB">
            <w:pPr>
              <w:rPr>
                <w:lang w:val="en-GB"/>
              </w:rPr>
            </w:pPr>
            <w:r w:rsidRPr="0019556F">
              <w:rPr>
                <w:lang w:val="en-GB"/>
              </w:rPr>
              <w:t>4.</w:t>
            </w:r>
          </w:p>
        </w:tc>
        <w:tc>
          <w:tcPr>
            <w:tcW w:w="4109" w:type="dxa"/>
          </w:tcPr>
          <w:p w14:paraId="56691C47" w14:textId="77777777" w:rsidR="002010FB" w:rsidRDefault="002010FB" w:rsidP="002010F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74EA28E9" w14:textId="7BF14E6E" w:rsidR="00785797" w:rsidRPr="0019556F" w:rsidRDefault="00785797" w:rsidP="002010FB">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01</w:t>
            </w:r>
          </w:p>
        </w:tc>
        <w:tc>
          <w:tcPr>
            <w:tcW w:w="1984" w:type="dxa"/>
          </w:tcPr>
          <w:p w14:paraId="325CFB11" w14:textId="77777777" w:rsidR="002010FB" w:rsidRDefault="002010FB"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6307731" w14:textId="0FB93FE3" w:rsidR="00785797" w:rsidRPr="0019556F" w:rsidRDefault="00785797" w:rsidP="002010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1C597915" w14:textId="379527B3"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2F86CBC8" w14:textId="7020DBE9" w:rsidR="002010FB" w:rsidRPr="0019556F" w:rsidRDefault="002010FB" w:rsidP="002010FB">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2010FB" w:rsidRPr="0019556F" w14:paraId="25A3C11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2010FB" w:rsidRPr="0019556F" w:rsidRDefault="002010FB" w:rsidP="002010FB">
            <w:pPr>
              <w:rPr>
                <w:lang w:val="en-GB"/>
              </w:rPr>
            </w:pPr>
            <w:r w:rsidRPr="0019556F">
              <w:rPr>
                <w:lang w:val="en-GB"/>
              </w:rPr>
              <w:t>5.</w:t>
            </w:r>
          </w:p>
        </w:tc>
        <w:tc>
          <w:tcPr>
            <w:tcW w:w="4109" w:type="dxa"/>
          </w:tcPr>
          <w:p w14:paraId="681557E8" w14:textId="77777777" w:rsidR="00785797"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p>
          <w:p w14:paraId="599AEE21" w14:textId="77777777" w:rsidR="002010FB" w:rsidRDefault="00785797" w:rsidP="002010F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PRESENTATION 01 – TASK 01 (Urban Concept)</w:t>
            </w:r>
          </w:p>
          <w:p w14:paraId="08DC57AD" w14:textId="4A6D2E6D" w:rsidR="00785797" w:rsidRPr="0019556F" w:rsidRDefault="00785797" w:rsidP="002010FB">
            <w:pPr>
              <w:cnfStyle w:val="000000000000" w:firstRow="0" w:lastRow="0" w:firstColumn="0" w:lastColumn="0" w:oddVBand="0" w:evenVBand="0" w:oddHBand="0" w:evenHBand="0" w:firstRowFirstColumn="0" w:firstRowLastColumn="0" w:lastRowFirstColumn="0" w:lastRowLastColumn="0"/>
              <w:rPr>
                <w:color w:val="auto"/>
                <w:lang w:val="en-GB"/>
              </w:rPr>
            </w:pPr>
          </w:p>
        </w:tc>
        <w:tc>
          <w:tcPr>
            <w:tcW w:w="1984" w:type="dxa"/>
          </w:tcPr>
          <w:p w14:paraId="081C3D20" w14:textId="293B6DBC" w:rsidR="002010FB" w:rsidRPr="0019556F" w:rsidRDefault="002010FB" w:rsidP="002010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73578E4E" w14:textId="77777777" w:rsidR="002010FB" w:rsidRDefault="002010FB"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3E61ADB9" w14:textId="7FF9AFC1" w:rsidR="00785797"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2472433F" w14:textId="77777777" w:rsidR="00785797"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p>
          <w:p w14:paraId="4452556B" w14:textId="71D8C7B4" w:rsidR="002010FB" w:rsidRPr="0019556F" w:rsidRDefault="00785797" w:rsidP="002010FB">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08.03.2023.</w:t>
            </w:r>
          </w:p>
        </w:tc>
      </w:tr>
      <w:tr w:rsidR="00785797" w:rsidRPr="0019556F" w14:paraId="41B2608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785797" w:rsidRPr="0019556F" w:rsidRDefault="00785797" w:rsidP="00785797">
            <w:pPr>
              <w:rPr>
                <w:lang w:val="en-GB"/>
              </w:rPr>
            </w:pPr>
            <w:r w:rsidRPr="0019556F">
              <w:rPr>
                <w:lang w:val="en-GB"/>
              </w:rPr>
              <w:t>6.</w:t>
            </w:r>
          </w:p>
        </w:tc>
        <w:tc>
          <w:tcPr>
            <w:tcW w:w="4109" w:type="dxa"/>
          </w:tcPr>
          <w:p w14:paraId="6DAE60B5" w14:textId="77777777" w:rsidR="00785797" w:rsidRPr="00F32BFD"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379FC107" w14:textId="55C0E4D5"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National Day</w:t>
            </w:r>
          </w:p>
        </w:tc>
        <w:tc>
          <w:tcPr>
            <w:tcW w:w="1984" w:type="dxa"/>
          </w:tcPr>
          <w:p w14:paraId="06BCFEF7" w14:textId="3D77347B"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1B8DFFE8" w14:textId="3589CDE3"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319F2745" w14:textId="02AC4AD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7730199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785797" w:rsidRPr="0019556F" w:rsidRDefault="00785797" w:rsidP="00785797">
            <w:pPr>
              <w:rPr>
                <w:lang w:val="en-GB"/>
              </w:rPr>
            </w:pPr>
            <w:r w:rsidRPr="0019556F">
              <w:rPr>
                <w:lang w:val="en-GB"/>
              </w:rPr>
              <w:t>7.</w:t>
            </w:r>
          </w:p>
        </w:tc>
        <w:tc>
          <w:tcPr>
            <w:tcW w:w="4109" w:type="dxa"/>
          </w:tcPr>
          <w:p w14:paraId="65D6BBC9"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185B080B" w14:textId="6821701B"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02: Public space design – spatial design</w:t>
            </w:r>
          </w:p>
        </w:tc>
        <w:tc>
          <w:tcPr>
            <w:tcW w:w="1984" w:type="dxa"/>
          </w:tcPr>
          <w:p w14:paraId="775052B4" w14:textId="0DBBE671"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5F81B2E2" w14:textId="582BAA2E"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0DB86CBC" w14:textId="1E2C8EF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22D1569D"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785797" w:rsidRPr="0019556F" w:rsidRDefault="00785797" w:rsidP="00785797">
            <w:pPr>
              <w:rPr>
                <w:lang w:val="en-GB"/>
              </w:rPr>
            </w:pPr>
            <w:r w:rsidRPr="0019556F">
              <w:rPr>
                <w:lang w:val="en-GB"/>
              </w:rPr>
              <w:t>8.</w:t>
            </w:r>
          </w:p>
        </w:tc>
        <w:tc>
          <w:tcPr>
            <w:tcW w:w="4109" w:type="dxa"/>
          </w:tcPr>
          <w:p w14:paraId="768A03A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lang w:val="en-GB"/>
              </w:rPr>
            </w:pPr>
          </w:p>
          <w:p w14:paraId="5A143ADC" w14:textId="445E73B7"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5522E3D6" w14:textId="1B87D0B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368B6162" w14:textId="2E745A1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1C23C1DF" w14:textId="40AFFF9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6DC517B9"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785797" w:rsidRPr="0019556F" w:rsidRDefault="00785797" w:rsidP="00785797">
            <w:pPr>
              <w:rPr>
                <w:lang w:val="en-GB"/>
              </w:rPr>
            </w:pPr>
            <w:r w:rsidRPr="0019556F">
              <w:rPr>
                <w:lang w:val="en-GB"/>
              </w:rPr>
              <w:t>9.</w:t>
            </w:r>
          </w:p>
        </w:tc>
        <w:tc>
          <w:tcPr>
            <w:tcW w:w="4109" w:type="dxa"/>
          </w:tcPr>
          <w:p w14:paraId="4CC13070"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p w14:paraId="2E20334A" w14:textId="27BB0525"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19556F">
              <w:rPr>
                <w:rFonts w:asciiTheme="majorHAnsi" w:hAnsiTheme="majorHAnsi" w:cstheme="majorHAnsi"/>
                <w:color w:val="auto"/>
                <w:lang w:val="en-GB"/>
              </w:rPr>
              <w:t>Spring break</w:t>
            </w:r>
          </w:p>
        </w:tc>
        <w:tc>
          <w:tcPr>
            <w:tcW w:w="1984" w:type="dxa"/>
          </w:tcPr>
          <w:p w14:paraId="245C6511" w14:textId="5BA9A9B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79E0616" w14:textId="3AED0D4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545C235A" w14:textId="332383A9"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48CD2F40"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785797" w:rsidRPr="0019556F" w:rsidRDefault="00785797" w:rsidP="00785797">
            <w:pPr>
              <w:rPr>
                <w:lang w:val="en-GB"/>
              </w:rPr>
            </w:pPr>
            <w:r w:rsidRPr="0019556F">
              <w:rPr>
                <w:lang w:val="en-GB"/>
              </w:rPr>
              <w:t>10.</w:t>
            </w:r>
          </w:p>
        </w:tc>
        <w:tc>
          <w:tcPr>
            <w:tcW w:w="4109" w:type="dxa"/>
          </w:tcPr>
          <w:p w14:paraId="0CDF0FF0"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50E7F400" w14:textId="2EE6F8B3"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D887465" w14:textId="16DFA5E6"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6E64313" w14:textId="7E1B96B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6AA7F775" w14:textId="0370ED21"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0F2E2D97"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785797" w:rsidRPr="0019556F" w:rsidRDefault="00785797" w:rsidP="00785797">
            <w:pPr>
              <w:rPr>
                <w:lang w:val="en-GB"/>
              </w:rPr>
            </w:pPr>
            <w:r w:rsidRPr="0019556F">
              <w:rPr>
                <w:lang w:val="en-GB"/>
              </w:rPr>
              <w:t>11.</w:t>
            </w:r>
          </w:p>
        </w:tc>
        <w:tc>
          <w:tcPr>
            <w:tcW w:w="4109" w:type="dxa"/>
          </w:tcPr>
          <w:p w14:paraId="0D60899C"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u w:val="single"/>
                <w:lang w:val="en-GB"/>
              </w:rPr>
            </w:pPr>
          </w:p>
          <w:p w14:paraId="6AF85C7E" w14:textId="4E6F9FFA"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Lecture 3: Contemporary Cities – Liveable Cites</w:t>
            </w:r>
          </w:p>
        </w:tc>
        <w:tc>
          <w:tcPr>
            <w:tcW w:w="1984" w:type="dxa"/>
          </w:tcPr>
          <w:p w14:paraId="550148E1" w14:textId="038051A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slides of the lecture - uploaded to the Teams</w:t>
            </w:r>
          </w:p>
        </w:tc>
        <w:tc>
          <w:tcPr>
            <w:tcW w:w="1843" w:type="dxa"/>
          </w:tcPr>
          <w:p w14:paraId="2D55CA5D" w14:textId="1E45C2F6"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c>
          <w:tcPr>
            <w:tcW w:w="1703" w:type="dxa"/>
          </w:tcPr>
          <w:p w14:paraId="4F411778" w14:textId="75552524"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w:t>
            </w:r>
          </w:p>
        </w:tc>
      </w:tr>
      <w:tr w:rsidR="00785797" w:rsidRPr="0019556F" w14:paraId="72607422"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785797" w:rsidRPr="0019556F" w:rsidRDefault="00785797" w:rsidP="00785797">
            <w:pPr>
              <w:rPr>
                <w:lang w:val="en-GB"/>
              </w:rPr>
            </w:pPr>
            <w:r w:rsidRPr="0019556F">
              <w:rPr>
                <w:lang w:val="en-GB"/>
              </w:rPr>
              <w:t>12.</w:t>
            </w:r>
          </w:p>
        </w:tc>
        <w:tc>
          <w:tcPr>
            <w:tcW w:w="4109" w:type="dxa"/>
          </w:tcPr>
          <w:p w14:paraId="6CF8018D"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lang w:val="en-GB"/>
              </w:rPr>
            </w:pPr>
          </w:p>
          <w:p w14:paraId="3A7993CE" w14:textId="01607C8E"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lang w:val="en-GB"/>
              </w:rPr>
              <w:t>consultation: TASK 02 (spatial design)</w:t>
            </w:r>
          </w:p>
        </w:tc>
        <w:tc>
          <w:tcPr>
            <w:tcW w:w="1984" w:type="dxa"/>
          </w:tcPr>
          <w:p w14:paraId="652808D2" w14:textId="5766B1E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Pr>
                <w:rFonts w:asciiTheme="majorHAnsi" w:hAnsiTheme="majorHAnsi" w:cstheme="majorHAnsi"/>
                <w:lang w:val="en-GB"/>
              </w:rPr>
              <w:t>-</w:t>
            </w:r>
          </w:p>
        </w:tc>
        <w:tc>
          <w:tcPr>
            <w:tcW w:w="1843" w:type="dxa"/>
          </w:tcPr>
          <w:p w14:paraId="4BE748F7" w14:textId="5E7EC4BF"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c>
          <w:tcPr>
            <w:tcW w:w="1703" w:type="dxa"/>
          </w:tcPr>
          <w:p w14:paraId="02E6FC0F" w14:textId="404EB82A"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sidRPr="0019556F">
              <w:rPr>
                <w:lang w:val="en-GB"/>
              </w:rPr>
              <w:t>-</w:t>
            </w:r>
          </w:p>
        </w:tc>
      </w:tr>
      <w:tr w:rsidR="00785797" w:rsidRPr="0019556F" w14:paraId="57E11D24"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785797" w:rsidRPr="0019556F" w:rsidRDefault="00785797" w:rsidP="00785797">
            <w:pPr>
              <w:rPr>
                <w:lang w:val="en-GB"/>
              </w:rPr>
            </w:pPr>
            <w:r w:rsidRPr="0019556F">
              <w:rPr>
                <w:lang w:val="en-GB"/>
              </w:rPr>
              <w:t>13.</w:t>
            </w:r>
          </w:p>
        </w:tc>
        <w:tc>
          <w:tcPr>
            <w:tcW w:w="4109" w:type="dxa"/>
          </w:tcPr>
          <w:p w14:paraId="6B7ABE26"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u w:val="single"/>
                <w:lang w:val="en-GB"/>
              </w:rPr>
            </w:pPr>
          </w:p>
          <w:p w14:paraId="575DCB79" w14:textId="17D1ECEB" w:rsidR="00785797" w:rsidRPr="00785797" w:rsidRDefault="00785797" w:rsidP="00785797">
            <w:pPr>
              <w:cnfStyle w:val="000000000000" w:firstRow="0" w:lastRow="0" w:firstColumn="0" w:lastColumn="0" w:oddVBand="0" w:evenVBand="0" w:oddHBand="0" w:evenHBand="0" w:firstRowFirstColumn="0" w:firstRowLastColumn="0" w:lastRowFirstColumn="0" w:lastRowLastColumn="0"/>
              <w:rPr>
                <w:b/>
                <w:color w:val="auto"/>
                <w:lang w:val="en-GB"/>
              </w:rPr>
            </w:pPr>
            <w:r w:rsidRPr="00785797">
              <w:rPr>
                <w:rFonts w:ascii="Calibri Light" w:hAnsi="Calibri Light" w:cs="Calibri Light"/>
                <w:b/>
                <w:color w:val="auto"/>
                <w:u w:val="single"/>
                <w:lang w:val="en-GB"/>
              </w:rPr>
              <w:t xml:space="preserve">PRESENTATION 02 </w:t>
            </w:r>
            <w:r w:rsidRPr="00785797">
              <w:rPr>
                <w:rFonts w:ascii="Calibri Light" w:hAnsi="Calibri Light" w:cs="Calibri Light"/>
                <w:b/>
                <w:color w:val="auto"/>
                <w:lang w:val="en-GB"/>
              </w:rPr>
              <w:t xml:space="preserve">(Spatial </w:t>
            </w:r>
            <w:r w:rsidRPr="00785797">
              <w:rPr>
                <w:rFonts w:ascii="Calibri Light" w:hAnsi="Calibri Light" w:cs="Calibri Light"/>
                <w:b/>
                <w:lang w:val="en-GB"/>
              </w:rPr>
              <w:t>design</w:t>
            </w:r>
            <w:r w:rsidRPr="00785797">
              <w:rPr>
                <w:rFonts w:ascii="Calibri Light" w:hAnsi="Calibri Light" w:cs="Calibri Light"/>
                <w:b/>
                <w:color w:val="auto"/>
                <w:lang w:val="en-GB"/>
              </w:rPr>
              <w:t>)</w:t>
            </w:r>
          </w:p>
        </w:tc>
        <w:tc>
          <w:tcPr>
            <w:tcW w:w="1984" w:type="dxa"/>
          </w:tcPr>
          <w:p w14:paraId="4453BF11" w14:textId="3AC159E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FA0FB39"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5BD5CE69" w14:textId="2DD26325"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projected presentation</w:t>
            </w:r>
          </w:p>
        </w:tc>
        <w:tc>
          <w:tcPr>
            <w:tcW w:w="1703" w:type="dxa"/>
          </w:tcPr>
          <w:p w14:paraId="52DD8C6D" w14:textId="77777777" w:rsidR="00785797"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345C66D1" w14:textId="66D0F6EF"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w:t>
            </w:r>
            <w:r>
              <w:rPr>
                <w:lang w:val="en-GB"/>
              </w:rPr>
              <w:t>3</w:t>
            </w:r>
            <w:r>
              <w:rPr>
                <w:lang w:val="en-GB"/>
              </w:rPr>
              <w:t>.0</w:t>
            </w:r>
            <w:r>
              <w:rPr>
                <w:lang w:val="en-GB"/>
              </w:rPr>
              <w:t>5</w:t>
            </w:r>
            <w:r>
              <w:rPr>
                <w:lang w:val="en-GB"/>
              </w:rPr>
              <w:t>.2023.</w:t>
            </w:r>
          </w:p>
        </w:tc>
      </w:tr>
      <w:tr w:rsidR="00785797" w:rsidRPr="0019556F" w14:paraId="69CB3FB3" w14:textId="77777777" w:rsidTr="00A0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785797" w:rsidRPr="0019556F" w:rsidRDefault="00785797" w:rsidP="00785797">
            <w:pPr>
              <w:rPr>
                <w:lang w:val="en-GB"/>
              </w:rPr>
            </w:pPr>
            <w:r w:rsidRPr="0019556F">
              <w:rPr>
                <w:lang w:val="en-GB"/>
              </w:rPr>
              <w:t>14.</w:t>
            </w:r>
          </w:p>
        </w:tc>
        <w:tc>
          <w:tcPr>
            <w:tcW w:w="4109" w:type="dxa"/>
          </w:tcPr>
          <w:p w14:paraId="3737EDE7" w14:textId="77777777" w:rsidR="00785797" w:rsidRDefault="00785797" w:rsidP="0078579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u w:val="single"/>
                <w:lang w:val="en-GB"/>
              </w:rPr>
            </w:pPr>
          </w:p>
          <w:p w14:paraId="5EC6856E" w14:textId="61CB3A71" w:rsidR="00785797" w:rsidRPr="0019556F" w:rsidRDefault="00785797" w:rsidP="00785797">
            <w:pPr>
              <w:cnfStyle w:val="000000100000" w:firstRow="0" w:lastRow="0" w:firstColumn="0" w:lastColumn="0" w:oddVBand="0" w:evenVBand="0" w:oddHBand="1" w:evenHBand="0" w:firstRowFirstColumn="0" w:firstRowLastColumn="0" w:lastRowFirstColumn="0" w:lastRowLastColumn="0"/>
              <w:rPr>
                <w:color w:val="auto"/>
                <w:lang w:val="en-GB"/>
              </w:rPr>
            </w:pPr>
            <w:r w:rsidRPr="00F32BFD">
              <w:rPr>
                <w:rFonts w:ascii="Calibri Light" w:hAnsi="Calibri Light" w:cs="Calibri Light"/>
                <w:bCs/>
                <w:color w:val="auto"/>
                <w:u w:val="single"/>
                <w:lang w:val="en-GB"/>
              </w:rPr>
              <w:t xml:space="preserve">Lecture </w:t>
            </w:r>
            <w:r w:rsidRPr="00F32BFD">
              <w:rPr>
                <w:rFonts w:ascii="Calibri Light" w:hAnsi="Calibri Light" w:cs="Calibri Light"/>
                <w:bCs/>
                <w:color w:val="auto"/>
                <w:u w:val="single"/>
                <w:lang w:val="en-GB"/>
              </w:rPr>
              <w:t xml:space="preserve">4: </w:t>
            </w:r>
            <w:r>
              <w:rPr>
                <w:rFonts w:ascii="Calibri Light" w:hAnsi="Calibri Light" w:cs="Calibri Light"/>
                <w:bCs/>
                <w:color w:val="auto"/>
                <w:u w:val="single"/>
                <w:lang w:val="en-GB"/>
              </w:rPr>
              <w:t>T</w:t>
            </w:r>
            <w:r w:rsidRPr="00F32BFD">
              <w:rPr>
                <w:rFonts w:ascii="Calibri Light" w:hAnsi="Calibri Light" w:cs="Calibri Light"/>
                <w:bCs/>
                <w:color w:val="auto"/>
                <w:u w:val="single"/>
                <w:lang w:val="en-GB"/>
              </w:rPr>
              <w:t>he colours of the city</w:t>
            </w:r>
          </w:p>
        </w:tc>
        <w:tc>
          <w:tcPr>
            <w:tcW w:w="1984" w:type="dxa"/>
          </w:tcPr>
          <w:p w14:paraId="00F9AC33" w14:textId="26A283C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054FCED6" w14:textId="22DB839E"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tc>
        <w:tc>
          <w:tcPr>
            <w:tcW w:w="1703" w:type="dxa"/>
          </w:tcPr>
          <w:p w14:paraId="12243BA2" w14:textId="77777777"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p>
          <w:p w14:paraId="61BEA4F5" w14:textId="13684995" w:rsidR="00785797" w:rsidRPr="0019556F" w:rsidRDefault="00785797" w:rsidP="0078579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785797" w:rsidRPr="0019556F" w14:paraId="7F3F8E76" w14:textId="77777777" w:rsidTr="00A033BA">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785797" w:rsidRPr="0019556F" w:rsidRDefault="00785797" w:rsidP="00785797">
            <w:pPr>
              <w:rPr>
                <w:lang w:val="en-GB"/>
              </w:rPr>
            </w:pPr>
            <w:r w:rsidRPr="0019556F">
              <w:rPr>
                <w:lang w:val="en-GB"/>
              </w:rPr>
              <w:t>15.</w:t>
            </w:r>
          </w:p>
        </w:tc>
        <w:tc>
          <w:tcPr>
            <w:tcW w:w="4109" w:type="dxa"/>
          </w:tcPr>
          <w:p w14:paraId="0F8160A1" w14:textId="77777777" w:rsidR="00785797" w:rsidRDefault="00785797" w:rsidP="0078579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auto"/>
                <w:lang w:val="en-GB"/>
              </w:rPr>
            </w:pPr>
            <w:r w:rsidRPr="00F32BFD">
              <w:rPr>
                <w:rFonts w:ascii="Calibri Light" w:hAnsi="Calibri Light" w:cs="Calibri Light"/>
                <w:b/>
                <w:color w:val="auto"/>
                <w:lang w:val="en-GB"/>
              </w:rPr>
              <w:t xml:space="preserve">SUPPLEMENT PRESENTATIONS </w:t>
            </w:r>
          </w:p>
          <w:p w14:paraId="267E5581" w14:textId="487983FD" w:rsidR="00785797" w:rsidRPr="0019556F" w:rsidRDefault="00785797" w:rsidP="00785797">
            <w:pPr>
              <w:cnfStyle w:val="000000000000" w:firstRow="0" w:lastRow="0" w:firstColumn="0" w:lastColumn="0" w:oddVBand="0" w:evenVBand="0" w:oddHBand="0" w:evenHBand="0" w:firstRowFirstColumn="0" w:firstRowLastColumn="0" w:lastRowFirstColumn="0" w:lastRowLastColumn="0"/>
              <w:rPr>
                <w:color w:val="auto"/>
                <w:lang w:val="en-GB"/>
              </w:rPr>
            </w:pPr>
            <w:r w:rsidRPr="00F32BFD">
              <w:rPr>
                <w:rFonts w:ascii="Calibri Light" w:hAnsi="Calibri Light" w:cs="Calibri Light"/>
                <w:b/>
                <w:color w:val="auto"/>
                <w:lang w:val="en-GB"/>
              </w:rPr>
              <w:t>(</w:t>
            </w:r>
            <w:proofErr w:type="spellStart"/>
            <w:proofErr w:type="gramStart"/>
            <w:r w:rsidRPr="00F32BFD">
              <w:rPr>
                <w:rFonts w:ascii="Calibri Light" w:hAnsi="Calibri Light" w:cs="Calibri Light"/>
                <w:b/>
                <w:color w:val="auto"/>
                <w:lang w:val="en-GB"/>
              </w:rPr>
              <w:t>pres</w:t>
            </w:r>
            <w:proofErr w:type="spellEnd"/>
            <w:proofErr w:type="gramEnd"/>
            <w:r w:rsidRPr="00F32BFD">
              <w:rPr>
                <w:rFonts w:ascii="Calibri Light" w:hAnsi="Calibri Light" w:cs="Calibri Light"/>
                <w:b/>
                <w:color w:val="auto"/>
                <w:lang w:val="en-GB"/>
              </w:rPr>
              <w:t xml:space="preserve"> 01, </w:t>
            </w:r>
            <w:proofErr w:type="spellStart"/>
            <w:r w:rsidRPr="00F32BFD">
              <w:rPr>
                <w:rFonts w:ascii="Calibri Light" w:hAnsi="Calibri Light" w:cs="Calibri Light"/>
                <w:b/>
                <w:color w:val="auto"/>
                <w:lang w:val="en-GB"/>
              </w:rPr>
              <w:t>pres</w:t>
            </w:r>
            <w:proofErr w:type="spellEnd"/>
            <w:r w:rsidRPr="00F32BFD">
              <w:rPr>
                <w:rFonts w:ascii="Calibri Light" w:hAnsi="Calibri Light" w:cs="Calibri Light"/>
                <w:b/>
                <w:color w:val="auto"/>
                <w:lang w:val="en-GB"/>
              </w:rPr>
              <w:t xml:space="preserve"> 02)</w:t>
            </w:r>
          </w:p>
        </w:tc>
        <w:tc>
          <w:tcPr>
            <w:tcW w:w="1984" w:type="dxa"/>
          </w:tcPr>
          <w:p w14:paraId="57A2EDD5" w14:textId="43A63E1D"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w:t>
            </w:r>
          </w:p>
        </w:tc>
        <w:tc>
          <w:tcPr>
            <w:tcW w:w="1843" w:type="dxa"/>
          </w:tcPr>
          <w:p w14:paraId="208AF885" w14:textId="49CF3400"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r w:rsidRPr="0019556F">
              <w:rPr>
                <w:rFonts w:asciiTheme="majorHAnsi" w:hAnsiTheme="majorHAnsi" w:cstheme="majorHAnsi"/>
                <w:lang w:val="en-GB"/>
              </w:rPr>
              <w:t>semester task resubmission and presentation</w:t>
            </w:r>
          </w:p>
        </w:tc>
        <w:tc>
          <w:tcPr>
            <w:tcW w:w="1703" w:type="dxa"/>
          </w:tcPr>
          <w:p w14:paraId="61720FD3" w14:textId="77777777"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p>
          <w:p w14:paraId="0E6CCEA0" w14:textId="08A7BEB2" w:rsidR="00785797" w:rsidRPr="0019556F" w:rsidRDefault="00785797" w:rsidP="00785797">
            <w:pPr>
              <w:jc w:val="center"/>
              <w:cnfStyle w:val="000000000000" w:firstRow="0" w:lastRow="0" w:firstColumn="0" w:lastColumn="0" w:oddVBand="0" w:evenVBand="0" w:oddHBand="0" w:evenHBand="0" w:firstRowFirstColumn="0" w:firstRowLastColumn="0" w:lastRowFirstColumn="0" w:lastRowLastColumn="0"/>
              <w:rPr>
                <w:lang w:val="en-GB"/>
              </w:rPr>
            </w:pPr>
            <w:r w:rsidRPr="0019556F">
              <w:rPr>
                <w:lang w:val="en-GB"/>
              </w:rPr>
              <w:t>1</w:t>
            </w:r>
            <w:r>
              <w:rPr>
                <w:lang w:val="en-GB"/>
              </w:rPr>
              <w:t>7</w:t>
            </w:r>
            <w:r w:rsidRPr="0019556F">
              <w:rPr>
                <w:lang w:val="en-GB"/>
              </w:rPr>
              <w:t>.05.2023.</w:t>
            </w:r>
          </w:p>
        </w:tc>
      </w:tr>
    </w:tbl>
    <w:p w14:paraId="10F2D226" w14:textId="5861C898" w:rsidR="00EC5287" w:rsidRPr="0019556F" w:rsidRDefault="00EC5287" w:rsidP="005C08F1">
      <w:pPr>
        <w:rPr>
          <w:b/>
          <w:bCs/>
          <w:lang w:val="en-GB"/>
        </w:rPr>
      </w:pPr>
    </w:p>
    <w:p w14:paraId="1A1A8789" w14:textId="3205F631" w:rsidR="00B73F8B" w:rsidRPr="0019556F" w:rsidRDefault="005A4967" w:rsidP="005C08F1">
      <w:pPr>
        <w:rPr>
          <w:b/>
          <w:bCs/>
          <w:lang w:val="en-GB"/>
        </w:rPr>
      </w:pPr>
      <w:r w:rsidRPr="0019556F">
        <w:rPr>
          <w:rFonts w:asciiTheme="majorHAnsi" w:hAnsiTheme="majorHAnsi" w:cstheme="majorHAnsi"/>
          <w:b/>
          <w:bCs/>
          <w:i/>
          <w:iCs/>
          <w:lang w:val="en-GB"/>
        </w:rPr>
        <w:t xml:space="preserve">The current assignments for each semester are set out in separate documents, which are an integral part of the </w:t>
      </w:r>
      <w:proofErr w:type="gramStart"/>
      <w:r w:rsidRPr="0019556F">
        <w:rPr>
          <w:rFonts w:asciiTheme="majorHAnsi" w:hAnsiTheme="majorHAnsi" w:cstheme="majorHAnsi"/>
          <w:b/>
          <w:bCs/>
          <w:i/>
          <w:iCs/>
          <w:lang w:val="en-GB"/>
        </w:rPr>
        <w:t xml:space="preserve">subject </w:t>
      </w:r>
      <w:r w:rsidR="00785797">
        <w:rPr>
          <w:rFonts w:asciiTheme="majorHAnsi" w:hAnsiTheme="majorHAnsi" w:cstheme="majorHAnsi"/>
          <w:b/>
          <w:bCs/>
          <w:i/>
          <w:iCs/>
          <w:lang w:val="en-GB"/>
        </w:rPr>
        <w:t xml:space="preserve"> </w:t>
      </w:r>
      <w:r w:rsidRPr="0019556F">
        <w:rPr>
          <w:rFonts w:asciiTheme="majorHAnsi" w:hAnsiTheme="majorHAnsi" w:cstheme="majorHAnsi"/>
          <w:b/>
          <w:bCs/>
          <w:i/>
          <w:iCs/>
          <w:lang w:val="en-GB"/>
        </w:rPr>
        <w:t>syllabus</w:t>
      </w:r>
      <w:proofErr w:type="gramEnd"/>
      <w:r w:rsidRPr="0019556F">
        <w:rPr>
          <w:rFonts w:asciiTheme="majorHAnsi" w:hAnsiTheme="majorHAnsi" w:cstheme="majorHAnsi"/>
          <w:b/>
          <w:bCs/>
          <w:i/>
          <w:iCs/>
          <w:lang w:val="en-GB"/>
        </w:rPr>
        <w:t>.</w:t>
      </w:r>
    </w:p>
    <w:p w14:paraId="34AE0E35" w14:textId="29C27258" w:rsidR="00576376" w:rsidRDefault="00576376" w:rsidP="00576376">
      <w:pPr>
        <w:rPr>
          <w:lang w:val="en-GB"/>
        </w:rPr>
      </w:pPr>
    </w:p>
    <w:p w14:paraId="23A96AD2" w14:textId="3573AD64" w:rsidR="00785797" w:rsidRDefault="00785797" w:rsidP="00576376">
      <w:pPr>
        <w:rPr>
          <w:lang w:val="en-GB"/>
        </w:rPr>
      </w:pPr>
    </w:p>
    <w:p w14:paraId="31CFAA86" w14:textId="77777777" w:rsidR="00785797" w:rsidRPr="0019556F" w:rsidRDefault="00785797" w:rsidP="00576376">
      <w:pPr>
        <w:rPr>
          <w:lang w:val="en-GB"/>
        </w:rPr>
      </w:pPr>
    </w:p>
    <w:p w14:paraId="23C91BA5" w14:textId="78C94F82" w:rsidR="009B4F16" w:rsidRDefault="009B1CFA" w:rsidP="00576376">
      <w:pPr>
        <w:pStyle w:val="Cmsor2"/>
        <w:numPr>
          <w:ilvl w:val="0"/>
          <w:numId w:val="25"/>
        </w:numPr>
        <w:rPr>
          <w:b/>
          <w:bCs/>
          <w:lang w:val="en-GB"/>
        </w:rPr>
      </w:pPr>
      <w:r w:rsidRPr="0019556F">
        <w:rPr>
          <w:b/>
          <w:bCs/>
          <w:lang w:val="en-GB"/>
        </w:rPr>
        <w:t>assessment and evaluation</w:t>
      </w:r>
    </w:p>
    <w:p w14:paraId="5DFC1CD2" w14:textId="2BEA8207" w:rsidR="00785797" w:rsidRDefault="00785797" w:rsidP="00785797">
      <w:pPr>
        <w:rPr>
          <w:lang w:val="en-GB"/>
        </w:rPr>
      </w:pPr>
    </w:p>
    <w:p w14:paraId="10FEC4CB" w14:textId="77777777" w:rsidR="00785797" w:rsidRPr="00785797" w:rsidRDefault="00785797" w:rsidP="00785797">
      <w:pPr>
        <w:rPr>
          <w:lang w:val="en-GB"/>
        </w:rPr>
      </w:pPr>
    </w:p>
    <w:p w14:paraId="3FF8DA9D" w14:textId="77777777" w:rsidR="005A4967" w:rsidRPr="0019556F" w:rsidRDefault="005A4967" w:rsidP="005A4967">
      <w:pPr>
        <w:pStyle w:val="Cmsor5"/>
        <w:ind w:firstLine="360"/>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 xml:space="preserve">The course ends with an exam. The semester is closed during the examination period. </w:t>
      </w:r>
    </w:p>
    <w:p w14:paraId="39CC5ABD"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r w:rsidRPr="0019556F">
        <w:rPr>
          <w:rFonts w:asciiTheme="majorHAnsi" w:hAnsiTheme="majorHAnsi" w:cstheme="majorHAnsi"/>
          <w:i/>
          <w:iCs/>
          <w:smallCaps w:val="0"/>
          <w:color w:val="auto"/>
          <w:spacing w:val="0"/>
          <w:sz w:val="20"/>
          <w:szCs w:val="20"/>
          <w:lang w:val="en-GB"/>
        </w:rPr>
        <w:t>The exam mark consists of 60% of the semester assignments and 40% of the exam result. A minimum pass mark of 40% each is required for successful completion of both.</w:t>
      </w:r>
    </w:p>
    <w:p w14:paraId="7CA6D8FA" w14:textId="77777777" w:rsidR="005A4967" w:rsidRPr="0019556F" w:rsidRDefault="005A4967" w:rsidP="005A4967">
      <w:pPr>
        <w:pStyle w:val="Cmsor5"/>
        <w:rPr>
          <w:rFonts w:asciiTheme="majorHAnsi" w:hAnsiTheme="majorHAnsi" w:cstheme="majorHAnsi"/>
          <w:i/>
          <w:iCs/>
          <w:smallCaps w:val="0"/>
          <w:color w:val="auto"/>
          <w:spacing w:val="0"/>
          <w:sz w:val="20"/>
          <w:szCs w:val="20"/>
          <w:lang w:val="en-GB"/>
        </w:rPr>
      </w:pPr>
    </w:p>
    <w:p w14:paraId="138AF213" w14:textId="6FC1E624" w:rsidR="001C7AF2" w:rsidRPr="0019556F" w:rsidRDefault="000F0372" w:rsidP="005A4967">
      <w:pPr>
        <w:pStyle w:val="Cmsor5"/>
        <w:rPr>
          <w:b/>
          <w:bCs/>
          <w:color w:val="auto"/>
          <w:u w:val="single"/>
          <w:lang w:val="en-GB"/>
        </w:rPr>
      </w:pPr>
      <w:r w:rsidRPr="0019556F">
        <w:rPr>
          <w:b/>
          <w:bCs/>
          <w:color w:val="auto"/>
          <w:u w:val="single"/>
          <w:lang w:val="en-GB"/>
        </w:rPr>
        <w:t>Attendance</w:t>
      </w:r>
      <w:r w:rsidR="002038B8" w:rsidRPr="0019556F">
        <w:rPr>
          <w:b/>
          <w:bCs/>
          <w:color w:val="auto"/>
          <w:u w:val="single"/>
          <w:lang w:val="en-GB"/>
        </w:rPr>
        <w:t xml:space="preserve"> </w:t>
      </w:r>
    </w:p>
    <w:p w14:paraId="4046CFC7" w14:textId="00217F9F" w:rsidR="00E15443" w:rsidRPr="0019556F" w:rsidRDefault="000F0372" w:rsidP="00B73F8B">
      <w:pPr>
        <w:widowControl w:val="0"/>
        <w:spacing w:after="120"/>
        <w:rPr>
          <w:rFonts w:cstheme="minorHAnsi"/>
          <w:i/>
          <w:sz w:val="16"/>
          <w:szCs w:val="16"/>
          <w:lang w:val="en-GB"/>
        </w:rPr>
      </w:pPr>
      <w:r w:rsidRPr="0019556F">
        <w:rPr>
          <w:rFonts w:cstheme="minorHAnsi"/>
          <w:i/>
          <w:sz w:val="16"/>
          <w:szCs w:val="16"/>
          <w:lang w:val="en-GB"/>
        </w:rPr>
        <w:t xml:space="preserve">In accordance with the Code of Studies and Examinations of the University of </w:t>
      </w:r>
      <w:proofErr w:type="spellStart"/>
      <w:r w:rsidRPr="0019556F">
        <w:rPr>
          <w:rFonts w:cstheme="minorHAnsi"/>
          <w:i/>
          <w:sz w:val="16"/>
          <w:szCs w:val="16"/>
          <w:lang w:val="en-GB"/>
        </w:rPr>
        <w:t>Pécs</w:t>
      </w:r>
      <w:proofErr w:type="spellEnd"/>
      <w:r w:rsidRPr="0019556F">
        <w:rPr>
          <w:rFonts w:cstheme="minorHAnsi"/>
          <w:i/>
          <w:sz w:val="16"/>
          <w:szCs w:val="16"/>
          <w:lang w:val="en-GB"/>
        </w:rPr>
        <w:t xml:space="preserve">, Article 45 (2) and Annex 9. (Article 3) </w:t>
      </w:r>
      <w:r w:rsidR="00203048" w:rsidRPr="0019556F">
        <w:rPr>
          <w:rFonts w:cstheme="minorHAnsi"/>
          <w:i/>
          <w:sz w:val="16"/>
          <w:szCs w:val="16"/>
          <w:lang w:val="en-GB"/>
        </w:rPr>
        <w:t>a</w:t>
      </w:r>
      <w:r w:rsidRPr="0019556F">
        <w:rPr>
          <w:rFonts w:cstheme="minorHAnsi"/>
          <w:i/>
          <w:sz w:val="16"/>
          <w:szCs w:val="16"/>
          <w:lang w:val="en-GB"/>
        </w:rPr>
        <w:t xml:space="preserve"> student may be refused a grade or qualification in the given full-time course if the </w:t>
      </w:r>
      <w:r w:rsidR="00203048" w:rsidRPr="0019556F">
        <w:rPr>
          <w:rFonts w:cstheme="minorHAnsi"/>
          <w:i/>
          <w:sz w:val="16"/>
          <w:szCs w:val="16"/>
          <w:lang w:val="en-GB"/>
        </w:rPr>
        <w:t xml:space="preserve">number of class </w:t>
      </w:r>
      <w:r w:rsidRPr="0019556F">
        <w:rPr>
          <w:rFonts w:cstheme="minorHAnsi"/>
          <w:i/>
          <w:sz w:val="16"/>
          <w:szCs w:val="16"/>
          <w:lang w:val="en-GB"/>
        </w:rPr>
        <w:t>absence</w:t>
      </w:r>
      <w:r w:rsidR="00203048" w:rsidRPr="0019556F">
        <w:rPr>
          <w:rFonts w:cstheme="minorHAnsi"/>
          <w:i/>
          <w:sz w:val="16"/>
          <w:szCs w:val="16"/>
          <w:lang w:val="en-GB"/>
        </w:rPr>
        <w:t xml:space="preserve">s </w:t>
      </w:r>
      <w:r w:rsidRPr="0019556F">
        <w:rPr>
          <w:rFonts w:cstheme="minorHAnsi"/>
          <w:i/>
          <w:sz w:val="16"/>
          <w:szCs w:val="16"/>
          <w:lang w:val="en-GB"/>
        </w:rPr>
        <w:t>exceeds 30% of the contact hours stipulated in the course description.</w:t>
      </w:r>
    </w:p>
    <w:p w14:paraId="09A453A3" w14:textId="3A5D0406" w:rsidR="00E15443" w:rsidRPr="0019556F" w:rsidRDefault="009B1CFA" w:rsidP="00B73F8B">
      <w:pPr>
        <w:rPr>
          <w:b/>
          <w:bCs/>
          <w:i/>
          <w:iCs/>
          <w:lang w:val="en-GB"/>
        </w:rPr>
      </w:pPr>
      <w:r w:rsidRPr="0019556F">
        <w:rPr>
          <w:b/>
          <w:bCs/>
          <w:i/>
          <w:iCs/>
          <w:lang w:val="en-GB"/>
        </w:rPr>
        <w:t>Method for monitoring attendance</w:t>
      </w:r>
      <w:r w:rsidR="009321B4" w:rsidRPr="0019556F">
        <w:rPr>
          <w:b/>
          <w:bCs/>
          <w:i/>
          <w:iCs/>
          <w:lang w:val="en-GB"/>
        </w:rPr>
        <w:t xml:space="preserve"> </w:t>
      </w:r>
    </w:p>
    <w:p w14:paraId="31CBE634" w14:textId="764B30DA" w:rsidR="00B73F8B" w:rsidRPr="0019556F" w:rsidRDefault="00B73F8B" w:rsidP="00B73F8B">
      <w:pPr>
        <w:rPr>
          <w:rFonts w:asciiTheme="majorHAnsi" w:hAnsiTheme="majorHAnsi" w:cstheme="majorHAnsi"/>
          <w:i/>
          <w:iCs/>
          <w:lang w:val="en-GB"/>
        </w:rPr>
      </w:pPr>
      <w:r w:rsidRPr="0019556F">
        <w:rPr>
          <w:rFonts w:asciiTheme="majorHAnsi" w:hAnsiTheme="majorHAnsi" w:cstheme="majorHAnsi"/>
          <w:i/>
          <w:iCs/>
          <w:lang w:val="en-GB"/>
        </w:rPr>
        <w:t>By presenting the current mid-term assignment or by signing the attendance sheet</w:t>
      </w:r>
    </w:p>
    <w:p w14:paraId="5FF760D6" w14:textId="77777777" w:rsidR="002010FB" w:rsidRPr="0019556F" w:rsidRDefault="002010FB" w:rsidP="00891215">
      <w:pPr>
        <w:pStyle w:val="Cmsor5"/>
        <w:keepNext/>
        <w:rPr>
          <w:b/>
          <w:bCs/>
          <w:color w:val="auto"/>
          <w:u w:val="single"/>
          <w:lang w:val="en-GB"/>
        </w:rPr>
      </w:pPr>
    </w:p>
    <w:p w14:paraId="3EC9BEC5" w14:textId="33CD2453" w:rsidR="00593342" w:rsidRPr="0019556F" w:rsidRDefault="001B334B" w:rsidP="00891215">
      <w:pPr>
        <w:pStyle w:val="Cmsor5"/>
        <w:keepNext/>
        <w:rPr>
          <w:b/>
          <w:bCs/>
          <w:color w:val="auto"/>
          <w:u w:val="single"/>
          <w:lang w:val="en-GB"/>
        </w:rPr>
      </w:pPr>
      <w:r w:rsidRPr="0019556F">
        <w:rPr>
          <w:b/>
          <w:bCs/>
          <w:color w:val="auto"/>
          <w:u w:val="single"/>
          <w:lang w:val="en-GB"/>
        </w:rPr>
        <w:t>assessment</w:t>
      </w:r>
    </w:p>
    <w:p w14:paraId="4D960302" w14:textId="1C9194D8" w:rsidR="00E15443" w:rsidRPr="0019556F" w:rsidRDefault="00E15443" w:rsidP="00E15443">
      <w:pPr>
        <w:rPr>
          <w:rStyle w:val="Finomkiemels"/>
          <w:i w:val="0"/>
          <w:iCs w:val="0"/>
          <w:lang w:val="en-GB"/>
        </w:rPr>
      </w:pPr>
    </w:p>
    <w:p w14:paraId="452D71FD" w14:textId="050A108B" w:rsidR="004A4EA6" w:rsidRPr="0019556F" w:rsidRDefault="00F14336" w:rsidP="00B73F8B">
      <w:pPr>
        <w:pStyle w:val="Kiemeltidzet"/>
        <w:ind w:left="0"/>
        <w:rPr>
          <w:sz w:val="22"/>
          <w:szCs w:val="22"/>
          <w:lang w:val="en-GB"/>
        </w:rPr>
      </w:pPr>
      <w:r w:rsidRPr="0019556F">
        <w:rPr>
          <w:sz w:val="22"/>
          <w:szCs w:val="22"/>
          <w:lang w:val="en-GB"/>
        </w:rPr>
        <w:t>Course</w:t>
      </w:r>
      <w:r w:rsidR="00370B59" w:rsidRPr="0019556F">
        <w:rPr>
          <w:sz w:val="22"/>
          <w:szCs w:val="22"/>
          <w:lang w:val="en-GB"/>
        </w:rPr>
        <w:t>-unit</w:t>
      </w:r>
      <w:r w:rsidRPr="0019556F">
        <w:rPr>
          <w:sz w:val="22"/>
          <w:szCs w:val="22"/>
          <w:lang w:val="en-GB"/>
        </w:rPr>
        <w:t xml:space="preserve"> </w:t>
      </w:r>
      <w:r w:rsidR="00F33A2A" w:rsidRPr="0019556F">
        <w:rPr>
          <w:sz w:val="22"/>
          <w:szCs w:val="22"/>
          <w:lang w:val="en-GB"/>
        </w:rPr>
        <w:t>with</w:t>
      </w:r>
      <w:r w:rsidRPr="0019556F">
        <w:rPr>
          <w:sz w:val="22"/>
          <w:szCs w:val="22"/>
          <w:lang w:val="en-GB"/>
        </w:rPr>
        <w:t xml:space="preserve"> </w:t>
      </w:r>
      <w:r w:rsidR="00252660" w:rsidRPr="0019556F">
        <w:rPr>
          <w:sz w:val="22"/>
          <w:szCs w:val="22"/>
          <w:lang w:val="en-GB"/>
        </w:rPr>
        <w:t xml:space="preserve">final </w:t>
      </w:r>
      <w:r w:rsidRPr="0019556F">
        <w:rPr>
          <w:sz w:val="22"/>
          <w:szCs w:val="22"/>
          <w:lang w:val="en-GB"/>
        </w:rPr>
        <w:t xml:space="preserve">examination </w:t>
      </w:r>
      <w:r w:rsidR="004A4EA6" w:rsidRPr="0019556F">
        <w:rPr>
          <w:sz w:val="22"/>
          <w:szCs w:val="22"/>
          <w:lang w:val="en-GB"/>
        </w:rPr>
        <w:t xml:space="preserve"> </w:t>
      </w:r>
    </w:p>
    <w:p w14:paraId="3FA9523E" w14:textId="77777777" w:rsidR="00DC3D3E" w:rsidRPr="0019556F" w:rsidRDefault="00DC3D3E" w:rsidP="006B1184">
      <w:pPr>
        <w:ind w:left="1559" w:hanging="851"/>
        <w:rPr>
          <w:rStyle w:val="Finomkiemels"/>
          <w:b/>
          <w:bCs/>
          <w:lang w:val="en-GB"/>
        </w:rPr>
      </w:pPr>
    </w:p>
    <w:p w14:paraId="12C4369D" w14:textId="24FF55E3" w:rsidR="001F4310" w:rsidRPr="0019556F" w:rsidRDefault="00F14336" w:rsidP="003E6E3D">
      <w:pPr>
        <w:ind w:left="851" w:hanging="851"/>
        <w:rPr>
          <w:rStyle w:val="Finomkiemels"/>
          <w:b/>
          <w:bCs/>
          <w:lang w:val="en-GB"/>
        </w:rPr>
      </w:pPr>
      <w:r w:rsidRPr="0019556F">
        <w:rPr>
          <w:rStyle w:val="Finomkiemels"/>
          <w:b/>
          <w:bCs/>
          <w:lang w:val="en-GB"/>
        </w:rPr>
        <w:t xml:space="preserve">Mid-term assessments, performance </w:t>
      </w:r>
      <w:r w:rsidR="00370B59" w:rsidRPr="0019556F">
        <w:rPr>
          <w:rStyle w:val="Finomkiemels"/>
          <w:b/>
          <w:bCs/>
          <w:lang w:val="en-GB"/>
        </w:rPr>
        <w:t>evaluation</w:t>
      </w:r>
      <w:r w:rsidRPr="0019556F">
        <w:rPr>
          <w:rStyle w:val="Finomkiemels"/>
          <w:b/>
          <w:bCs/>
          <w:lang w:val="en-GB"/>
        </w:rPr>
        <w:t xml:space="preserve"> and their </w:t>
      </w:r>
      <w:r w:rsidR="00411365" w:rsidRPr="0019556F">
        <w:rPr>
          <w:rStyle w:val="Finomkiemels"/>
          <w:b/>
          <w:bCs/>
          <w:lang w:val="en-GB"/>
        </w:rPr>
        <w:t>weighting</w:t>
      </w:r>
      <w:r w:rsidRPr="0019556F">
        <w:rPr>
          <w:rStyle w:val="Finomkiemels"/>
          <w:b/>
          <w:bCs/>
          <w:lang w:val="en-GB"/>
        </w:rPr>
        <w:t xml:space="preserve"> </w:t>
      </w:r>
      <w:r w:rsidR="00476757" w:rsidRPr="0019556F">
        <w:rPr>
          <w:rStyle w:val="Finomkiemels"/>
          <w:b/>
          <w:bCs/>
          <w:lang w:val="en-GB"/>
        </w:rPr>
        <w:t>as a</w:t>
      </w:r>
      <w:r w:rsidRPr="0019556F">
        <w:rPr>
          <w:rStyle w:val="Finomkiemels"/>
          <w:b/>
          <w:bCs/>
          <w:lang w:val="en-GB"/>
        </w:rPr>
        <w:t xml:space="preserve"> pre-requisite for taking the </w:t>
      </w:r>
      <w:r w:rsidR="00252660" w:rsidRPr="0019556F">
        <w:rPr>
          <w:rStyle w:val="Finomkiemels"/>
          <w:b/>
          <w:bCs/>
          <w:lang w:val="en-GB"/>
        </w:rPr>
        <w:t xml:space="preserve">final </w:t>
      </w:r>
      <w:proofErr w:type="gramStart"/>
      <w:r w:rsidRPr="0019556F">
        <w:rPr>
          <w:rStyle w:val="Finomkiemels"/>
          <w:b/>
          <w:bCs/>
          <w:lang w:val="en-GB"/>
        </w:rPr>
        <w:t>exam</w:t>
      </w:r>
      <w:proofErr w:type="gramEnd"/>
      <w:r w:rsidRPr="0019556F">
        <w:rPr>
          <w:rStyle w:val="Finomkiemels"/>
          <w:b/>
          <w:bCs/>
          <w:lang w:val="en-GB"/>
        </w:rPr>
        <w:t xml:space="preserve"> </w:t>
      </w:r>
    </w:p>
    <w:p w14:paraId="0755EF92" w14:textId="3FB84190" w:rsidR="004A4EA6" w:rsidRPr="0019556F" w:rsidRDefault="004A4EA6" w:rsidP="006B1184">
      <w:pPr>
        <w:ind w:left="1559" w:hanging="851"/>
        <w:rPr>
          <w:rStyle w:val="Finomkiemels"/>
          <w:sz w:val="16"/>
          <w:szCs w:val="16"/>
          <w:lang w:val="en-GB"/>
        </w:rPr>
      </w:pPr>
    </w:p>
    <w:p w14:paraId="43695747" w14:textId="77777777" w:rsidR="00F14336" w:rsidRPr="0019556F" w:rsidRDefault="00F14336" w:rsidP="00B73F8B">
      <w:pPr>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19556F"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19556F" w:rsidRDefault="00F14336" w:rsidP="00C112FF">
            <w:pPr>
              <w:ind w:left="851" w:hanging="851"/>
              <w:jc w:val="center"/>
              <w:rPr>
                <w:b w:val="0"/>
                <w:bCs w:val="0"/>
                <w:lang w:val="en-GB"/>
              </w:rPr>
            </w:pPr>
            <w:r w:rsidRPr="0019556F">
              <w:rPr>
                <w:lang w:val="en-GB"/>
              </w:rPr>
              <w:t>Type</w:t>
            </w:r>
          </w:p>
        </w:tc>
        <w:tc>
          <w:tcPr>
            <w:tcW w:w="1648" w:type="dxa"/>
            <w:vAlign w:val="center"/>
          </w:tcPr>
          <w:p w14:paraId="4DA52E4B" w14:textId="1D90272A" w:rsidR="00F01068" w:rsidRPr="0019556F"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9556F">
              <w:rPr>
                <w:lang w:val="en-GB"/>
              </w:rPr>
              <w:t>Assessment</w:t>
            </w:r>
          </w:p>
        </w:tc>
        <w:tc>
          <w:tcPr>
            <w:tcW w:w="1983" w:type="dxa"/>
            <w:vAlign w:val="center"/>
          </w:tcPr>
          <w:p w14:paraId="54EDCE22" w14:textId="6B8C99A5" w:rsidR="00F01068" w:rsidRPr="0019556F"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19556F">
              <w:rPr>
                <w:rStyle w:val="Finomkiemels"/>
                <w:bCs w:val="0"/>
                <w:lang w:val="en-GB"/>
              </w:rPr>
              <w:t>Weighting as a p</w:t>
            </w:r>
            <w:r w:rsidR="004753B6" w:rsidRPr="0019556F">
              <w:rPr>
                <w:rStyle w:val="Finomkiemels"/>
                <w:bCs w:val="0"/>
                <w:lang w:val="en-GB"/>
              </w:rPr>
              <w:t xml:space="preserve">roportion </w:t>
            </w:r>
            <w:r w:rsidR="00F14336" w:rsidRPr="0019556F">
              <w:rPr>
                <w:rStyle w:val="Finomkiemels"/>
                <w:bCs w:val="0"/>
                <w:lang w:val="en-GB"/>
              </w:rPr>
              <w:t>of the pre-requisite for taking the exam</w:t>
            </w:r>
          </w:p>
        </w:tc>
      </w:tr>
      <w:tr w:rsidR="00F14336" w:rsidRPr="0019556F"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6E70299" w14:textId="77777777" w:rsidR="005A4967" w:rsidRPr="0019556F" w:rsidRDefault="005A4967" w:rsidP="005A4967">
            <w:pPr>
              <w:pStyle w:val="Listaszerbekezds"/>
              <w:ind w:left="405"/>
              <w:rPr>
                <w:b/>
                <w:bCs/>
                <w:i/>
                <w:iCs/>
                <w:color w:val="808080" w:themeColor="accent4"/>
                <w:lang w:val="en-GB"/>
              </w:rPr>
            </w:pPr>
            <w:r w:rsidRPr="0019556F">
              <w:rPr>
                <w:b/>
                <w:bCs/>
                <w:i/>
                <w:iCs/>
                <w:color w:val="808080" w:themeColor="accent4"/>
                <w:lang w:val="en-GB"/>
              </w:rPr>
              <w:t>Task 1: Urban design analysis and concept</w:t>
            </w:r>
          </w:p>
          <w:p w14:paraId="0E379B9F" w14:textId="375B560A"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group</w:t>
            </w:r>
            <w:proofErr w:type="gramEnd"/>
            <w:r w:rsidRPr="0019556F">
              <w:rPr>
                <w:i/>
                <w:iCs/>
                <w:color w:val="808080" w:themeColor="accent4"/>
                <w:lang w:val="en-GB"/>
              </w:rPr>
              <w:t xml:space="preserve"> exercise)</w:t>
            </w:r>
          </w:p>
        </w:tc>
        <w:tc>
          <w:tcPr>
            <w:tcW w:w="1648" w:type="dxa"/>
            <w:shd w:val="clear" w:color="auto" w:fill="DFDFDF" w:themeFill="background2" w:themeFillShade="E6"/>
          </w:tcPr>
          <w:p w14:paraId="0659CFDF" w14:textId="0088B94D"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max 20 points</w:t>
            </w:r>
          </w:p>
        </w:tc>
        <w:tc>
          <w:tcPr>
            <w:tcW w:w="1983" w:type="dxa"/>
            <w:shd w:val="clear" w:color="auto" w:fill="DFDFDF" w:themeFill="background2" w:themeFillShade="E6"/>
          </w:tcPr>
          <w:p w14:paraId="3E885ED3" w14:textId="00520B84"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20 %</w:t>
            </w:r>
          </w:p>
        </w:tc>
      </w:tr>
      <w:tr w:rsidR="00F14336" w:rsidRPr="0019556F"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EEE04F0" w14:textId="3127DA03" w:rsidR="005A4967" w:rsidRPr="0019556F" w:rsidRDefault="005A4967" w:rsidP="005A4967">
            <w:pPr>
              <w:pStyle w:val="Listaszerbekezds"/>
              <w:ind w:left="405"/>
              <w:rPr>
                <w:b/>
                <w:bCs/>
                <w:i/>
                <w:iCs/>
                <w:color w:val="808080" w:themeColor="accent4"/>
                <w:lang w:val="en-GB"/>
              </w:rPr>
            </w:pPr>
            <w:r w:rsidRPr="0019556F">
              <w:rPr>
                <w:b/>
                <w:bCs/>
                <w:i/>
                <w:iCs/>
                <w:color w:val="808080" w:themeColor="accent4"/>
                <w:lang w:val="en-GB"/>
              </w:rPr>
              <w:t>Tas</w:t>
            </w:r>
            <w:r w:rsidRPr="0019556F">
              <w:rPr>
                <w:b/>
                <w:bCs/>
                <w:i/>
                <w:iCs/>
                <w:color w:val="808080" w:themeColor="accent4"/>
                <w:lang w:val="en-GB"/>
              </w:rPr>
              <w:t>k</w:t>
            </w:r>
            <w:r w:rsidRPr="0019556F">
              <w:rPr>
                <w:b/>
                <w:bCs/>
                <w:i/>
                <w:iCs/>
                <w:color w:val="808080" w:themeColor="accent4"/>
                <w:lang w:val="en-GB"/>
              </w:rPr>
              <w:t xml:space="preserve"> 2</w:t>
            </w:r>
            <w:r w:rsidRPr="0019556F">
              <w:rPr>
                <w:b/>
                <w:bCs/>
                <w:i/>
                <w:iCs/>
                <w:color w:val="808080" w:themeColor="accent4"/>
                <w:lang w:val="en-GB"/>
              </w:rPr>
              <w:t>: Public landscape design</w:t>
            </w:r>
          </w:p>
          <w:p w14:paraId="7D3E718E" w14:textId="6C404C24" w:rsidR="00F14336" w:rsidRPr="0019556F" w:rsidRDefault="005A4967" w:rsidP="005A4967">
            <w:pPr>
              <w:pStyle w:val="Listaszerbekezds"/>
              <w:ind w:left="405"/>
              <w:rPr>
                <w:i/>
                <w:iCs/>
                <w:color w:val="808080" w:themeColor="accent4"/>
                <w:lang w:val="en-GB"/>
              </w:rPr>
            </w:pPr>
            <w:r w:rsidRPr="0019556F">
              <w:rPr>
                <w:i/>
                <w:iCs/>
                <w:color w:val="808080" w:themeColor="accent4"/>
                <w:lang w:val="en-GB"/>
              </w:rPr>
              <w:t>(</w:t>
            </w:r>
            <w:proofErr w:type="gramStart"/>
            <w:r w:rsidRPr="0019556F">
              <w:rPr>
                <w:i/>
                <w:iCs/>
                <w:color w:val="808080" w:themeColor="accent4"/>
                <w:lang w:val="en-GB"/>
              </w:rPr>
              <w:t>individual</w:t>
            </w:r>
            <w:proofErr w:type="gramEnd"/>
            <w:r w:rsidRPr="0019556F">
              <w:rPr>
                <w:i/>
                <w:iCs/>
                <w:color w:val="808080" w:themeColor="accent4"/>
                <w:lang w:val="en-GB"/>
              </w:rPr>
              <w:t xml:space="preserve"> task)</w:t>
            </w:r>
          </w:p>
        </w:tc>
        <w:tc>
          <w:tcPr>
            <w:tcW w:w="1648" w:type="dxa"/>
            <w:shd w:val="clear" w:color="auto" w:fill="DFDFDF" w:themeFill="background2" w:themeFillShade="E6"/>
          </w:tcPr>
          <w:p w14:paraId="5F973F22" w14:textId="61F0D621" w:rsidR="00F14336" w:rsidRPr="0019556F"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19556F">
              <w:rPr>
                <w:i/>
                <w:iCs/>
                <w:color w:val="808080" w:themeColor="accent4"/>
                <w:lang w:val="en-GB"/>
              </w:rPr>
              <w:t xml:space="preserve">max </w:t>
            </w:r>
            <w:r w:rsidR="0019556F" w:rsidRPr="0019556F">
              <w:rPr>
                <w:i/>
                <w:iCs/>
                <w:color w:val="808080" w:themeColor="accent4"/>
                <w:lang w:val="en-GB"/>
              </w:rPr>
              <w:t>4</w:t>
            </w:r>
            <w:r w:rsidRPr="0019556F">
              <w:rPr>
                <w:i/>
                <w:iCs/>
                <w:color w:val="808080" w:themeColor="accent4"/>
                <w:lang w:val="en-GB"/>
              </w:rPr>
              <w:t>0 points</w:t>
            </w:r>
          </w:p>
        </w:tc>
        <w:tc>
          <w:tcPr>
            <w:tcW w:w="1983" w:type="dxa"/>
            <w:shd w:val="clear" w:color="auto" w:fill="DFDFDF" w:themeFill="background2" w:themeFillShade="E6"/>
          </w:tcPr>
          <w:p w14:paraId="485DE094" w14:textId="4DCCF59E" w:rsidR="00F14336" w:rsidRPr="0019556F" w:rsidRDefault="00785797"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19556F">
              <w:rPr>
                <w:i/>
                <w:iCs/>
                <w:color w:val="808080" w:themeColor="accent4"/>
                <w:lang w:val="en-GB"/>
              </w:rPr>
              <w:t>0 %</w:t>
            </w:r>
          </w:p>
        </w:tc>
      </w:tr>
    </w:tbl>
    <w:p w14:paraId="79CF64D0" w14:textId="77777777" w:rsidR="00C026C1" w:rsidRPr="0019556F" w:rsidRDefault="00C026C1" w:rsidP="006B1184">
      <w:pPr>
        <w:ind w:left="426"/>
        <w:rPr>
          <w:rStyle w:val="Finomkiemels"/>
          <w:b/>
          <w:bCs/>
          <w:lang w:val="en-GB"/>
        </w:rPr>
      </w:pPr>
    </w:p>
    <w:p w14:paraId="62C8F066" w14:textId="7C369559" w:rsidR="00C026C1" w:rsidRPr="0019556F" w:rsidRDefault="00AF619A" w:rsidP="003E6E3D">
      <w:pPr>
        <w:rPr>
          <w:lang w:val="en-GB"/>
        </w:rPr>
      </w:pPr>
      <w:r w:rsidRPr="0019556F">
        <w:rPr>
          <w:rStyle w:val="Finomkiemels"/>
          <w:b/>
          <w:bCs/>
          <w:lang w:val="en-GB"/>
        </w:rPr>
        <w:t>R</w:t>
      </w:r>
      <w:r w:rsidR="00414057" w:rsidRPr="0019556F">
        <w:rPr>
          <w:rStyle w:val="Finomkiemels"/>
          <w:b/>
          <w:bCs/>
          <w:lang w:val="en-GB"/>
        </w:rPr>
        <w:t>equirement</w:t>
      </w:r>
      <w:r w:rsidR="00DB5942" w:rsidRPr="0019556F">
        <w:rPr>
          <w:rStyle w:val="Finomkiemels"/>
          <w:b/>
          <w:bCs/>
          <w:lang w:val="en-GB"/>
        </w:rPr>
        <w:t>s</w:t>
      </w:r>
      <w:r w:rsidR="00414057" w:rsidRPr="0019556F">
        <w:rPr>
          <w:rStyle w:val="Finomkiemels"/>
          <w:b/>
          <w:bCs/>
          <w:lang w:val="en-GB"/>
        </w:rPr>
        <w:t xml:space="preserve"> for</w:t>
      </w:r>
      <w:r w:rsidR="00901841" w:rsidRPr="0019556F">
        <w:rPr>
          <w:rStyle w:val="Finomkiemels"/>
          <w:b/>
          <w:bCs/>
          <w:lang w:val="en-GB"/>
        </w:rPr>
        <w:t xml:space="preserve"> the end-of-semester signature</w:t>
      </w:r>
      <w:r w:rsidR="00901841" w:rsidRPr="0019556F">
        <w:rPr>
          <w:lang w:val="en-GB"/>
        </w:rPr>
        <w:t xml:space="preserve"> </w:t>
      </w:r>
    </w:p>
    <w:p w14:paraId="550C701E" w14:textId="77777777" w:rsidR="002010FB" w:rsidRPr="00785797" w:rsidRDefault="002010FB" w:rsidP="003E6E3D">
      <w:pPr>
        <w:rPr>
          <w:b/>
          <w:bCs/>
          <w:i/>
          <w:iCs/>
          <w:lang w:val="en-GB"/>
        </w:rPr>
      </w:pPr>
    </w:p>
    <w:p w14:paraId="3A0EBDE8" w14:textId="204AEAC8" w:rsidR="00554040" w:rsidRPr="00785797" w:rsidRDefault="00554040" w:rsidP="002010FB">
      <w:pPr>
        <w:rPr>
          <w:rStyle w:val="Finomkiemels"/>
          <w:rFonts w:asciiTheme="majorHAnsi" w:hAnsiTheme="majorHAnsi" w:cstheme="majorHAnsi"/>
          <w:lang w:val="en-GB"/>
        </w:rPr>
      </w:pPr>
      <w:proofErr w:type="gramStart"/>
      <w:r w:rsidRPr="00785797">
        <w:rPr>
          <w:rStyle w:val="Finomkiemels"/>
          <w:rFonts w:asciiTheme="majorHAnsi" w:hAnsiTheme="majorHAnsi" w:cstheme="majorHAnsi"/>
          <w:lang w:val="en-GB"/>
        </w:rPr>
        <w:t>In order to</w:t>
      </w:r>
      <w:proofErr w:type="gramEnd"/>
      <w:r w:rsidRPr="00785797">
        <w:rPr>
          <w:rStyle w:val="Finomkiemels"/>
          <w:rFonts w:asciiTheme="majorHAnsi" w:hAnsiTheme="majorHAnsi" w:cstheme="majorHAnsi"/>
          <w:lang w:val="en-GB"/>
        </w:rPr>
        <w:t xml:space="preserve"> obtain the signature, the student must submit and present the semester task by the deadline, </w:t>
      </w:r>
      <w:r w:rsidR="00785797" w:rsidRPr="00785797">
        <w:rPr>
          <w:rStyle w:val="Finomkiemels"/>
          <w:rFonts w:asciiTheme="majorHAnsi" w:hAnsiTheme="majorHAnsi" w:cstheme="majorHAnsi"/>
          <w:lang w:val="en-GB"/>
        </w:rPr>
        <w:t>03</w:t>
      </w:r>
      <w:r w:rsidRPr="00785797">
        <w:rPr>
          <w:rStyle w:val="Finomkiemels"/>
          <w:rFonts w:asciiTheme="majorHAnsi" w:hAnsiTheme="majorHAnsi" w:cstheme="majorHAnsi"/>
          <w:lang w:val="en-GB"/>
        </w:rPr>
        <w:t>.05.2023, and achieve the minimum score of 8+</w:t>
      </w:r>
      <w:r w:rsidR="0019556F" w:rsidRPr="00785797">
        <w:rPr>
          <w:rStyle w:val="Finomkiemels"/>
          <w:rFonts w:asciiTheme="majorHAnsi" w:hAnsiTheme="majorHAnsi" w:cstheme="majorHAnsi"/>
          <w:lang w:val="en-GB"/>
        </w:rPr>
        <w:t>16</w:t>
      </w:r>
      <w:r w:rsidRPr="00785797">
        <w:rPr>
          <w:rStyle w:val="Finomkiemels"/>
          <w:rFonts w:asciiTheme="majorHAnsi" w:hAnsiTheme="majorHAnsi" w:cstheme="majorHAnsi"/>
          <w:lang w:val="en-GB"/>
        </w:rPr>
        <w:t xml:space="preserve"> points, which is 40%.</w:t>
      </w:r>
    </w:p>
    <w:p w14:paraId="4373F1D5" w14:textId="77777777" w:rsidR="00554040" w:rsidRPr="00785797" w:rsidRDefault="00554040" w:rsidP="00554040">
      <w:pPr>
        <w:ind w:firstLine="708"/>
        <w:rPr>
          <w:rStyle w:val="Finomkiemels"/>
          <w:rFonts w:asciiTheme="majorHAnsi" w:hAnsiTheme="majorHAnsi" w:cstheme="majorHAnsi"/>
          <w:lang w:val="en-GB"/>
        </w:rPr>
      </w:pPr>
    </w:p>
    <w:p w14:paraId="5F99CD20" w14:textId="0C516B88" w:rsidR="00E415B4" w:rsidRPr="00785797" w:rsidRDefault="00DB5942" w:rsidP="003E6E3D">
      <w:pPr>
        <w:rPr>
          <w:sz w:val="16"/>
          <w:szCs w:val="16"/>
          <w:lang w:val="en-GB"/>
        </w:rPr>
      </w:pPr>
      <w:r w:rsidRPr="00785797">
        <w:rPr>
          <w:rStyle w:val="Finomkiemels"/>
          <w:b/>
          <w:bCs/>
          <w:lang w:val="en-GB"/>
        </w:rPr>
        <w:t>R</w:t>
      </w:r>
      <w:r w:rsidR="00CF5CEE" w:rsidRPr="00785797">
        <w:rPr>
          <w:rStyle w:val="Finomkiemels"/>
          <w:b/>
          <w:bCs/>
          <w:lang w:val="en-GB"/>
        </w:rPr>
        <w:t xml:space="preserve">e-takes </w:t>
      </w:r>
      <w:r w:rsidRPr="00785797">
        <w:rPr>
          <w:rStyle w:val="Finomkiemels"/>
          <w:b/>
          <w:bCs/>
          <w:lang w:val="en-GB"/>
        </w:rPr>
        <w:t xml:space="preserve">for </w:t>
      </w:r>
      <w:r w:rsidR="00CF5CEE" w:rsidRPr="00785797">
        <w:rPr>
          <w:rStyle w:val="Finomkiemels"/>
          <w:b/>
          <w:bCs/>
          <w:lang w:val="en-GB"/>
        </w:rPr>
        <w:t xml:space="preserve">the end-of-semester </w:t>
      </w:r>
      <w:proofErr w:type="gramStart"/>
      <w:r w:rsidR="00CF5CEE" w:rsidRPr="00785797">
        <w:rPr>
          <w:rStyle w:val="Finomkiemels"/>
          <w:b/>
          <w:bCs/>
          <w:lang w:val="en-GB"/>
        </w:rPr>
        <w:t xml:space="preserve">signature  </w:t>
      </w:r>
      <w:r w:rsidR="000C00CA" w:rsidRPr="00785797">
        <w:rPr>
          <w:sz w:val="16"/>
          <w:szCs w:val="16"/>
          <w:lang w:val="en-GB"/>
        </w:rPr>
        <w:t>(</w:t>
      </w:r>
      <w:proofErr w:type="gramEnd"/>
      <w:r w:rsidR="000C00CA" w:rsidRPr="00785797">
        <w:rPr>
          <w:sz w:val="16"/>
          <w:szCs w:val="16"/>
          <w:lang w:val="en-GB"/>
        </w:rPr>
        <w:t xml:space="preserve">PTE </w:t>
      </w:r>
      <w:proofErr w:type="spellStart"/>
      <w:r w:rsidR="000C00CA" w:rsidRPr="00785797">
        <w:rPr>
          <w:sz w:val="16"/>
          <w:szCs w:val="16"/>
          <w:lang w:val="en-GB"/>
        </w:rPr>
        <w:t>TVSz</w:t>
      </w:r>
      <w:proofErr w:type="spellEnd"/>
      <w:r w:rsidR="000C00CA" w:rsidRPr="00785797">
        <w:rPr>
          <w:sz w:val="16"/>
          <w:szCs w:val="16"/>
          <w:lang w:val="en-GB"/>
        </w:rPr>
        <w:t xml:space="preserve"> 50§(2))</w:t>
      </w:r>
    </w:p>
    <w:p w14:paraId="2A96F4B5" w14:textId="77777777" w:rsidR="002010FB" w:rsidRPr="00785797" w:rsidRDefault="002010FB" w:rsidP="003E6E3D">
      <w:pPr>
        <w:rPr>
          <w:lang w:val="en-GB"/>
        </w:rPr>
      </w:pPr>
    </w:p>
    <w:p w14:paraId="7986791D" w14:textId="544EA0D9" w:rsidR="00554040"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 xml:space="preserve">The mid-term assignment will be </w:t>
      </w:r>
      <w:r w:rsidR="002010FB" w:rsidRPr="00785797">
        <w:rPr>
          <w:rFonts w:asciiTheme="majorHAnsi" w:hAnsiTheme="majorHAnsi" w:cstheme="majorHAnsi"/>
          <w:i/>
          <w:iCs/>
          <w:lang w:val="en-GB"/>
        </w:rPr>
        <w:t>resubmitted</w:t>
      </w:r>
      <w:r w:rsidRPr="00785797">
        <w:rPr>
          <w:rFonts w:asciiTheme="majorHAnsi" w:hAnsiTheme="majorHAnsi" w:cstheme="majorHAnsi"/>
          <w:i/>
          <w:iCs/>
          <w:lang w:val="en-GB"/>
        </w:rPr>
        <w:t xml:space="preserve"> in the 15th week of the semester, on </w:t>
      </w:r>
      <w:r w:rsidR="00785797" w:rsidRPr="00785797">
        <w:rPr>
          <w:rFonts w:asciiTheme="majorHAnsi" w:hAnsiTheme="majorHAnsi" w:cstheme="majorHAnsi"/>
          <w:i/>
          <w:iCs/>
          <w:lang w:val="en-GB"/>
        </w:rPr>
        <w:t>17.</w:t>
      </w:r>
      <w:r w:rsidRPr="00785797">
        <w:rPr>
          <w:rFonts w:asciiTheme="majorHAnsi" w:hAnsiTheme="majorHAnsi" w:cstheme="majorHAnsi"/>
          <w:i/>
          <w:iCs/>
          <w:lang w:val="en-GB"/>
        </w:rPr>
        <w:t>05.2023.</w:t>
      </w:r>
    </w:p>
    <w:p w14:paraId="36E136BC" w14:textId="77777777" w:rsidR="00554040" w:rsidRPr="00785797" w:rsidRDefault="00554040" w:rsidP="002010FB">
      <w:pPr>
        <w:rPr>
          <w:lang w:val="en-GB"/>
        </w:rPr>
      </w:pPr>
    </w:p>
    <w:p w14:paraId="1D940584" w14:textId="5418422A" w:rsidR="00C026C1" w:rsidRPr="00785797" w:rsidRDefault="00554040" w:rsidP="002010FB">
      <w:pPr>
        <w:rPr>
          <w:rFonts w:asciiTheme="majorHAnsi" w:hAnsiTheme="majorHAnsi" w:cstheme="majorHAnsi"/>
          <w:i/>
          <w:iCs/>
          <w:lang w:val="en-GB"/>
        </w:rPr>
      </w:pPr>
      <w:r w:rsidRPr="00785797">
        <w:rPr>
          <w:rFonts w:asciiTheme="majorHAnsi" w:hAnsiTheme="majorHAnsi" w:cstheme="majorHAnsi"/>
          <w:i/>
          <w:iCs/>
          <w:lang w:val="en-GB"/>
        </w:rPr>
        <w:t>If the student has not managed to obtain the signature during the semester, it can be made up in week 16, on 2</w:t>
      </w:r>
      <w:r w:rsidR="00785797" w:rsidRPr="00785797">
        <w:rPr>
          <w:rFonts w:asciiTheme="majorHAnsi" w:hAnsiTheme="majorHAnsi" w:cstheme="majorHAnsi"/>
          <w:i/>
          <w:iCs/>
          <w:lang w:val="en-GB"/>
        </w:rPr>
        <w:t>4</w:t>
      </w:r>
      <w:r w:rsidRPr="00785797">
        <w:rPr>
          <w:rFonts w:asciiTheme="majorHAnsi" w:hAnsiTheme="majorHAnsi" w:cstheme="majorHAnsi"/>
          <w:i/>
          <w:iCs/>
          <w:lang w:val="en-GB"/>
        </w:rPr>
        <w:t>.05.2023.</w:t>
      </w:r>
    </w:p>
    <w:p w14:paraId="07DA9945" w14:textId="77777777" w:rsidR="002010FB" w:rsidRPr="0019556F" w:rsidRDefault="002010FB" w:rsidP="002010FB">
      <w:pPr>
        <w:rPr>
          <w:rFonts w:asciiTheme="majorHAnsi" w:hAnsiTheme="majorHAnsi" w:cstheme="majorHAnsi"/>
          <w:i/>
          <w:iCs/>
          <w:lang w:val="en-GB"/>
        </w:rPr>
      </w:pPr>
    </w:p>
    <w:p w14:paraId="381C3377" w14:textId="617F8F7A" w:rsidR="000948A6" w:rsidRPr="0019556F" w:rsidRDefault="00A203C7" w:rsidP="003E6E3D">
      <w:pPr>
        <w:rPr>
          <w:i/>
          <w:iCs/>
          <w:shd w:val="clear" w:color="auto" w:fill="FFFF00"/>
          <w:lang w:val="en-GB"/>
        </w:rPr>
      </w:pPr>
      <w:r w:rsidRPr="0019556F">
        <w:rPr>
          <w:b/>
          <w:bCs/>
          <w:i/>
          <w:iCs/>
          <w:lang w:val="en-GB"/>
        </w:rPr>
        <w:t xml:space="preserve">Type of </w:t>
      </w:r>
      <w:proofErr w:type="gramStart"/>
      <w:r w:rsidRPr="0019556F">
        <w:rPr>
          <w:b/>
          <w:bCs/>
          <w:i/>
          <w:iCs/>
          <w:lang w:val="en-GB"/>
        </w:rPr>
        <w:t>examination</w:t>
      </w:r>
      <w:r w:rsidR="00554040" w:rsidRPr="0019556F">
        <w:rPr>
          <w:b/>
          <w:bCs/>
          <w:i/>
          <w:iCs/>
          <w:lang w:val="en-GB"/>
        </w:rPr>
        <w:t>:</w:t>
      </w:r>
      <w:proofErr w:type="gramEnd"/>
      <w:r w:rsidR="00554040" w:rsidRPr="0019556F">
        <w:rPr>
          <w:b/>
          <w:bCs/>
          <w:i/>
          <w:iCs/>
          <w:lang w:val="en-GB"/>
        </w:rPr>
        <w:t xml:space="preserve"> written</w:t>
      </w:r>
    </w:p>
    <w:p w14:paraId="2CFF8C38" w14:textId="77777777" w:rsidR="003E6E3D" w:rsidRPr="0019556F" w:rsidRDefault="003E6E3D" w:rsidP="003E6E3D">
      <w:pPr>
        <w:rPr>
          <w:lang w:val="en-GB"/>
        </w:rPr>
      </w:pPr>
    </w:p>
    <w:p w14:paraId="5A6B4F70" w14:textId="6E01097F" w:rsidR="00430B31" w:rsidRPr="0019556F" w:rsidRDefault="00E23F2D" w:rsidP="003E6E3D">
      <w:pPr>
        <w:rPr>
          <w:i/>
          <w:iCs/>
          <w:lang w:val="en-GB"/>
        </w:rPr>
      </w:pPr>
      <w:r w:rsidRPr="0019556F">
        <w:rPr>
          <w:b/>
          <w:bCs/>
          <w:i/>
          <w:iCs/>
          <w:lang w:val="en-GB"/>
        </w:rPr>
        <w:t>The exam is successful if the result is minimum</w:t>
      </w:r>
      <w:r w:rsidR="00554040" w:rsidRPr="0019556F">
        <w:rPr>
          <w:b/>
          <w:bCs/>
          <w:i/>
          <w:iCs/>
          <w:lang w:val="en-GB"/>
        </w:rPr>
        <w:t xml:space="preserve"> 40</w:t>
      </w:r>
      <w:r w:rsidR="00430B31" w:rsidRPr="0019556F">
        <w:rPr>
          <w:b/>
          <w:bCs/>
          <w:i/>
          <w:iCs/>
          <w:lang w:val="en-GB"/>
        </w:rPr>
        <w:t xml:space="preserve">%. </w:t>
      </w:r>
    </w:p>
    <w:p w14:paraId="4A2582BF" w14:textId="77777777" w:rsidR="00862CE3" w:rsidRPr="0019556F" w:rsidRDefault="00862CE3" w:rsidP="003E6E3D">
      <w:pPr>
        <w:rPr>
          <w:rStyle w:val="Finomkiemels"/>
          <w:b/>
          <w:bCs/>
          <w:lang w:val="en-GB"/>
        </w:rPr>
      </w:pPr>
    </w:p>
    <w:p w14:paraId="0DFC28CB" w14:textId="7B2B67E6" w:rsidR="008305B9" w:rsidRPr="0019556F" w:rsidRDefault="001C31C0" w:rsidP="003E6E3D">
      <w:pPr>
        <w:keepNext/>
        <w:ind w:left="851" w:hanging="851"/>
        <w:rPr>
          <w:rStyle w:val="Finomkiemels"/>
          <w:b/>
          <w:bCs/>
          <w:lang w:val="en-GB"/>
        </w:rPr>
      </w:pPr>
      <w:r w:rsidRPr="0019556F">
        <w:rPr>
          <w:rStyle w:val="Finomkiemels"/>
          <w:b/>
          <w:bCs/>
          <w:lang w:val="en-GB"/>
        </w:rPr>
        <w:t>Calculation of the grade</w:t>
      </w:r>
      <w:r w:rsidR="008305B9" w:rsidRPr="0019556F">
        <w:rPr>
          <w:rStyle w:val="Finomkiemels"/>
          <w:b/>
          <w:bCs/>
          <w:lang w:val="en-GB"/>
        </w:rPr>
        <w:t xml:space="preserve"> </w:t>
      </w:r>
      <w:r w:rsidR="008305B9" w:rsidRPr="0019556F">
        <w:rPr>
          <w:rStyle w:val="Finomkiemels"/>
          <w:sz w:val="16"/>
          <w:szCs w:val="16"/>
          <w:lang w:val="en-GB"/>
        </w:rPr>
        <w:t>(</w:t>
      </w:r>
      <w:proofErr w:type="spellStart"/>
      <w:r w:rsidR="008305B9" w:rsidRPr="0019556F">
        <w:rPr>
          <w:rStyle w:val="Finomkiemels"/>
          <w:sz w:val="16"/>
          <w:szCs w:val="16"/>
          <w:lang w:val="en-GB"/>
        </w:rPr>
        <w:t>TVSz</w:t>
      </w:r>
      <w:proofErr w:type="spellEnd"/>
      <w:r w:rsidR="008305B9" w:rsidRPr="0019556F">
        <w:rPr>
          <w:rStyle w:val="Finomkiemels"/>
          <w:sz w:val="16"/>
          <w:szCs w:val="16"/>
          <w:lang w:val="en-GB"/>
        </w:rPr>
        <w:t xml:space="preserve"> 47§ (3))</w:t>
      </w:r>
    </w:p>
    <w:p w14:paraId="65F3DE74" w14:textId="6631DDD0" w:rsidR="008305B9" w:rsidRPr="0019556F" w:rsidRDefault="001C31C0" w:rsidP="002010FB">
      <w:pPr>
        <w:rPr>
          <w:rFonts w:asciiTheme="majorHAnsi" w:hAnsiTheme="majorHAnsi" w:cstheme="majorHAnsi"/>
          <w:i/>
          <w:iCs/>
          <w:lang w:val="en-GB"/>
        </w:rPr>
      </w:pPr>
      <w:r w:rsidRPr="0019556F">
        <w:rPr>
          <w:rFonts w:asciiTheme="majorHAnsi" w:hAnsiTheme="majorHAnsi" w:cstheme="majorHAnsi"/>
          <w:i/>
          <w:iCs/>
          <w:lang w:val="en-GB"/>
        </w:rPr>
        <w:t>The mid-term performance accounts for</w:t>
      </w:r>
      <w:r w:rsidR="00554040" w:rsidRPr="0019556F">
        <w:rPr>
          <w:rFonts w:asciiTheme="majorHAnsi" w:hAnsiTheme="majorHAnsi" w:cstheme="majorHAnsi"/>
          <w:i/>
          <w:iCs/>
          <w:lang w:val="en-GB"/>
        </w:rPr>
        <w:t xml:space="preserve"> 40</w:t>
      </w:r>
      <w:r w:rsidRPr="0019556F">
        <w:rPr>
          <w:rFonts w:asciiTheme="majorHAnsi" w:hAnsiTheme="majorHAnsi" w:cstheme="majorHAnsi"/>
          <w:i/>
          <w:iCs/>
          <w:lang w:val="en-GB"/>
        </w:rPr>
        <w:t>%, the performance at the exam accounts for</w:t>
      </w:r>
      <w:r w:rsidR="00554040" w:rsidRPr="0019556F">
        <w:rPr>
          <w:rFonts w:asciiTheme="majorHAnsi" w:hAnsiTheme="majorHAnsi" w:cstheme="majorHAnsi"/>
          <w:i/>
          <w:iCs/>
          <w:lang w:val="en-GB"/>
        </w:rPr>
        <w:t xml:space="preserve"> 60</w:t>
      </w:r>
      <w:r w:rsidRPr="0019556F">
        <w:rPr>
          <w:rFonts w:asciiTheme="majorHAnsi" w:hAnsiTheme="majorHAnsi" w:cstheme="majorHAnsi"/>
          <w:i/>
          <w:iCs/>
          <w:lang w:val="en-GB"/>
        </w:rPr>
        <w:t xml:space="preserve"> </w:t>
      </w:r>
      <w:r w:rsidR="008305B9" w:rsidRPr="0019556F">
        <w:rPr>
          <w:rFonts w:asciiTheme="majorHAnsi" w:hAnsiTheme="majorHAnsi" w:cstheme="majorHAnsi"/>
          <w:i/>
          <w:iCs/>
          <w:lang w:val="en-GB"/>
        </w:rPr>
        <w:t>%</w:t>
      </w:r>
      <w:r w:rsidRPr="0019556F">
        <w:rPr>
          <w:rFonts w:asciiTheme="majorHAnsi" w:hAnsiTheme="majorHAnsi" w:cstheme="majorHAnsi"/>
          <w:i/>
          <w:iCs/>
          <w:lang w:val="en-GB"/>
        </w:rPr>
        <w:t xml:space="preserve"> in the calculation of the final grade</w:t>
      </w:r>
      <w:r w:rsidR="008305B9" w:rsidRPr="0019556F">
        <w:rPr>
          <w:rFonts w:asciiTheme="majorHAnsi" w:hAnsiTheme="majorHAnsi" w:cstheme="majorHAnsi"/>
          <w:i/>
          <w:iCs/>
          <w:lang w:val="en-GB"/>
        </w:rPr>
        <w:t>.</w:t>
      </w:r>
    </w:p>
    <w:p w14:paraId="1F2B7183" w14:textId="77777777" w:rsidR="008305B9" w:rsidRPr="0019556F" w:rsidRDefault="008305B9" w:rsidP="006B1184">
      <w:pPr>
        <w:ind w:left="1559" w:hanging="851"/>
        <w:rPr>
          <w:rStyle w:val="Finomkiemels"/>
          <w:b/>
          <w:bCs/>
          <w:lang w:val="en-GB"/>
        </w:rPr>
      </w:pPr>
    </w:p>
    <w:p w14:paraId="47EE41BF" w14:textId="201609AE" w:rsidR="006B1184" w:rsidRPr="0019556F" w:rsidRDefault="00A046F0" w:rsidP="003E6E3D">
      <w:pPr>
        <w:ind w:left="851" w:hanging="851"/>
        <w:rPr>
          <w:rStyle w:val="Finomkiemels"/>
          <w:b/>
          <w:bCs/>
          <w:lang w:val="en-GB"/>
        </w:rPr>
      </w:pPr>
      <w:r w:rsidRPr="0019556F">
        <w:rPr>
          <w:rStyle w:val="Finomkiemels"/>
          <w:b/>
          <w:bCs/>
          <w:lang w:val="en-GB"/>
        </w:rPr>
        <w:t xml:space="preserve">Calculation of the final grade based on aggregate performance </w:t>
      </w:r>
      <w:r w:rsidR="00565449" w:rsidRPr="0019556F">
        <w:rPr>
          <w:rStyle w:val="Finomkiemels"/>
          <w:b/>
          <w:bCs/>
          <w:lang w:val="en-GB"/>
        </w:rPr>
        <w:t>in</w:t>
      </w:r>
      <w:r w:rsidRPr="0019556F">
        <w:rPr>
          <w:rStyle w:val="Finomkiemels"/>
          <w:b/>
          <w:bCs/>
          <w:lang w:val="en-GB"/>
        </w:rPr>
        <w:t xml:space="preserve"> percentage. </w:t>
      </w:r>
    </w:p>
    <w:p w14:paraId="6F788782" w14:textId="77777777" w:rsidR="00A43B60" w:rsidRPr="0019556F" w:rsidRDefault="00A43B60" w:rsidP="003E6E3D">
      <w:pPr>
        <w:ind w:left="851" w:hanging="851"/>
        <w:rPr>
          <w:rStyle w:val="Finomkiemels"/>
          <w:b/>
          <w:bCs/>
          <w:lang w:val="en-GB"/>
        </w:rPr>
      </w:pPr>
    </w:p>
    <w:tbl>
      <w:tblPr>
        <w:tblStyle w:val="Tblzatrcsosvilgos"/>
        <w:tblW w:w="6379" w:type="dxa"/>
        <w:tblInd w:w="-5" w:type="dxa"/>
        <w:tblLook w:val="04A0" w:firstRow="1" w:lastRow="0" w:firstColumn="1" w:lastColumn="0" w:noHBand="0" w:noVBand="1"/>
      </w:tblPr>
      <w:tblGrid>
        <w:gridCol w:w="2830"/>
        <w:gridCol w:w="3549"/>
      </w:tblGrid>
      <w:tr w:rsidR="00A43B60" w:rsidRPr="0019556F" w14:paraId="17A474C9" w14:textId="77777777" w:rsidTr="002010FB">
        <w:tc>
          <w:tcPr>
            <w:tcW w:w="2830" w:type="dxa"/>
            <w:vAlign w:val="center"/>
          </w:tcPr>
          <w:p w14:paraId="312C8972" w14:textId="6D85E527" w:rsidR="00A43B60" w:rsidRPr="0019556F" w:rsidRDefault="00A046F0" w:rsidP="00BC6944">
            <w:pPr>
              <w:ind w:left="851" w:hanging="851"/>
              <w:jc w:val="center"/>
              <w:rPr>
                <w:b/>
                <w:bCs/>
                <w:lang w:val="en-GB"/>
              </w:rPr>
            </w:pPr>
            <w:r w:rsidRPr="0019556F">
              <w:rPr>
                <w:b/>
                <w:bCs/>
                <w:lang w:val="en-GB"/>
              </w:rPr>
              <w:t>Course grade</w:t>
            </w:r>
          </w:p>
        </w:tc>
        <w:tc>
          <w:tcPr>
            <w:tcW w:w="3549" w:type="dxa"/>
            <w:shd w:val="clear" w:color="auto" w:fill="F2F2F2" w:themeFill="background1" w:themeFillShade="F2"/>
            <w:vAlign w:val="center"/>
          </w:tcPr>
          <w:p w14:paraId="14A1A0DA" w14:textId="2F52E914" w:rsidR="00A43B60" w:rsidRPr="0019556F" w:rsidRDefault="00A046F0" w:rsidP="00BC6944">
            <w:pPr>
              <w:ind w:left="851" w:hanging="851"/>
              <w:jc w:val="center"/>
              <w:rPr>
                <w:b/>
                <w:bCs/>
                <w:lang w:val="en-GB"/>
              </w:rPr>
            </w:pPr>
            <w:r w:rsidRPr="0019556F">
              <w:rPr>
                <w:b/>
                <w:bCs/>
                <w:sz w:val="22"/>
                <w:lang w:val="en-GB"/>
              </w:rPr>
              <w:t>Performance in %</w:t>
            </w:r>
          </w:p>
        </w:tc>
      </w:tr>
      <w:tr w:rsidR="00A046F0" w:rsidRPr="0019556F" w14:paraId="13C4BA33" w14:textId="77777777" w:rsidTr="002010FB">
        <w:tc>
          <w:tcPr>
            <w:tcW w:w="2830" w:type="dxa"/>
          </w:tcPr>
          <w:p w14:paraId="1B20EF3B" w14:textId="7DF997C6" w:rsidR="00A046F0" w:rsidRPr="0019556F" w:rsidRDefault="00A046F0" w:rsidP="00A046F0">
            <w:pPr>
              <w:ind w:left="851" w:hanging="851"/>
              <w:jc w:val="right"/>
              <w:rPr>
                <w:lang w:val="en-GB"/>
              </w:rPr>
            </w:pPr>
            <w:r w:rsidRPr="0019556F">
              <w:rPr>
                <w:lang w:val="en-GB"/>
              </w:rPr>
              <w:t>excellent (5)</w:t>
            </w:r>
          </w:p>
        </w:tc>
        <w:tc>
          <w:tcPr>
            <w:tcW w:w="3549" w:type="dxa"/>
            <w:shd w:val="clear" w:color="auto" w:fill="F2F2F2" w:themeFill="background1" w:themeFillShade="F2"/>
            <w:vAlign w:val="center"/>
          </w:tcPr>
          <w:p w14:paraId="5986645A" w14:textId="3FC61490" w:rsidR="00A046F0" w:rsidRPr="0019556F" w:rsidRDefault="00A046F0" w:rsidP="00A046F0">
            <w:pPr>
              <w:ind w:left="851" w:hanging="851"/>
              <w:rPr>
                <w:lang w:val="en-GB"/>
              </w:rPr>
            </w:pPr>
            <w:r w:rsidRPr="0019556F">
              <w:rPr>
                <w:lang w:val="en-GB"/>
              </w:rPr>
              <w:t>85 % …</w:t>
            </w:r>
            <w:r w:rsidR="008A54E6" w:rsidRPr="0019556F">
              <w:rPr>
                <w:lang w:val="en-GB"/>
              </w:rPr>
              <w:t>100%</w:t>
            </w:r>
          </w:p>
        </w:tc>
      </w:tr>
      <w:tr w:rsidR="00A046F0" w:rsidRPr="0019556F" w14:paraId="0A7812CF" w14:textId="77777777" w:rsidTr="002010FB">
        <w:tc>
          <w:tcPr>
            <w:tcW w:w="2830" w:type="dxa"/>
          </w:tcPr>
          <w:p w14:paraId="7D27E069" w14:textId="3CD5441D" w:rsidR="00A046F0" w:rsidRPr="0019556F" w:rsidRDefault="00A046F0" w:rsidP="00A046F0">
            <w:pPr>
              <w:ind w:left="851" w:hanging="851"/>
              <w:jc w:val="right"/>
              <w:rPr>
                <w:lang w:val="en-GB"/>
              </w:rPr>
            </w:pPr>
            <w:r w:rsidRPr="0019556F">
              <w:rPr>
                <w:lang w:val="en-GB"/>
              </w:rPr>
              <w:t>good (4)</w:t>
            </w:r>
          </w:p>
        </w:tc>
        <w:tc>
          <w:tcPr>
            <w:tcW w:w="3549" w:type="dxa"/>
            <w:shd w:val="clear" w:color="auto" w:fill="F2F2F2" w:themeFill="background1" w:themeFillShade="F2"/>
            <w:vAlign w:val="center"/>
          </w:tcPr>
          <w:p w14:paraId="7DD90A96" w14:textId="71D6F240" w:rsidR="00A046F0" w:rsidRPr="0019556F" w:rsidRDefault="00A046F0" w:rsidP="00A046F0">
            <w:pPr>
              <w:ind w:left="851" w:hanging="851"/>
              <w:rPr>
                <w:lang w:val="en-GB"/>
              </w:rPr>
            </w:pPr>
            <w:r w:rsidRPr="0019556F">
              <w:rPr>
                <w:lang w:val="en-GB"/>
              </w:rPr>
              <w:t>70 % ... 85 %</w:t>
            </w:r>
          </w:p>
        </w:tc>
      </w:tr>
      <w:tr w:rsidR="00A046F0" w:rsidRPr="0019556F" w14:paraId="1A93EA34" w14:textId="77777777" w:rsidTr="002010FB">
        <w:tc>
          <w:tcPr>
            <w:tcW w:w="2830" w:type="dxa"/>
          </w:tcPr>
          <w:p w14:paraId="3B763B7C" w14:textId="6A063519" w:rsidR="00A046F0" w:rsidRPr="0019556F" w:rsidRDefault="00A046F0" w:rsidP="00A046F0">
            <w:pPr>
              <w:ind w:left="851" w:hanging="851"/>
              <w:jc w:val="right"/>
              <w:rPr>
                <w:lang w:val="en-GB"/>
              </w:rPr>
            </w:pPr>
            <w:r w:rsidRPr="0019556F">
              <w:rPr>
                <w:lang w:val="en-GB"/>
              </w:rPr>
              <w:t>satisfactory (3)</w:t>
            </w:r>
          </w:p>
        </w:tc>
        <w:tc>
          <w:tcPr>
            <w:tcW w:w="3549" w:type="dxa"/>
            <w:shd w:val="clear" w:color="auto" w:fill="F2F2F2" w:themeFill="background1" w:themeFillShade="F2"/>
            <w:vAlign w:val="center"/>
          </w:tcPr>
          <w:p w14:paraId="41D4C4EF" w14:textId="473513FB" w:rsidR="00A046F0" w:rsidRPr="0019556F" w:rsidRDefault="00A046F0" w:rsidP="00A046F0">
            <w:pPr>
              <w:ind w:left="851" w:hanging="851"/>
              <w:rPr>
                <w:lang w:val="en-GB"/>
              </w:rPr>
            </w:pPr>
            <w:r w:rsidRPr="0019556F">
              <w:rPr>
                <w:lang w:val="en-GB"/>
              </w:rPr>
              <w:t>55 % ... 70 %</w:t>
            </w:r>
          </w:p>
        </w:tc>
      </w:tr>
      <w:tr w:rsidR="00A046F0" w:rsidRPr="0019556F" w14:paraId="5B0BA425" w14:textId="77777777" w:rsidTr="002010FB">
        <w:tc>
          <w:tcPr>
            <w:tcW w:w="2830" w:type="dxa"/>
          </w:tcPr>
          <w:p w14:paraId="378C9D84" w14:textId="40BCA6F6" w:rsidR="00A046F0" w:rsidRPr="0019556F" w:rsidRDefault="00A046F0" w:rsidP="00A046F0">
            <w:pPr>
              <w:ind w:left="851" w:hanging="851"/>
              <w:jc w:val="right"/>
              <w:rPr>
                <w:lang w:val="en-GB"/>
              </w:rPr>
            </w:pPr>
            <w:r w:rsidRPr="0019556F">
              <w:rPr>
                <w:lang w:val="en-GB"/>
              </w:rPr>
              <w:t>pass (2)</w:t>
            </w:r>
          </w:p>
        </w:tc>
        <w:tc>
          <w:tcPr>
            <w:tcW w:w="3549" w:type="dxa"/>
            <w:shd w:val="clear" w:color="auto" w:fill="F2F2F2" w:themeFill="background1" w:themeFillShade="F2"/>
            <w:vAlign w:val="center"/>
          </w:tcPr>
          <w:p w14:paraId="28839584" w14:textId="51D5359B" w:rsidR="00A046F0" w:rsidRPr="0019556F" w:rsidRDefault="00A046F0" w:rsidP="00A046F0">
            <w:pPr>
              <w:ind w:left="851" w:hanging="851"/>
              <w:rPr>
                <w:lang w:val="en-GB"/>
              </w:rPr>
            </w:pPr>
            <w:r w:rsidRPr="0019556F">
              <w:rPr>
                <w:lang w:val="en-GB"/>
              </w:rPr>
              <w:t>40 % ... 55 %</w:t>
            </w:r>
          </w:p>
        </w:tc>
      </w:tr>
      <w:tr w:rsidR="00A046F0" w:rsidRPr="0019556F" w14:paraId="19FB7EA3" w14:textId="77777777" w:rsidTr="002010FB">
        <w:tc>
          <w:tcPr>
            <w:tcW w:w="2830" w:type="dxa"/>
          </w:tcPr>
          <w:p w14:paraId="68A50C4F" w14:textId="07E3AB01" w:rsidR="00A046F0" w:rsidRPr="0019556F" w:rsidRDefault="00A046F0" w:rsidP="00A046F0">
            <w:pPr>
              <w:ind w:left="851" w:hanging="851"/>
              <w:jc w:val="right"/>
              <w:rPr>
                <w:lang w:val="en-GB"/>
              </w:rPr>
            </w:pPr>
            <w:r w:rsidRPr="0019556F">
              <w:rPr>
                <w:lang w:val="en-GB"/>
              </w:rPr>
              <w:t>fail (1)</w:t>
            </w:r>
          </w:p>
        </w:tc>
        <w:tc>
          <w:tcPr>
            <w:tcW w:w="3549" w:type="dxa"/>
            <w:shd w:val="clear" w:color="auto" w:fill="F2F2F2" w:themeFill="background1" w:themeFillShade="F2"/>
            <w:vAlign w:val="center"/>
          </w:tcPr>
          <w:p w14:paraId="1ED62FFB" w14:textId="32112D29" w:rsidR="00A046F0" w:rsidRPr="0019556F" w:rsidRDefault="00A046F0" w:rsidP="00A046F0">
            <w:pPr>
              <w:ind w:left="851" w:hanging="851"/>
              <w:rPr>
                <w:lang w:val="en-GB"/>
              </w:rPr>
            </w:pPr>
            <w:r w:rsidRPr="0019556F">
              <w:rPr>
                <w:lang w:val="en-GB"/>
              </w:rPr>
              <w:t xml:space="preserve">below 40 % </w:t>
            </w:r>
          </w:p>
        </w:tc>
      </w:tr>
    </w:tbl>
    <w:p w14:paraId="50427DF5" w14:textId="77777777" w:rsidR="00A046F0" w:rsidRPr="0019556F" w:rsidRDefault="00A046F0" w:rsidP="002010FB">
      <w:pPr>
        <w:rPr>
          <w:rFonts w:asciiTheme="majorHAnsi" w:hAnsiTheme="majorHAnsi" w:cstheme="majorHAnsi"/>
          <w:i/>
          <w:iCs/>
          <w:lang w:val="en-GB"/>
        </w:rPr>
      </w:pPr>
      <w:r w:rsidRPr="0019556F">
        <w:rPr>
          <w:rFonts w:asciiTheme="majorHAnsi" w:hAnsiTheme="majorHAnsi" w:cstheme="majorHAnsi"/>
          <w:i/>
          <w:iCs/>
          <w:lang w:val="en-GB"/>
        </w:rPr>
        <w:t>The lower limit given at each grade belongs to that grade.</w:t>
      </w:r>
    </w:p>
    <w:p w14:paraId="198F1F4C" w14:textId="4574A90F" w:rsidR="00DC3D3E" w:rsidRPr="0019556F" w:rsidRDefault="00DC3D3E" w:rsidP="00DF6D4B">
      <w:pPr>
        <w:rPr>
          <w:lang w:val="en-GB"/>
        </w:rPr>
      </w:pPr>
    </w:p>
    <w:p w14:paraId="278670CE" w14:textId="18D04DD4" w:rsidR="00EE747E" w:rsidRDefault="00EE747E" w:rsidP="00DF6D4B">
      <w:pPr>
        <w:rPr>
          <w:lang w:val="en-GB"/>
        </w:rPr>
      </w:pPr>
    </w:p>
    <w:p w14:paraId="0A468CB2" w14:textId="4F903180" w:rsidR="00785797" w:rsidRDefault="00785797" w:rsidP="00DF6D4B">
      <w:pPr>
        <w:rPr>
          <w:lang w:val="en-GB"/>
        </w:rPr>
      </w:pPr>
    </w:p>
    <w:p w14:paraId="69C7D51D" w14:textId="77777777" w:rsidR="00785797" w:rsidRPr="0019556F" w:rsidRDefault="00785797" w:rsidP="00DF6D4B">
      <w:pPr>
        <w:rPr>
          <w:lang w:val="en-GB"/>
        </w:rPr>
      </w:pPr>
    </w:p>
    <w:p w14:paraId="3C1311BE" w14:textId="15D40F1E" w:rsidR="009B4F16" w:rsidRPr="0019556F" w:rsidRDefault="00247A87" w:rsidP="00A76CD9">
      <w:pPr>
        <w:pStyle w:val="Cmsor2"/>
        <w:numPr>
          <w:ilvl w:val="0"/>
          <w:numId w:val="25"/>
        </w:numPr>
        <w:rPr>
          <w:b/>
          <w:bCs/>
          <w:lang w:val="en-GB"/>
        </w:rPr>
      </w:pPr>
      <w:r w:rsidRPr="0019556F">
        <w:rPr>
          <w:b/>
          <w:bCs/>
          <w:lang w:val="en-GB"/>
        </w:rPr>
        <w:t>Specified</w:t>
      </w:r>
      <w:r w:rsidR="00A046F0" w:rsidRPr="0019556F">
        <w:rPr>
          <w:b/>
          <w:bCs/>
          <w:lang w:val="en-GB"/>
        </w:rPr>
        <w:t xml:space="preserve"> literature</w:t>
      </w:r>
    </w:p>
    <w:p w14:paraId="0A6DC4B0" w14:textId="77777777" w:rsidR="00B17FC9" w:rsidRPr="0019556F" w:rsidRDefault="00B17FC9" w:rsidP="004348FE">
      <w:pPr>
        <w:ind w:left="1559" w:hanging="851"/>
        <w:rPr>
          <w:rStyle w:val="Finomkiemels"/>
          <w:b/>
          <w:bCs/>
          <w:lang w:val="en-GB"/>
        </w:rPr>
      </w:pPr>
    </w:p>
    <w:p w14:paraId="4B2C05C3" w14:textId="7D2C5F1E" w:rsidR="004348FE" w:rsidRPr="0019556F" w:rsidRDefault="00A046F0" w:rsidP="004C1211">
      <w:pPr>
        <w:pStyle w:val="Cmsor5"/>
        <w:rPr>
          <w:b/>
          <w:bCs/>
          <w:color w:val="auto"/>
          <w:u w:val="single"/>
          <w:lang w:val="en-GB"/>
        </w:rPr>
      </w:pPr>
      <w:r w:rsidRPr="0019556F">
        <w:rPr>
          <w:b/>
          <w:bCs/>
          <w:color w:val="auto"/>
          <w:u w:val="single"/>
          <w:lang w:val="en-GB"/>
        </w:rPr>
        <w:t xml:space="preserve">compulsory reading and availability </w:t>
      </w:r>
    </w:p>
    <w:p w14:paraId="3EA3D172"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(2020)</w:t>
      </w:r>
    </w:p>
    <w:p w14:paraId="2DA6CE05" w14:textId="77777777" w:rsidR="00FF45E6" w:rsidRPr="00FF45E6" w:rsidRDefault="00FF45E6" w:rsidP="00FF45E6">
      <w:pPr>
        <w:rPr>
          <w:rFonts w:asciiTheme="majorHAnsi" w:hAnsiTheme="majorHAnsi" w:cstheme="majorHAnsi"/>
          <w:i/>
          <w:iCs/>
          <w:color w:val="000F1B"/>
          <w:spacing w:val="-1"/>
          <w:shd w:val="clear" w:color="auto" w:fill="FFFFFF"/>
          <w:lang w:val="en-GB"/>
        </w:rPr>
      </w:pPr>
      <w:r w:rsidRPr="00FF45E6">
        <w:rPr>
          <w:rFonts w:asciiTheme="majorHAnsi" w:hAnsiTheme="majorHAnsi" w:cstheme="majorHAnsi"/>
          <w:i/>
          <w:iCs/>
          <w:color w:val="000F1B"/>
          <w:spacing w:val="-1"/>
          <w:shd w:val="clear" w:color="auto" w:fill="FFFFFF"/>
          <w:lang w:val="en-GB"/>
        </w:rPr>
        <w:t xml:space="preserve">ZIMMERMANN, A., Zimmermann, A., Elements in Landscape, </w:t>
      </w:r>
      <w:proofErr w:type="spellStart"/>
      <w:r w:rsidRPr="00FF45E6">
        <w:rPr>
          <w:rFonts w:asciiTheme="majorHAnsi" w:hAnsiTheme="majorHAnsi" w:cstheme="majorHAnsi"/>
          <w:i/>
          <w:iCs/>
          <w:color w:val="000F1B"/>
          <w:spacing w:val="-1"/>
          <w:shd w:val="clear" w:color="auto" w:fill="FFFFFF"/>
          <w:lang w:val="en-GB"/>
        </w:rPr>
        <w:t>Birkhauser</w:t>
      </w:r>
      <w:proofErr w:type="spellEnd"/>
      <w:r w:rsidRPr="00FF45E6">
        <w:rPr>
          <w:rFonts w:asciiTheme="majorHAnsi" w:hAnsiTheme="majorHAnsi" w:cstheme="majorHAnsi"/>
          <w:i/>
          <w:iCs/>
          <w:color w:val="000F1B"/>
          <w:spacing w:val="-1"/>
          <w:shd w:val="clear" w:color="auto" w:fill="FFFFFF"/>
          <w:lang w:val="en-GB"/>
        </w:rPr>
        <w:t xml:space="preserve"> (2011)</w:t>
      </w:r>
    </w:p>
    <w:p w14:paraId="733A53DB"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w:t>
      </w:r>
      <w:r w:rsidRPr="00FF45E6">
        <w:rPr>
          <w:rStyle w:val="spellingerror"/>
          <w:rFonts w:asciiTheme="majorHAnsi" w:hAnsiTheme="majorHAnsi" w:cstheme="majorHAnsi"/>
          <w:i/>
          <w:iCs/>
          <w:color w:val="000000"/>
          <w:shd w:val="clear" w:color="auto" w:fill="FFFFFF"/>
          <w:lang w:val="en-GB"/>
        </w:rPr>
        <w:t>Cities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for</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People</w:t>
      </w:r>
      <w:r w:rsidRPr="00FF45E6">
        <w:rPr>
          <w:rStyle w:val="normaltextrun"/>
          <w:rFonts w:asciiTheme="majorHAnsi" w:hAnsiTheme="majorHAnsi" w:cstheme="majorHAnsi"/>
          <w:i/>
          <w:iCs/>
          <w:color w:val="000000"/>
          <w:shd w:val="clear" w:color="auto" w:fill="FFFFFF"/>
          <w:lang w:val="en-GB"/>
        </w:rPr>
        <w:t xml:space="preserve">, Island </w:t>
      </w:r>
      <w:r w:rsidRPr="00FF45E6">
        <w:rPr>
          <w:rStyle w:val="spellingerror"/>
          <w:rFonts w:asciiTheme="majorHAnsi" w:hAnsiTheme="majorHAnsi" w:cstheme="majorHAnsi"/>
          <w:i/>
          <w:iCs/>
          <w:color w:val="000000"/>
          <w:shd w:val="clear" w:color="auto" w:fill="FFFFFF"/>
          <w:lang w:val="en-GB"/>
        </w:rPr>
        <w:t>Pres</w:t>
      </w:r>
      <w:r w:rsidRPr="00FF45E6">
        <w:rPr>
          <w:rStyle w:val="normaltextrun"/>
          <w:rFonts w:asciiTheme="majorHAnsi" w:hAnsiTheme="majorHAnsi" w:cstheme="majorHAnsi"/>
          <w:i/>
          <w:iCs/>
          <w:color w:val="000000"/>
          <w:shd w:val="clear" w:color="auto" w:fill="FFFFFF"/>
          <w:lang w:val="en-GB"/>
        </w:rPr>
        <w:t> (2010).</w:t>
      </w:r>
    </w:p>
    <w:p w14:paraId="70FF639D" w14:textId="77777777" w:rsidR="00B17FC9" w:rsidRPr="0019556F" w:rsidRDefault="00B17FC9" w:rsidP="004C1211">
      <w:pPr>
        <w:pStyle w:val="Cmsor5"/>
        <w:rPr>
          <w:rStyle w:val="Finomkiemels"/>
          <w:b/>
          <w:bCs/>
          <w:lang w:val="en-GB"/>
        </w:rPr>
      </w:pPr>
    </w:p>
    <w:p w14:paraId="460030F6" w14:textId="73FA2ED1" w:rsidR="004D7132" w:rsidRPr="0019556F" w:rsidRDefault="00A046F0" w:rsidP="004D7132">
      <w:pPr>
        <w:pStyle w:val="Cmsor5"/>
        <w:rPr>
          <w:b/>
          <w:bCs/>
          <w:color w:val="auto"/>
          <w:u w:val="single"/>
          <w:lang w:val="en-GB"/>
        </w:rPr>
      </w:pPr>
      <w:r w:rsidRPr="0019556F">
        <w:rPr>
          <w:b/>
          <w:bCs/>
          <w:color w:val="auto"/>
          <w:u w:val="single"/>
          <w:lang w:val="en-GB"/>
        </w:rPr>
        <w:t xml:space="preserve">recommended literature and availability </w:t>
      </w:r>
    </w:p>
    <w:p w14:paraId="5D6F4E86" w14:textId="77777777" w:rsidR="00FF45E6" w:rsidRPr="00FF45E6" w:rsidRDefault="00FF45E6" w:rsidP="00FF45E6">
      <w:pPr>
        <w:rPr>
          <w:rStyle w:val="eop"/>
          <w:rFonts w:asciiTheme="majorHAnsi" w:hAnsiTheme="majorHAnsi" w:cstheme="majorHAnsi"/>
          <w:i/>
          <w:iCs/>
          <w:color w:val="000000"/>
          <w:shd w:val="clear" w:color="auto" w:fill="FFFFFF"/>
          <w:lang w:val="en-GB"/>
        </w:rPr>
      </w:pPr>
      <w:r w:rsidRPr="00FF45E6">
        <w:rPr>
          <w:rStyle w:val="spellingerror"/>
          <w:rFonts w:asciiTheme="majorHAnsi" w:hAnsiTheme="majorHAnsi" w:cstheme="majorHAnsi"/>
          <w:i/>
          <w:iCs/>
          <w:color w:val="000000"/>
          <w:shd w:val="clear" w:color="auto" w:fill="FFFFFF"/>
          <w:lang w:val="en-GB"/>
        </w:rPr>
        <w:t>GEHL</w:t>
      </w:r>
      <w:r w:rsidRPr="00FF45E6">
        <w:rPr>
          <w:rStyle w:val="normaltextrun"/>
          <w:rFonts w:asciiTheme="majorHAnsi" w:hAnsiTheme="majorHAnsi" w:cstheme="majorHAnsi"/>
          <w:i/>
          <w:iCs/>
          <w:color w:val="000000"/>
          <w:shd w:val="clear" w:color="auto" w:fill="FFFFFF"/>
          <w:lang w:val="en-GB"/>
        </w:rPr>
        <w:t xml:space="preserve">, J., Life </w:t>
      </w:r>
      <w:r w:rsidRPr="00FF45E6">
        <w:rPr>
          <w:rStyle w:val="spellingerror"/>
          <w:rFonts w:asciiTheme="majorHAnsi" w:hAnsiTheme="majorHAnsi" w:cstheme="majorHAnsi"/>
          <w:i/>
          <w:iCs/>
          <w:color w:val="000000"/>
          <w:shd w:val="clear" w:color="auto" w:fill="FFFFFF"/>
          <w:lang w:val="en-GB"/>
        </w:rPr>
        <w:t>between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Buildings</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Using</w:t>
      </w:r>
      <w:r w:rsidRPr="00FF45E6">
        <w:rPr>
          <w:rStyle w:val="normaltextrun"/>
          <w:rFonts w:asciiTheme="majorHAnsi" w:hAnsiTheme="majorHAnsi" w:cstheme="majorHAnsi"/>
          <w:i/>
          <w:iCs/>
          <w:color w:val="000000"/>
          <w:shd w:val="clear" w:color="auto" w:fill="FFFFFF"/>
          <w:lang w:val="en-GB"/>
        </w:rPr>
        <w:t xml:space="preserve"> Public </w:t>
      </w:r>
      <w:proofErr w:type="gramStart"/>
      <w:r w:rsidRPr="00FF45E6">
        <w:rPr>
          <w:rStyle w:val="spellingerror"/>
          <w:rFonts w:asciiTheme="majorHAnsi" w:hAnsiTheme="majorHAnsi" w:cstheme="majorHAnsi"/>
          <w:i/>
          <w:iCs/>
          <w:color w:val="000000"/>
          <w:shd w:val="clear" w:color="auto" w:fill="FFFFFF"/>
          <w:lang w:val="en-GB"/>
        </w:rPr>
        <w:t>Space</w:t>
      </w:r>
      <w:r w:rsidRPr="00FF45E6">
        <w:rPr>
          <w:rStyle w:val="normaltextrun"/>
          <w:rFonts w:asciiTheme="majorHAnsi" w:hAnsiTheme="majorHAnsi" w:cstheme="majorHAnsi"/>
          <w:i/>
          <w:iCs/>
          <w:color w:val="000000"/>
          <w:shd w:val="clear" w:color="auto" w:fill="FFFFFF"/>
          <w:lang w:val="en-GB"/>
        </w:rPr>
        <w:t> </w:t>
      </w:r>
      <w:r w:rsidRPr="00FF45E6">
        <w:rPr>
          <w:rStyle w:val="eop"/>
          <w:rFonts w:asciiTheme="majorHAnsi" w:hAnsiTheme="majorHAnsi" w:cstheme="majorHAnsi"/>
          <w:i/>
          <w:iCs/>
          <w:color w:val="000000"/>
          <w:shd w:val="clear" w:color="auto" w:fill="FFFFFF"/>
          <w:lang w:val="en-GB"/>
        </w:rPr>
        <w:t> </w:t>
      </w:r>
      <w:r w:rsidRPr="00FF45E6">
        <w:rPr>
          <w:rStyle w:val="normaltextrun"/>
          <w:rFonts w:asciiTheme="majorHAnsi" w:hAnsiTheme="majorHAnsi" w:cstheme="majorHAnsi"/>
          <w:i/>
          <w:iCs/>
          <w:color w:val="000000"/>
          <w:shd w:val="clear" w:color="auto" w:fill="FFFFFF"/>
          <w:lang w:val="en-GB"/>
        </w:rPr>
        <w:t>(</w:t>
      </w:r>
      <w:proofErr w:type="gramEnd"/>
      <w:r w:rsidRPr="00FF45E6">
        <w:rPr>
          <w:rStyle w:val="normaltextrun"/>
          <w:rFonts w:asciiTheme="majorHAnsi" w:hAnsiTheme="majorHAnsi" w:cstheme="majorHAnsi"/>
          <w:i/>
          <w:iCs/>
          <w:color w:val="000000"/>
          <w:shd w:val="clear" w:color="auto" w:fill="FFFFFF"/>
          <w:lang w:val="en-GB"/>
        </w:rPr>
        <w:t>1987)</w:t>
      </w:r>
    </w:p>
    <w:p w14:paraId="12245ADA" w14:textId="77777777" w:rsidR="00FF45E6" w:rsidRPr="00FF45E6" w:rsidRDefault="00FF45E6" w:rsidP="00FF45E6">
      <w:pPr>
        <w:rPr>
          <w:rStyle w:val="normaltextrun"/>
          <w:rFonts w:asciiTheme="majorHAnsi" w:hAnsiTheme="majorHAnsi" w:cstheme="majorHAnsi"/>
          <w:i/>
          <w:iCs/>
          <w:color w:val="000000"/>
          <w:shd w:val="clear" w:color="auto" w:fill="FFFFFF"/>
          <w:lang w:val="en-GB"/>
        </w:rPr>
      </w:pPr>
      <w:r w:rsidRPr="00FF45E6">
        <w:rPr>
          <w:rStyle w:val="normaltextrun"/>
          <w:rFonts w:asciiTheme="majorHAnsi" w:hAnsiTheme="majorHAnsi" w:cstheme="majorHAnsi"/>
          <w:i/>
          <w:iCs/>
          <w:color w:val="000000"/>
          <w:shd w:val="clear" w:color="auto" w:fill="FFFFFF"/>
          <w:lang w:val="en-GB"/>
        </w:rPr>
        <w:t xml:space="preserve">ALEXANDER, C.: </w:t>
      </w:r>
      <w:r w:rsidRPr="00FF45E6">
        <w:rPr>
          <w:rStyle w:val="spellingerror"/>
          <w:rFonts w:asciiTheme="majorHAnsi" w:hAnsiTheme="majorHAnsi" w:cstheme="majorHAnsi"/>
          <w:i/>
          <w:iCs/>
          <w:color w:val="000000"/>
          <w:shd w:val="clear" w:color="auto" w:fill="FFFFFF"/>
          <w:lang w:val="en-GB"/>
        </w:rPr>
        <w:t>Pattern</w:t>
      </w:r>
      <w:r w:rsidRPr="00FF45E6">
        <w:rPr>
          <w:rStyle w:val="normaltextrun"/>
          <w:rFonts w:asciiTheme="majorHAnsi" w:hAnsiTheme="majorHAnsi" w:cstheme="majorHAnsi"/>
          <w:i/>
          <w:iCs/>
          <w:color w:val="000000"/>
          <w:shd w:val="clear" w:color="auto" w:fill="FFFFFF"/>
          <w:lang w:val="en-GB"/>
        </w:rPr>
        <w:t xml:space="preserve"> </w:t>
      </w:r>
      <w:r w:rsidRPr="00FF45E6">
        <w:rPr>
          <w:rStyle w:val="spellingerror"/>
          <w:rFonts w:asciiTheme="majorHAnsi" w:hAnsiTheme="majorHAnsi" w:cstheme="majorHAnsi"/>
          <w:i/>
          <w:iCs/>
          <w:color w:val="000000"/>
          <w:shd w:val="clear" w:color="auto" w:fill="FFFFFF"/>
          <w:lang w:val="en-GB"/>
        </w:rPr>
        <w:t>Language</w:t>
      </w:r>
      <w:r w:rsidRPr="00FF45E6">
        <w:rPr>
          <w:rStyle w:val="normaltextrun"/>
          <w:rFonts w:asciiTheme="majorHAnsi" w:hAnsiTheme="majorHAnsi" w:cstheme="majorHAnsi"/>
          <w:i/>
          <w:iCs/>
          <w:color w:val="000000"/>
          <w:shd w:val="clear" w:color="auto" w:fill="FFFFFF"/>
          <w:lang w:val="en-GB"/>
        </w:rPr>
        <w:t>, New York, Oxford University Press (1977)</w:t>
      </w:r>
    </w:p>
    <w:p w14:paraId="7DC66BA4" w14:textId="77E74948" w:rsidR="00143611" w:rsidRPr="0019556F" w:rsidRDefault="00143611" w:rsidP="004348FE">
      <w:pPr>
        <w:spacing w:before="200"/>
        <w:rPr>
          <w:lang w:val="en-GB"/>
        </w:rPr>
      </w:pPr>
      <w:r w:rsidRPr="0019556F">
        <w:rPr>
          <w:lang w:val="en-GB"/>
        </w:rPr>
        <w:t>26.01.2023.</w:t>
      </w:r>
    </w:p>
    <w:p w14:paraId="1C444D3C" w14:textId="3478C65C" w:rsidR="00143611" w:rsidRPr="0019556F" w:rsidRDefault="00143611" w:rsidP="00143611">
      <w:pPr>
        <w:rPr>
          <w:b/>
          <w:bCs/>
          <w:lang w:val="en-GB"/>
        </w:rPr>
      </w:pPr>
      <w:r w:rsidRPr="0019556F">
        <w:rPr>
          <w:b/>
          <w:bCs/>
          <w:lang w:val="en-GB"/>
        </w:rPr>
        <w:t xml:space="preserve">Anna Mária Tamás, </w:t>
      </w:r>
      <w:proofErr w:type="spellStart"/>
      <w:r w:rsidRPr="0019556F">
        <w:rPr>
          <w:b/>
          <w:bCs/>
          <w:lang w:val="en-GB"/>
        </w:rPr>
        <w:t>dr.</w:t>
      </w:r>
      <w:proofErr w:type="spellEnd"/>
    </w:p>
    <w:p w14:paraId="185E75D7" w14:textId="4A1F591B" w:rsidR="00143611" w:rsidRPr="0019556F" w:rsidRDefault="00143611" w:rsidP="00143611">
      <w:pPr>
        <w:rPr>
          <w:lang w:val="en-GB"/>
        </w:rPr>
      </w:pPr>
      <w:r w:rsidRPr="0019556F">
        <w:rPr>
          <w:lang w:val="en-GB"/>
        </w:rPr>
        <w:t>course director</w:t>
      </w:r>
    </w:p>
    <w:p w14:paraId="176E277D" w14:textId="5849D781" w:rsidR="00143611" w:rsidRPr="0019556F" w:rsidRDefault="00143611" w:rsidP="002010FB">
      <w:pPr>
        <w:rPr>
          <w:lang w:val="en-GB"/>
        </w:rPr>
      </w:pPr>
      <w:r w:rsidRPr="0019556F">
        <w:rPr>
          <w:lang w:val="en-GB"/>
        </w:rPr>
        <w:t>architect, associate professor</w:t>
      </w:r>
    </w:p>
    <w:p w14:paraId="23DD5D30" w14:textId="7E4CC570" w:rsidR="0019556F" w:rsidRPr="0019556F" w:rsidRDefault="0019556F" w:rsidP="002010FB">
      <w:pPr>
        <w:rPr>
          <w:lang w:val="en-GB"/>
        </w:rPr>
      </w:pPr>
    </w:p>
    <w:p w14:paraId="7EA69BBF" w14:textId="77777777" w:rsidR="0019556F" w:rsidRPr="0019556F" w:rsidRDefault="0019556F" w:rsidP="002010FB">
      <w:pPr>
        <w:rPr>
          <w:lang w:val="en-GB"/>
        </w:rPr>
      </w:pPr>
    </w:p>
    <w:sectPr w:rsidR="0019556F" w:rsidRPr="0019556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8FCB" w14:textId="77777777" w:rsidR="0043250A" w:rsidRDefault="0043250A" w:rsidP="00AD4BC7">
      <w:r>
        <w:separator/>
      </w:r>
    </w:p>
  </w:endnote>
  <w:endnote w:type="continuationSeparator" w:id="0">
    <w:p w14:paraId="1DA5C153" w14:textId="77777777" w:rsidR="0043250A" w:rsidRDefault="0043250A"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0B784F">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03F" w14:textId="77777777" w:rsidR="0043250A" w:rsidRDefault="0043250A" w:rsidP="00AD4BC7">
      <w:r>
        <w:separator/>
      </w:r>
    </w:p>
  </w:footnote>
  <w:footnote w:type="continuationSeparator" w:id="0">
    <w:p w14:paraId="2A52DE5E" w14:textId="77777777" w:rsidR="0043250A" w:rsidRDefault="0043250A"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9595869">
    <w:abstractNumId w:val="24"/>
  </w:num>
  <w:num w:numId="2" w16cid:durableId="1850873909">
    <w:abstractNumId w:val="22"/>
  </w:num>
  <w:num w:numId="3" w16cid:durableId="886795617">
    <w:abstractNumId w:val="19"/>
  </w:num>
  <w:num w:numId="4" w16cid:durableId="236130217">
    <w:abstractNumId w:val="1"/>
  </w:num>
  <w:num w:numId="5" w16cid:durableId="604729997">
    <w:abstractNumId w:val="4"/>
  </w:num>
  <w:num w:numId="6" w16cid:durableId="22248620">
    <w:abstractNumId w:val="5"/>
  </w:num>
  <w:num w:numId="7" w16cid:durableId="729378818">
    <w:abstractNumId w:val="2"/>
  </w:num>
  <w:num w:numId="8" w16cid:durableId="2139101244">
    <w:abstractNumId w:val="15"/>
  </w:num>
  <w:num w:numId="9" w16cid:durableId="927694278">
    <w:abstractNumId w:val="17"/>
  </w:num>
  <w:num w:numId="10" w16cid:durableId="1271737434">
    <w:abstractNumId w:val="21"/>
  </w:num>
  <w:num w:numId="11" w16cid:durableId="2125616664">
    <w:abstractNumId w:val="27"/>
  </w:num>
  <w:num w:numId="12" w16cid:durableId="2143765262">
    <w:abstractNumId w:val="23"/>
  </w:num>
  <w:num w:numId="13" w16cid:durableId="1202129687">
    <w:abstractNumId w:val="3"/>
  </w:num>
  <w:num w:numId="14" w16cid:durableId="1360660608">
    <w:abstractNumId w:val="0"/>
  </w:num>
  <w:num w:numId="15" w16cid:durableId="47343526">
    <w:abstractNumId w:val="10"/>
  </w:num>
  <w:num w:numId="16" w16cid:durableId="2133011980">
    <w:abstractNumId w:val="8"/>
  </w:num>
  <w:num w:numId="17" w16cid:durableId="1835105727">
    <w:abstractNumId w:val="12"/>
  </w:num>
  <w:num w:numId="18" w16cid:durableId="283729655">
    <w:abstractNumId w:val="14"/>
  </w:num>
  <w:num w:numId="19" w16cid:durableId="926572472">
    <w:abstractNumId w:val="25"/>
  </w:num>
  <w:num w:numId="20" w16cid:durableId="798766741">
    <w:abstractNumId w:val="18"/>
  </w:num>
  <w:num w:numId="21" w16cid:durableId="733234178">
    <w:abstractNumId w:val="20"/>
  </w:num>
  <w:num w:numId="22" w16cid:durableId="1565528632">
    <w:abstractNumId w:val="6"/>
  </w:num>
  <w:num w:numId="23" w16cid:durableId="575290485">
    <w:abstractNumId w:val="13"/>
  </w:num>
  <w:num w:numId="24" w16cid:durableId="371657470">
    <w:abstractNumId w:val="11"/>
  </w:num>
  <w:num w:numId="25" w16cid:durableId="744298013">
    <w:abstractNumId w:val="7"/>
  </w:num>
  <w:num w:numId="26" w16cid:durableId="1051223182">
    <w:abstractNumId w:val="16"/>
  </w:num>
  <w:num w:numId="27" w16cid:durableId="629093865">
    <w:abstractNumId w:val="26"/>
  </w:num>
  <w:num w:numId="28" w16cid:durableId="49264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2FBC"/>
    <w:rsid w:val="00064593"/>
    <w:rsid w:val="00065780"/>
    <w:rsid w:val="00077728"/>
    <w:rsid w:val="00085F17"/>
    <w:rsid w:val="000948A6"/>
    <w:rsid w:val="000976E2"/>
    <w:rsid w:val="000A2AEB"/>
    <w:rsid w:val="000A37C1"/>
    <w:rsid w:val="000A7F93"/>
    <w:rsid w:val="000B6ABC"/>
    <w:rsid w:val="000B784F"/>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43611"/>
    <w:rsid w:val="00165402"/>
    <w:rsid w:val="00172E49"/>
    <w:rsid w:val="001777AD"/>
    <w:rsid w:val="00182A60"/>
    <w:rsid w:val="00183256"/>
    <w:rsid w:val="00186BA4"/>
    <w:rsid w:val="0019556F"/>
    <w:rsid w:val="001956AD"/>
    <w:rsid w:val="001A4BE8"/>
    <w:rsid w:val="001B050E"/>
    <w:rsid w:val="001B334B"/>
    <w:rsid w:val="001B57F9"/>
    <w:rsid w:val="001C31C0"/>
    <w:rsid w:val="001C439B"/>
    <w:rsid w:val="001C7AF2"/>
    <w:rsid w:val="001D3F43"/>
    <w:rsid w:val="001D488A"/>
    <w:rsid w:val="001F4310"/>
    <w:rsid w:val="002010FB"/>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56456"/>
    <w:rsid w:val="00370B59"/>
    <w:rsid w:val="00380510"/>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250A"/>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D7132"/>
    <w:rsid w:val="004E4D10"/>
    <w:rsid w:val="004F5760"/>
    <w:rsid w:val="0050293F"/>
    <w:rsid w:val="00510EB7"/>
    <w:rsid w:val="00515A1A"/>
    <w:rsid w:val="00516444"/>
    <w:rsid w:val="005259E6"/>
    <w:rsid w:val="00531994"/>
    <w:rsid w:val="00547C1C"/>
    <w:rsid w:val="00554040"/>
    <w:rsid w:val="00555E44"/>
    <w:rsid w:val="00565449"/>
    <w:rsid w:val="00576376"/>
    <w:rsid w:val="00593342"/>
    <w:rsid w:val="00594C0F"/>
    <w:rsid w:val="005A4967"/>
    <w:rsid w:val="005A6102"/>
    <w:rsid w:val="005A6C34"/>
    <w:rsid w:val="005C08F1"/>
    <w:rsid w:val="005C1013"/>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85797"/>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A4BC0"/>
    <w:rsid w:val="008A54E6"/>
    <w:rsid w:val="008B14C9"/>
    <w:rsid w:val="008B50C8"/>
    <w:rsid w:val="008C1D48"/>
    <w:rsid w:val="008D3849"/>
    <w:rsid w:val="008E1B25"/>
    <w:rsid w:val="008E6B16"/>
    <w:rsid w:val="008F772D"/>
    <w:rsid w:val="00901841"/>
    <w:rsid w:val="00903CAA"/>
    <w:rsid w:val="009132BE"/>
    <w:rsid w:val="00914794"/>
    <w:rsid w:val="009264BA"/>
    <w:rsid w:val="009321B4"/>
    <w:rsid w:val="00932CF7"/>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33BA"/>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4EDB"/>
    <w:rsid w:val="00AB73B6"/>
    <w:rsid w:val="00AD4BC7"/>
    <w:rsid w:val="00AD6174"/>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3F8B"/>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30B7"/>
    <w:rsid w:val="00CE73E0"/>
    <w:rsid w:val="00CF5CEE"/>
    <w:rsid w:val="00D03D13"/>
    <w:rsid w:val="00D0714B"/>
    <w:rsid w:val="00D14FA8"/>
    <w:rsid w:val="00D2132E"/>
    <w:rsid w:val="00D26DB2"/>
    <w:rsid w:val="00D50FBF"/>
    <w:rsid w:val="00D5471C"/>
    <w:rsid w:val="00D554C5"/>
    <w:rsid w:val="00D573FF"/>
    <w:rsid w:val="00D60CD5"/>
    <w:rsid w:val="00D649DA"/>
    <w:rsid w:val="00D66345"/>
    <w:rsid w:val="00D841A0"/>
    <w:rsid w:val="00D97605"/>
    <w:rsid w:val="00DA12FE"/>
    <w:rsid w:val="00DA367B"/>
    <w:rsid w:val="00DA41C0"/>
    <w:rsid w:val="00DA4DD7"/>
    <w:rsid w:val="00DA4FE7"/>
    <w:rsid w:val="00DB0A4B"/>
    <w:rsid w:val="00DB2291"/>
    <w:rsid w:val="00DB5942"/>
    <w:rsid w:val="00DC3D3E"/>
    <w:rsid w:val="00DF0D69"/>
    <w:rsid w:val="00DF4E1B"/>
    <w:rsid w:val="00DF6D4B"/>
    <w:rsid w:val="00DF76C2"/>
    <w:rsid w:val="00E0499F"/>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 w:val="00FF45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zvegtrzs">
    <w:name w:val="Body Text"/>
    <w:basedOn w:val="Norml"/>
    <w:link w:val="SzvegtrzsChar"/>
    <w:uiPriority w:val="1"/>
    <w:qFormat/>
    <w:rsid w:val="008A4BC0"/>
    <w:pPr>
      <w:widowControl w:val="0"/>
      <w:ind w:left="116"/>
      <w:jc w:val="left"/>
    </w:pPr>
    <w:rPr>
      <w:rFonts w:ascii="Arial Narrow" w:eastAsia="Arial Narrow" w:hAnsi="Arial Narrow"/>
      <w:sz w:val="22"/>
      <w:szCs w:val="22"/>
      <w:lang w:val="en-US"/>
    </w:rPr>
  </w:style>
  <w:style w:type="character" w:customStyle="1" w:styleId="SzvegtrzsChar">
    <w:name w:val="Szövegtörzs Char"/>
    <w:basedOn w:val="Bekezdsalapbettpusa"/>
    <w:link w:val="Szvegtrzs"/>
    <w:uiPriority w:val="1"/>
    <w:rsid w:val="008A4BC0"/>
    <w:rPr>
      <w:rFonts w:ascii="Arial Narrow" w:eastAsia="Arial Narrow" w:hAnsi="Arial Narrow"/>
      <w:sz w:val="22"/>
      <w:szCs w:val="22"/>
      <w:lang w:val="en-US"/>
    </w:rPr>
  </w:style>
  <w:style w:type="paragraph" w:customStyle="1" w:styleId="paragraph">
    <w:name w:val="paragraph"/>
    <w:basedOn w:val="Norml"/>
    <w:rsid w:val="004D7132"/>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D7132"/>
  </w:style>
  <w:style w:type="character" w:customStyle="1" w:styleId="eop">
    <w:name w:val="eop"/>
    <w:basedOn w:val="Bekezdsalapbettpusa"/>
    <w:rsid w:val="004D7132"/>
  </w:style>
  <w:style w:type="character" w:customStyle="1" w:styleId="spellingerror">
    <w:name w:val="spellingerror"/>
    <w:basedOn w:val="Bekezdsalapbettpusa"/>
    <w:rsid w:val="001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180313774">
      <w:bodyDiv w:val="1"/>
      <w:marLeft w:val="0"/>
      <w:marRight w:val="0"/>
      <w:marTop w:val="0"/>
      <w:marBottom w:val="0"/>
      <w:divBdr>
        <w:top w:val="none" w:sz="0" w:space="0" w:color="auto"/>
        <w:left w:val="none" w:sz="0" w:space="0" w:color="auto"/>
        <w:bottom w:val="none" w:sz="0" w:space="0" w:color="auto"/>
        <w:right w:val="none" w:sz="0" w:space="0" w:color="auto"/>
      </w:divBdr>
      <w:divsChild>
        <w:div w:id="164827342">
          <w:marLeft w:val="0"/>
          <w:marRight w:val="0"/>
          <w:marTop w:val="0"/>
          <w:marBottom w:val="0"/>
          <w:divBdr>
            <w:top w:val="none" w:sz="0" w:space="0" w:color="auto"/>
            <w:left w:val="none" w:sz="0" w:space="0" w:color="auto"/>
            <w:bottom w:val="none" w:sz="0" w:space="0" w:color="auto"/>
            <w:right w:val="none" w:sz="0" w:space="0" w:color="auto"/>
          </w:divBdr>
        </w:div>
        <w:div w:id="716007129">
          <w:marLeft w:val="0"/>
          <w:marRight w:val="0"/>
          <w:marTop w:val="0"/>
          <w:marBottom w:val="0"/>
          <w:divBdr>
            <w:top w:val="none" w:sz="0" w:space="0" w:color="auto"/>
            <w:left w:val="none" w:sz="0" w:space="0" w:color="auto"/>
            <w:bottom w:val="none" w:sz="0" w:space="0" w:color="auto"/>
            <w:right w:val="none" w:sz="0" w:space="0" w:color="auto"/>
          </w:divBdr>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8973-06C1-40E4-9D33-0A2C3C50C93D}">
  <ds:schemaRefs>
    <ds:schemaRef ds:uri="http://schemas.openxmlformats.org/officeDocument/2006/bibliography"/>
  </ds:schemaRefs>
</ds:datastoreItem>
</file>

<file path=customXml/itemProps2.xml><?xml version="1.0" encoding="utf-8"?>
<ds:datastoreItem xmlns:ds="http://schemas.openxmlformats.org/officeDocument/2006/customXml" ds:itemID="{72689BA1-17ED-426E-9597-1D3AA95311FB}"/>
</file>

<file path=customXml/itemProps3.xml><?xml version="1.0" encoding="utf-8"?>
<ds:datastoreItem xmlns:ds="http://schemas.openxmlformats.org/officeDocument/2006/customXml" ds:itemID="{F848DA1A-4CB3-465A-9543-747513991B7F}"/>
</file>

<file path=customXml/itemProps4.xml><?xml version="1.0" encoding="utf-8"?>
<ds:datastoreItem xmlns:ds="http://schemas.openxmlformats.org/officeDocument/2006/customXml" ds:itemID="{E56F70D2-83A9-4703-8429-1221BC049B28}"/>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5868</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9</vt:i4>
      </vt:variant>
    </vt:vector>
  </HeadingPairs>
  <TitlesOfParts>
    <vt:vector size="10" baseType="lpstr">
      <vt:lpstr/>
      <vt:lpstr>course syllabus and course requirements ARCHITECTURAL THEORY 2022-2023 / II. sem</vt:lpstr>
      <vt:lpstr>Course description</vt:lpstr>
      <vt:lpstr>syllabus</vt:lpstr>
      <vt:lpstr>    goals and objectives</vt:lpstr>
      <vt:lpstr>    course content</vt:lpstr>
      <vt:lpstr>        DETAILED SYLLABUS AND COURSE SCHEDULE</vt:lpstr>
      <vt:lpstr>        academic holidays included</vt:lpstr>
      <vt:lpstr>    assessment and evaluation</vt:lpstr>
      <vt:lpstr>    Specified literature</vt:lpstr>
    </vt:vector>
  </TitlesOfParts>
  <Company>PTE PMMK</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Anna Mária Tamás</cp:lastModifiedBy>
  <cp:revision>2</cp:revision>
  <dcterms:created xsi:type="dcterms:W3CDTF">2023-01-30T21:37:00Z</dcterms:created>
  <dcterms:modified xsi:type="dcterms:W3CDTF">2023-01-30T21:37:00Z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