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465474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 Mesterképzési Szak</w:t>
      </w:r>
    </w:p>
    <w:p w:rsidR="00465474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465474" w:rsidRPr="006C1C55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6C1C55">
        <w:rPr>
          <w:rStyle w:val="None"/>
          <w:b/>
          <w:sz w:val="28"/>
          <w:szCs w:val="28"/>
          <w:lang w:val="hu-HU"/>
        </w:rPr>
        <w:t xml:space="preserve">Épületszerkezetek tervezése és </w:t>
      </w:r>
      <w:r>
        <w:rPr>
          <w:rStyle w:val="None"/>
          <w:b/>
          <w:sz w:val="28"/>
          <w:szCs w:val="28"/>
          <w:lang w:val="hu-HU"/>
        </w:rPr>
        <w:t>fejlesztése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EPM112M</w:t>
      </w:r>
      <w:r w:rsidR="00CD447E">
        <w:rPr>
          <w:rStyle w:val="None"/>
          <w:sz w:val="20"/>
          <w:szCs w:val="20"/>
          <w:lang w:val="hu-HU"/>
        </w:rPr>
        <w:t>N</w:t>
      </w:r>
      <w:r>
        <w:rPr>
          <w:rStyle w:val="None"/>
          <w:sz w:val="20"/>
          <w:szCs w:val="20"/>
          <w:lang w:val="hu-HU"/>
        </w:rPr>
        <w:t>EM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8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5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0/4/0</w:t>
      </w:r>
    </w:p>
    <w:p w:rsidR="00465474" w:rsidRPr="006967BB" w:rsidRDefault="00465474" w:rsidP="00465474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féléves jegy</w:t>
      </w:r>
      <w:r w:rsidRPr="006967BB">
        <w:rPr>
          <w:rStyle w:val="None"/>
          <w:sz w:val="20"/>
          <w:szCs w:val="20"/>
          <w:lang w:val="hu-HU"/>
        </w:rPr>
        <w:t xml:space="preserve"> (</w:t>
      </w:r>
      <w:r>
        <w:rPr>
          <w:rStyle w:val="None"/>
          <w:sz w:val="20"/>
          <w:szCs w:val="20"/>
          <w:lang w:val="hu-HU"/>
        </w:rPr>
        <w:t>f</w:t>
      </w:r>
      <w:r w:rsidRPr="006967BB">
        <w:rPr>
          <w:rStyle w:val="None"/>
          <w:sz w:val="20"/>
          <w:szCs w:val="20"/>
          <w:lang w:val="hu-HU"/>
        </w:rPr>
        <w:t>)</w:t>
      </w:r>
    </w:p>
    <w:p w:rsidR="00465474" w:rsidRPr="00285FD0" w:rsidRDefault="00465474" w:rsidP="0046547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3701DA" w:rsidRPr="00557A8F" w:rsidRDefault="00AA7EC0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3701DA" w:rsidRPr="00FC0DFA">
        <w:rPr>
          <w:rStyle w:val="None"/>
          <w:bCs/>
          <w:color w:val="000000"/>
          <w:sz w:val="18"/>
          <w:szCs w:val="18"/>
        </w:rPr>
        <w:t>Dr. Halada Miklós, egyetemi docens</w:t>
      </w:r>
    </w:p>
    <w:p w:rsidR="003701DA" w:rsidRPr="00557A8F" w:rsidRDefault="003701DA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:rsidR="003701DA" w:rsidRPr="00557A8F" w:rsidRDefault="003701DA" w:rsidP="003701D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8" w:history="1">
        <w:r w:rsidRPr="00557A8F">
          <w:rPr>
            <w:rStyle w:val="None"/>
            <w:b w:val="0"/>
          </w:rPr>
          <w:t>halada@mik.pte.hu</w:t>
        </w:r>
      </w:hyperlink>
    </w:p>
    <w:p w:rsidR="003701DA" w:rsidRPr="00582A52" w:rsidRDefault="003701DA" w:rsidP="003701DA">
      <w:pPr>
        <w:pStyle w:val="TEMATIKA-OKTATK"/>
        <w:jc w:val="both"/>
        <w:rPr>
          <w:rStyle w:val="None"/>
          <w:b w:val="0"/>
          <w:color w:val="auto"/>
          <w:sz w:val="18"/>
          <w:szCs w:val="18"/>
          <w:shd w:val="clear" w:color="auto" w:fill="FFFFFF"/>
        </w:rPr>
      </w:pPr>
      <w:r w:rsidRPr="00582A52">
        <w:rPr>
          <w:rStyle w:val="None"/>
          <w:b w:val="0"/>
          <w:color w:val="auto"/>
          <w:sz w:val="18"/>
          <w:szCs w:val="18"/>
        </w:rPr>
        <w:tab/>
        <w:t xml:space="preserve">Munkahelyi telefon: </w:t>
      </w:r>
      <w:r w:rsidRPr="00582A52">
        <w:rPr>
          <w:rStyle w:val="None"/>
          <w:b w:val="0"/>
          <w:color w:val="auto"/>
          <w:sz w:val="18"/>
          <w:szCs w:val="18"/>
          <w:shd w:val="clear" w:color="auto" w:fill="FFFFFF"/>
        </w:rPr>
        <w:t>+36 72 503650/23840</w:t>
      </w:r>
    </w:p>
    <w:p w:rsidR="00B14D53" w:rsidRDefault="00B14D53" w:rsidP="003701DA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C57AB1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</w:p>
    <w:p w:rsidR="00C57AB1" w:rsidRDefault="00C57AB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57AB1" w:rsidRPr="00A124D4" w:rsidRDefault="00C57AB1" w:rsidP="00C57AB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Széll Attila Béla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Iroda: 7624 Magyarország, Pécs, Boszorkány u. 2. B-321</w:t>
      </w:r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E-mail:  </w:t>
      </w:r>
      <w:hyperlink r:id="rId9" w:history="1">
        <w:r w:rsidRPr="00C57AB1">
          <w:rPr>
            <w:rStyle w:val="None"/>
            <w:b w:val="0"/>
            <w:bCs/>
          </w:rPr>
          <w:t>szell.attila@mik.pte.hu</w:t>
        </w:r>
      </w:hyperlink>
    </w:p>
    <w:p w:rsidR="00C57AB1" w:rsidRPr="00C57AB1" w:rsidRDefault="00C57AB1" w:rsidP="00C57AB1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C57AB1">
        <w:rPr>
          <w:rStyle w:val="None"/>
          <w:b w:val="0"/>
          <w:bCs/>
          <w:sz w:val="18"/>
          <w:szCs w:val="18"/>
        </w:rPr>
        <w:tab/>
        <w:t>Munkahelyi telefon: +36 72 503 650 / 23820</w:t>
      </w:r>
    </w:p>
    <w:p w:rsidR="00463059" w:rsidRDefault="00463059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C57AB1" w:rsidP="005105F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66492C" w:rsidRPr="00705DF3" w:rsidRDefault="0066492C" w:rsidP="0066492C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66492C" w:rsidRPr="007257CB" w:rsidRDefault="0066492C" w:rsidP="0066492C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A tantárgy az Komplex 2 tantárgy keretében tartott előadások anyagának kiegészítése, szélesítése.</w:t>
      </w:r>
    </w:p>
    <w:p w:rsidR="0066492C" w:rsidRDefault="0066492C" w:rsidP="0066492C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66492C" w:rsidRDefault="0066492C" w:rsidP="0066492C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célja, hogy a hallgatók gyakorlatot szerezzenek egy épületszerkezeti </w:t>
      </w:r>
      <w:proofErr w:type="gramStart"/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probléma</w:t>
      </w:r>
      <w:proofErr w:type="gramEnd"/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 xml:space="preserve"> megoldásában, a korábban tanult szerkezetekkel összhangba hozott, kiviteli terv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</w:t>
      </w:r>
      <w:proofErr w:type="gramStart"/>
      <w:r>
        <w:rPr>
          <w:rFonts w:eastAsia="Arial Unicode MS"/>
          <w:b w:val="0"/>
          <w:bCs w:val="0"/>
          <w:color w:val="auto"/>
          <w:szCs w:val="24"/>
          <w:lang w:val="hu-HU"/>
        </w:rPr>
        <w:t>problémák</w:t>
      </w:r>
      <w:proofErr w:type="gramEnd"/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elemzése, a szerkezetet érő hatások és a szerkezettel szemben támasztott követelmények feltárására épülő tervezésmódszertan elsajátítása, a koncepció alkotás megtanulása.</w:t>
      </w:r>
    </w:p>
    <w:p w:rsidR="0066492C" w:rsidRPr="007257CB" w:rsidRDefault="0066492C" w:rsidP="0066492C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66492C" w:rsidRDefault="0066492C" w:rsidP="0066492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korábban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tanult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épületszerkezeti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rendszerek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mélyebb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megismerése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félév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feladata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. </w:t>
      </w:r>
    </w:p>
    <w:p w:rsidR="0066492C" w:rsidRPr="005C22A1" w:rsidRDefault="0066492C" w:rsidP="0066492C">
      <w:pPr>
        <w:rPr>
          <w:sz w:val="20"/>
          <w:szCs w:val="20"/>
        </w:rPr>
      </w:pPr>
      <w:r w:rsidRPr="005C22A1">
        <w:rPr>
          <w:sz w:val="20"/>
          <w:szCs w:val="20"/>
        </w:rPr>
        <w:t xml:space="preserve">A </w:t>
      </w:r>
      <w:proofErr w:type="spellStart"/>
      <w:r w:rsidRPr="005C22A1">
        <w:rPr>
          <w:sz w:val="20"/>
          <w:szCs w:val="20"/>
        </w:rPr>
        <w:t>gyakorlatokon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hangsúly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koncepcionális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tervezésen</w:t>
      </w:r>
      <w:proofErr w:type="spellEnd"/>
      <w:r>
        <w:rPr>
          <w:sz w:val="20"/>
          <w:szCs w:val="20"/>
        </w:rPr>
        <w:t xml:space="preserve"> van. A </w:t>
      </w:r>
      <w:proofErr w:type="spellStart"/>
      <w:r>
        <w:rPr>
          <w:sz w:val="20"/>
          <w:szCs w:val="20"/>
        </w:rPr>
        <w:t>követelmények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hatások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összegyűjtése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koncepciót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alkotni</w:t>
      </w:r>
      <w:proofErr w:type="spellEnd"/>
      <w:r>
        <w:rPr>
          <w:sz w:val="20"/>
          <w:szCs w:val="20"/>
        </w:rPr>
        <w:t>.</w:t>
      </w:r>
    </w:p>
    <w:p w:rsidR="000A6D19" w:rsidRPr="006967BB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B77DCC" w:rsidRDefault="000A6D19" w:rsidP="000A6D19">
      <w:pPr>
        <w:widowControl w:val="0"/>
        <w:jc w:val="both"/>
        <w:rPr>
          <w:lang w:val="hu-HU"/>
        </w:rPr>
      </w:pPr>
      <w:r w:rsidRPr="00B77DCC">
        <w:rPr>
          <w:sz w:val="20"/>
          <w:lang w:val="hu-HU"/>
        </w:rPr>
        <w:t xml:space="preserve">A feladatok, követelmények kiadása a tematika szerint történik, melyek az előadás </w:t>
      </w:r>
      <w:proofErr w:type="spellStart"/>
      <w:r w:rsidRPr="00B77DCC">
        <w:rPr>
          <w:sz w:val="20"/>
          <w:lang w:val="hu-HU"/>
        </w:rPr>
        <w:t>anyagaival</w:t>
      </w:r>
      <w:proofErr w:type="spellEnd"/>
      <w:r w:rsidRPr="00B77DCC">
        <w:rPr>
          <w:sz w:val="20"/>
          <w:lang w:val="hu-HU"/>
        </w:rPr>
        <w:t xml:space="preserve">, segédletekkel egyetemben a tantárgy </w:t>
      </w:r>
      <w:proofErr w:type="spellStart"/>
      <w:r w:rsidR="00C46D36">
        <w:rPr>
          <w:b/>
          <w:sz w:val="20"/>
          <w:lang w:val="hu-HU"/>
        </w:rPr>
        <w:t>Teams</w:t>
      </w:r>
      <w:proofErr w:type="spellEnd"/>
      <w:r w:rsidRPr="00B77DCC">
        <w:rPr>
          <w:sz w:val="20"/>
          <w:lang w:val="hu-HU"/>
        </w:rPr>
        <w:t xml:space="preserve"> felületére feltöltésre kerülnek. A tantárgyhoz kapcsolódó </w:t>
      </w:r>
      <w:proofErr w:type="gramStart"/>
      <w:r w:rsidRPr="00B77DCC">
        <w:rPr>
          <w:sz w:val="20"/>
          <w:lang w:val="hu-HU"/>
        </w:rPr>
        <w:t>információk</w:t>
      </w:r>
      <w:proofErr w:type="gramEnd"/>
      <w:r w:rsidRPr="00B77DCC">
        <w:rPr>
          <w:sz w:val="20"/>
          <w:lang w:val="hu-HU"/>
        </w:rPr>
        <w:t xml:space="preserve"> ugyancsak ezen a felületen lesznek elérhetőek.</w:t>
      </w:r>
    </w:p>
    <w:p w:rsidR="000A6D19" w:rsidRPr="006967BB" w:rsidRDefault="000A6D19" w:rsidP="000A6D19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0A6D19" w:rsidRPr="005F7079" w:rsidRDefault="000A6D19" w:rsidP="000A6D1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A6D19" w:rsidRDefault="000A6D19" w:rsidP="000A6D19">
      <w:pPr>
        <w:rPr>
          <w:rStyle w:val="None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A6D19" w:rsidRPr="0004642F" w:rsidRDefault="000A6D19" w:rsidP="000A6D1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gyakorlatokon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a részvétel kötelező.</w:t>
      </w:r>
    </w:p>
    <w:p w:rsidR="000A6D19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A6D19" w:rsidRPr="0004642F" w:rsidRDefault="000A6D19" w:rsidP="000A6D19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portfólió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beadása, </w:t>
      </w:r>
    </w:p>
    <w:p w:rsidR="000A6D19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legalább</w:t>
      </w:r>
      <w:proofErr w:type="gramEnd"/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4</w:t>
      </w:r>
      <w:r>
        <w:rPr>
          <w:rStyle w:val="None"/>
          <w:rFonts w:eastAsia="Times New Roman"/>
          <w:bCs/>
          <w:sz w:val="20"/>
          <w:szCs w:val="20"/>
          <w:lang w:val="hu-HU"/>
        </w:rPr>
        <w:t>0% elérése az összes feladatból</w:t>
      </w:r>
    </w:p>
    <w:p w:rsidR="000A6D19" w:rsidRPr="00657B41" w:rsidRDefault="000A6D19" w:rsidP="000A6D19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hiányzás</w:t>
      </w:r>
      <w:proofErr w:type="gramEnd"/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gyakorlatokról legfeljebb </w:t>
      </w:r>
      <w:r w:rsidR="00CD447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>0% (</w:t>
      </w:r>
      <w:r w:rsidR="00CD447E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657B41">
        <w:rPr>
          <w:rStyle w:val="None"/>
          <w:rFonts w:eastAsia="Times New Roman"/>
          <w:bCs/>
          <w:sz w:val="20"/>
          <w:szCs w:val="20"/>
          <w:lang w:val="hu-HU"/>
        </w:rPr>
        <w:t xml:space="preserve"> alkalom)</w:t>
      </w:r>
    </w:p>
    <w:p w:rsidR="000A6D19" w:rsidRPr="00B77DCC" w:rsidRDefault="000A6D19" w:rsidP="000A6D19">
      <w:pPr>
        <w:tabs>
          <w:tab w:val="left" w:pos="567"/>
        </w:tabs>
        <w:rPr>
          <w:rFonts w:ascii="Century Gothic" w:hAnsi="Century Gothic"/>
          <w:sz w:val="20"/>
          <w:szCs w:val="20"/>
          <w:lang w:val="hu-HU"/>
        </w:rPr>
      </w:pPr>
    </w:p>
    <w:p w:rsidR="00C46D36" w:rsidRPr="00852DAE" w:rsidRDefault="00C46D36" w:rsidP="00C46D36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="0066492C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="0066492C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403"/>
        <w:gridCol w:w="3633"/>
        <w:gridCol w:w="614"/>
        <w:gridCol w:w="1414"/>
        <w:gridCol w:w="339"/>
      </w:tblGrid>
      <w:tr w:rsidR="00C46D36" w:rsidRPr="00852DAE" w:rsidTr="00E16664">
        <w:trPr>
          <w:gridAfter w:val="1"/>
          <w:wAfter w:w="348" w:type="dxa"/>
        </w:trPr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cr/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feladat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83C0B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Tetőfedések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alátéthéjazatok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0F7BC2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0F7BC2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(20%) 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lapostetők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w:rsidR="0066492C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talajbanlévő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w:rsidR="0066492C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7E72AF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Pr="003A17FA" w:rsidRDefault="0066492C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használativíz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elleni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66492C" w:rsidRDefault="0066492C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BC2">
              <w:rPr>
                <w:sz w:val="20"/>
                <w:szCs w:val="20"/>
              </w:rPr>
              <w:t xml:space="preserve"> (20%)</w:t>
            </w:r>
          </w:p>
        </w:tc>
      </w:tr>
      <w:tr w:rsidR="00C46D36" w:rsidRPr="00852DAE" w:rsidTr="00E16664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 xml:space="preserve">A </w:t>
            </w:r>
            <w:proofErr w:type="spellStart"/>
            <w:r w:rsidRPr="00852DAE">
              <w:rPr>
                <w:sz w:val="20"/>
                <w:szCs w:val="20"/>
              </w:rPr>
              <w:t>félév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során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megszerezhető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maximális</w:t>
            </w:r>
            <w:proofErr w:type="spellEnd"/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C46D36" w:rsidP="00E1666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852DAE">
              <w:rPr>
                <w:sz w:val="20"/>
                <w:szCs w:val="20"/>
              </w:rPr>
              <w:t>50</w:t>
            </w:r>
            <w:r w:rsidR="0066492C">
              <w:rPr>
                <w:sz w:val="20"/>
                <w:szCs w:val="20"/>
              </w:rPr>
              <w:t xml:space="preserve"> </w:t>
            </w:r>
            <w:proofErr w:type="spellStart"/>
            <w:r w:rsidRPr="00852DAE">
              <w:rPr>
                <w:sz w:val="20"/>
                <w:szCs w:val="20"/>
              </w:rPr>
              <w:t>pont</w:t>
            </w:r>
            <w:proofErr w:type="spellEnd"/>
            <w:r w:rsidR="000F7BC2">
              <w:rPr>
                <w:sz w:val="20"/>
                <w:szCs w:val="20"/>
              </w:rPr>
              <w:t xml:space="preserve"> (100%)</w:t>
            </w:r>
          </w:p>
        </w:tc>
      </w:tr>
      <w:tr w:rsidR="00C46D36" w:rsidRPr="00852DAE" w:rsidTr="00E16664">
        <w:trPr>
          <w:gridAfter w:val="1"/>
          <w:wAfter w:w="348" w:type="dxa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D36" w:rsidRPr="00852DAE" w:rsidRDefault="000F7BC2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(100%)</w:t>
            </w:r>
            <w:r w:rsidR="00C46D36" w:rsidRPr="00852DAE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félévközi</w:t>
            </w:r>
            <w:proofErr w:type="spellEnd"/>
            <w:r w:rsidR="00664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munka</w:t>
            </w:r>
            <w:proofErr w:type="spellEnd"/>
            <w:r w:rsidR="00664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elismeréséhez</w:t>
            </w:r>
            <w:proofErr w:type="spellEnd"/>
            <w:r w:rsidR="00664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szükséges</w:t>
            </w:r>
            <w:proofErr w:type="spellEnd"/>
            <w:r w:rsidR="00664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minimális</w:t>
            </w:r>
            <w:proofErr w:type="spellEnd"/>
            <w:r w:rsidR="006649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46D36" w:rsidRPr="00852DAE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C46D36" w:rsidRPr="00852DAE" w:rsidRDefault="0066492C" w:rsidP="00E1666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="00C46D36" w:rsidRPr="00852DAE">
              <w:rPr>
                <w:b/>
                <w:sz w:val="20"/>
                <w:szCs w:val="20"/>
              </w:rPr>
              <w:t>pont</w:t>
            </w:r>
            <w:proofErr w:type="spellEnd"/>
            <w:r w:rsidR="000F7BC2">
              <w:rPr>
                <w:b/>
                <w:sz w:val="20"/>
                <w:szCs w:val="20"/>
              </w:rPr>
              <w:t>(</w:t>
            </w:r>
            <w:proofErr w:type="gramEnd"/>
            <w:r w:rsidR="000F7BC2">
              <w:rPr>
                <w:b/>
                <w:sz w:val="20"/>
                <w:szCs w:val="20"/>
              </w:rPr>
              <w:t xml:space="preserve"> 40%)</w:t>
            </w:r>
          </w:p>
        </w:tc>
      </w:tr>
    </w:tbl>
    <w:p w:rsidR="000A6D19" w:rsidRPr="00593D6C" w:rsidRDefault="000A6D19" w:rsidP="000A6D19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0A6D19" w:rsidRPr="00593D6C" w:rsidRDefault="000A6D19" w:rsidP="000A6D19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="0066492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="0066492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="0066492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="0066492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="0066492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0A6D19" w:rsidRPr="00593D6C" w:rsidRDefault="000A6D19" w:rsidP="000A6D19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66492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elfogadására nincs lehetőség.</w:t>
      </w:r>
    </w:p>
    <w:p w:rsidR="000A6D19" w:rsidRPr="00B77DCC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pStyle w:val="Cmsor2"/>
        <w:rPr>
          <w:rStyle w:val="None"/>
          <w:rFonts w:eastAsia="Arial Unicode MS"/>
          <w:color w:val="auto"/>
          <w:lang w:val="hu-HU"/>
        </w:rPr>
      </w:pPr>
    </w:p>
    <w:p w:rsidR="000A6D19" w:rsidRDefault="000A6D19" w:rsidP="000A6D19">
      <w:pPr>
        <w:rPr>
          <w:lang w:val="hu-HU"/>
        </w:rPr>
      </w:pPr>
    </w:p>
    <w:p w:rsidR="00C46D36" w:rsidRPr="00A844FB" w:rsidRDefault="00C46D36" w:rsidP="000A6D19">
      <w:pPr>
        <w:rPr>
          <w:lang w:val="hu-HU"/>
        </w:rPr>
      </w:pPr>
    </w:p>
    <w:p w:rsidR="000A6D19" w:rsidRPr="00150AA2" w:rsidRDefault="000A6D19" w:rsidP="000A6D19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lastRenderedPageBreak/>
        <w:t>Aláírás megszerzése:</w:t>
      </w: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851826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a hallgató a gyakorlati foglalkozások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és az előadások </w:t>
      </w:r>
      <w:proofErr w:type="gram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0 %-ára (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14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-ből 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6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 bejegyzést kap. </w:t>
      </w: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feladat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valamelyikéből nem érte el a</w:t>
      </w:r>
      <w:r w:rsidR="0066492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 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 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órák legalább </w:t>
      </w:r>
      <w:r w:rsidR="00CD44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6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0%-án teljesített bejegyzés (az órán megjelent és teljesített) szerzése,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vizsgaidőszak első hetében minden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feladat pótolható/javítható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0A6D19" w:rsidRPr="00A9059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6</w:t>
      </w:r>
      <w:r w:rsidRPr="00A905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. hét vége  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valamelyikéből nem érte el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Pr="003E4FF8" w:rsidRDefault="000A6D19" w:rsidP="000A6D19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jegyet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kap</w:t>
      </w:r>
    </w:p>
    <w:p w:rsidR="000A6D19" w:rsidRPr="003E4FF8" w:rsidRDefault="000A6D19" w:rsidP="000A6D1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feladatok mindegyikéből elérte az </w:t>
      </w:r>
      <w:r w:rsidR="00737FF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0%-</w:t>
      </w: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Default="000A6D19" w:rsidP="000A6D19">
      <w:pPr>
        <w:rPr>
          <w:rStyle w:val="None"/>
          <w:b/>
          <w:bCs/>
          <w:sz w:val="20"/>
          <w:szCs w:val="20"/>
          <w:lang w:val="hu-HU"/>
        </w:rPr>
      </w:pPr>
    </w:p>
    <w:p w:rsidR="000A6D19" w:rsidRPr="00B346BE" w:rsidRDefault="000A6D19" w:rsidP="000A6D19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0A6D19" w:rsidRDefault="000A6D19" w:rsidP="000A6D1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féléves</w:t>
      </w:r>
      <w:proofErr w:type="spellEnd"/>
      <w:r w:rsidR="00CD447E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jegy</w:t>
      </w:r>
      <w:proofErr w:type="spellEnd"/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0F7BC2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0F7BC2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p w:rsidR="000F7BC2" w:rsidRDefault="000F7BC2" w:rsidP="000A6D19">
      <w:pPr>
        <w:tabs>
          <w:tab w:val="left" w:pos="4962"/>
        </w:tabs>
        <w:rPr>
          <w:b/>
          <w:sz w:val="20"/>
          <w:szCs w:val="20"/>
        </w:rPr>
      </w:pPr>
    </w:p>
    <w:p w:rsidR="000F7BC2" w:rsidRPr="00404C77" w:rsidRDefault="000F7BC2" w:rsidP="000F7BC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0F7BC2" w:rsidRPr="00BF23EE" w:rsidTr="00D63E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both"/>
              <w:rPr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1</w:t>
            </w:r>
          </w:p>
        </w:tc>
      </w:tr>
      <w:tr w:rsidR="000F7BC2" w:rsidRPr="00BF23EE" w:rsidTr="00D63E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F23EE">
              <w:rPr>
                <w:sz w:val="20"/>
                <w:szCs w:val="20"/>
                <w:lang w:val="hu-HU"/>
              </w:rPr>
              <w:t>A</w:t>
            </w:r>
            <w:proofErr w:type="gramEnd"/>
            <w:r w:rsidRPr="00BF23EE">
              <w:rPr>
                <w:sz w:val="20"/>
                <w:szCs w:val="20"/>
                <w:lang w:val="hu-HU"/>
              </w:rPr>
              <w:t>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0F7BC2" w:rsidRPr="00BF23EE" w:rsidTr="00D63E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Teljesítmény %-</w:t>
            </w:r>
            <w:proofErr w:type="spellStart"/>
            <w:r w:rsidRPr="00BF23EE">
              <w:rPr>
                <w:sz w:val="20"/>
                <w:szCs w:val="20"/>
                <w:lang w:val="hu-HU"/>
              </w:rPr>
              <w:t>os</w:t>
            </w:r>
            <w:proofErr w:type="spellEnd"/>
            <w:r w:rsidRPr="00BF23EE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0-39%</w:t>
            </w:r>
          </w:p>
        </w:tc>
      </w:tr>
      <w:tr w:rsidR="000F7BC2" w:rsidRPr="00BF23EE" w:rsidTr="00D63E6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Teljesítmény pontszámban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43</w:t>
            </w:r>
            <w:r w:rsidRPr="00A905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50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35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42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 xml:space="preserve">28–34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>20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90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2" w:rsidRPr="00BF23EE" w:rsidRDefault="000F7BC2" w:rsidP="00D63E61">
            <w:pPr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</w:p>
        </w:tc>
      </w:tr>
    </w:tbl>
    <w:p w:rsidR="000A6D19" w:rsidRPr="00931D28" w:rsidRDefault="000A6D19" w:rsidP="000A6D19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2A1A" w:rsidRPr="006967BB" w:rsidRDefault="00922A1A" w:rsidP="00922A1A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922A1A" w:rsidRPr="00607E5A" w:rsidRDefault="00922A1A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Alátéthéjazatok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kivitelezési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irányelvei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– ÉMSZ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kiadvány</w:t>
      </w:r>
      <w:proofErr w:type="spellEnd"/>
    </w:p>
    <w:p w:rsidR="00922A1A" w:rsidRPr="00607E5A" w:rsidRDefault="00922A1A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Cserépfedések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készítésének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kivitelezési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szabályai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második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bővített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kiadás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)  – ÉMSZ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kiadvány</w:t>
      </w:r>
      <w:proofErr w:type="spellEnd"/>
    </w:p>
    <w:p w:rsidR="00922A1A" w:rsidRPr="00607E5A" w:rsidRDefault="00922A1A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Bádogosmunkák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kivitelezési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szabályai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– ÉMSZ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kiadvány</w:t>
      </w:r>
      <w:proofErr w:type="spellEnd"/>
    </w:p>
    <w:p w:rsidR="00922A1A" w:rsidRPr="00607E5A" w:rsidRDefault="00922A1A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Bitumenes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lemezekkel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készülő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csapadékvíz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elleni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szigetelések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 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kivitelezési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szabályai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  – ÉMSZ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kiadvány</w:t>
      </w:r>
      <w:proofErr w:type="spellEnd"/>
    </w:p>
    <w:p w:rsidR="00922A1A" w:rsidRPr="00607E5A" w:rsidRDefault="001749A6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Műanyag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és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gumialapú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lemezekből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készülő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csapadékvíz-szigetelések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tervezési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és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kivitelezési</w:t>
        </w:r>
        <w:proofErr w:type="spellEnd"/>
        <w:r w:rsidR="00922A1A" w:rsidRPr="00607E5A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922A1A" w:rsidRPr="00607E5A">
          <w:rPr>
            <w:rFonts w:ascii="Times New Roman" w:hAnsi="Times New Roman" w:cs="Times New Roman"/>
            <w:sz w:val="20"/>
            <w:szCs w:val="20"/>
          </w:rPr>
          <w:t>szabályai</w:t>
        </w:r>
        <w:proofErr w:type="spellEnd"/>
      </w:hyperlink>
      <w:r w:rsidR="00922A1A" w:rsidRPr="00607E5A">
        <w:rPr>
          <w:rFonts w:ascii="Times New Roman" w:hAnsi="Times New Roman" w:cs="Times New Roman"/>
          <w:sz w:val="20"/>
          <w:szCs w:val="20"/>
        </w:rPr>
        <w:t xml:space="preserve">  - ÉMSZ </w:t>
      </w:r>
      <w:proofErr w:type="spellStart"/>
      <w:r w:rsidR="00922A1A" w:rsidRPr="00607E5A">
        <w:rPr>
          <w:rFonts w:ascii="Times New Roman" w:hAnsi="Times New Roman" w:cs="Times New Roman"/>
          <w:sz w:val="20"/>
          <w:szCs w:val="20"/>
        </w:rPr>
        <w:t>kiadvány</w:t>
      </w:r>
      <w:proofErr w:type="spellEnd"/>
    </w:p>
    <w:p w:rsidR="00922A1A" w:rsidRPr="00607E5A" w:rsidRDefault="00922A1A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Burkolttetők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– BME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jegyzet</w:t>
      </w:r>
      <w:proofErr w:type="spellEnd"/>
    </w:p>
    <w:p w:rsidR="00465474" w:rsidRPr="00607E5A" w:rsidRDefault="00465474" w:rsidP="00465474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Talajnedvesség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talajvíz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elleni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szigetelések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tervezési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kivitelezési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elvei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– ÉMSZ</w:t>
      </w:r>
    </w:p>
    <w:p w:rsidR="000A6D19" w:rsidRPr="00607E5A" w:rsidRDefault="00465474" w:rsidP="000A6D19">
      <w:pPr>
        <w:pStyle w:val="Listaszerbekezds"/>
        <w:numPr>
          <w:ilvl w:val="0"/>
          <w:numId w:val="45"/>
        </w:numPr>
        <w:rPr>
          <w:rStyle w:val="None"/>
          <w:rFonts w:ascii="Times New Roman" w:hAnsi="Times New Roman" w:cs="Times New Roman"/>
          <w:sz w:val="20"/>
          <w:szCs w:val="20"/>
        </w:rPr>
      </w:pPr>
      <w:proofErr w:type="spellStart"/>
      <w:r w:rsidRPr="00607E5A">
        <w:rPr>
          <w:rFonts w:ascii="Times New Roman" w:hAnsi="Times New Roman" w:cs="Times New Roman"/>
          <w:sz w:val="20"/>
          <w:szCs w:val="20"/>
        </w:rPr>
        <w:t>Használativíz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ellen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szigetelések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– dr.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Perényi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László</w:t>
      </w:r>
      <w:proofErr w:type="spellEnd"/>
      <w:r w:rsidRPr="00607E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7E5A">
        <w:rPr>
          <w:rFonts w:ascii="Times New Roman" w:hAnsi="Times New Roman" w:cs="Times New Roman"/>
          <w:sz w:val="20"/>
          <w:szCs w:val="20"/>
        </w:rPr>
        <w:t>Mihály</w:t>
      </w:r>
      <w:proofErr w:type="spellEnd"/>
      <w:r w:rsidR="000A6D19" w:rsidRPr="00607E5A">
        <w:rPr>
          <w:rStyle w:val="None"/>
          <w:rFonts w:ascii="Times New Roman" w:hAnsi="Times New Roman" w:cs="Times New Roman"/>
          <w:sz w:val="20"/>
          <w:szCs w:val="20"/>
          <w:lang w:val="hu-HU"/>
        </w:rPr>
        <w:br w:type="page"/>
      </w:r>
    </w:p>
    <w:p w:rsidR="000A6D19" w:rsidRDefault="000A6D19" w:rsidP="000A6D19">
      <w:pPr>
        <w:pStyle w:val="Cmsor2"/>
        <w:jc w:val="both"/>
        <w:rPr>
          <w:rStyle w:val="None"/>
          <w:lang w:val="hu-HU"/>
        </w:rPr>
      </w:pPr>
    </w:p>
    <w:p w:rsidR="00922A1A" w:rsidRPr="006967BB" w:rsidRDefault="00922A1A" w:rsidP="00922A1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922A1A" w:rsidRPr="005C22A1" w:rsidRDefault="00922A1A" w:rsidP="00922A1A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proofErr w:type="gramStart"/>
      <w:r>
        <w:rPr>
          <w:sz w:val="20"/>
          <w:szCs w:val="20"/>
          <w:lang w:val="hu-HU"/>
        </w:rPr>
        <w:t>koncepciók</w:t>
      </w:r>
      <w:proofErr w:type="gramEnd"/>
      <w:r>
        <w:rPr>
          <w:sz w:val="20"/>
          <w:szCs w:val="20"/>
          <w:lang w:val="hu-HU"/>
        </w:rPr>
        <w:t xml:space="preserve">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922A1A" w:rsidRDefault="00922A1A" w:rsidP="00922A1A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:rsidR="00922A1A" w:rsidRDefault="00922A1A" w:rsidP="00922A1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tantárgy a félév során tanult épületszerkezeti megoldások elméleti ismeretén és gyakorlati alkalmazásán alapszik. A félév célja hogy a hallgató önállóan fel tudjon dolgozni egy szerkezettervezési </w:t>
      </w:r>
      <w:proofErr w:type="gramStart"/>
      <w:r>
        <w:rPr>
          <w:sz w:val="20"/>
          <w:szCs w:val="20"/>
          <w:lang w:val="hu-HU"/>
        </w:rPr>
        <w:t>problémát</w:t>
      </w:r>
      <w:proofErr w:type="gramEnd"/>
      <w:r>
        <w:rPr>
          <w:sz w:val="20"/>
          <w:szCs w:val="20"/>
          <w:lang w:val="hu-HU"/>
        </w:rPr>
        <w:t>:</w:t>
      </w:r>
    </w:p>
    <w:p w:rsidR="00922A1A" w:rsidRPr="00CF11AD" w:rsidRDefault="00922A1A" w:rsidP="00922A1A">
      <w:pPr>
        <w:widowControl w:val="0"/>
        <w:jc w:val="both"/>
        <w:rPr>
          <w:sz w:val="20"/>
        </w:rPr>
      </w:pPr>
    </w:p>
    <w:p w:rsidR="00922A1A" w:rsidRPr="00CF11AD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:rsidR="00922A1A" w:rsidRPr="00CF11AD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önálló </w:t>
      </w:r>
      <w:proofErr w:type="spellStart"/>
      <w:r>
        <w:rPr>
          <w:sz w:val="20"/>
          <w:szCs w:val="20"/>
          <w:lang w:val="hu-HU"/>
        </w:rPr>
        <w:t>továbbtervezése</w:t>
      </w:r>
      <w:proofErr w:type="spellEnd"/>
    </w:p>
    <w:p w:rsidR="00922A1A" w:rsidRDefault="00922A1A" w:rsidP="00922A1A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:rsidR="00922A1A" w:rsidRPr="006967BB" w:rsidRDefault="00922A1A" w:rsidP="00922A1A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922A1A" w:rsidRDefault="00922A1A" w:rsidP="00922A1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órákon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 lesz. Minden órán az előre kijelölt hallgatók tartanak egy elemző előadást az adott szerkezettel kapcsolatos megvalósult példán keresztül.</w:t>
      </w:r>
    </w:p>
    <w:p w:rsidR="00922A1A" w:rsidRPr="009251E1" w:rsidRDefault="00922A1A" w:rsidP="00922A1A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gyakorlaton a hallgatók a kiadott feladatukkal kapcsolatban kérdezhetnek. A gyakorlat során a hallgatók egymás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konzultációját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meghallgathatják. A hallgatók kötelesek a gyakorlaton végig jelen lenni és a feladatukkal foglalkozni. Mivel a félévben a feladatok digitális feldolgozása megengedett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folyhat digitális eszközök segítségével.</w:t>
      </w:r>
    </w:p>
    <w:p w:rsidR="00922A1A" w:rsidRPr="00B346BE" w:rsidRDefault="00922A1A" w:rsidP="00922A1A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922A1A" w:rsidRPr="005C22A1" w:rsidRDefault="00922A1A" w:rsidP="00922A1A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>
        <w:rPr>
          <w:rStyle w:val="None"/>
          <w:bCs/>
          <w:sz w:val="20"/>
          <w:szCs w:val="20"/>
          <w:lang w:val="hu-HU"/>
        </w:rPr>
        <w:t>digitális formában (</w:t>
      </w:r>
      <w:proofErr w:type="spellStart"/>
      <w:r>
        <w:rPr>
          <w:rStyle w:val="None"/>
          <w:bCs/>
          <w:sz w:val="20"/>
          <w:szCs w:val="20"/>
          <w:lang w:val="hu-HU"/>
        </w:rPr>
        <w:t>összefűzött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PDF)</w:t>
      </w:r>
      <w:r w:rsidR="00607E5A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 xml:space="preserve">kell az utolsó előtti oktatási héten bemutatni, megvédeni. </w:t>
      </w:r>
      <w:proofErr w:type="gramStart"/>
      <w:r>
        <w:rPr>
          <w:rStyle w:val="None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a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vizsgaidőszak első hetében egyszer a portfólió védése javítható/pótolható.</w:t>
      </w:r>
    </w:p>
    <w:p w:rsidR="00922A1A" w:rsidRDefault="00922A1A" w:rsidP="00922A1A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22A1A" w:rsidRPr="003A17FA" w:rsidRDefault="00922A1A" w:rsidP="00922A1A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="00465474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="00465474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4041"/>
        <w:gridCol w:w="605"/>
        <w:gridCol w:w="1418"/>
        <w:gridCol w:w="342"/>
      </w:tblGrid>
      <w:tr w:rsidR="00922A1A" w:rsidRPr="00982A59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</w:r>
            <w:proofErr w:type="spellStart"/>
            <w:r w:rsidRPr="00982A59">
              <w:rPr>
                <w:b/>
                <w:sz w:val="20"/>
                <w:szCs w:val="20"/>
              </w:rPr>
              <w:t>feladat</w:t>
            </w:r>
            <w:proofErr w:type="spellEnd"/>
            <w:r w:rsidR="004654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A59">
              <w:rPr>
                <w:b/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982A59">
              <w:rPr>
                <w:b/>
                <w:sz w:val="20"/>
                <w:szCs w:val="20"/>
              </w:rPr>
              <w:t>feladat</w:t>
            </w:r>
            <w:proofErr w:type="spellEnd"/>
            <w:r w:rsidR="004654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A59">
              <w:rPr>
                <w:b/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982A59" w:rsidRDefault="00922A1A" w:rsidP="00CD596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proofErr w:type="spellStart"/>
            <w:r w:rsidRPr="00982A59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83C0B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Tetőfedések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alátéthéjazatok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lapostetők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2A1A" w:rsidRPr="003A17FA" w:rsidTr="00CD596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7E72AF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922A1A" w:rsidP="00CD5961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6547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talajban</w:t>
            </w:r>
            <w:proofErr w:type="spellEnd"/>
            <w:r w:rsidR="004654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lévős</w:t>
            </w:r>
            <w:proofErr w:type="spellEnd"/>
            <w:r w:rsidR="0046547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22A1A" w:rsidRPr="003A17FA" w:rsidRDefault="00465474" w:rsidP="00CD596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5474" w:rsidTr="00922A1A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7E72AF" w:rsidRDefault="00465474" w:rsidP="0046547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használativíz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elleni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65474" w:rsidRPr="003A17FA" w:rsidTr="00CD596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sz w:val="20"/>
                <w:szCs w:val="20"/>
              </w:rPr>
              <w:t>félév</w:t>
            </w:r>
            <w:proofErr w:type="spellEnd"/>
            <w:r w:rsidR="003701DA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során</w:t>
            </w:r>
            <w:proofErr w:type="spellEnd"/>
            <w:r w:rsidR="003701DA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megszerezhető</w:t>
            </w:r>
            <w:proofErr w:type="spellEnd"/>
            <w:r w:rsidR="003701DA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maximális</w:t>
            </w:r>
            <w:proofErr w:type="spellEnd"/>
            <w:r w:rsidR="003701DA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</w:t>
            </w:r>
            <w:proofErr w:type="spellStart"/>
            <w:r w:rsidRPr="003A17FA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465474" w:rsidRPr="003A17FA" w:rsidTr="00CD596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b/>
                <w:sz w:val="20"/>
                <w:szCs w:val="20"/>
              </w:rPr>
              <w:t>félév</w:t>
            </w:r>
            <w:proofErr w:type="spellEnd"/>
            <w:r w:rsidR="00370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során</w:t>
            </w:r>
            <w:proofErr w:type="spellEnd"/>
            <w:r w:rsidR="00370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megszerzendő</w:t>
            </w:r>
            <w:proofErr w:type="spellEnd"/>
            <w:r w:rsidR="00370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minimális</w:t>
            </w:r>
            <w:proofErr w:type="spellEnd"/>
            <w:r w:rsidR="003701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5474" w:rsidRPr="003A17FA" w:rsidRDefault="00465474" w:rsidP="00465474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3A17FA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922A1A" w:rsidRPr="000E5AAE" w:rsidRDefault="00922A1A" w:rsidP="00922A1A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Pr="00CF11AD" w:rsidRDefault="00922A1A" w:rsidP="00922A1A">
      <w:pPr>
        <w:pStyle w:val="Nincstrkz"/>
        <w:jc w:val="both"/>
        <w:rPr>
          <w:sz w:val="20"/>
          <w:szCs w:val="20"/>
          <w:lang w:val="hu-HU"/>
        </w:rPr>
      </w:pPr>
    </w:p>
    <w:p w:rsidR="00922A1A" w:rsidRDefault="00922A1A" w:rsidP="00922A1A">
      <w:pPr>
        <w:pStyle w:val="Cmsor2"/>
      </w:pPr>
      <w:proofErr w:type="spellStart"/>
      <w:r w:rsidRPr="00CF11AD">
        <w:lastRenderedPageBreak/>
        <w:t>O</w:t>
      </w:r>
      <w:r>
        <w:t>k</w:t>
      </w:r>
      <w:r w:rsidRPr="00CF11AD">
        <w:t>tatói</w:t>
      </w:r>
      <w:proofErr w:type="spellEnd"/>
      <w:r w:rsidR="00CD447E">
        <w:t xml:space="preserve"> </w:t>
      </w:r>
      <w:proofErr w:type="spellStart"/>
      <w:r w:rsidRPr="00CF11AD">
        <w:t>beosztás</w:t>
      </w:r>
      <w:proofErr w:type="spellEnd"/>
      <w:r w:rsidRPr="00CF11AD">
        <w:t>:</w:t>
      </w:r>
    </w:p>
    <w:p w:rsidR="00922A1A" w:rsidRPr="005F7079" w:rsidRDefault="00922A1A" w:rsidP="00922A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5F7079" w:rsidRDefault="00922A1A" w:rsidP="00CD5961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05FB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FB" w:rsidRPr="005F7079" w:rsidRDefault="005105FB" w:rsidP="005105F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FB" w:rsidRPr="003701DA" w:rsidRDefault="005105FB" w:rsidP="005105F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701DA">
              <w:rPr>
                <w:rFonts w:eastAsia="Times New Roman"/>
                <w:sz w:val="20"/>
                <w:szCs w:val="20"/>
                <w:lang w:eastAsia="hu-HU"/>
              </w:rPr>
              <w:t>Széll</w:t>
            </w:r>
            <w:proofErr w:type="spellEnd"/>
            <w:r w:rsidRPr="003701DA">
              <w:rPr>
                <w:rFonts w:eastAsia="Times New Roman"/>
                <w:sz w:val="20"/>
                <w:szCs w:val="20"/>
                <w:lang w:eastAsia="hu-HU"/>
              </w:rPr>
              <w:t xml:space="preserve"> Attila </w:t>
            </w:r>
            <w:proofErr w:type="spellStart"/>
            <w:r w:rsidRPr="003701DA">
              <w:rPr>
                <w:rFonts w:eastAsia="Times New Roman"/>
                <w:sz w:val="20"/>
                <w:szCs w:val="20"/>
                <w:lang w:eastAsia="hu-HU"/>
              </w:rPr>
              <w:t>Béla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FB" w:rsidRPr="003701DA" w:rsidRDefault="005105FB" w:rsidP="005105F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-20</w:t>
            </w:r>
            <w:r w:rsidRPr="003701DA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FB" w:rsidRPr="003701DA" w:rsidRDefault="005105FB" w:rsidP="005105F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701DA">
              <w:rPr>
                <w:rFonts w:eastAsia="Times New Roman"/>
                <w:sz w:val="20"/>
                <w:szCs w:val="20"/>
                <w:lang w:eastAsia="hu-HU"/>
              </w:rPr>
              <w:t>A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FB" w:rsidRPr="00922A1A" w:rsidRDefault="005105FB" w:rsidP="005105FB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922A1A" w:rsidRPr="005F4632" w:rsidTr="00CD59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5F7079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3701DA" w:rsidRDefault="00922A1A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1A" w:rsidRPr="00922A1A" w:rsidRDefault="00922A1A" w:rsidP="00CD5961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</w:tbl>
    <w:p w:rsidR="00922A1A" w:rsidRDefault="00922A1A" w:rsidP="00607E5A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  <w:bookmarkStart w:id="0" w:name="_GoBack"/>
      <w:bookmarkEnd w:id="0"/>
    </w:p>
    <w:p w:rsidR="00607E5A" w:rsidRPr="00607E5A" w:rsidRDefault="00607E5A" w:rsidP="00607E5A">
      <w:pPr>
        <w:rPr>
          <w:sz w:val="20"/>
          <w:szCs w:val="20"/>
          <w:lang w:val="hu-HU"/>
        </w:rPr>
      </w:pPr>
      <w:r w:rsidRPr="00607E5A">
        <w:rPr>
          <w:sz w:val="20"/>
          <w:szCs w:val="20"/>
          <w:lang w:val="hu-HU"/>
        </w:rPr>
        <w:t>(a feladat megoldásához használható jegyzet sorszámát lásd az adott heti programban)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922A1A" w:rsidRPr="000E5AAE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2A1A" w:rsidRPr="00101613" w:rsidRDefault="00922A1A" w:rsidP="00CD5961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922A1A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CD447E" w:rsidP="00CD596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feldolgozandó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épület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bemutatása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feldolgozandó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szerkezetek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megbeszélése</w:t>
            </w:r>
            <w:proofErr w:type="spellEnd"/>
          </w:p>
        </w:tc>
      </w:tr>
      <w:tr w:rsidR="00922A1A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922A1A" w:rsidRPr="00101613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1.-2.-3.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922A1A" w:rsidRPr="00780835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1A" w:rsidRPr="00101613" w:rsidRDefault="00922A1A" w:rsidP="00CD5961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A1A" w:rsidRPr="00101613" w:rsidRDefault="00922A1A" w:rsidP="00CD59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922A1A" w:rsidRPr="00101613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1.-2.-3.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780835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465474" w:rsidRPr="00101613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(1.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1.-2.-3.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(2.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6.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(3.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4-5.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(3.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4-5.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(4.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7.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412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474" w:rsidRDefault="00465474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(4.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7.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922A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(4.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7.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0F7BC2">
              <w:rPr>
                <w:rFonts w:eastAsia="Times New Roman"/>
                <w:sz w:val="20"/>
                <w:szCs w:val="20"/>
                <w:lang w:eastAsia="hu-HU"/>
              </w:rPr>
              <w:t xml:space="preserve">(5. </w:t>
            </w:r>
            <w:proofErr w:type="spellStart"/>
            <w:r w:rsidR="000F7BC2"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 w:rsidR="000F7BC2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465474" w:rsidRDefault="00465474" w:rsidP="004654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65474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65474">
              <w:rPr>
                <w:rFonts w:eastAsia="Times New Roman"/>
                <w:sz w:val="20"/>
                <w:szCs w:val="20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465474" w:rsidP="0046547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(5.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feladat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  <w:p w:rsidR="00465474" w:rsidRPr="00101613" w:rsidRDefault="00CD447E" w:rsidP="00CD44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465474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65474">
              <w:rPr>
                <w:rFonts w:eastAsia="Times New Roman"/>
                <w:sz w:val="20"/>
                <w:szCs w:val="20"/>
              </w:rPr>
              <w:t>jegyzet</w:t>
            </w:r>
            <w:proofErr w:type="spellEnd"/>
          </w:p>
        </w:tc>
      </w:tr>
      <w:tr w:rsidR="00465474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465474" w:rsidRPr="00101613" w:rsidRDefault="00465474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74" w:rsidRPr="00101613" w:rsidRDefault="00CD447E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személyes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prezentáció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félév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lezárása</w:t>
            </w:r>
            <w:proofErr w:type="spellEnd"/>
          </w:p>
        </w:tc>
      </w:tr>
      <w:tr w:rsidR="00CD447E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Pr="00101613" w:rsidRDefault="00CD447E" w:rsidP="0046547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4654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CD447E" w:rsidRPr="00ED2347" w:rsidTr="00CD59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7E" w:rsidRPr="00101613" w:rsidRDefault="00CD447E" w:rsidP="00CD447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47E" w:rsidRDefault="00CD447E" w:rsidP="00CD447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prezentáció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javítása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személyesen</w:t>
            </w:r>
            <w:proofErr w:type="spellEnd"/>
          </w:p>
        </w:tc>
      </w:tr>
    </w:tbl>
    <w:p w:rsidR="00922A1A" w:rsidRDefault="00922A1A" w:rsidP="00922A1A">
      <w:pPr>
        <w:rPr>
          <w:sz w:val="20"/>
          <w:szCs w:val="20"/>
          <w:lang w:val="hu-HU"/>
        </w:rPr>
      </w:pPr>
    </w:p>
    <w:p w:rsidR="00922A1A" w:rsidRPr="009251E1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órán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mindenkivel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feladatot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választunk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vagy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</w:t>
      </w:r>
      <w:r>
        <w:rPr>
          <w:rFonts w:eastAsia="Times New Roman"/>
          <w:sz w:val="20"/>
          <w:szCs w:val="20"/>
          <w:lang w:eastAsia="hu-HU"/>
        </w:rPr>
        <w:t>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által</w:t>
      </w:r>
      <w:r>
        <w:rPr>
          <w:rFonts w:eastAsia="Times New Roman"/>
          <w:sz w:val="20"/>
          <w:szCs w:val="20"/>
          <w:lang w:eastAsia="hu-HU"/>
        </w:rPr>
        <w:t>unk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felkínált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épülettel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lehet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foglalkozni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vagy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előző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féléves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Komplex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1 </w:t>
      </w:r>
      <w:proofErr w:type="spellStart"/>
      <w:r>
        <w:rPr>
          <w:rFonts w:eastAsia="Times New Roman"/>
          <w:sz w:val="20"/>
          <w:szCs w:val="20"/>
          <w:lang w:eastAsia="hu-HU"/>
        </w:rPr>
        <w:t>tervet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lehet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tovább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gondolni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hu-HU"/>
        </w:rPr>
        <w:t>Mindenkinek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el </w:t>
      </w:r>
      <w:proofErr w:type="spellStart"/>
      <w:r>
        <w:rPr>
          <w:rFonts w:eastAsia="Times New Roman"/>
          <w:sz w:val="20"/>
          <w:szCs w:val="20"/>
          <w:lang w:eastAsia="hu-HU"/>
        </w:rPr>
        <w:t>kell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hoznia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>
        <w:rPr>
          <w:rFonts w:eastAsia="Times New Roman"/>
          <w:sz w:val="20"/>
          <w:szCs w:val="20"/>
          <w:lang w:eastAsia="hu-HU"/>
        </w:rPr>
        <w:t>Komplex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1. </w:t>
      </w:r>
      <w:proofErr w:type="spellStart"/>
      <w:r>
        <w:rPr>
          <w:rFonts w:eastAsia="Times New Roman"/>
          <w:sz w:val="20"/>
          <w:szCs w:val="20"/>
          <w:lang w:eastAsia="hu-HU"/>
        </w:rPr>
        <w:t>tárgy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keretében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készített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tervétés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be </w:t>
      </w:r>
      <w:proofErr w:type="spellStart"/>
      <w:r>
        <w:rPr>
          <w:rFonts w:eastAsia="Times New Roman"/>
          <w:sz w:val="20"/>
          <w:szCs w:val="20"/>
          <w:lang w:eastAsia="hu-HU"/>
        </w:rPr>
        <w:t>kell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mutatnia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egy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vetített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előadás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keretében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922A1A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proofErr w:type="gram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proofErr w:type="gram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-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tetőfedés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problémakör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–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hatások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követelmények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összegyűjtése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rétegrendek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meghatározása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jellemző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részletek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koncepcionálása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anyagok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síkkoordináció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),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vízelvezetés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egyéb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kiegészítő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szerkezetek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.</w:t>
      </w:r>
    </w:p>
    <w:p w:rsidR="00922A1A" w:rsidRPr="009251E1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>a</w:t>
      </w:r>
      <w:proofErr w:type="gram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második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feladat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épület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magastetőjének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áttervezése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burkolt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tetőre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-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feladatban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meghatározottak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új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szerkezeti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megoldás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szerint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.</w:t>
      </w:r>
    </w:p>
    <w:p w:rsidR="00922A1A" w:rsidRPr="00D96D45" w:rsidRDefault="00922A1A" w:rsidP="00922A1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hu-HU"/>
        </w:rPr>
        <w:t>harmadik-negyedik</w:t>
      </w:r>
      <w:proofErr w:type="spellEnd"/>
      <w:proofErr w:type="gram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465474">
        <w:rPr>
          <w:rFonts w:eastAsia="Times New Roman"/>
          <w:sz w:val="20"/>
          <w:szCs w:val="20"/>
          <w:lang w:eastAsia="hu-HU"/>
        </w:rPr>
        <w:t>és</w:t>
      </w:r>
      <w:proofErr w:type="spellEnd"/>
      <w:r w:rsidR="00465474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465474">
        <w:rPr>
          <w:rFonts w:eastAsia="Times New Roman"/>
          <w:sz w:val="20"/>
          <w:szCs w:val="20"/>
          <w:lang w:eastAsia="hu-HU"/>
        </w:rPr>
        <w:t>az</w:t>
      </w:r>
      <w:proofErr w:type="spellEnd"/>
      <w:r w:rsidR="00465474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465474">
        <w:rPr>
          <w:rFonts w:eastAsia="Times New Roman"/>
          <w:sz w:val="20"/>
          <w:szCs w:val="20"/>
          <w:lang w:eastAsia="hu-HU"/>
        </w:rPr>
        <w:t>ötödik</w:t>
      </w:r>
      <w:proofErr w:type="spellEnd"/>
      <w:r w:rsidR="00465474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feladat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épület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vízszigeteléseinek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hu-HU"/>
        </w:rPr>
        <w:t>tető-talaj-használati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) </w:t>
      </w:r>
      <w:proofErr w:type="spellStart"/>
      <w:r>
        <w:rPr>
          <w:rFonts w:eastAsia="Times New Roman"/>
          <w:sz w:val="20"/>
          <w:szCs w:val="20"/>
          <w:lang w:eastAsia="hu-HU"/>
        </w:rPr>
        <w:t>megoldása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feladatnál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leírt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elvek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szerint</w:t>
      </w:r>
      <w:proofErr w:type="spellEnd"/>
      <w:r>
        <w:rPr>
          <w:rFonts w:eastAsia="Times New Roman"/>
          <w:sz w:val="20"/>
          <w:szCs w:val="20"/>
          <w:lang w:eastAsia="hu-HU"/>
        </w:rPr>
        <w:t>.</w:t>
      </w:r>
    </w:p>
    <w:p w:rsidR="00922A1A" w:rsidRDefault="00922A1A" w:rsidP="00922A1A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0A6D19" w:rsidRPr="006967BB" w:rsidRDefault="00922A1A" w:rsidP="000A6D1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</w:p>
    <w:p w:rsidR="000A6D19" w:rsidRPr="006967BB" w:rsidRDefault="000A6D19" w:rsidP="000A6D19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607E5A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922A1A">
        <w:rPr>
          <w:rStyle w:val="None"/>
          <w:bCs/>
          <w:sz w:val="20"/>
          <w:szCs w:val="20"/>
          <w:lang w:val="hu-HU"/>
        </w:rPr>
        <w:t>Halada</w:t>
      </w:r>
      <w:proofErr w:type="spellEnd"/>
      <w:r w:rsidR="00922A1A">
        <w:rPr>
          <w:rStyle w:val="None"/>
          <w:bCs/>
          <w:sz w:val="20"/>
          <w:szCs w:val="20"/>
          <w:lang w:val="hu-HU"/>
        </w:rPr>
        <w:t xml:space="preserve"> Miklós</w:t>
      </w:r>
    </w:p>
    <w:p w:rsidR="000A6D19" w:rsidRPr="006967BB" w:rsidRDefault="000A6D19" w:rsidP="00607E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C26163" w:rsidRPr="00C57AB1" w:rsidRDefault="000A6D19" w:rsidP="00C57AB1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</w:t>
      </w:r>
      <w:r w:rsidR="00922A1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922A1A">
        <w:rPr>
          <w:rStyle w:val="None"/>
          <w:bCs/>
          <w:sz w:val="20"/>
          <w:szCs w:val="20"/>
          <w:lang w:val="hu-HU"/>
        </w:rPr>
        <w:t>0</w:t>
      </w:r>
      <w:r w:rsidR="000F7BC2">
        <w:rPr>
          <w:rStyle w:val="None"/>
          <w:bCs/>
          <w:sz w:val="20"/>
          <w:szCs w:val="20"/>
          <w:lang w:val="hu-HU"/>
        </w:rPr>
        <w:t>2</w:t>
      </w:r>
      <w:r w:rsidR="00C46D36">
        <w:rPr>
          <w:rStyle w:val="None"/>
          <w:bCs/>
          <w:sz w:val="20"/>
          <w:szCs w:val="20"/>
          <w:lang w:val="hu-HU"/>
        </w:rPr>
        <w:t>.</w:t>
      </w:r>
      <w:r w:rsidR="000F7BC2">
        <w:rPr>
          <w:rStyle w:val="None"/>
          <w:bCs/>
          <w:sz w:val="20"/>
          <w:szCs w:val="20"/>
          <w:lang w:val="hu-HU"/>
        </w:rPr>
        <w:t>0</w:t>
      </w:r>
      <w:r w:rsidR="00922A1A">
        <w:rPr>
          <w:rStyle w:val="None"/>
          <w:bCs/>
          <w:sz w:val="20"/>
          <w:szCs w:val="20"/>
          <w:lang w:val="hu-HU"/>
        </w:rPr>
        <w:t>1</w:t>
      </w:r>
      <w:r w:rsidR="00C46D36">
        <w:rPr>
          <w:rStyle w:val="None"/>
          <w:bCs/>
          <w:sz w:val="20"/>
          <w:szCs w:val="20"/>
          <w:lang w:val="hu-HU"/>
        </w:rPr>
        <w:t>.</w:t>
      </w:r>
    </w:p>
    <w:sectPr w:rsidR="00C26163" w:rsidRPr="00C57AB1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A6" w:rsidRDefault="001749A6" w:rsidP="007E74BB">
      <w:r>
        <w:separator/>
      </w:r>
    </w:p>
  </w:endnote>
  <w:endnote w:type="continuationSeparator" w:id="0">
    <w:p w:rsidR="001749A6" w:rsidRDefault="001749A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="003701DA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3701DA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="003701DA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3701DA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 xml:space="preserve">cs,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5B38C0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5B38C0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105FB">
      <w:rPr>
        <w:rStyle w:val="Hyperlink0"/>
        <w:noProof/>
        <w:color w:val="auto"/>
        <w:sz w:val="14"/>
        <w:szCs w:val="14"/>
        <w:u w:val="none"/>
      </w:rPr>
      <w:t>5</w:t>
    </w:r>
    <w:r w:rsidR="005B38C0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A6" w:rsidRDefault="001749A6" w:rsidP="007E74BB">
      <w:r>
        <w:separator/>
      </w:r>
    </w:p>
  </w:footnote>
  <w:footnote w:type="continuationSeparator" w:id="0">
    <w:p w:rsidR="001749A6" w:rsidRDefault="001749A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74" w:rsidRPr="00034EEB" w:rsidRDefault="00465474" w:rsidP="00465474">
    <w:pPr>
      <w:pStyle w:val="TEMATIKAFEJLC-LBLC"/>
    </w:pPr>
    <w:r>
      <w:t>ÉPÍTÉSZ MSC</w:t>
    </w:r>
  </w:p>
  <w:p w:rsidR="00465474" w:rsidRPr="00034EEB" w:rsidRDefault="00465474" w:rsidP="00465474">
    <w:pPr>
      <w:pStyle w:val="TEMATIKAFEJLC-LBLC"/>
    </w:pPr>
    <w:r>
      <w:t xml:space="preserve">Épületszerkezetek </w:t>
    </w:r>
    <w:proofErr w:type="spellStart"/>
    <w:r>
      <w:t>tervezése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fejlesztése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>
      <w:t xml:space="preserve"> </w:t>
    </w:r>
    <w:proofErr w:type="spellStart"/>
    <w:r w:rsidRPr="00034EEB">
      <w:t>tematika</w:t>
    </w:r>
    <w:proofErr w:type="spellEnd"/>
  </w:p>
  <w:p w:rsidR="00465474" w:rsidRDefault="00465474" w:rsidP="00465474">
    <w:pPr>
      <w:pStyle w:val="TEMATIKAFEJLC-LBLC"/>
    </w:pPr>
    <w:proofErr w:type="gramStart"/>
    <w:r w:rsidRPr="00034EEB">
      <w:t>tantárgy-kód</w:t>
    </w:r>
    <w:proofErr w:type="gramEnd"/>
    <w:r w:rsidRPr="00034EEB">
      <w:t xml:space="preserve">: </w:t>
    </w:r>
    <w:r>
      <w:t xml:space="preserve"> </w:t>
    </w:r>
    <w:r w:rsidRPr="00706875">
      <w:t>EPM11</w:t>
    </w:r>
    <w:r>
      <w:t>2</w:t>
    </w:r>
    <w:r w:rsidRPr="00706875">
      <w:t>M</w:t>
    </w:r>
    <w:r w:rsidR="00CD447E">
      <w:t>N</w:t>
    </w:r>
    <w:r>
      <w:t>EM</w:t>
    </w:r>
    <w:r>
      <w:tab/>
    </w:r>
    <w:r>
      <w:tab/>
    </w:r>
  </w:p>
  <w:p w:rsidR="00465474" w:rsidRDefault="00465474" w:rsidP="00465474">
    <w:pPr>
      <w:pStyle w:val="TEMATIKAFEJLC-LBLC"/>
    </w:pPr>
    <w:proofErr w:type="spellStart"/>
    <w:proofErr w:type="gramStart"/>
    <w:r>
      <w:t>s</w:t>
    </w:r>
    <w:r w:rsidRPr="00034EEB">
      <w:t>zemeszter</w:t>
    </w:r>
    <w:proofErr w:type="spellEnd"/>
    <w:proofErr w:type="gramEnd"/>
    <w:r w:rsidRPr="00034EEB">
      <w:t xml:space="preserve">: </w:t>
    </w:r>
    <w:r>
      <w:t xml:space="preserve">     2023. </w:t>
    </w:r>
    <w:proofErr w:type="spellStart"/>
    <w:proofErr w:type="gramStart"/>
    <w:r>
      <w:t>tavasz</w:t>
    </w:r>
    <w:proofErr w:type="spellEnd"/>
    <w:proofErr w:type="gramEnd"/>
    <w:r>
      <w:tab/>
    </w:r>
    <w:r>
      <w:tab/>
    </w:r>
  </w:p>
  <w:p w:rsidR="00465474" w:rsidRPr="00034EEB" w:rsidRDefault="00465474" w:rsidP="00465474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           </w:t>
    </w:r>
    <w:proofErr w:type="spellStart"/>
    <w:r w:rsidR="00CD447E">
      <w:t>nappali</w:t>
    </w:r>
    <w:proofErr w:type="spellEnd"/>
  </w:p>
  <w:p w:rsidR="00F12FE4" w:rsidRPr="00465474" w:rsidRDefault="00F12FE4" w:rsidP="004654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C3C78"/>
    <w:multiLevelType w:val="hybridMultilevel"/>
    <w:tmpl w:val="0D2CA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5"/>
  </w:num>
  <w:num w:numId="6">
    <w:abstractNumId w:val="3"/>
  </w:num>
  <w:num w:numId="7">
    <w:abstractNumId w:val="15"/>
  </w:num>
  <w:num w:numId="8">
    <w:abstractNumId w:val="28"/>
  </w:num>
  <w:num w:numId="9">
    <w:abstractNumId w:val="43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20"/>
  </w:num>
  <w:num w:numId="15">
    <w:abstractNumId w:val="44"/>
  </w:num>
  <w:num w:numId="16">
    <w:abstractNumId w:val="17"/>
  </w:num>
  <w:num w:numId="17">
    <w:abstractNumId w:val="42"/>
  </w:num>
  <w:num w:numId="18">
    <w:abstractNumId w:val="29"/>
  </w:num>
  <w:num w:numId="19">
    <w:abstractNumId w:val="22"/>
  </w:num>
  <w:num w:numId="20">
    <w:abstractNumId w:val="16"/>
  </w:num>
  <w:num w:numId="21">
    <w:abstractNumId w:val="14"/>
  </w:num>
  <w:num w:numId="22">
    <w:abstractNumId w:val="21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5"/>
  </w:num>
  <w:num w:numId="28">
    <w:abstractNumId w:val="4"/>
  </w:num>
  <w:num w:numId="29">
    <w:abstractNumId w:val="37"/>
  </w:num>
  <w:num w:numId="30">
    <w:abstractNumId w:val="11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4"/>
  </w:num>
  <w:num w:numId="35">
    <w:abstractNumId w:val="6"/>
  </w:num>
  <w:num w:numId="36">
    <w:abstractNumId w:val="33"/>
  </w:num>
  <w:num w:numId="37">
    <w:abstractNumId w:val="30"/>
  </w:num>
  <w:num w:numId="38">
    <w:abstractNumId w:val="19"/>
  </w:num>
  <w:num w:numId="39">
    <w:abstractNumId w:val="8"/>
  </w:num>
  <w:num w:numId="40">
    <w:abstractNumId w:val="18"/>
  </w:num>
  <w:num w:numId="41">
    <w:abstractNumId w:val="12"/>
  </w:num>
  <w:num w:numId="42">
    <w:abstractNumId w:val="13"/>
  </w:num>
  <w:num w:numId="43">
    <w:abstractNumId w:val="2"/>
  </w:num>
  <w:num w:numId="44">
    <w:abstractNumId w:val="0"/>
  </w:num>
  <w:num w:numId="4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A6D19"/>
    <w:rsid w:val="000C251B"/>
    <w:rsid w:val="000C2D40"/>
    <w:rsid w:val="000C75CB"/>
    <w:rsid w:val="000D0ABD"/>
    <w:rsid w:val="000D279A"/>
    <w:rsid w:val="000E3296"/>
    <w:rsid w:val="000E6E0C"/>
    <w:rsid w:val="000F365F"/>
    <w:rsid w:val="000F51CB"/>
    <w:rsid w:val="000F7BC2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749A6"/>
    <w:rsid w:val="00184CA4"/>
    <w:rsid w:val="001A5AA5"/>
    <w:rsid w:val="001A5EFA"/>
    <w:rsid w:val="001A65E0"/>
    <w:rsid w:val="001B63D4"/>
    <w:rsid w:val="001C3420"/>
    <w:rsid w:val="001C4011"/>
    <w:rsid w:val="001E40DB"/>
    <w:rsid w:val="001E4764"/>
    <w:rsid w:val="002027E0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701DA"/>
    <w:rsid w:val="00380408"/>
    <w:rsid w:val="00380DD8"/>
    <w:rsid w:val="0038105E"/>
    <w:rsid w:val="00391D1E"/>
    <w:rsid w:val="003A17FA"/>
    <w:rsid w:val="003A5A24"/>
    <w:rsid w:val="003A67F7"/>
    <w:rsid w:val="003B7506"/>
    <w:rsid w:val="003C008E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3059"/>
    <w:rsid w:val="00465474"/>
    <w:rsid w:val="00465E10"/>
    <w:rsid w:val="0048050E"/>
    <w:rsid w:val="004A4403"/>
    <w:rsid w:val="004B5B1A"/>
    <w:rsid w:val="004E4146"/>
    <w:rsid w:val="004F5CA9"/>
    <w:rsid w:val="005077BE"/>
    <w:rsid w:val="005105FB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8C0"/>
    <w:rsid w:val="005B3AB6"/>
    <w:rsid w:val="005B4FF5"/>
    <w:rsid w:val="005C22A1"/>
    <w:rsid w:val="005C7121"/>
    <w:rsid w:val="005E76CA"/>
    <w:rsid w:val="005F7079"/>
    <w:rsid w:val="00600B1F"/>
    <w:rsid w:val="0060601D"/>
    <w:rsid w:val="00607E5A"/>
    <w:rsid w:val="00612679"/>
    <w:rsid w:val="0064433E"/>
    <w:rsid w:val="0066492C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37FF2"/>
    <w:rsid w:val="00751DFF"/>
    <w:rsid w:val="00761C39"/>
    <w:rsid w:val="00761C3C"/>
    <w:rsid w:val="00767A60"/>
    <w:rsid w:val="007730A5"/>
    <w:rsid w:val="00775954"/>
    <w:rsid w:val="00786B94"/>
    <w:rsid w:val="007B5200"/>
    <w:rsid w:val="007C1107"/>
    <w:rsid w:val="007C44CE"/>
    <w:rsid w:val="007C5577"/>
    <w:rsid w:val="007C6110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45D1D"/>
    <w:rsid w:val="00852DAE"/>
    <w:rsid w:val="00862B15"/>
    <w:rsid w:val="00874DDB"/>
    <w:rsid w:val="0087547E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2A1A"/>
    <w:rsid w:val="0092483C"/>
    <w:rsid w:val="0092536E"/>
    <w:rsid w:val="00931D28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4A4C"/>
    <w:rsid w:val="00A453B8"/>
    <w:rsid w:val="00A50698"/>
    <w:rsid w:val="00A71DD3"/>
    <w:rsid w:val="00A8047B"/>
    <w:rsid w:val="00A9421B"/>
    <w:rsid w:val="00AA5630"/>
    <w:rsid w:val="00AA7EC0"/>
    <w:rsid w:val="00AB732A"/>
    <w:rsid w:val="00AD323F"/>
    <w:rsid w:val="00AD3913"/>
    <w:rsid w:val="00AD57AB"/>
    <w:rsid w:val="00B14D53"/>
    <w:rsid w:val="00B173CD"/>
    <w:rsid w:val="00B20FA9"/>
    <w:rsid w:val="00B21A74"/>
    <w:rsid w:val="00B274E1"/>
    <w:rsid w:val="00B346BE"/>
    <w:rsid w:val="00B43024"/>
    <w:rsid w:val="00B446A1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F047E"/>
    <w:rsid w:val="00BF4675"/>
    <w:rsid w:val="00BF73B6"/>
    <w:rsid w:val="00C006A4"/>
    <w:rsid w:val="00C21612"/>
    <w:rsid w:val="00C26163"/>
    <w:rsid w:val="00C27752"/>
    <w:rsid w:val="00C37B77"/>
    <w:rsid w:val="00C46D36"/>
    <w:rsid w:val="00C55C35"/>
    <w:rsid w:val="00C57AB1"/>
    <w:rsid w:val="00C61002"/>
    <w:rsid w:val="00C70ED4"/>
    <w:rsid w:val="00C7177F"/>
    <w:rsid w:val="00C74E31"/>
    <w:rsid w:val="00C83691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D40AC"/>
    <w:rsid w:val="00CD447E"/>
    <w:rsid w:val="00CE1870"/>
    <w:rsid w:val="00CF11AD"/>
    <w:rsid w:val="00D06233"/>
    <w:rsid w:val="00D078E8"/>
    <w:rsid w:val="00D46181"/>
    <w:rsid w:val="00D925FB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5EE1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92B64"/>
    <w:rsid w:val="00EB2CB6"/>
    <w:rsid w:val="00EB6F2F"/>
    <w:rsid w:val="00EC6D23"/>
    <w:rsid w:val="00ED4BB9"/>
    <w:rsid w:val="00F07CEC"/>
    <w:rsid w:val="00F12FE4"/>
    <w:rsid w:val="00F145AF"/>
    <w:rsid w:val="00F209D9"/>
    <w:rsid w:val="00F3259D"/>
    <w:rsid w:val="00F43B10"/>
    <w:rsid w:val="00F47BAD"/>
    <w:rsid w:val="00F610A8"/>
    <w:rsid w:val="00F62138"/>
    <w:rsid w:val="00F6601E"/>
    <w:rsid w:val="00F673FA"/>
    <w:rsid w:val="00F809D7"/>
    <w:rsid w:val="00F92F3C"/>
    <w:rsid w:val="00F93A7D"/>
    <w:rsid w:val="00FA331F"/>
    <w:rsid w:val="00FA7998"/>
    <w:rsid w:val="00FB53CF"/>
    <w:rsid w:val="00FD542F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05A3F-9DEC-432E-90ED-F75873A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text-caption">
    <w:name w:val="text-caption"/>
    <w:basedOn w:val="Bekezdsalapbettpusa"/>
    <w:rsid w:val="00C5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msz.hu/iranyelv---muanyag-lemezes-szigeteles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l.attila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D787C-6E3E-4E56-BD44-AB474D464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378A7-9CB0-4CE2-B536-2FB6E56C9C03}"/>
</file>

<file path=customXml/itemProps3.xml><?xml version="1.0" encoding="utf-8"?>
<ds:datastoreItem xmlns:ds="http://schemas.openxmlformats.org/officeDocument/2006/customXml" ds:itemID="{707EF4C5-E93F-450F-BF92-C4858F0FF4F1}"/>
</file>

<file path=customXml/itemProps4.xml><?xml version="1.0" encoding="utf-8"?>
<ds:datastoreItem xmlns:ds="http://schemas.openxmlformats.org/officeDocument/2006/customXml" ds:itemID="{D86567D9-6F69-4E26-910D-5342C7C53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1170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4</cp:revision>
  <cp:lastPrinted>2019-01-24T10:00:00Z</cp:lastPrinted>
  <dcterms:created xsi:type="dcterms:W3CDTF">2023-02-01T19:46:00Z</dcterms:created>
  <dcterms:modified xsi:type="dcterms:W3CDTF">2023-02-01T20:09:00Z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