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3E691501" w:rsidR="003A23E0" w:rsidRPr="00AC25AF" w:rsidRDefault="003A23E0" w:rsidP="00CE73E0">
      <w:pPr>
        <w:pStyle w:val="Cmsor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AC25AF">
        <w:t>2022</w:t>
      </w:r>
      <w:r w:rsidR="00647A74" w:rsidRPr="00F30AFD">
        <w:t>/</w:t>
      </w:r>
      <w:r w:rsidR="00AC25AF">
        <w:t>2023</w:t>
      </w:r>
      <w:r w:rsidRPr="00F30AFD">
        <w:t xml:space="preserve"> </w:t>
      </w:r>
      <w:r w:rsidR="00AC25AF">
        <w:t>I</w:t>
      </w:r>
      <w:r w:rsidR="00BB638C">
        <w:t>I</w:t>
      </w:r>
      <w:r w:rsidR="00AC25AF">
        <w:t>.</w:t>
      </w:r>
      <w:r w:rsidRPr="00AC25AF"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0D410609" w:rsidR="00AD4BC7" w:rsidRPr="00637494" w:rsidRDefault="00C80A3C" w:rsidP="00CE330E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K</w:t>
            </w:r>
            <w:r w:rsidRPr="00C80A3C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omfortelmélet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2A47DEB2" w:rsidR="00AD4BC7" w:rsidRPr="00707E95" w:rsidRDefault="00C80A3C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C80A3C">
              <w:rPr>
                <w:rFonts w:asciiTheme="majorHAnsi" w:hAnsiTheme="majorHAnsi"/>
                <w:b/>
                <w:color w:val="auto"/>
              </w:rPr>
              <w:t>PMEGLS302</w:t>
            </w:r>
            <w:r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51AF2F4B" w:rsidR="00AD4BC7" w:rsidRPr="00637494" w:rsidRDefault="00611149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Féléves</w:t>
            </w:r>
            <w:r w:rsidR="00AD4BC7" w:rsidRPr="00637494">
              <w:rPr>
                <w:rFonts w:asciiTheme="majorHAnsi" w:hAnsiTheme="majorHAnsi"/>
                <w:b/>
                <w:color w:val="auto"/>
              </w:rPr>
              <w:t>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="00AD4BC7"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720872B1" w:rsidR="00AD4BC7" w:rsidRPr="00822698" w:rsidRDefault="00611149" w:rsidP="00B40C80">
            <w:pPr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auto"/>
              </w:rPr>
              <w:t>7</w:t>
            </w:r>
            <w:r w:rsidR="00822698" w:rsidRPr="008B34C1">
              <w:rPr>
                <w:rFonts w:asciiTheme="majorHAnsi" w:hAnsiTheme="majorHAnsi"/>
                <w:b/>
                <w:color w:val="auto"/>
              </w:rPr>
              <w:t>/</w:t>
            </w:r>
            <w:r>
              <w:rPr>
                <w:rFonts w:asciiTheme="majorHAnsi" w:hAnsiTheme="majorHAnsi"/>
                <w:b/>
                <w:color w:val="auto"/>
              </w:rPr>
              <w:t>7</w:t>
            </w:r>
            <w:r w:rsidR="00822698" w:rsidRPr="008B34C1">
              <w:rPr>
                <w:rFonts w:asciiTheme="majorHAnsi" w:hAnsiTheme="majorHAnsi"/>
                <w:b/>
                <w:color w:val="auto"/>
              </w:rPr>
              <w:t>/</w:t>
            </w:r>
            <w:r w:rsidR="008B34C1" w:rsidRPr="008B34C1">
              <w:rPr>
                <w:rFonts w:asciiTheme="majorHAnsi" w:hAnsiTheme="majorHAnsi"/>
                <w:b/>
                <w:color w:val="auto"/>
              </w:rPr>
              <w:t>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FFE0397" w:rsidR="00AD4BC7" w:rsidRPr="00822698" w:rsidRDefault="00611149" w:rsidP="00B40C80">
            <w:pPr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769160E3" w:rsidR="00AD4BC7" w:rsidRPr="00707E95" w:rsidRDefault="008F2911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 xml:space="preserve">Létesítmény-energetikai szakmérnök / </w:t>
            </w:r>
            <w:r w:rsidR="00707E95" w:rsidRPr="00707E95">
              <w:rPr>
                <w:rFonts w:asciiTheme="majorHAnsi" w:hAnsiTheme="majorHAnsi"/>
                <w:b/>
                <w:color w:val="auto"/>
              </w:rPr>
              <w:t>Kötelező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4EC50FB" w:rsidR="00AD4BC7" w:rsidRPr="00707E95" w:rsidRDefault="008F2911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Levelező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63C55637" w:rsidR="00AD4BC7" w:rsidRPr="00707E95" w:rsidRDefault="00E11428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Félévközi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BAC93C9" w:rsidR="00AD4BC7" w:rsidRPr="00707E95" w:rsidRDefault="00E11428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2022/2023/2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707E95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B69756F" w:rsidR="00AD4BC7" w:rsidRPr="00707E95" w:rsidRDefault="00AC25AF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Épületgépész- és Létesítménymérnöki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7BDD42C7" w:rsidR="00AD4BC7" w:rsidRPr="00707E95" w:rsidRDefault="00C80A3C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Lenkovics László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269BDF02" w:rsidR="006643D3" w:rsidRPr="00707E95" w:rsidRDefault="00C80A3C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Lenkovics László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6CAD1299" w14:textId="692C7BA6" w:rsidR="00023F6C" w:rsidRPr="00C80A3C" w:rsidRDefault="003E046B" w:rsidP="00C80A3C">
      <w:pPr>
        <w:pStyle w:val="Cmsor1"/>
        <w:shd w:val="clear" w:color="auto" w:fill="C7C7C7" w:themeFill="accent1" w:themeFillShade="E6"/>
      </w:pPr>
      <w:r w:rsidRPr="00B62997">
        <w:t>T</w:t>
      </w:r>
      <w:r w:rsidR="005C08F1" w:rsidRPr="00B62997">
        <w:t>árgyleírás</w:t>
      </w:r>
      <w:r w:rsidR="00C80A3C">
        <w:br/>
      </w:r>
      <w:r w:rsidR="00C80A3C" w:rsidRPr="00C80A3C">
        <w:rPr>
          <w:smallCaps w:val="0"/>
          <w:spacing w:val="0"/>
          <w:sz w:val="20"/>
          <w:szCs w:val="20"/>
        </w:rPr>
        <w:t>A zárt belső tér állapotának megismerése, jellemző paramétereinek meghatározása, minősítése a műszaki- és természettudományokkal foglalkozó szakemberek általános ismeretének a részét képezi.  A hallgatók alapvető elméleti és gyakorlati ismereteket szereznek a zárt belső tér hőkomfortjáról, a belső levegő minőségéről az adott tér akusztikai és világítástechnikai jellemzőiről, követelményeiről, a vonatkozó szabványokról és előírásokról.</w:t>
      </w:r>
      <w:r w:rsidR="00C80A3C">
        <w:rPr>
          <w:smallCaps w:val="0"/>
          <w:spacing w:val="0"/>
          <w:sz w:val="20"/>
          <w:szCs w:val="20"/>
        </w:rPr>
        <w:t xml:space="preserve"> </w:t>
      </w:r>
      <w:r w:rsidR="00C80A3C" w:rsidRPr="00C80A3C">
        <w:rPr>
          <w:smallCaps w:val="0"/>
          <w:spacing w:val="0"/>
          <w:sz w:val="20"/>
          <w:szCs w:val="20"/>
        </w:rPr>
        <w:t>Hőkomfort: hőérzet, az ember és környezete közötti hőcsere, az ember hőegyensúlya, zárt terek hőérzeti méretezése</w:t>
      </w:r>
      <w:r w:rsidR="00C80A3C">
        <w:rPr>
          <w:smallCaps w:val="0"/>
          <w:spacing w:val="0"/>
          <w:sz w:val="20"/>
          <w:szCs w:val="20"/>
        </w:rPr>
        <w:t xml:space="preserve"> </w:t>
      </w:r>
      <w:r w:rsidR="00C80A3C" w:rsidRPr="00C80A3C">
        <w:rPr>
          <w:smallCaps w:val="0"/>
          <w:spacing w:val="0"/>
          <w:sz w:val="20"/>
          <w:szCs w:val="20"/>
        </w:rPr>
        <w:t xml:space="preserve">Belső levegő minőség (BLM): értelmezése, alapfogalmak, a „Beteg Épület Szindróma”, szennyezőanyagok a zárt térben, szagérzékelés, BLM mérése, értékelése </w:t>
      </w:r>
      <w:r w:rsidR="00023F6C" w:rsidRPr="00F30AFD">
        <w:t>Tárgytematika</w:t>
      </w:r>
    </w:p>
    <w:p w14:paraId="712BD539" w14:textId="133C209A" w:rsidR="005C08F1" w:rsidRPr="00962756" w:rsidRDefault="00E13611" w:rsidP="00962756">
      <w:pPr>
        <w:pStyle w:val="Cmsor2"/>
        <w:numPr>
          <w:ilvl w:val="0"/>
          <w:numId w:val="25"/>
        </w:numPr>
        <w:ind w:left="426"/>
        <w:rPr>
          <w:b/>
          <w:bCs/>
        </w:rPr>
      </w:pPr>
      <w:r w:rsidRPr="00962756">
        <w:rPr>
          <w:b/>
          <w:bCs/>
        </w:rPr>
        <w:t xml:space="preserve">Az </w:t>
      </w:r>
      <w:r w:rsidR="005C08F1" w:rsidRPr="00962756">
        <w:rPr>
          <w:b/>
          <w:bCs/>
        </w:rPr>
        <w:t>oktatás célja</w:t>
      </w:r>
    </w:p>
    <w:p w14:paraId="1D59E103" w14:textId="3ECDC404" w:rsidR="004348FE" w:rsidRPr="00637494" w:rsidRDefault="00AC25AF" w:rsidP="00637494">
      <w:pPr>
        <w:shd w:val="clear" w:color="auto" w:fill="DFDFDF" w:themeFill="background2" w:themeFillShade="E6"/>
        <w:jc w:val="left"/>
      </w:pPr>
      <w:r w:rsidRPr="00AC25AF">
        <w:t xml:space="preserve">Az épület </w:t>
      </w:r>
      <w:r w:rsidR="00C80A3C">
        <w:t>komfort</w:t>
      </w:r>
      <w:r w:rsidRPr="00AC25AF">
        <w:t xml:space="preserve"> tervezési alapjainak elsajátítása, különös tekintettel az </w:t>
      </w:r>
      <w:r w:rsidR="00C80A3C">
        <w:t xml:space="preserve">hőkomfortra és a belső levegő minőségre. </w:t>
      </w:r>
      <w:r w:rsidRPr="00AC25AF">
        <w:t xml:space="preserve">A figyelem ráirányítása az </w:t>
      </w:r>
      <w:r w:rsidR="00C80A3C">
        <w:t>ember, az épület</w:t>
      </w:r>
      <w:r w:rsidRPr="00AC25AF">
        <w:t xml:space="preserve"> és az </w:t>
      </w:r>
      <w:r w:rsidR="00C80A3C">
        <w:t>energetika</w:t>
      </w:r>
      <w:r w:rsidRPr="00AC25AF">
        <w:t xml:space="preserve"> rendszer összhangjára.</w:t>
      </w:r>
    </w:p>
    <w:p w14:paraId="57AD0700" w14:textId="4DAFB0CA" w:rsidR="009B4F16" w:rsidRPr="00A241DC" w:rsidRDefault="003E046B" w:rsidP="00962756">
      <w:pPr>
        <w:pStyle w:val="Cmsor2"/>
        <w:numPr>
          <w:ilvl w:val="0"/>
          <w:numId w:val="25"/>
        </w:numPr>
        <w:ind w:left="426"/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517FB24" w14:textId="40DC4FE5" w:rsidR="00804F85" w:rsidRPr="00804F85" w:rsidRDefault="00804F85" w:rsidP="00804F85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804F85">
              <w:rPr>
                <w:i/>
                <w:iCs/>
                <w:color w:val="969696" w:themeColor="accent3"/>
              </w:rPr>
              <w:t>Komfortelmélet és az épületgépészet kapcsolata, Alapfogalmak, szabványok ismertetése, értelmezése</w:t>
            </w:r>
          </w:p>
          <w:p w14:paraId="040A3906" w14:textId="7DFBD30B" w:rsidR="00804F85" w:rsidRPr="00804F85" w:rsidRDefault="00804F85" w:rsidP="00804F85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804F85">
              <w:rPr>
                <w:i/>
                <w:iCs/>
                <w:color w:val="969696" w:themeColor="accent3"/>
              </w:rPr>
              <w:t xml:space="preserve">Az emberi test és a környezete közötti hőcsere, a hőcserét befolyásoló tényezők, hőkomfort. </w:t>
            </w:r>
          </w:p>
          <w:p w14:paraId="173A3D5A" w14:textId="77777777" w:rsidR="00804F85" w:rsidRPr="00804F85" w:rsidRDefault="00804F85" w:rsidP="00804F85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804F85">
              <w:rPr>
                <w:i/>
                <w:iCs/>
                <w:color w:val="969696" w:themeColor="accent3"/>
              </w:rPr>
              <w:t>Zárt terek hőérzeti méretezési kérdései, Belső Levegő Minőség, Beteg épület szindróma</w:t>
            </w:r>
          </w:p>
          <w:p w14:paraId="2B452320" w14:textId="147CCA0A" w:rsidR="00272036" w:rsidRPr="00272036" w:rsidRDefault="00804F85" w:rsidP="00804F85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804F85">
              <w:rPr>
                <w:i/>
                <w:iCs/>
                <w:color w:val="969696" w:themeColor="accent3"/>
              </w:rPr>
              <w:t>A termikus műember, mint mérőeszköz, Komforttérkép</w:t>
            </w:r>
          </w:p>
        </w:tc>
      </w:tr>
      <w:tr w:rsidR="00637494" w:rsidRPr="00637494" w14:paraId="71CC3EF0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17B7498" w14:textId="77777777" w:rsidR="00272036" w:rsidRDefault="00804F85" w:rsidP="00272036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804F85">
              <w:rPr>
                <w:i/>
                <w:iCs/>
                <w:color w:val="969696" w:themeColor="accent3"/>
              </w:rPr>
              <w:t>Operatív hőmérséklet számítás</w:t>
            </w:r>
          </w:p>
          <w:p w14:paraId="72E261BB" w14:textId="7C899F2F" w:rsidR="00804F85" w:rsidRPr="00272036" w:rsidRDefault="00804F85" w:rsidP="00272036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BLM számpéldák</w:t>
            </w:r>
          </w:p>
        </w:tc>
      </w:tr>
    </w:tbl>
    <w:p w14:paraId="13927597" w14:textId="77777777" w:rsidR="00CE330E" w:rsidRDefault="00CE330E" w:rsidP="00CE73E0">
      <w:pPr>
        <w:pStyle w:val="Cmsor3"/>
        <w:rPr>
          <w:b/>
          <w:bCs/>
        </w:rPr>
      </w:pPr>
    </w:p>
    <w:p w14:paraId="72BEDA46" w14:textId="5B084827" w:rsidR="00065780" w:rsidRPr="00CE330E" w:rsidRDefault="00CE330E" w:rsidP="00CE330E">
      <w:pPr>
        <w:rPr>
          <w:b/>
          <w:bCs/>
        </w:rPr>
      </w:pPr>
      <w:r>
        <w:rPr>
          <w:b/>
          <w:bCs/>
        </w:rPr>
        <w:br w:type="page"/>
      </w:r>
      <w:r w:rsidR="005C08F1" w:rsidRPr="00612830">
        <w:rPr>
          <w:b/>
          <w:bCs/>
        </w:rPr>
        <w:lastRenderedPageBreak/>
        <w:t>Részletes tantárgyi program és</w:t>
      </w:r>
      <w:r w:rsidR="008C1D48" w:rsidRPr="00612830">
        <w:rPr>
          <w:b/>
          <w:bCs/>
        </w:rPr>
        <w:t xml:space="preserve"> a</w:t>
      </w:r>
      <w:r w:rsidR="005C08F1"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2975"/>
        <w:gridCol w:w="1701"/>
        <w:gridCol w:w="1136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547896C2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  <w:r w:rsidR="00CE330E">
              <w:rPr>
                <w:rFonts w:cstheme="minorHAnsi"/>
                <w:spacing w:val="20"/>
              </w:rPr>
              <w:t xml:space="preserve">/ </w:t>
            </w:r>
            <w:r w:rsidR="00CE330E" w:rsidRPr="000263D0">
              <w:rPr>
                <w:rFonts w:cstheme="minorHAnsi"/>
                <w:caps/>
                <w:spacing w:val="20"/>
              </w:rPr>
              <w:t>Gyakorlat</w:t>
            </w:r>
          </w:p>
        </w:tc>
      </w:tr>
      <w:tr w:rsidR="00637494" w:rsidRPr="00637494" w14:paraId="70EBC578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6B6571BC" w:rsidR="00EC5287" w:rsidRPr="00637494" w:rsidRDefault="008F2911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</w:rPr>
              <w:t>Alkalom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297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701" w:type="dxa"/>
          </w:tcPr>
          <w:p w14:paraId="4594975E" w14:textId="18D1D649" w:rsidR="00EC5287" w:rsidRPr="00637494" w:rsidRDefault="00EC5287" w:rsidP="004F7E5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</w:r>
          </w:p>
        </w:tc>
        <w:tc>
          <w:tcPr>
            <w:tcW w:w="1136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4F7E5D" w:rsidRPr="00637494" w14:paraId="6144977D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0F33584D" w:rsidR="004F7E5D" w:rsidRPr="00637494" w:rsidRDefault="008F2911" w:rsidP="004F7E5D">
            <w:r>
              <w:t>1.</w:t>
            </w:r>
          </w:p>
        </w:tc>
        <w:tc>
          <w:tcPr>
            <w:tcW w:w="3827" w:type="dxa"/>
          </w:tcPr>
          <w:p w14:paraId="74EA28E9" w14:textId="11A59DD6" w:rsidR="004F7E5D" w:rsidRPr="00637494" w:rsidRDefault="00804F85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F85">
              <w:t>Bevezetés, Komfortelmélet és az épületgépészet kapcsolata</w:t>
            </w:r>
            <w:r>
              <w:t xml:space="preserve">, </w:t>
            </w:r>
            <w:r w:rsidRPr="00804F85">
              <w:t>Alapfogalmak, szabványok ismertetése, értelmezése</w:t>
            </w:r>
          </w:p>
        </w:tc>
        <w:tc>
          <w:tcPr>
            <w:tcW w:w="2975" w:type="dxa"/>
          </w:tcPr>
          <w:p w14:paraId="486B32FF" w14:textId="2D946D33" w:rsidR="00C80A3C" w:rsidRPr="00637494" w:rsidRDefault="00CE330E" w:rsidP="00C80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Előadás vázlat </w:t>
            </w:r>
          </w:p>
          <w:p w14:paraId="56307731" w14:textId="53C8615A" w:rsidR="004F7E5D" w:rsidRPr="00637494" w:rsidRDefault="00804F85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F85">
              <w:rPr>
                <w:rFonts w:cstheme="minorHAnsi"/>
                <w:smallCaps/>
                <w:color w:val="auto"/>
              </w:rPr>
              <w:t>[1.]</w:t>
            </w:r>
            <w:r>
              <w:t xml:space="preserve"> 101-124. oldal ,</w:t>
            </w:r>
            <w:r w:rsidRPr="008B3762">
              <w:t xml:space="preserve"> [</w:t>
            </w:r>
            <w:r>
              <w:t>2</w:t>
            </w:r>
            <w:r w:rsidRPr="008B3762">
              <w:t>.]</w:t>
            </w:r>
            <w:r>
              <w:t xml:space="preserve"> 21-450oldal </w:t>
            </w:r>
          </w:p>
        </w:tc>
        <w:tc>
          <w:tcPr>
            <w:tcW w:w="1701" w:type="dxa"/>
          </w:tcPr>
          <w:p w14:paraId="1C597915" w14:textId="563B372D" w:rsidR="004F7E5D" w:rsidRPr="00637494" w:rsidRDefault="004F7E5D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Elméleti zárthelyi.</w:t>
            </w:r>
          </w:p>
        </w:tc>
        <w:tc>
          <w:tcPr>
            <w:tcW w:w="1136" w:type="dxa"/>
          </w:tcPr>
          <w:p w14:paraId="2F86CBC8" w14:textId="1E2BCF82" w:rsidR="004F7E5D" w:rsidRPr="00637494" w:rsidRDefault="008F2911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alkalom.</w:t>
            </w:r>
          </w:p>
        </w:tc>
      </w:tr>
      <w:tr w:rsidR="004F7E5D" w:rsidRPr="00637494" w14:paraId="41B2608D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69C2916B" w:rsidR="004F7E5D" w:rsidRPr="00637494" w:rsidRDefault="008F2911" w:rsidP="004F7E5D">
            <w:r>
              <w:t>2.</w:t>
            </w:r>
          </w:p>
        </w:tc>
        <w:tc>
          <w:tcPr>
            <w:tcW w:w="3827" w:type="dxa"/>
          </w:tcPr>
          <w:p w14:paraId="379FC107" w14:textId="1C761A1E" w:rsidR="004F7E5D" w:rsidRPr="00637494" w:rsidRDefault="00804F85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4F85">
              <w:t>Az emberi test és a környezete közötti hőcsere, a hőcserét befolyásoló tényezők</w:t>
            </w:r>
            <w:r>
              <w:t>, hőkomfort. Operatív hőmérséklet számítás</w:t>
            </w:r>
          </w:p>
        </w:tc>
        <w:tc>
          <w:tcPr>
            <w:tcW w:w="2975" w:type="dxa"/>
          </w:tcPr>
          <w:p w14:paraId="1B6025FA" w14:textId="6B30622E" w:rsidR="00CE330E" w:rsidRDefault="00CE330E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798">
              <w:t xml:space="preserve">Előadás vázlat </w:t>
            </w:r>
          </w:p>
          <w:p w14:paraId="06BCFEF7" w14:textId="35C68883" w:rsidR="004F7E5D" w:rsidRPr="00637494" w:rsidRDefault="00804F85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3762">
              <w:t>[</w:t>
            </w:r>
            <w:r>
              <w:t>2</w:t>
            </w:r>
            <w:r w:rsidRPr="008B3762">
              <w:t>.]</w:t>
            </w:r>
            <w:r>
              <w:t xml:space="preserve"> 25-28 oldal 47-85 o. </w:t>
            </w:r>
            <w:r w:rsidRPr="008B3762">
              <w:t>[</w:t>
            </w:r>
            <w:r>
              <w:t>1</w:t>
            </w:r>
            <w:r w:rsidRPr="008B3762">
              <w:t>.]</w:t>
            </w:r>
            <w:r>
              <w:t xml:space="preserve"> 39-45 oldal és 146-148. oldal</w:t>
            </w:r>
            <w:r w:rsidRPr="008B3762">
              <w:t xml:space="preserve"> </w:t>
            </w:r>
            <w:r>
              <w:t xml:space="preserve"> </w:t>
            </w:r>
            <w:r w:rsidRPr="008B3762">
              <w:t>[</w:t>
            </w:r>
            <w:r>
              <w:t>1</w:t>
            </w:r>
            <w:r w:rsidRPr="008B3762">
              <w:t>.]</w:t>
            </w:r>
            <w:r>
              <w:t xml:space="preserve"> 16-17 oldal és 148-155. oldal</w:t>
            </w:r>
          </w:p>
        </w:tc>
        <w:tc>
          <w:tcPr>
            <w:tcW w:w="1701" w:type="dxa"/>
          </w:tcPr>
          <w:p w14:paraId="1B8DFFE8" w14:textId="45B692A7" w:rsidR="004F7E5D" w:rsidRPr="00637494" w:rsidRDefault="004F7E5D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Elméleti zárthelyi.</w:t>
            </w:r>
          </w:p>
        </w:tc>
        <w:tc>
          <w:tcPr>
            <w:tcW w:w="1136" w:type="dxa"/>
          </w:tcPr>
          <w:p w14:paraId="319F2745" w14:textId="04707D43" w:rsidR="004F7E5D" w:rsidRPr="00637494" w:rsidRDefault="008F2911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 alkalom.</w:t>
            </w:r>
          </w:p>
        </w:tc>
      </w:tr>
      <w:tr w:rsidR="004F7E5D" w:rsidRPr="00637494" w14:paraId="22D1569D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29D5CB8E" w:rsidR="004F7E5D" w:rsidRPr="008F2911" w:rsidRDefault="008F2911" w:rsidP="004F7E5D">
            <w:r w:rsidRPr="008F2911">
              <w:t>3</w:t>
            </w:r>
            <w:r w:rsidR="004F7E5D" w:rsidRPr="008F2911">
              <w:t>.</w:t>
            </w:r>
          </w:p>
        </w:tc>
        <w:tc>
          <w:tcPr>
            <w:tcW w:w="3827" w:type="dxa"/>
          </w:tcPr>
          <w:p w14:paraId="5A143ADC" w14:textId="5F3AF320" w:rsidR="004F7E5D" w:rsidRPr="00637494" w:rsidRDefault="00804F85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F85">
              <w:t>Zárt terek hőérzeti méretezési kérdései</w:t>
            </w:r>
            <w:r>
              <w:t xml:space="preserve">, </w:t>
            </w:r>
            <w:r w:rsidRPr="00804F85">
              <w:t>Belső Levegő Minőség</w:t>
            </w:r>
            <w:r>
              <w:t>, Beteg épület szindróma</w:t>
            </w:r>
          </w:p>
        </w:tc>
        <w:tc>
          <w:tcPr>
            <w:tcW w:w="2975" w:type="dxa"/>
          </w:tcPr>
          <w:p w14:paraId="367AC175" w14:textId="5AF356AF" w:rsidR="00CE330E" w:rsidRDefault="00CE330E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798">
              <w:t xml:space="preserve">Előadás vázlat </w:t>
            </w:r>
          </w:p>
          <w:p w14:paraId="5522E3D6" w14:textId="5378C390" w:rsidR="004F7E5D" w:rsidRPr="00637494" w:rsidRDefault="004F7E5D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68B6162" w14:textId="7568F76C" w:rsidR="004F7E5D" w:rsidRPr="00637494" w:rsidRDefault="004F7E5D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Elméleti zárthelyi.</w:t>
            </w:r>
          </w:p>
        </w:tc>
        <w:tc>
          <w:tcPr>
            <w:tcW w:w="1136" w:type="dxa"/>
          </w:tcPr>
          <w:p w14:paraId="1C23C1DF" w14:textId="7B763616" w:rsidR="004F7E5D" w:rsidRPr="00637494" w:rsidRDefault="008F2911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alkalom.</w:t>
            </w:r>
          </w:p>
        </w:tc>
      </w:tr>
      <w:tr w:rsidR="004F7E5D" w:rsidRPr="00637494" w14:paraId="72607422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16ADB2F5" w:rsidR="004F7E5D" w:rsidRPr="008F2911" w:rsidRDefault="008F2911" w:rsidP="004F7E5D">
            <w:r w:rsidRPr="008F2911">
              <w:t>4</w:t>
            </w:r>
            <w:r w:rsidR="004F7E5D" w:rsidRPr="008F2911">
              <w:t>.</w:t>
            </w:r>
          </w:p>
        </w:tc>
        <w:tc>
          <w:tcPr>
            <w:tcW w:w="3827" w:type="dxa"/>
          </w:tcPr>
          <w:p w14:paraId="3A7993CE" w14:textId="48B537F4" w:rsidR="00CE330E" w:rsidRPr="00637494" w:rsidRDefault="00804F85" w:rsidP="00CE330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4F85">
              <w:t>A termikus műember, mint mérőeszköz</w:t>
            </w:r>
            <w:r>
              <w:t>, Komforttérkép</w:t>
            </w:r>
          </w:p>
        </w:tc>
        <w:tc>
          <w:tcPr>
            <w:tcW w:w="2975" w:type="dxa"/>
          </w:tcPr>
          <w:p w14:paraId="60A77F81" w14:textId="2BD6333F" w:rsidR="00CE330E" w:rsidRDefault="00CE330E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798">
              <w:t xml:space="preserve">Előadás vázlat </w:t>
            </w:r>
          </w:p>
          <w:p w14:paraId="652808D2" w14:textId="764D4086" w:rsidR="00CE330E" w:rsidRPr="00637494" w:rsidRDefault="00804F85" w:rsidP="00CE3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4F85">
              <w:rPr>
                <w:rFonts w:cstheme="minorHAnsi"/>
                <w:smallCaps/>
                <w:color w:val="auto"/>
              </w:rPr>
              <w:t>[1.]</w:t>
            </w:r>
            <w:r>
              <w:t xml:space="preserve"> 101-124. oldal ,</w:t>
            </w:r>
          </w:p>
        </w:tc>
        <w:tc>
          <w:tcPr>
            <w:tcW w:w="1701" w:type="dxa"/>
          </w:tcPr>
          <w:p w14:paraId="4BE748F7" w14:textId="00596DEA" w:rsidR="004F7E5D" w:rsidRPr="00637494" w:rsidRDefault="004F7E5D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Elméleti zárthelyi, </w:t>
            </w:r>
          </w:p>
        </w:tc>
        <w:tc>
          <w:tcPr>
            <w:tcW w:w="1136" w:type="dxa"/>
          </w:tcPr>
          <w:p w14:paraId="02E6FC0F" w14:textId="0E9F4190" w:rsidR="004F7E5D" w:rsidRPr="00637494" w:rsidRDefault="008F2911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 alkalom.</w:t>
            </w:r>
          </w:p>
        </w:tc>
      </w:tr>
      <w:tr w:rsidR="004F7E5D" w:rsidRPr="00637494" w14:paraId="69CB3FB3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3C01BA3C" w:rsidR="004F7E5D" w:rsidRPr="008F2911" w:rsidRDefault="008F2911" w:rsidP="004F7E5D">
            <w:r w:rsidRPr="008F2911">
              <w:t>5</w:t>
            </w:r>
            <w:r w:rsidR="004F7E5D" w:rsidRPr="008F2911">
              <w:t>.</w:t>
            </w:r>
          </w:p>
        </w:tc>
        <w:tc>
          <w:tcPr>
            <w:tcW w:w="3827" w:type="dxa"/>
          </w:tcPr>
          <w:p w14:paraId="5EC6856E" w14:textId="14094036" w:rsidR="004F7E5D" w:rsidRPr="00637494" w:rsidRDefault="00CE330E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Elméleti zárthelyi.</w:t>
            </w:r>
          </w:p>
        </w:tc>
        <w:tc>
          <w:tcPr>
            <w:tcW w:w="2975" w:type="dxa"/>
          </w:tcPr>
          <w:p w14:paraId="00F9AC33" w14:textId="69C4D441" w:rsidR="004F7E5D" w:rsidRPr="00637494" w:rsidRDefault="004F7E5D" w:rsidP="00CE3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54FCED6" w14:textId="3F99BA37" w:rsidR="004F7E5D" w:rsidRPr="00637494" w:rsidRDefault="004F7E5D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6" w:type="dxa"/>
          </w:tcPr>
          <w:p w14:paraId="61BEA4F5" w14:textId="463E7641" w:rsidR="004F7E5D" w:rsidRPr="00637494" w:rsidRDefault="004F7E5D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29462E0B" w:rsidR="004F7E5D" w:rsidRDefault="004F7E5D" w:rsidP="005C08F1">
      <w:pPr>
        <w:rPr>
          <w:b/>
          <w:bCs/>
        </w:rPr>
      </w:pPr>
    </w:p>
    <w:p w14:paraId="0461322B" w14:textId="77777777" w:rsidR="004F7E5D" w:rsidRDefault="004F7E5D">
      <w:pPr>
        <w:rPr>
          <w:b/>
          <w:bCs/>
        </w:rPr>
      </w:pPr>
      <w:r>
        <w:rPr>
          <w:b/>
          <w:bCs/>
        </w:rPr>
        <w:br w:type="page"/>
      </w:r>
    </w:p>
    <w:p w14:paraId="23C91BA5" w14:textId="3A7E4A2E" w:rsidR="009B4F16" w:rsidRPr="0063460E" w:rsidRDefault="009B4F16" w:rsidP="00962756">
      <w:pPr>
        <w:pStyle w:val="Cmsor2"/>
        <w:numPr>
          <w:ilvl w:val="0"/>
          <w:numId w:val="25"/>
        </w:numPr>
        <w:ind w:left="426"/>
        <w:rPr>
          <w:b/>
          <w:bCs/>
          <w:lang w:val="en-US"/>
        </w:rPr>
      </w:pPr>
      <w:r w:rsidRPr="004F7E5D">
        <w:rPr>
          <w:b/>
          <w:bCs/>
        </w:rPr>
        <w:lastRenderedPageBreak/>
        <w:t>Számonkér</w:t>
      </w:r>
      <w:r w:rsidRPr="0063460E">
        <w:rPr>
          <w:b/>
          <w:bCs/>
          <w:lang w:val="en-US"/>
        </w:rPr>
        <w:t>ési és értékelési rendszer</w:t>
      </w:r>
    </w:p>
    <w:p w14:paraId="323BDD58" w14:textId="77777777" w:rsidR="00962756" w:rsidRDefault="00962756" w:rsidP="00A17310"/>
    <w:p w14:paraId="3C297963" w14:textId="6B3A2F77" w:rsidR="00A17310" w:rsidRPr="00A17310" w:rsidRDefault="00A17310" w:rsidP="00A17310">
      <w:r w:rsidRPr="00A17310">
        <w:t>A félév sikeres befejezésének feltétele az aktív órai jelenlét, a feladatok határidőre való elkészítése, bemutatása, az alaki és formai követelmények betartása.</w:t>
      </w:r>
    </w:p>
    <w:p w14:paraId="1E228D94" w14:textId="77777777" w:rsidR="00A17310" w:rsidRPr="00A17310" w:rsidRDefault="00A17310" w:rsidP="00A17310"/>
    <w:p w14:paraId="4046CFC7" w14:textId="094A719B" w:rsidR="00E15443" w:rsidRPr="00CE330E" w:rsidRDefault="00903CAA" w:rsidP="00962756">
      <w:pPr>
        <w:pStyle w:val="Cmsor5"/>
        <w:rPr>
          <w:b/>
          <w:bCs/>
          <w:color w:val="auto"/>
          <w:u w:val="single"/>
        </w:rPr>
      </w:pPr>
      <w:r w:rsidRPr="00CE330E">
        <w:rPr>
          <w:b/>
          <w:bCs/>
          <w:color w:val="auto"/>
          <w:u w:val="single"/>
        </w:rPr>
        <w:t>Jelenléti és részvételi követelmények</w:t>
      </w:r>
      <w:r w:rsidR="002038B8" w:rsidRPr="00CE330E">
        <w:rPr>
          <w:b/>
          <w:bCs/>
          <w:color w:val="auto"/>
          <w:u w:val="single"/>
        </w:rPr>
        <w:t xml:space="preserve"> </w:t>
      </w:r>
    </w:p>
    <w:p w14:paraId="07F4EAC1" w14:textId="77777777" w:rsidR="00962756" w:rsidRPr="00CE330E" w:rsidRDefault="00962756" w:rsidP="00962756"/>
    <w:p w14:paraId="6B183626" w14:textId="4438B344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</w:p>
    <w:p w14:paraId="446EF95D" w14:textId="729C75A8" w:rsidR="00891215" w:rsidRPr="00A17310" w:rsidRDefault="00A17310" w:rsidP="00A17310">
      <w:pPr>
        <w:shd w:val="clear" w:color="auto" w:fill="DFDFDF" w:themeFill="background2" w:themeFillShade="E6"/>
      </w:pPr>
      <w:r w:rsidRPr="00A17310">
        <w:t>A jelenlét ellenőrzésének módja</w:t>
      </w:r>
      <w:r>
        <w:t xml:space="preserve"> jelenléti ív.</w:t>
      </w:r>
      <w:r w:rsidR="00962756">
        <w:t xml:space="preserve"> Az </w:t>
      </w:r>
      <w:r w:rsidR="00962756" w:rsidRPr="00962756">
        <w:t>érdemjegy</w:t>
      </w:r>
      <w:r w:rsidR="00962756">
        <w:t xml:space="preserve"> meg</w:t>
      </w:r>
      <w:r w:rsidR="00962756" w:rsidRPr="00962756">
        <w:t>tagadható hiány</w:t>
      </w:r>
      <w:r w:rsidR="00962756">
        <w:t xml:space="preserve">zás miatt </w:t>
      </w:r>
      <w:r w:rsidR="00962756" w:rsidRPr="00962756">
        <w:t>a tantárgyi tematikában előirányzott foglalkozások több mint 30%-áról hiányzott.</w:t>
      </w:r>
    </w:p>
    <w:p w14:paraId="09A453A3" w14:textId="77777777" w:rsidR="00E15443" w:rsidRPr="00F30AFD" w:rsidRDefault="00E15443" w:rsidP="00E15443"/>
    <w:p w14:paraId="3EC9BEC5" w14:textId="42030A06" w:rsidR="00593342" w:rsidRPr="00F30AFD" w:rsidRDefault="0031664E" w:rsidP="00891215">
      <w:pPr>
        <w:pStyle w:val="Cmsor5"/>
        <w:keepNext/>
        <w:rPr>
          <w:b/>
          <w:bCs/>
          <w:color w:val="auto"/>
          <w:u w:val="single"/>
        </w:rPr>
      </w:pPr>
      <w:r w:rsidRPr="00F30AFD">
        <w:rPr>
          <w:b/>
          <w:bCs/>
          <w:color w:val="auto"/>
          <w:u w:val="single"/>
        </w:rPr>
        <w:t>Számonkérések</w:t>
      </w:r>
      <w:r w:rsidR="005E2090" w:rsidRPr="00F30AFD">
        <w:rPr>
          <w:b/>
          <w:bCs/>
          <w:color w:val="auto"/>
          <w:u w:val="single"/>
        </w:rPr>
        <w:t xml:space="preserve"> </w:t>
      </w:r>
    </w:p>
    <w:p w14:paraId="0A318319" w14:textId="20D546CA" w:rsidR="00A17310" w:rsidRDefault="00A17310" w:rsidP="00A17310">
      <w:r w:rsidRPr="00A17310">
        <w:t>A fél</w:t>
      </w:r>
      <w:r>
        <w:t>év értékelése a félévközi munka és</w:t>
      </w:r>
      <w:r w:rsidRPr="00A17310">
        <w:t xml:space="preserve"> </w:t>
      </w:r>
      <w:r w:rsidR="00804F85">
        <w:t xml:space="preserve">a </w:t>
      </w:r>
      <w:r>
        <w:t xml:space="preserve">zárthelyi dolgozat </w:t>
      </w:r>
      <w:r w:rsidRPr="00A17310">
        <w:t xml:space="preserve">alapján történik. </w:t>
      </w:r>
    </w:p>
    <w:p w14:paraId="19175A4F" w14:textId="2FF0368F" w:rsidR="00CE73E0" w:rsidRDefault="00CE73E0" w:rsidP="00891215">
      <w:pPr>
        <w:keepNext/>
      </w:pPr>
    </w:p>
    <w:p w14:paraId="304A5DC2" w14:textId="05C0521D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="00962756">
        <w:rPr>
          <w:sz w:val="22"/>
          <w:szCs w:val="22"/>
        </w:rPr>
        <w:t>tárgy</w:t>
      </w:r>
    </w:p>
    <w:p w14:paraId="190F84DD" w14:textId="482E1586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5A52C2FD" w:rsidR="001C439B" w:rsidRPr="00E15443" w:rsidRDefault="000944AD" w:rsidP="000944AD">
            <w:pPr>
              <w:rPr>
                <w:i/>
                <w:iCs/>
                <w:color w:val="808080" w:themeColor="accent4"/>
              </w:rPr>
            </w:pPr>
            <w:r w:rsidRPr="000944AD">
              <w:rPr>
                <w:i/>
                <w:iCs/>
                <w:color w:val="808080" w:themeColor="accent4"/>
              </w:rPr>
              <w:t>zárthelyi dolgozat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68337612" w:rsidR="001C439B" w:rsidRPr="00E15443" w:rsidRDefault="001C439B" w:rsidP="000944AD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max </w:t>
            </w:r>
            <w:r w:rsidR="00804F85">
              <w:rPr>
                <w:i/>
                <w:iCs/>
                <w:color w:val="808080" w:themeColor="accent4"/>
              </w:rPr>
              <w:t>50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5C6A4F7A" w:rsidR="001C439B" w:rsidRPr="00E15443" w:rsidRDefault="00804F85" w:rsidP="000944AD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100</w:t>
            </w:r>
            <w:r w:rsidR="001C439B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73EBD6F8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</w:p>
    <w:p w14:paraId="2E50038E" w14:textId="452F2FC9" w:rsidR="00C026C1" w:rsidRPr="003E046B" w:rsidRDefault="0089779F" w:rsidP="003E046B">
      <w:pPr>
        <w:shd w:val="clear" w:color="auto" w:fill="DFDFDF" w:themeFill="background2" w:themeFillShade="E6"/>
      </w:pPr>
      <w:r>
        <w:t xml:space="preserve">A </w:t>
      </w:r>
      <w:r w:rsidRPr="0089779F">
        <w:t>PTE TVSz 47§(4))</w:t>
      </w:r>
      <w:r>
        <w:t xml:space="preserve"> pontjával összhangban a szorgalmi időszakban pótlási és javítási lehetőség biztosított, mind a páradiffúziós, mind pedig az elméleti számonkérés vonatkozásában. A javítás típusa írásbeli számonkérés.</w:t>
      </w: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4F7E5D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4F7E5D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4F7E5D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4F7E5D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4F7E5D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278670CE" w14:textId="77777777" w:rsidR="00EE747E" w:rsidRPr="00637494" w:rsidRDefault="00EE747E" w:rsidP="00DF6D4B"/>
    <w:p w14:paraId="3C1311BE" w14:textId="3F16164D" w:rsidR="009B4F16" w:rsidRPr="00E04D64" w:rsidRDefault="00E04D64" w:rsidP="00962756">
      <w:pPr>
        <w:pStyle w:val="Cmsor2"/>
        <w:numPr>
          <w:ilvl w:val="0"/>
          <w:numId w:val="25"/>
        </w:numPr>
        <w:ind w:left="426"/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F30AFD" w:rsidRDefault="004348FE" w:rsidP="004C1211">
      <w:pPr>
        <w:pStyle w:val="Cmsor5"/>
        <w:rPr>
          <w:b/>
          <w:bCs/>
          <w:color w:val="auto"/>
          <w:u w:val="single"/>
        </w:rPr>
      </w:pPr>
      <w:r w:rsidRPr="00F30AFD">
        <w:rPr>
          <w:b/>
          <w:bCs/>
          <w:color w:val="auto"/>
          <w:u w:val="single"/>
        </w:rPr>
        <w:t>Kötelező irodalom és elérhetősége</w:t>
      </w:r>
    </w:p>
    <w:p w14:paraId="70FF639D" w14:textId="76966D3F" w:rsidR="00B17FC9" w:rsidRDefault="00804F85" w:rsidP="004C1211">
      <w:pPr>
        <w:pStyle w:val="Cmsor5"/>
      </w:pPr>
      <w:r w:rsidRPr="00804F85">
        <w:rPr>
          <w:rFonts w:cstheme="minorHAnsi"/>
          <w:smallCaps w:val="0"/>
          <w:color w:val="auto"/>
          <w:spacing w:val="0"/>
          <w:sz w:val="20"/>
          <w:szCs w:val="20"/>
        </w:rPr>
        <w:t>[1.]</w:t>
      </w:r>
      <w:r w:rsidRPr="008B3762">
        <w:t xml:space="preserve"> </w:t>
      </w:r>
      <w:r w:rsidRPr="00021A30">
        <w:t>CAKÓ BALÁZS</w:t>
      </w:r>
      <w:r>
        <w:t>:</w:t>
      </w:r>
      <w:r w:rsidRPr="00021A30">
        <w:t xml:space="preserve"> </w:t>
      </w:r>
      <w:r>
        <w:t xml:space="preserve">HŐKOMFORT MÉRÉSEK ÉS SZÁMÍTÁSOK,  </w:t>
      </w:r>
      <w:r w:rsidRPr="00021A30">
        <w:t>Pécs, 2022</w:t>
      </w:r>
      <w:r>
        <w:t xml:space="preserve">, </w:t>
      </w:r>
      <w:r w:rsidRPr="00021A30">
        <w:t>ISBN: 978-963-429-947-9</w:t>
      </w:r>
    </w:p>
    <w:p w14:paraId="49F19049" w14:textId="5DBE0208" w:rsidR="00804F85" w:rsidRPr="00804F85" w:rsidRDefault="00804F85" w:rsidP="00804F85">
      <w:r w:rsidRPr="00637494">
        <w:rPr>
          <w:rFonts w:cstheme="minorHAnsi"/>
        </w:rPr>
        <w:t>[</w:t>
      </w:r>
      <w:r>
        <w:rPr>
          <w:rFonts w:cstheme="minorHAnsi"/>
        </w:rPr>
        <w:t>2.</w:t>
      </w:r>
      <w:r w:rsidRPr="00637494">
        <w:rPr>
          <w:rFonts w:cstheme="minorHAnsi"/>
        </w:rPr>
        <w:t xml:space="preserve">] </w:t>
      </w:r>
      <w:r>
        <w:t>Dr. Bánhidi László, Dr. Kajtár László: Komfortelmélet, Műegyetemi Kiadó, 2000</w:t>
      </w:r>
    </w:p>
    <w:p w14:paraId="5F1B9175" w14:textId="77777777" w:rsidR="00804F85" w:rsidRPr="00804F85" w:rsidRDefault="00804F85" w:rsidP="00804F85"/>
    <w:p w14:paraId="238BB60F" w14:textId="717D5A55" w:rsidR="004348FE" w:rsidRPr="00F30AFD" w:rsidRDefault="004348FE" w:rsidP="004C1211">
      <w:pPr>
        <w:pStyle w:val="Cmsor5"/>
        <w:rPr>
          <w:b/>
          <w:bCs/>
          <w:color w:val="auto"/>
          <w:u w:val="single"/>
        </w:rPr>
      </w:pPr>
      <w:r w:rsidRPr="00F30AFD">
        <w:rPr>
          <w:b/>
          <w:bCs/>
          <w:color w:val="auto"/>
          <w:u w:val="single"/>
        </w:rPr>
        <w:t>Ajánlott irodalom és elérhetősége</w:t>
      </w:r>
    </w:p>
    <w:p w14:paraId="0BBB6CD6" w14:textId="2C492872" w:rsidR="0089779F" w:rsidRDefault="004348FE" w:rsidP="00804F85"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804F85">
        <w:t>Marinko Stojkov et.al.: Energiahatékony beltéri világítás, HUHR/1001/2.2.1/0009 Épületenergetika IPA projekt, 2012</w:t>
      </w:r>
    </w:p>
    <w:p w14:paraId="0DA1730F" w14:textId="77777777" w:rsidR="00804F85" w:rsidRPr="00B17FC9" w:rsidRDefault="00804F85" w:rsidP="00804F85">
      <w:pPr>
        <w:rPr>
          <w:rFonts w:cstheme="minorHAnsi"/>
        </w:rPr>
      </w:pP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5AE49" w14:textId="77777777" w:rsidR="009D046F" w:rsidRDefault="009D046F" w:rsidP="00AD4BC7">
      <w:r>
        <w:separator/>
      </w:r>
    </w:p>
  </w:endnote>
  <w:endnote w:type="continuationSeparator" w:id="0">
    <w:p w14:paraId="42EF76C5" w14:textId="77777777" w:rsidR="009D046F" w:rsidRDefault="009D046F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249EDF03" w:rsidR="004F7E5D" w:rsidRDefault="004F7E5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428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4F7E5D" w:rsidRDefault="004F7E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119C" w14:textId="77777777" w:rsidR="009D046F" w:rsidRDefault="009D046F" w:rsidP="00AD4BC7">
      <w:r>
        <w:separator/>
      </w:r>
    </w:p>
  </w:footnote>
  <w:footnote w:type="continuationSeparator" w:id="0">
    <w:p w14:paraId="146DFC62" w14:textId="77777777" w:rsidR="009D046F" w:rsidRDefault="009D046F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238212">
    <w:abstractNumId w:val="23"/>
  </w:num>
  <w:num w:numId="2" w16cid:durableId="2114477144">
    <w:abstractNumId w:val="21"/>
  </w:num>
  <w:num w:numId="3" w16cid:durableId="1120030188">
    <w:abstractNumId w:val="18"/>
  </w:num>
  <w:num w:numId="4" w16cid:durableId="1751535249">
    <w:abstractNumId w:val="1"/>
  </w:num>
  <w:num w:numId="5" w16cid:durableId="1488857606">
    <w:abstractNumId w:val="4"/>
  </w:num>
  <w:num w:numId="6" w16cid:durableId="326055351">
    <w:abstractNumId w:val="5"/>
  </w:num>
  <w:num w:numId="7" w16cid:durableId="530414497">
    <w:abstractNumId w:val="2"/>
  </w:num>
  <w:num w:numId="8" w16cid:durableId="1101532066">
    <w:abstractNumId w:val="14"/>
  </w:num>
  <w:num w:numId="9" w16cid:durableId="176307627">
    <w:abstractNumId w:val="16"/>
  </w:num>
  <w:num w:numId="10" w16cid:durableId="1642031309">
    <w:abstractNumId w:val="20"/>
  </w:num>
  <w:num w:numId="11" w16cid:durableId="212734554">
    <w:abstractNumId w:val="25"/>
  </w:num>
  <w:num w:numId="12" w16cid:durableId="395784047">
    <w:abstractNumId w:val="22"/>
  </w:num>
  <w:num w:numId="13" w16cid:durableId="1552617763">
    <w:abstractNumId w:val="3"/>
  </w:num>
  <w:num w:numId="14" w16cid:durableId="791244867">
    <w:abstractNumId w:val="0"/>
  </w:num>
  <w:num w:numId="15" w16cid:durableId="1413232833">
    <w:abstractNumId w:val="9"/>
  </w:num>
  <w:num w:numId="16" w16cid:durableId="2140687113">
    <w:abstractNumId w:val="8"/>
  </w:num>
  <w:num w:numId="17" w16cid:durableId="1634561944">
    <w:abstractNumId w:val="11"/>
  </w:num>
  <w:num w:numId="18" w16cid:durableId="1079401570">
    <w:abstractNumId w:val="13"/>
  </w:num>
  <w:num w:numId="19" w16cid:durableId="1388794095">
    <w:abstractNumId w:val="24"/>
  </w:num>
  <w:num w:numId="20" w16cid:durableId="1380981959">
    <w:abstractNumId w:val="17"/>
  </w:num>
  <w:num w:numId="21" w16cid:durableId="815877233">
    <w:abstractNumId w:val="19"/>
  </w:num>
  <w:num w:numId="22" w16cid:durableId="486868863">
    <w:abstractNumId w:val="6"/>
  </w:num>
  <w:num w:numId="23" w16cid:durableId="742725472">
    <w:abstractNumId w:val="12"/>
  </w:num>
  <w:num w:numId="24" w16cid:durableId="1937975281">
    <w:abstractNumId w:val="10"/>
  </w:num>
  <w:num w:numId="25" w16cid:durableId="241843135">
    <w:abstractNumId w:val="7"/>
  </w:num>
  <w:num w:numId="26" w16cid:durableId="2391435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0CAF"/>
    <w:rsid w:val="00022F7F"/>
    <w:rsid w:val="00023F6C"/>
    <w:rsid w:val="000263D0"/>
    <w:rsid w:val="000272A6"/>
    <w:rsid w:val="00027996"/>
    <w:rsid w:val="000308CD"/>
    <w:rsid w:val="00042D15"/>
    <w:rsid w:val="00052842"/>
    <w:rsid w:val="0005459A"/>
    <w:rsid w:val="00055E0B"/>
    <w:rsid w:val="00064593"/>
    <w:rsid w:val="00065780"/>
    <w:rsid w:val="00077728"/>
    <w:rsid w:val="00085F17"/>
    <w:rsid w:val="000944AD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E1798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61F40"/>
    <w:rsid w:val="00272036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C696B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0B31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4F7E5D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4416"/>
    <w:rsid w:val="005F64D3"/>
    <w:rsid w:val="005F7E4B"/>
    <w:rsid w:val="00611149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07E9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04F85"/>
    <w:rsid w:val="0081250F"/>
    <w:rsid w:val="00822698"/>
    <w:rsid w:val="008273BB"/>
    <w:rsid w:val="008305B9"/>
    <w:rsid w:val="008378E4"/>
    <w:rsid w:val="00842B8C"/>
    <w:rsid w:val="00844A66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9779F"/>
    <w:rsid w:val="008B14C9"/>
    <w:rsid w:val="008B34C1"/>
    <w:rsid w:val="008B50C8"/>
    <w:rsid w:val="008C1D48"/>
    <w:rsid w:val="008D3849"/>
    <w:rsid w:val="008E1B25"/>
    <w:rsid w:val="008E6B16"/>
    <w:rsid w:val="008F2911"/>
    <w:rsid w:val="008F772D"/>
    <w:rsid w:val="00903CAA"/>
    <w:rsid w:val="009132BE"/>
    <w:rsid w:val="00914794"/>
    <w:rsid w:val="009264BA"/>
    <w:rsid w:val="009321B4"/>
    <w:rsid w:val="00945761"/>
    <w:rsid w:val="00951077"/>
    <w:rsid w:val="009512B7"/>
    <w:rsid w:val="009547F0"/>
    <w:rsid w:val="00956261"/>
    <w:rsid w:val="00962756"/>
    <w:rsid w:val="0097665F"/>
    <w:rsid w:val="00977A6B"/>
    <w:rsid w:val="009A16B3"/>
    <w:rsid w:val="009A3463"/>
    <w:rsid w:val="009B4F16"/>
    <w:rsid w:val="009B78B9"/>
    <w:rsid w:val="009C5D51"/>
    <w:rsid w:val="009D046F"/>
    <w:rsid w:val="009D1107"/>
    <w:rsid w:val="009E490F"/>
    <w:rsid w:val="00A11999"/>
    <w:rsid w:val="00A17310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C25AF"/>
    <w:rsid w:val="00AD4BC7"/>
    <w:rsid w:val="00AF0F99"/>
    <w:rsid w:val="00AF5686"/>
    <w:rsid w:val="00AF5724"/>
    <w:rsid w:val="00B01233"/>
    <w:rsid w:val="00B17FC9"/>
    <w:rsid w:val="00B20BFF"/>
    <w:rsid w:val="00B2412D"/>
    <w:rsid w:val="00B25A02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75796"/>
    <w:rsid w:val="00B81791"/>
    <w:rsid w:val="00B8445E"/>
    <w:rsid w:val="00BA5B12"/>
    <w:rsid w:val="00BB638C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1941"/>
    <w:rsid w:val="00C128DE"/>
    <w:rsid w:val="00C17094"/>
    <w:rsid w:val="00C36859"/>
    <w:rsid w:val="00C43463"/>
    <w:rsid w:val="00C6291B"/>
    <w:rsid w:val="00C65520"/>
    <w:rsid w:val="00C6726F"/>
    <w:rsid w:val="00C76A5B"/>
    <w:rsid w:val="00C76C9B"/>
    <w:rsid w:val="00C80A3C"/>
    <w:rsid w:val="00C912C1"/>
    <w:rsid w:val="00CA3DFB"/>
    <w:rsid w:val="00CC5E54"/>
    <w:rsid w:val="00CD3E11"/>
    <w:rsid w:val="00CD698D"/>
    <w:rsid w:val="00CE0526"/>
    <w:rsid w:val="00CE330E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428"/>
    <w:rsid w:val="00E11CCC"/>
    <w:rsid w:val="00E13611"/>
    <w:rsid w:val="00E15443"/>
    <w:rsid w:val="00E2137F"/>
    <w:rsid w:val="00E21CB6"/>
    <w:rsid w:val="00E2495C"/>
    <w:rsid w:val="00E30CE4"/>
    <w:rsid w:val="00E34CFC"/>
    <w:rsid w:val="00E35AB0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30AFD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392F7E28530D458F1049BCAEC23071" ma:contentTypeVersion="7" ma:contentTypeDescription="Új dokumentum létrehozása." ma:contentTypeScope="" ma:versionID="782d130d5a76e87e79c5620d3c29a154">
  <xsd:schema xmlns:xsd="http://www.w3.org/2001/XMLSchema" xmlns:xs="http://www.w3.org/2001/XMLSchema" xmlns:p="http://schemas.microsoft.com/office/2006/metadata/properties" xmlns:ns2="e231ebef-788f-4c9f-acf4-87c4004a6337" targetNamespace="http://schemas.microsoft.com/office/2006/metadata/properties" ma:root="true" ma:fieldsID="1231f228cbd525b77bab2bbe58de18d1" ns2:_="">
    <xsd:import namespace="e231ebef-788f-4c9f-acf4-87c4004a6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ebef-788f-4c9f-acf4-87c4004a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E5A19-0373-4190-885C-093EE87AFB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4ED457-4234-4A1D-88D1-D345F57E7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06B8B-CD0A-46A2-8B54-E5C2595F50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D242A8-5AC4-4A9E-8485-650DC863B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1ebef-788f-4c9f-acf4-87c4004a6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562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Lenkovics László</cp:lastModifiedBy>
  <cp:revision>5</cp:revision>
  <dcterms:created xsi:type="dcterms:W3CDTF">2023-02-05T14:46:00Z</dcterms:created>
  <dcterms:modified xsi:type="dcterms:W3CDTF">2023-02-06T06:32:00Z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0x01010099392F7E28530D458F1049BCAEC23071</vt:lpwstr>
  </property>
</Properties>
</file>