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C61C" w14:textId="4986B894" w:rsidR="003A23E0" w:rsidRPr="00A85160" w:rsidRDefault="00D26DB2" w:rsidP="00CE73E0">
      <w:pPr>
        <w:pStyle w:val="Heading1"/>
        <w:shd w:val="clear" w:color="auto" w:fill="C7C7C7" w:themeFill="accent1" w:themeFillShade="E6"/>
        <w:rPr>
          <w:lang w:val="en-GB"/>
        </w:rPr>
      </w:pPr>
      <w:r>
        <w:rPr>
          <w:lang w:val="en-GB"/>
        </w:rPr>
        <w:t xml:space="preserve">course </w:t>
      </w:r>
      <w:r w:rsidR="009B1CFA">
        <w:rPr>
          <w:lang w:val="en-GB"/>
        </w:rPr>
        <w:t>syllabus</w:t>
      </w:r>
      <w:r>
        <w:rPr>
          <w:lang w:val="en-GB"/>
        </w:rPr>
        <w:t xml:space="preserve"> and course requirements</w:t>
      </w:r>
      <w:r w:rsidR="002F61F2" w:rsidRPr="00A85160">
        <w:rPr>
          <w:lang w:val="en-GB"/>
        </w:rPr>
        <w:t xml:space="preserve"> </w:t>
      </w:r>
      <w:r w:rsidR="00E34CFC" w:rsidRPr="00A85160">
        <w:rPr>
          <w:lang w:val="en-GB"/>
        </w:rPr>
        <w:br/>
      </w:r>
      <w:r>
        <w:rPr>
          <w:lang w:val="en-GB"/>
        </w:rPr>
        <w:t>academic year</w:t>
      </w:r>
      <w:r w:rsidR="00A85160">
        <w:rPr>
          <w:lang w:val="en-GB"/>
        </w:rPr>
        <w:t xml:space="preserve"> </w:t>
      </w:r>
      <w:r w:rsidR="00981B8F">
        <w:rPr>
          <w:lang w:val="en-GB"/>
        </w:rPr>
        <w:t>2</w:t>
      </w:r>
      <w:r w:rsidR="00CA00D0">
        <w:rPr>
          <w:lang w:val="en-GB"/>
        </w:rPr>
        <w:t>3</w:t>
      </w:r>
      <w:r w:rsidR="00981B8F">
        <w:rPr>
          <w:lang w:val="en-GB"/>
        </w:rPr>
        <w:t>/2</w:t>
      </w:r>
      <w:r w:rsidR="00CA00D0">
        <w:rPr>
          <w:lang w:val="en-GB"/>
        </w:rPr>
        <w:t>4</w:t>
      </w:r>
      <w:r w:rsidR="00A85160">
        <w:rPr>
          <w:lang w:val="en-GB"/>
        </w:rPr>
        <w:t xml:space="preserve"> </w:t>
      </w:r>
      <w:r>
        <w:rPr>
          <w:lang w:val="en-GB"/>
        </w:rPr>
        <w:t>semester</w:t>
      </w:r>
      <w:r w:rsidR="00A85160">
        <w:rPr>
          <w:lang w:val="en-GB"/>
        </w:rPr>
        <w:t xml:space="preserve"> </w:t>
      </w:r>
      <w:r w:rsidR="00CA00D0">
        <w:rPr>
          <w:lang w:val="en-GB"/>
        </w:rPr>
        <w:t>fall</w:t>
      </w:r>
      <w:r>
        <w:rPr>
          <w:lang w:val="en-GB"/>
        </w:rPr>
        <w:t xml:space="preserve"> </w:t>
      </w:r>
    </w:p>
    <w:tbl>
      <w:tblPr>
        <w:tblStyle w:val="Tblzatrcsos7tarka1"/>
        <w:tblW w:w="4861" w:type="pct"/>
        <w:tblInd w:w="5" w:type="dxa"/>
        <w:tblLook w:val="01E0" w:firstRow="1" w:lastRow="1" w:firstColumn="1" w:lastColumn="1" w:noHBand="0" w:noVBand="0"/>
      </w:tblPr>
      <w:tblGrid>
        <w:gridCol w:w="3632"/>
        <w:gridCol w:w="6543"/>
      </w:tblGrid>
      <w:tr w:rsidR="00637494" w:rsidRPr="00A85160" w14:paraId="1B01C61F" w14:textId="77777777" w:rsidTr="00A85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0D7F5640" w:rsidR="00AD4BC7" w:rsidRPr="00A85160" w:rsidRDefault="00A85160" w:rsidP="00B40C80">
            <w:pPr>
              <w:rPr>
                <w:rFonts w:asciiTheme="majorHAnsi" w:hAnsiTheme="majorHAnsi"/>
                <w:b w:val="0"/>
                <w:color w:val="auto"/>
                <w:lang w:val="en-GB"/>
              </w:rPr>
            </w:pPr>
            <w:r>
              <w:rPr>
                <w:rFonts w:asciiTheme="majorHAnsi" w:hAnsiTheme="majorHAnsi"/>
                <w:color w:val="auto"/>
                <w:lang w:val="en-GB"/>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38BA4297" w:rsidR="00AD4BC7" w:rsidRPr="00A85160" w:rsidRDefault="00643081" w:rsidP="00B40C80">
            <w:pPr>
              <w:rPr>
                <w:rFonts w:asciiTheme="majorHAnsi" w:hAnsiTheme="majorHAnsi"/>
                <w:b w:val="0"/>
                <w:color w:val="auto"/>
                <w:sz w:val="24"/>
                <w:szCs w:val="24"/>
                <w:lang w:val="en-GB"/>
              </w:rPr>
            </w:pPr>
            <w:r>
              <w:rPr>
                <w:rFonts w:asciiTheme="majorHAnsi" w:hAnsiTheme="majorHAnsi"/>
                <w:b w:val="0"/>
                <w:color w:val="auto"/>
                <w:sz w:val="24"/>
                <w:szCs w:val="24"/>
                <w:lang w:val="en-GB"/>
              </w:rPr>
              <w:t>Mechanics I (Statics)</w:t>
            </w:r>
          </w:p>
        </w:tc>
      </w:tr>
      <w:tr w:rsidR="00637494" w:rsidRPr="00A85160" w14:paraId="1B01C622"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0407E8B4" w:rsidR="00AD4BC7" w:rsidRPr="00A85160" w:rsidRDefault="00A85160" w:rsidP="00B40C80">
            <w:pPr>
              <w:rPr>
                <w:rFonts w:asciiTheme="majorHAnsi" w:hAnsiTheme="majorHAnsi"/>
                <w:b/>
                <w:color w:val="auto"/>
                <w:lang w:val="en-GB"/>
              </w:rPr>
            </w:pPr>
            <w:r>
              <w:rPr>
                <w:rFonts w:asciiTheme="majorHAnsi" w:hAnsiTheme="majorHAnsi"/>
                <w:b/>
                <w:color w:val="auto"/>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192501D6" w:rsidR="00AD4BC7" w:rsidRPr="00A85160" w:rsidRDefault="00DD6626" w:rsidP="00B40C80">
            <w:pPr>
              <w:rPr>
                <w:rFonts w:asciiTheme="majorHAnsi" w:hAnsiTheme="majorHAnsi"/>
                <w:b/>
                <w:i w:val="0"/>
                <w:color w:val="auto"/>
                <w:lang w:val="en-GB"/>
              </w:rPr>
            </w:pPr>
            <w:r w:rsidRPr="00EC372D">
              <w:rPr>
                <w:rFonts w:ascii="Calibri Light" w:hAnsi="Calibri Light" w:cs="Calibri Light"/>
                <w:b/>
                <w:bCs/>
                <w:lang w:val="en-US"/>
              </w:rPr>
              <w:t>MSB</w:t>
            </w:r>
            <w:r w:rsidR="00CA00D0">
              <w:rPr>
                <w:rFonts w:ascii="Calibri Light" w:hAnsi="Calibri Light" w:cs="Calibri Light"/>
                <w:b/>
                <w:bCs/>
                <w:lang w:val="en-US"/>
              </w:rPr>
              <w:t>112</w:t>
            </w:r>
            <w:r w:rsidRPr="00EC372D">
              <w:rPr>
                <w:rFonts w:ascii="Calibri Light" w:hAnsi="Calibri Light" w:cs="Calibri Light"/>
                <w:b/>
                <w:bCs/>
                <w:lang w:val="en-US"/>
              </w:rPr>
              <w:t>AN</w:t>
            </w:r>
          </w:p>
        </w:tc>
      </w:tr>
      <w:tr w:rsidR="00A85160" w:rsidRPr="00A85160" w14:paraId="1B01C625"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3" w14:textId="7DC1965C" w:rsidR="00A85160" w:rsidRPr="00A85160" w:rsidRDefault="00A85160" w:rsidP="00A85160">
            <w:pPr>
              <w:rPr>
                <w:rFonts w:asciiTheme="majorHAnsi" w:hAnsiTheme="majorHAnsi"/>
                <w:b/>
                <w:color w:val="auto"/>
                <w:lang w:val="en-GB"/>
              </w:rPr>
            </w:pPr>
            <w:r w:rsidRPr="00D70D32">
              <w:rPr>
                <w:rFonts w:asciiTheme="majorHAnsi" w:hAnsiTheme="majorHAnsi"/>
                <w:b/>
                <w:lang w:val="en-GB"/>
              </w:rPr>
              <w:t>Hours/Week:</w:t>
            </w:r>
            <w:r>
              <w:rPr>
                <w:rFonts w:asciiTheme="majorHAnsi" w:hAnsiTheme="majorHAnsi"/>
                <w:b/>
                <w:lang w:val="en-GB"/>
              </w:rPr>
              <w:t xml:space="preserve"> le/pr/lab</w:t>
            </w:r>
            <w:r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4DBE6DBF" w:rsidR="00A85160" w:rsidRPr="00A07DE6" w:rsidRDefault="00FB5223" w:rsidP="00A85160">
            <w:pPr>
              <w:rPr>
                <w:rFonts w:asciiTheme="majorHAnsi" w:hAnsiTheme="majorHAnsi"/>
                <w:b/>
                <w:i w:val="0"/>
                <w:color w:val="auto"/>
                <w:lang w:val="en-US"/>
              </w:rPr>
            </w:pPr>
            <w:r>
              <w:rPr>
                <w:rFonts w:asciiTheme="majorHAnsi" w:hAnsiTheme="majorHAnsi"/>
                <w:b/>
                <w:i w:val="0"/>
                <w:color w:val="auto"/>
                <w:lang w:val="en-GB"/>
              </w:rPr>
              <w:t>1</w:t>
            </w:r>
            <w:r w:rsidR="00DD6626">
              <w:rPr>
                <w:rFonts w:asciiTheme="majorHAnsi" w:hAnsiTheme="majorHAnsi"/>
                <w:b/>
                <w:i w:val="0"/>
                <w:color w:val="auto"/>
                <w:lang w:val="en-GB"/>
              </w:rPr>
              <w:t>/</w:t>
            </w:r>
            <w:r>
              <w:rPr>
                <w:rFonts w:asciiTheme="majorHAnsi" w:hAnsiTheme="majorHAnsi"/>
                <w:b/>
                <w:i w:val="0"/>
                <w:color w:val="auto"/>
                <w:lang w:val="en-GB"/>
              </w:rPr>
              <w:t>3</w:t>
            </w:r>
            <w:r w:rsidR="00DD6626">
              <w:rPr>
                <w:rFonts w:asciiTheme="majorHAnsi" w:hAnsiTheme="majorHAnsi"/>
                <w:b/>
                <w:i w:val="0"/>
                <w:color w:val="auto"/>
                <w:lang w:val="en-GB"/>
              </w:rPr>
              <w:t>/</w:t>
            </w:r>
            <w:r w:rsidR="005C2367">
              <w:rPr>
                <w:rFonts w:asciiTheme="majorHAnsi" w:hAnsiTheme="majorHAnsi"/>
                <w:b/>
                <w:i w:val="0"/>
                <w:color w:val="auto"/>
                <w:lang w:val="en-GB"/>
              </w:rPr>
              <w:t>0</w:t>
            </w:r>
          </w:p>
        </w:tc>
      </w:tr>
      <w:tr w:rsidR="00A85160" w:rsidRPr="00A85160" w14:paraId="1B01C628"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44E0D2DA" w:rsidR="00A85160" w:rsidRPr="00A85160" w:rsidRDefault="00DD6626" w:rsidP="00A85160">
            <w:pPr>
              <w:rPr>
                <w:rFonts w:asciiTheme="majorHAnsi" w:hAnsiTheme="majorHAnsi"/>
                <w:b/>
                <w:color w:val="auto"/>
                <w:lang w:val="en-GB"/>
              </w:rPr>
            </w:pPr>
            <w:r>
              <w:rPr>
                <w:rFonts w:asciiTheme="majorHAnsi" w:hAnsiTheme="majorHAnsi"/>
                <w:b/>
                <w:lang w:val="en-GB"/>
              </w:rPr>
              <w:t>ECTS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17F04C07" w:rsidR="00A85160" w:rsidRPr="00A85160" w:rsidRDefault="00FB5223" w:rsidP="00A85160">
            <w:pPr>
              <w:rPr>
                <w:rFonts w:asciiTheme="majorHAnsi" w:hAnsiTheme="majorHAnsi"/>
                <w:b/>
                <w:i w:val="0"/>
                <w:color w:val="auto"/>
                <w:lang w:val="en-GB"/>
              </w:rPr>
            </w:pPr>
            <w:r>
              <w:rPr>
                <w:rFonts w:asciiTheme="majorHAnsi" w:hAnsiTheme="majorHAnsi"/>
                <w:b/>
                <w:i w:val="0"/>
                <w:color w:val="auto"/>
                <w:lang w:val="en-GB"/>
              </w:rPr>
              <w:t>5</w:t>
            </w:r>
          </w:p>
        </w:tc>
      </w:tr>
      <w:tr w:rsidR="00A85160" w:rsidRPr="00A85160" w14:paraId="1B01C62B"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9" w14:textId="0DC90B6E" w:rsidR="00A85160" w:rsidRPr="00A85160" w:rsidRDefault="00A85160" w:rsidP="00A85160">
            <w:pPr>
              <w:rPr>
                <w:rFonts w:asciiTheme="majorHAnsi" w:hAnsiTheme="majorHAnsi"/>
                <w:b/>
                <w:color w:val="auto"/>
                <w:lang w:val="en-GB"/>
              </w:rPr>
            </w:pPr>
            <w:r w:rsidRPr="00D70D32">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7B885D5F" w:rsidR="00A85160" w:rsidRPr="00F84D77" w:rsidRDefault="00F84D77" w:rsidP="00A85160">
            <w:pPr>
              <w:rPr>
                <w:rFonts w:asciiTheme="majorHAnsi" w:hAnsiTheme="majorHAnsi"/>
                <w:b/>
                <w:i w:val="0"/>
                <w:color w:val="auto"/>
                <w:lang w:val="en-US"/>
              </w:rPr>
            </w:pPr>
            <w:r>
              <w:rPr>
                <w:rFonts w:asciiTheme="majorHAnsi" w:hAnsiTheme="majorHAnsi"/>
                <w:b/>
                <w:i w:val="0"/>
                <w:color w:val="auto"/>
                <w:lang w:val="en-GB"/>
              </w:rPr>
              <w:t xml:space="preserve">Architecture BSc </w:t>
            </w:r>
            <w:r>
              <w:rPr>
                <w:rFonts w:asciiTheme="majorHAnsi" w:hAnsiTheme="majorHAnsi"/>
                <w:b/>
                <w:i w:val="0"/>
                <w:color w:val="auto"/>
                <w:lang w:val="en-US"/>
              </w:rPr>
              <w:t>| Architecture OTM</w:t>
            </w:r>
          </w:p>
        </w:tc>
      </w:tr>
      <w:tr w:rsidR="00A85160" w:rsidRPr="00A85160" w14:paraId="1B01C62E"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58C89219" w:rsidR="00A85160" w:rsidRPr="00A85160" w:rsidRDefault="00A85160" w:rsidP="00A85160">
            <w:pPr>
              <w:rPr>
                <w:rFonts w:asciiTheme="majorHAnsi" w:hAnsiTheme="majorHAnsi"/>
                <w:b/>
                <w:color w:val="auto"/>
                <w:lang w:val="en-GB"/>
              </w:rPr>
            </w:pPr>
            <w:r w:rsidRPr="00D70D32">
              <w:rPr>
                <w:rFonts w:asciiTheme="majorHAnsi" w:hAnsiTheme="majorHAnsi"/>
                <w:b/>
                <w:lang w:val="en-GB"/>
              </w:rPr>
              <w:t>Study Mode</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530E4D0C" w:rsidR="00A85160" w:rsidRPr="00A85160" w:rsidRDefault="00981B8F" w:rsidP="00A85160">
            <w:pPr>
              <w:rPr>
                <w:rFonts w:asciiTheme="majorHAnsi" w:hAnsiTheme="majorHAnsi"/>
                <w:b/>
                <w:iCs w:val="0"/>
                <w:color w:val="auto"/>
                <w:lang w:val="en-GB"/>
              </w:rPr>
            </w:pPr>
            <w:r>
              <w:rPr>
                <w:rFonts w:asciiTheme="majorHAnsi" w:hAnsiTheme="majorHAnsi"/>
                <w:b/>
                <w:iCs w:val="0"/>
                <w:color w:val="auto"/>
                <w:lang w:val="en-GB"/>
              </w:rPr>
              <w:t>Full-time</w:t>
            </w:r>
            <w:r w:rsidR="00DD6626">
              <w:rPr>
                <w:rFonts w:asciiTheme="majorHAnsi" w:hAnsiTheme="majorHAnsi"/>
                <w:b/>
                <w:iCs w:val="0"/>
                <w:color w:val="auto"/>
                <w:lang w:val="en-GB"/>
              </w:rPr>
              <w:t>, in-person</w:t>
            </w:r>
          </w:p>
        </w:tc>
      </w:tr>
      <w:tr w:rsidR="00A85160" w:rsidRPr="00A85160" w14:paraId="1B01C631"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2F" w14:textId="4D03ED4C" w:rsidR="00A85160" w:rsidRPr="00A85160" w:rsidRDefault="00A85160" w:rsidP="00A85160">
            <w:pPr>
              <w:rPr>
                <w:rFonts w:asciiTheme="majorHAnsi" w:hAnsiTheme="majorHAnsi"/>
                <w:b/>
                <w:color w:val="auto"/>
                <w:lang w:val="en-GB"/>
              </w:rPr>
            </w:pPr>
            <w:r>
              <w:rPr>
                <w:rFonts w:asciiTheme="majorHAnsi" w:hAnsiTheme="majorHAnsi"/>
                <w:b/>
                <w:lang w:val="en-GB"/>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16C011EC" w:rsidR="00A85160" w:rsidRPr="00A85160" w:rsidRDefault="00981B8F" w:rsidP="00A85160">
            <w:pPr>
              <w:rPr>
                <w:rFonts w:asciiTheme="majorHAnsi" w:hAnsiTheme="majorHAnsi"/>
                <w:b/>
                <w:i w:val="0"/>
                <w:color w:val="auto"/>
                <w:lang w:val="en-GB"/>
              </w:rPr>
            </w:pPr>
            <w:r>
              <w:rPr>
                <w:rFonts w:asciiTheme="majorHAnsi" w:hAnsiTheme="majorHAnsi"/>
                <w:b/>
                <w:i w:val="0"/>
                <w:color w:val="auto"/>
                <w:lang w:val="en-GB"/>
              </w:rPr>
              <w:t>Exam</w:t>
            </w:r>
          </w:p>
        </w:tc>
      </w:tr>
      <w:tr w:rsidR="00A85160" w:rsidRPr="00A85160" w14:paraId="1B01C634"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751552FA"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10A98C34" w:rsidR="00A85160" w:rsidRPr="00A85160" w:rsidRDefault="00981B8F" w:rsidP="00A85160">
            <w:pPr>
              <w:rPr>
                <w:rFonts w:asciiTheme="majorHAnsi" w:hAnsiTheme="majorHAnsi"/>
                <w:b/>
                <w:i w:val="0"/>
                <w:color w:val="auto"/>
                <w:lang w:val="en-GB"/>
              </w:rPr>
            </w:pPr>
            <w:r>
              <w:rPr>
                <w:rFonts w:asciiTheme="majorHAnsi" w:hAnsiTheme="majorHAnsi"/>
                <w:b/>
                <w:i w:val="0"/>
                <w:color w:val="auto"/>
                <w:lang w:val="en-GB"/>
              </w:rPr>
              <w:t>2</w:t>
            </w:r>
            <w:r w:rsidR="00CA00D0">
              <w:rPr>
                <w:rFonts w:asciiTheme="majorHAnsi" w:hAnsiTheme="majorHAnsi"/>
                <w:b/>
                <w:i w:val="0"/>
                <w:color w:val="auto"/>
                <w:lang w:val="en-GB"/>
              </w:rPr>
              <w:t>3</w:t>
            </w:r>
            <w:r>
              <w:rPr>
                <w:rFonts w:asciiTheme="majorHAnsi" w:hAnsiTheme="majorHAnsi"/>
                <w:b/>
                <w:i w:val="0"/>
                <w:color w:val="auto"/>
                <w:lang w:val="en-GB"/>
              </w:rPr>
              <w:t>/2</w:t>
            </w:r>
            <w:r w:rsidR="00CA00D0">
              <w:rPr>
                <w:rFonts w:asciiTheme="majorHAnsi" w:hAnsiTheme="majorHAnsi"/>
                <w:b/>
                <w:i w:val="0"/>
                <w:color w:val="auto"/>
                <w:lang w:val="en-GB"/>
              </w:rPr>
              <w:t>4</w:t>
            </w:r>
            <w:r>
              <w:rPr>
                <w:rFonts w:asciiTheme="majorHAnsi" w:hAnsiTheme="majorHAnsi"/>
                <w:b/>
                <w:i w:val="0"/>
                <w:color w:val="auto"/>
                <w:lang w:val="en-GB"/>
              </w:rPr>
              <w:t xml:space="preserve"> </w:t>
            </w:r>
            <w:r w:rsidR="00CA00D0">
              <w:rPr>
                <w:rFonts w:asciiTheme="majorHAnsi" w:hAnsiTheme="majorHAnsi"/>
                <w:b/>
                <w:i w:val="0"/>
                <w:color w:val="auto"/>
                <w:lang w:val="en-GB"/>
              </w:rPr>
              <w:t>Fall</w:t>
            </w:r>
          </w:p>
        </w:tc>
      </w:tr>
      <w:tr w:rsidR="00A85160" w:rsidRPr="00A85160" w14:paraId="1B01C637"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5" w14:textId="542ECB19" w:rsidR="00A85160" w:rsidRPr="00A85160" w:rsidRDefault="00A85160" w:rsidP="00A85160">
            <w:pPr>
              <w:rPr>
                <w:rFonts w:asciiTheme="majorHAnsi" w:hAnsiTheme="majorHAnsi"/>
                <w:b/>
                <w:color w:val="auto"/>
                <w:lang w:val="en-GB"/>
              </w:rPr>
            </w:pPr>
            <w:r w:rsidRPr="00D70D32">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2AFC8AC8" w:rsidR="00A85160" w:rsidRPr="00A85160" w:rsidRDefault="0073129E" w:rsidP="00A85160">
            <w:pPr>
              <w:rPr>
                <w:rFonts w:asciiTheme="majorHAnsi" w:hAnsiTheme="majorHAnsi"/>
                <w:b/>
                <w:i w:val="0"/>
                <w:color w:val="auto"/>
                <w:lang w:val="en-GB"/>
              </w:rPr>
            </w:pPr>
            <w:r>
              <w:rPr>
                <w:rFonts w:asciiTheme="majorHAnsi" w:hAnsiTheme="majorHAnsi"/>
                <w:b/>
                <w:i w:val="0"/>
                <w:color w:val="auto"/>
                <w:lang w:val="en-GB"/>
              </w:rPr>
              <w:t>N/A</w:t>
            </w:r>
          </w:p>
        </w:tc>
      </w:tr>
      <w:tr w:rsidR="00A85160" w:rsidRPr="00A85160" w14:paraId="1B01C63A"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006C6A06" w14:textId="77777777" w:rsidR="00A85160" w:rsidRPr="00D70D32" w:rsidRDefault="00A85160" w:rsidP="00A85160">
            <w:pPr>
              <w:rPr>
                <w:rFonts w:asciiTheme="majorHAnsi" w:hAnsiTheme="majorHAnsi"/>
                <w:b/>
                <w:lang w:val="en-GB"/>
              </w:rPr>
            </w:pPr>
            <w:r w:rsidRPr="00D70D32">
              <w:rPr>
                <w:rFonts w:asciiTheme="majorHAnsi" w:hAnsiTheme="majorHAnsi"/>
                <w:b/>
                <w:lang w:val="en-GB"/>
              </w:rPr>
              <w:t>Department(s)</w:t>
            </w:r>
          </w:p>
          <w:p w14:paraId="1B01C638" w14:textId="5A2C0ED7" w:rsidR="00A85160" w:rsidRPr="00A85160" w:rsidRDefault="00A85160" w:rsidP="00A85160">
            <w:pPr>
              <w:rPr>
                <w:rFonts w:asciiTheme="majorHAnsi" w:hAnsiTheme="majorHAnsi"/>
                <w:b/>
                <w:color w:val="auto"/>
                <w:lang w:val="en-GB"/>
              </w:rPr>
            </w:pPr>
            <w:r w:rsidRPr="00D70D32">
              <w:rPr>
                <w:rFonts w:asciiTheme="majorHAnsi" w:hAnsiTheme="majorHAnsi"/>
                <w:b/>
                <w:lang w:val="en-GB"/>
              </w:rPr>
              <w:t>Course Director</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4B6929D4" w:rsidR="00A85160" w:rsidRPr="00A85160" w:rsidRDefault="00981B8F" w:rsidP="00A85160">
            <w:pPr>
              <w:rPr>
                <w:rFonts w:asciiTheme="majorHAnsi" w:hAnsiTheme="majorHAnsi"/>
                <w:b/>
                <w:i w:val="0"/>
                <w:color w:val="auto"/>
                <w:lang w:val="en-GB"/>
              </w:rPr>
            </w:pPr>
            <w:r>
              <w:rPr>
                <w:rFonts w:asciiTheme="majorHAnsi" w:hAnsiTheme="majorHAnsi"/>
                <w:b/>
                <w:i w:val="0"/>
                <w:color w:val="auto"/>
                <w:lang w:val="en-GB"/>
              </w:rPr>
              <w:t>Department of Civil Engineering</w:t>
            </w:r>
          </w:p>
        </w:tc>
      </w:tr>
      <w:tr w:rsidR="00A85160" w:rsidRPr="00A85160" w14:paraId="1B01C63D" w14:textId="77777777" w:rsidTr="00A85160">
        <w:tc>
          <w:tcPr>
            <w:cnfStyle w:val="001000000000" w:firstRow="0" w:lastRow="0" w:firstColumn="1" w:lastColumn="0" w:oddVBand="0" w:evenVBand="0" w:oddHBand="0" w:evenHBand="0" w:firstRowFirstColumn="0" w:firstRowLastColumn="0" w:lastRowFirstColumn="0" w:lastRowLastColumn="0"/>
            <w:tcW w:w="1785" w:type="pct"/>
          </w:tcPr>
          <w:p w14:paraId="1B01C63B" w14:textId="74309BF0" w:rsidR="00A85160" w:rsidRPr="00A85160" w:rsidRDefault="00A85160" w:rsidP="00A85160">
            <w:pPr>
              <w:rPr>
                <w:rFonts w:asciiTheme="majorHAnsi" w:hAnsiTheme="majorHAnsi"/>
                <w:b/>
                <w:color w:val="auto"/>
                <w:lang w:val="en-GB"/>
              </w:rPr>
            </w:pPr>
            <w:r w:rsidRPr="00D70D32">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153ACBBD" w:rsidR="00A85160" w:rsidRPr="00A85160" w:rsidRDefault="00981B8F" w:rsidP="00A85160">
            <w:pPr>
              <w:rPr>
                <w:rFonts w:asciiTheme="majorHAnsi" w:hAnsiTheme="majorHAnsi"/>
                <w:b/>
                <w:color w:val="auto"/>
                <w:lang w:val="en-GB"/>
              </w:rPr>
            </w:pPr>
            <w:r>
              <w:rPr>
                <w:rFonts w:asciiTheme="majorHAnsi" w:hAnsiTheme="majorHAnsi"/>
                <w:b/>
                <w:color w:val="auto"/>
                <w:lang w:val="en-GB"/>
              </w:rPr>
              <w:t xml:space="preserve">Tamas </w:t>
            </w:r>
            <w:proofErr w:type="spellStart"/>
            <w:r>
              <w:rPr>
                <w:rFonts w:asciiTheme="majorHAnsi" w:hAnsiTheme="majorHAnsi"/>
                <w:b/>
                <w:color w:val="auto"/>
                <w:lang w:val="en-GB"/>
              </w:rPr>
              <w:t>Juhasz</w:t>
            </w:r>
            <w:proofErr w:type="spellEnd"/>
            <w:r w:rsidR="00CA00D0">
              <w:rPr>
                <w:rFonts w:asciiTheme="majorHAnsi" w:hAnsiTheme="majorHAnsi"/>
                <w:b/>
                <w:color w:val="auto"/>
                <w:lang w:val="en-GB"/>
              </w:rPr>
              <w:t xml:space="preserve"> </w:t>
            </w:r>
            <w:r w:rsidR="00CA00D0">
              <w:rPr>
                <w:rFonts w:asciiTheme="majorHAnsi" w:hAnsiTheme="majorHAnsi"/>
                <w:b/>
                <w:color w:val="auto"/>
                <w:lang w:val="en-US"/>
              </w:rPr>
              <w:t>|</w:t>
            </w:r>
            <w:r w:rsidR="000F31CD">
              <w:rPr>
                <w:rFonts w:asciiTheme="majorHAnsi" w:hAnsiTheme="majorHAnsi"/>
                <w:b/>
                <w:color w:val="auto"/>
                <w:lang w:val="en-GB"/>
              </w:rPr>
              <w:t xml:space="preserve"> juhasz.tamas@mik.pte.hu</w:t>
            </w:r>
          </w:p>
        </w:tc>
      </w:tr>
      <w:tr w:rsidR="00A85160" w:rsidRPr="00A85160" w14:paraId="1B01C640" w14:textId="77777777" w:rsidTr="00A8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E" w14:textId="7440A489" w:rsidR="00A85160" w:rsidRPr="00A85160" w:rsidRDefault="00DF7945" w:rsidP="00A85160">
            <w:pPr>
              <w:rPr>
                <w:rFonts w:asciiTheme="majorHAnsi" w:hAnsiTheme="majorHAnsi"/>
                <w:b/>
                <w:color w:val="auto"/>
                <w:lang w:val="en-GB"/>
              </w:rPr>
            </w:pPr>
            <w:r>
              <w:rPr>
                <w:rFonts w:asciiTheme="majorHAnsi" w:hAnsiTheme="majorHAnsi"/>
                <w:b/>
                <w:lang w:val="en-GB"/>
              </w:rPr>
              <w:t>Schedule</w:t>
            </w:r>
            <w:r w:rsidR="00A85160" w:rsidRPr="00D70D32">
              <w:rPr>
                <w:rFonts w:asciiTheme="majorHAnsi" w:hAnsiTheme="majorHAnsi"/>
                <w:b/>
                <w:lang w:val="en-GB"/>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3F" w14:textId="68929C22" w:rsidR="00A85160" w:rsidRPr="00A85160" w:rsidRDefault="00A85160" w:rsidP="00A85160">
            <w:pPr>
              <w:rPr>
                <w:rFonts w:asciiTheme="majorHAnsi" w:hAnsiTheme="majorHAnsi"/>
                <w:b/>
                <w:color w:val="auto"/>
                <w:lang w:val="en-GB"/>
              </w:rPr>
            </w:pPr>
          </w:p>
        </w:tc>
      </w:tr>
      <w:tr w:rsidR="00637494" w:rsidRPr="00A85160" w14:paraId="1BA2A80C" w14:textId="77777777" w:rsidTr="00A8516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A85160" w:rsidRDefault="005C08F1" w:rsidP="005C08F1">
            <w:pPr>
              <w:suppressAutoHyphens/>
              <w:spacing w:after="200" w:line="276" w:lineRule="auto"/>
              <w:jc w:val="both"/>
              <w:rPr>
                <w:color w:val="auto"/>
                <w:sz w:val="22"/>
                <w:szCs w:val="22"/>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A85160" w:rsidRDefault="005C08F1" w:rsidP="005C08F1">
            <w:pPr>
              <w:suppressAutoHyphens/>
              <w:spacing w:after="200" w:line="276" w:lineRule="auto"/>
              <w:rPr>
                <w:color w:val="auto"/>
                <w:sz w:val="22"/>
                <w:szCs w:val="22"/>
                <w:lang w:val="en-GB"/>
              </w:rPr>
            </w:pPr>
          </w:p>
        </w:tc>
      </w:tr>
    </w:tbl>
    <w:p w14:paraId="5E154A5F" w14:textId="1F077EA2" w:rsidR="009B4F16" w:rsidRPr="00A85160" w:rsidRDefault="00531994" w:rsidP="00CE73E0">
      <w:pPr>
        <w:pStyle w:val="Heading1"/>
        <w:shd w:val="clear" w:color="auto" w:fill="C7C7C7" w:themeFill="accent1" w:themeFillShade="E6"/>
        <w:rPr>
          <w:rFonts w:ascii="Times New Roman" w:hAnsi="Times New Roman"/>
          <w:sz w:val="20"/>
          <w:lang w:val="en-GB"/>
        </w:rPr>
      </w:pPr>
      <w:r>
        <w:rPr>
          <w:lang w:val="en-GB"/>
        </w:rPr>
        <w:t>course description</w:t>
      </w:r>
    </w:p>
    <w:p w14:paraId="7CAF4753" w14:textId="41EDB2D0" w:rsidR="00BE0BC5" w:rsidRPr="00A85160" w:rsidRDefault="00643081" w:rsidP="00850C07">
      <w:pPr>
        <w:suppressAutoHyphens/>
        <w:rPr>
          <w:i/>
          <w:iCs/>
          <w:lang w:val="en-GB"/>
        </w:rPr>
      </w:pPr>
      <w:r w:rsidRPr="00643081">
        <w:rPr>
          <w:lang w:val="en-GB"/>
        </w:rPr>
        <w:t>In this course, students examine principles of statics, studies of vectors and moments, force systems, and their resultants. It also covers force systems in equilibrium, static friction, and introduces section properties, and shear and moment diagrams.</w:t>
      </w:r>
    </w:p>
    <w:p w14:paraId="6CAD1299" w14:textId="44477D65" w:rsidR="00023F6C" w:rsidRPr="00A85160" w:rsidRDefault="000F0372" w:rsidP="00207007">
      <w:pPr>
        <w:pStyle w:val="Heading1"/>
        <w:shd w:val="clear" w:color="auto" w:fill="C7C7C7" w:themeFill="accent1" w:themeFillShade="E6"/>
        <w:rPr>
          <w:lang w:val="en-GB"/>
        </w:rPr>
      </w:pPr>
      <w:r>
        <w:rPr>
          <w:lang w:val="en-GB"/>
        </w:rPr>
        <w:t>syllabus</w:t>
      </w:r>
    </w:p>
    <w:p w14:paraId="473F22BC" w14:textId="3027B3FB" w:rsidR="00782776" w:rsidRDefault="00531994" w:rsidP="00981B8F">
      <w:pPr>
        <w:pStyle w:val="Heading2"/>
        <w:numPr>
          <w:ilvl w:val="0"/>
          <w:numId w:val="25"/>
        </w:numPr>
        <w:rPr>
          <w:b/>
          <w:bCs/>
          <w:lang w:val="en-GB"/>
        </w:rPr>
      </w:pPr>
      <w:r>
        <w:rPr>
          <w:b/>
          <w:bCs/>
          <w:lang w:val="en-GB"/>
        </w:rPr>
        <w:t>goals and objectives</w:t>
      </w:r>
    </w:p>
    <w:p w14:paraId="7E307720" w14:textId="77777777" w:rsidR="00DF7945" w:rsidRPr="00DF7945" w:rsidRDefault="00DF7945" w:rsidP="00DF7945">
      <w:pPr>
        <w:rPr>
          <w:lang w:val="en-GB"/>
        </w:rPr>
      </w:pPr>
    </w:p>
    <w:p w14:paraId="20A941A4" w14:textId="77777777" w:rsidR="00643081" w:rsidRPr="00643081" w:rsidRDefault="00643081" w:rsidP="00643081">
      <w:pPr>
        <w:rPr>
          <w:rFonts w:cstheme="minorHAnsi"/>
        </w:rPr>
      </w:pPr>
      <w:proofErr w:type="spellStart"/>
      <w:r w:rsidRPr="00643081">
        <w:rPr>
          <w:rFonts w:cstheme="minorHAnsi"/>
        </w:rPr>
        <w:t>Specific</w:t>
      </w:r>
      <w:proofErr w:type="spellEnd"/>
      <w:r w:rsidRPr="00643081">
        <w:rPr>
          <w:rFonts w:cstheme="minorHAnsi"/>
        </w:rPr>
        <w:t xml:space="preserve">, </w:t>
      </w:r>
      <w:proofErr w:type="spellStart"/>
      <w:r w:rsidRPr="00643081">
        <w:rPr>
          <w:rFonts w:cstheme="minorHAnsi"/>
        </w:rPr>
        <w:t>measurable</w:t>
      </w:r>
      <w:proofErr w:type="spellEnd"/>
      <w:r w:rsidRPr="00643081">
        <w:rPr>
          <w:rFonts w:cstheme="minorHAnsi"/>
        </w:rPr>
        <w:t xml:space="preserve"> </w:t>
      </w:r>
      <w:proofErr w:type="spellStart"/>
      <w:r w:rsidRPr="00643081">
        <w:rPr>
          <w:rFonts w:cstheme="minorHAnsi"/>
        </w:rPr>
        <w:t>student</w:t>
      </w:r>
      <w:proofErr w:type="spellEnd"/>
      <w:r w:rsidRPr="00643081">
        <w:rPr>
          <w:rFonts w:cstheme="minorHAnsi"/>
        </w:rPr>
        <w:t xml:space="preserve"> </w:t>
      </w:r>
      <w:proofErr w:type="spellStart"/>
      <w:r w:rsidRPr="00643081">
        <w:rPr>
          <w:rFonts w:cstheme="minorHAnsi"/>
        </w:rPr>
        <w:t>behavioral</w:t>
      </w:r>
      <w:proofErr w:type="spellEnd"/>
      <w:r w:rsidRPr="00643081">
        <w:rPr>
          <w:rFonts w:cstheme="minorHAnsi"/>
        </w:rPr>
        <w:t xml:space="preserve"> </w:t>
      </w:r>
      <w:proofErr w:type="spellStart"/>
      <w:r w:rsidRPr="00643081">
        <w:rPr>
          <w:rFonts w:cstheme="minorHAnsi"/>
        </w:rPr>
        <w:t>learning</w:t>
      </w:r>
      <w:proofErr w:type="spellEnd"/>
      <w:r w:rsidRPr="00643081">
        <w:rPr>
          <w:rFonts w:cstheme="minorHAnsi"/>
        </w:rPr>
        <w:t xml:space="preserve"> </w:t>
      </w:r>
      <w:proofErr w:type="spellStart"/>
      <w:r w:rsidRPr="00643081">
        <w:rPr>
          <w:rFonts w:cstheme="minorHAnsi"/>
        </w:rPr>
        <w:t>objectives</w:t>
      </w:r>
      <w:proofErr w:type="spellEnd"/>
      <w:r w:rsidRPr="00643081">
        <w:rPr>
          <w:rFonts w:cstheme="minorHAnsi"/>
        </w:rPr>
        <w:t>.</w:t>
      </w:r>
    </w:p>
    <w:p w14:paraId="1847E987" w14:textId="77777777" w:rsidR="00643081" w:rsidRPr="00643081" w:rsidRDefault="00643081" w:rsidP="00643081">
      <w:pPr>
        <w:rPr>
          <w:rFonts w:cstheme="minorHAnsi"/>
        </w:rPr>
      </w:pPr>
      <w:proofErr w:type="spellStart"/>
      <w:r w:rsidRPr="00643081">
        <w:rPr>
          <w:rFonts w:cstheme="minorHAnsi"/>
        </w:rPr>
        <w:t>Students</w:t>
      </w:r>
      <w:proofErr w:type="spellEnd"/>
      <w:r w:rsidRPr="00643081">
        <w:rPr>
          <w:rFonts w:cstheme="minorHAnsi"/>
        </w:rPr>
        <w:t xml:space="preserve"> </w:t>
      </w:r>
      <w:proofErr w:type="spellStart"/>
      <w:r w:rsidRPr="00643081">
        <w:rPr>
          <w:rFonts w:cstheme="minorHAnsi"/>
        </w:rPr>
        <w:t>should</w:t>
      </w:r>
      <w:proofErr w:type="spellEnd"/>
      <w:r w:rsidRPr="00643081">
        <w:rPr>
          <w:rFonts w:cstheme="minorHAnsi"/>
        </w:rPr>
        <w:t xml:space="preserve"> </w:t>
      </w:r>
      <w:proofErr w:type="spellStart"/>
      <w:r w:rsidRPr="00643081">
        <w:rPr>
          <w:rFonts w:cstheme="minorHAnsi"/>
        </w:rPr>
        <w:t>acquire</w:t>
      </w:r>
      <w:proofErr w:type="spellEnd"/>
      <w:r w:rsidRPr="00643081">
        <w:rPr>
          <w:rFonts w:cstheme="minorHAnsi"/>
        </w:rPr>
        <w:t xml:space="preserve"> an </w:t>
      </w:r>
      <w:proofErr w:type="spellStart"/>
      <w:r w:rsidRPr="00643081">
        <w:rPr>
          <w:rFonts w:cstheme="minorHAnsi"/>
        </w:rPr>
        <w:t>ability</w:t>
      </w:r>
      <w:proofErr w:type="spellEnd"/>
      <w:r w:rsidRPr="00643081">
        <w:rPr>
          <w:rFonts w:cstheme="minorHAnsi"/>
        </w:rPr>
        <w:t xml:space="preserve"> </w:t>
      </w:r>
      <w:proofErr w:type="spellStart"/>
      <w:r w:rsidRPr="00643081">
        <w:rPr>
          <w:rFonts w:cstheme="minorHAnsi"/>
        </w:rPr>
        <w:t>to</w:t>
      </w:r>
      <w:proofErr w:type="spellEnd"/>
      <w:r w:rsidRPr="00643081">
        <w:rPr>
          <w:rFonts w:cstheme="minorHAnsi"/>
        </w:rPr>
        <w:t xml:space="preserve"> </w:t>
      </w:r>
      <w:proofErr w:type="spellStart"/>
      <w:r w:rsidRPr="00643081">
        <w:rPr>
          <w:rFonts w:cstheme="minorHAnsi"/>
        </w:rPr>
        <w:t>apply</w:t>
      </w:r>
      <w:proofErr w:type="spellEnd"/>
      <w:r w:rsidRPr="00643081">
        <w:rPr>
          <w:rFonts w:cstheme="minorHAnsi"/>
        </w:rPr>
        <w:t xml:space="preserve"> </w:t>
      </w:r>
      <w:proofErr w:type="spellStart"/>
      <w:r w:rsidRPr="00643081">
        <w:rPr>
          <w:rFonts w:cstheme="minorHAnsi"/>
        </w:rPr>
        <w:t>engineering</w:t>
      </w:r>
      <w:proofErr w:type="spellEnd"/>
      <w:r w:rsidRPr="00643081">
        <w:rPr>
          <w:rFonts w:cstheme="minorHAnsi"/>
        </w:rPr>
        <w:t xml:space="preserve"> design </w:t>
      </w:r>
      <w:proofErr w:type="spellStart"/>
      <w:r w:rsidRPr="00643081">
        <w:rPr>
          <w:rFonts w:cstheme="minorHAnsi"/>
        </w:rPr>
        <w:t>to</w:t>
      </w:r>
      <w:proofErr w:type="spellEnd"/>
      <w:r w:rsidRPr="00643081">
        <w:rPr>
          <w:rFonts w:cstheme="minorHAnsi"/>
        </w:rPr>
        <w:t xml:space="preserve"> </w:t>
      </w:r>
      <w:proofErr w:type="spellStart"/>
      <w:r w:rsidRPr="00643081">
        <w:rPr>
          <w:rFonts w:cstheme="minorHAnsi"/>
        </w:rPr>
        <w:t>produce</w:t>
      </w:r>
      <w:proofErr w:type="spellEnd"/>
      <w:r w:rsidRPr="00643081">
        <w:rPr>
          <w:rFonts w:cstheme="minorHAnsi"/>
        </w:rPr>
        <w:t xml:space="preserve"> </w:t>
      </w:r>
      <w:proofErr w:type="spellStart"/>
      <w:r w:rsidRPr="00643081">
        <w:rPr>
          <w:rFonts w:cstheme="minorHAnsi"/>
        </w:rPr>
        <w:t>solutions</w:t>
      </w:r>
      <w:proofErr w:type="spellEnd"/>
      <w:r w:rsidRPr="00643081">
        <w:rPr>
          <w:rFonts w:cstheme="minorHAnsi"/>
        </w:rPr>
        <w:t xml:space="preserve"> </w:t>
      </w:r>
      <w:proofErr w:type="spellStart"/>
      <w:r w:rsidRPr="00643081">
        <w:rPr>
          <w:rFonts w:cstheme="minorHAnsi"/>
        </w:rPr>
        <w:t>that</w:t>
      </w:r>
      <w:proofErr w:type="spellEnd"/>
      <w:r w:rsidRPr="00643081">
        <w:rPr>
          <w:rFonts w:cstheme="minorHAnsi"/>
        </w:rPr>
        <w:t xml:space="preserve"> </w:t>
      </w:r>
      <w:proofErr w:type="spellStart"/>
      <w:r w:rsidRPr="00643081">
        <w:rPr>
          <w:rFonts w:cstheme="minorHAnsi"/>
        </w:rPr>
        <w:t>meet</w:t>
      </w:r>
      <w:proofErr w:type="spellEnd"/>
      <w:r w:rsidRPr="00643081">
        <w:rPr>
          <w:rFonts w:cstheme="minorHAnsi"/>
        </w:rPr>
        <w:t xml:space="preserve"> </w:t>
      </w:r>
      <w:proofErr w:type="spellStart"/>
      <w:r w:rsidRPr="00643081">
        <w:rPr>
          <w:rFonts w:cstheme="minorHAnsi"/>
        </w:rPr>
        <w:t>specified</w:t>
      </w:r>
      <w:proofErr w:type="spellEnd"/>
      <w:r w:rsidRPr="00643081">
        <w:rPr>
          <w:rFonts w:cstheme="minorHAnsi"/>
        </w:rPr>
        <w:t xml:space="preserve"> </w:t>
      </w:r>
      <w:proofErr w:type="spellStart"/>
      <w:r w:rsidRPr="00643081">
        <w:rPr>
          <w:rFonts w:cstheme="minorHAnsi"/>
        </w:rPr>
        <w:t>needs</w:t>
      </w:r>
      <w:proofErr w:type="spellEnd"/>
      <w:r w:rsidRPr="00643081">
        <w:rPr>
          <w:rFonts w:cstheme="minorHAnsi"/>
        </w:rPr>
        <w:t xml:space="preserve"> </w:t>
      </w:r>
      <w:proofErr w:type="spellStart"/>
      <w:r w:rsidRPr="00643081">
        <w:rPr>
          <w:rFonts w:cstheme="minorHAnsi"/>
        </w:rPr>
        <w:t>with</w:t>
      </w:r>
      <w:proofErr w:type="spellEnd"/>
      <w:r w:rsidRPr="00643081">
        <w:rPr>
          <w:rFonts w:cstheme="minorHAnsi"/>
        </w:rPr>
        <w:t xml:space="preserve"> </w:t>
      </w:r>
      <w:proofErr w:type="spellStart"/>
      <w:r w:rsidRPr="00643081">
        <w:rPr>
          <w:rFonts w:cstheme="minorHAnsi"/>
        </w:rPr>
        <w:t>consideration</w:t>
      </w:r>
      <w:proofErr w:type="spellEnd"/>
      <w:r w:rsidRPr="00643081">
        <w:rPr>
          <w:rFonts w:cstheme="minorHAnsi"/>
        </w:rPr>
        <w:t xml:space="preserve"> of </w:t>
      </w:r>
      <w:proofErr w:type="spellStart"/>
      <w:r w:rsidRPr="00643081">
        <w:rPr>
          <w:rFonts w:cstheme="minorHAnsi"/>
        </w:rPr>
        <w:t>public</w:t>
      </w:r>
      <w:proofErr w:type="spellEnd"/>
      <w:r w:rsidRPr="00643081">
        <w:rPr>
          <w:rFonts w:cstheme="minorHAnsi"/>
        </w:rPr>
        <w:t xml:space="preserve"> </w:t>
      </w:r>
      <w:proofErr w:type="spellStart"/>
      <w:r w:rsidRPr="00643081">
        <w:rPr>
          <w:rFonts w:cstheme="minorHAnsi"/>
        </w:rPr>
        <w:t>health</w:t>
      </w:r>
      <w:proofErr w:type="spellEnd"/>
      <w:r w:rsidRPr="00643081">
        <w:rPr>
          <w:rFonts w:cstheme="minorHAnsi"/>
        </w:rPr>
        <w:t xml:space="preserve">, </w:t>
      </w:r>
      <w:proofErr w:type="spellStart"/>
      <w:r w:rsidRPr="00643081">
        <w:rPr>
          <w:rFonts w:cstheme="minorHAnsi"/>
        </w:rPr>
        <w:t>safety</w:t>
      </w:r>
      <w:proofErr w:type="spellEnd"/>
      <w:r w:rsidRPr="00643081">
        <w:rPr>
          <w:rFonts w:cstheme="minorHAnsi"/>
        </w:rPr>
        <w:t xml:space="preserve">, and </w:t>
      </w:r>
      <w:proofErr w:type="spellStart"/>
      <w:r w:rsidRPr="00643081">
        <w:rPr>
          <w:rFonts w:cstheme="minorHAnsi"/>
        </w:rPr>
        <w:t>welfare</w:t>
      </w:r>
      <w:proofErr w:type="spellEnd"/>
      <w:r w:rsidRPr="00643081">
        <w:rPr>
          <w:rFonts w:cstheme="minorHAnsi"/>
        </w:rPr>
        <w:t xml:space="preserve">, </w:t>
      </w:r>
      <w:proofErr w:type="spellStart"/>
      <w:r w:rsidRPr="00643081">
        <w:rPr>
          <w:rFonts w:cstheme="minorHAnsi"/>
        </w:rPr>
        <w:t>as</w:t>
      </w:r>
      <w:proofErr w:type="spellEnd"/>
      <w:r w:rsidRPr="00643081">
        <w:rPr>
          <w:rFonts w:cstheme="minorHAnsi"/>
        </w:rPr>
        <w:t xml:space="preserve"> </w:t>
      </w:r>
      <w:proofErr w:type="spellStart"/>
      <w:r w:rsidRPr="00643081">
        <w:rPr>
          <w:rFonts w:cstheme="minorHAnsi"/>
        </w:rPr>
        <w:t>well</w:t>
      </w:r>
      <w:proofErr w:type="spellEnd"/>
      <w:r w:rsidRPr="00643081">
        <w:rPr>
          <w:rFonts w:cstheme="minorHAnsi"/>
        </w:rPr>
        <w:t xml:space="preserve"> </w:t>
      </w:r>
      <w:proofErr w:type="spellStart"/>
      <w:r w:rsidRPr="00643081">
        <w:rPr>
          <w:rFonts w:cstheme="minorHAnsi"/>
        </w:rPr>
        <w:t>as</w:t>
      </w:r>
      <w:proofErr w:type="spellEnd"/>
      <w:r w:rsidRPr="00643081">
        <w:rPr>
          <w:rFonts w:cstheme="minorHAnsi"/>
        </w:rPr>
        <w:t xml:space="preserve"> </w:t>
      </w:r>
      <w:proofErr w:type="spellStart"/>
      <w:r w:rsidRPr="00643081">
        <w:rPr>
          <w:rFonts w:cstheme="minorHAnsi"/>
        </w:rPr>
        <w:t>global</w:t>
      </w:r>
      <w:proofErr w:type="spellEnd"/>
      <w:r w:rsidRPr="00643081">
        <w:rPr>
          <w:rFonts w:cstheme="minorHAnsi"/>
        </w:rPr>
        <w:t xml:space="preserve">, </w:t>
      </w:r>
      <w:proofErr w:type="spellStart"/>
      <w:r w:rsidRPr="00643081">
        <w:rPr>
          <w:rFonts w:cstheme="minorHAnsi"/>
        </w:rPr>
        <w:t>cultural</w:t>
      </w:r>
      <w:proofErr w:type="spellEnd"/>
      <w:r w:rsidRPr="00643081">
        <w:rPr>
          <w:rFonts w:cstheme="minorHAnsi"/>
        </w:rPr>
        <w:t xml:space="preserve">, </w:t>
      </w:r>
      <w:proofErr w:type="spellStart"/>
      <w:r w:rsidRPr="00643081">
        <w:rPr>
          <w:rFonts w:cstheme="minorHAnsi"/>
        </w:rPr>
        <w:t>social</w:t>
      </w:r>
      <w:proofErr w:type="spellEnd"/>
      <w:r w:rsidRPr="00643081">
        <w:rPr>
          <w:rFonts w:cstheme="minorHAnsi"/>
        </w:rPr>
        <w:t xml:space="preserve">, </w:t>
      </w:r>
      <w:proofErr w:type="spellStart"/>
      <w:r w:rsidRPr="00643081">
        <w:rPr>
          <w:rFonts w:cstheme="minorHAnsi"/>
        </w:rPr>
        <w:t>environmental</w:t>
      </w:r>
      <w:proofErr w:type="spellEnd"/>
      <w:r w:rsidRPr="00643081">
        <w:rPr>
          <w:rFonts w:cstheme="minorHAnsi"/>
        </w:rPr>
        <w:t xml:space="preserve">, and </w:t>
      </w:r>
      <w:proofErr w:type="spellStart"/>
      <w:r w:rsidRPr="00643081">
        <w:rPr>
          <w:rFonts w:cstheme="minorHAnsi"/>
        </w:rPr>
        <w:t>economic</w:t>
      </w:r>
      <w:proofErr w:type="spellEnd"/>
      <w:r w:rsidRPr="00643081">
        <w:rPr>
          <w:rFonts w:cstheme="minorHAnsi"/>
        </w:rPr>
        <w:t xml:space="preserve"> </w:t>
      </w:r>
      <w:proofErr w:type="spellStart"/>
      <w:r w:rsidRPr="00643081">
        <w:rPr>
          <w:rFonts w:cstheme="minorHAnsi"/>
        </w:rPr>
        <w:t>factors</w:t>
      </w:r>
      <w:proofErr w:type="spellEnd"/>
      <w:r w:rsidRPr="00643081">
        <w:rPr>
          <w:rFonts w:cstheme="minorHAnsi"/>
        </w:rPr>
        <w:t xml:space="preserve">. </w:t>
      </w:r>
      <w:proofErr w:type="spellStart"/>
      <w:r w:rsidRPr="00643081">
        <w:rPr>
          <w:rFonts w:cstheme="minorHAnsi"/>
        </w:rPr>
        <w:t>Upon</w:t>
      </w:r>
      <w:proofErr w:type="spellEnd"/>
      <w:r w:rsidRPr="00643081">
        <w:rPr>
          <w:rFonts w:cstheme="minorHAnsi"/>
        </w:rPr>
        <w:t xml:space="preserve"> </w:t>
      </w:r>
      <w:proofErr w:type="spellStart"/>
      <w:r w:rsidRPr="00643081">
        <w:rPr>
          <w:rFonts w:cstheme="minorHAnsi"/>
        </w:rPr>
        <w:t>completion</w:t>
      </w:r>
      <w:proofErr w:type="spellEnd"/>
      <w:r w:rsidRPr="00643081">
        <w:rPr>
          <w:rFonts w:cstheme="minorHAnsi"/>
        </w:rPr>
        <w:t xml:space="preserve"> of </w:t>
      </w:r>
      <w:proofErr w:type="spellStart"/>
      <w:r w:rsidRPr="00643081">
        <w:rPr>
          <w:rFonts w:cstheme="minorHAnsi"/>
        </w:rPr>
        <w:t>the</w:t>
      </w:r>
      <w:proofErr w:type="spellEnd"/>
      <w:r w:rsidRPr="00643081">
        <w:rPr>
          <w:rFonts w:cstheme="minorHAnsi"/>
        </w:rPr>
        <w:t xml:space="preserve"> </w:t>
      </w:r>
      <w:proofErr w:type="spellStart"/>
      <w:r w:rsidRPr="00643081">
        <w:rPr>
          <w:rFonts w:cstheme="minorHAnsi"/>
        </w:rPr>
        <w:t>course</w:t>
      </w:r>
      <w:proofErr w:type="spellEnd"/>
      <w:r w:rsidRPr="00643081">
        <w:rPr>
          <w:rFonts w:cstheme="minorHAnsi"/>
        </w:rPr>
        <w:t xml:space="preserve">, </w:t>
      </w:r>
      <w:proofErr w:type="spellStart"/>
      <w:r w:rsidRPr="00643081">
        <w:rPr>
          <w:rFonts w:cstheme="minorHAnsi"/>
        </w:rPr>
        <w:t>the</w:t>
      </w:r>
      <w:proofErr w:type="spellEnd"/>
      <w:r w:rsidRPr="00643081">
        <w:rPr>
          <w:rFonts w:cstheme="minorHAnsi"/>
        </w:rPr>
        <w:t xml:space="preserve"> </w:t>
      </w:r>
      <w:proofErr w:type="spellStart"/>
      <w:r w:rsidRPr="00643081">
        <w:rPr>
          <w:rFonts w:cstheme="minorHAnsi"/>
        </w:rPr>
        <w:t>student</w:t>
      </w:r>
      <w:proofErr w:type="spellEnd"/>
      <w:r w:rsidRPr="00643081">
        <w:rPr>
          <w:rFonts w:cstheme="minorHAnsi"/>
        </w:rPr>
        <w:t xml:space="preserve"> must be </w:t>
      </w:r>
      <w:proofErr w:type="spellStart"/>
      <w:r w:rsidRPr="00643081">
        <w:rPr>
          <w:rFonts w:cstheme="minorHAnsi"/>
        </w:rPr>
        <w:t>able</w:t>
      </w:r>
      <w:proofErr w:type="spellEnd"/>
      <w:r w:rsidRPr="00643081">
        <w:rPr>
          <w:rFonts w:cstheme="minorHAnsi"/>
        </w:rPr>
        <w:t xml:space="preserve"> </w:t>
      </w:r>
      <w:proofErr w:type="spellStart"/>
      <w:r w:rsidRPr="00643081">
        <w:rPr>
          <w:rFonts w:cstheme="minorHAnsi"/>
        </w:rPr>
        <w:t>to</w:t>
      </w:r>
      <w:proofErr w:type="spellEnd"/>
      <w:r w:rsidRPr="00643081">
        <w:rPr>
          <w:rFonts w:cstheme="minorHAnsi"/>
        </w:rPr>
        <w:t>,</w:t>
      </w:r>
    </w:p>
    <w:p w14:paraId="65958C43" w14:textId="77777777" w:rsidR="001C2C2E" w:rsidRDefault="00643081" w:rsidP="00643081">
      <w:pPr>
        <w:rPr>
          <w:rFonts w:cstheme="minorHAnsi"/>
        </w:rPr>
      </w:pPr>
      <w:r w:rsidRPr="00643081">
        <w:rPr>
          <w:rFonts w:cstheme="minorHAnsi"/>
        </w:rPr>
        <w:t xml:space="preserve">- </w:t>
      </w:r>
      <w:proofErr w:type="spellStart"/>
      <w:r w:rsidRPr="00643081">
        <w:rPr>
          <w:rFonts w:cstheme="minorHAnsi"/>
        </w:rPr>
        <w:t>Describe</w:t>
      </w:r>
      <w:proofErr w:type="spellEnd"/>
      <w:r w:rsidRPr="00643081">
        <w:rPr>
          <w:rFonts w:cstheme="minorHAnsi"/>
        </w:rPr>
        <w:t xml:space="preserve"> </w:t>
      </w:r>
      <w:proofErr w:type="spellStart"/>
      <w:r w:rsidRPr="00643081">
        <w:rPr>
          <w:rFonts w:cstheme="minorHAnsi"/>
        </w:rPr>
        <w:t>force</w:t>
      </w:r>
      <w:proofErr w:type="spellEnd"/>
      <w:r w:rsidRPr="00643081">
        <w:rPr>
          <w:rFonts w:cstheme="minorHAnsi"/>
        </w:rPr>
        <w:t xml:space="preserve"> and </w:t>
      </w:r>
      <w:proofErr w:type="spellStart"/>
      <w:r w:rsidRPr="00643081">
        <w:rPr>
          <w:rFonts w:cstheme="minorHAnsi"/>
        </w:rPr>
        <w:t>moment</w:t>
      </w:r>
      <w:proofErr w:type="spellEnd"/>
      <w:r w:rsidRPr="00643081">
        <w:rPr>
          <w:rFonts w:cstheme="minorHAnsi"/>
        </w:rPr>
        <w:t xml:space="preserve"> </w:t>
      </w:r>
      <w:proofErr w:type="spellStart"/>
      <w:r w:rsidRPr="00643081">
        <w:rPr>
          <w:rFonts w:cstheme="minorHAnsi"/>
        </w:rPr>
        <w:t>systems</w:t>
      </w:r>
      <w:proofErr w:type="spellEnd"/>
      <w:r w:rsidRPr="00643081">
        <w:rPr>
          <w:rFonts w:cstheme="minorHAnsi"/>
        </w:rPr>
        <w:t xml:space="preserve"> and </w:t>
      </w:r>
      <w:proofErr w:type="spellStart"/>
      <w:r w:rsidRPr="00643081">
        <w:rPr>
          <w:rFonts w:cstheme="minorHAnsi"/>
        </w:rPr>
        <w:t>identify</w:t>
      </w:r>
      <w:proofErr w:type="spellEnd"/>
      <w:r w:rsidRPr="00643081">
        <w:rPr>
          <w:rFonts w:cstheme="minorHAnsi"/>
        </w:rPr>
        <w:t xml:space="preserve"> </w:t>
      </w:r>
      <w:proofErr w:type="spellStart"/>
      <w:r w:rsidRPr="00643081">
        <w:rPr>
          <w:rFonts w:cstheme="minorHAnsi"/>
        </w:rPr>
        <w:t>all</w:t>
      </w:r>
      <w:proofErr w:type="spellEnd"/>
      <w:r w:rsidRPr="00643081">
        <w:rPr>
          <w:rFonts w:cstheme="minorHAnsi"/>
        </w:rPr>
        <w:t xml:space="preserve"> </w:t>
      </w:r>
      <w:proofErr w:type="spellStart"/>
      <w:r w:rsidRPr="00643081">
        <w:rPr>
          <w:rFonts w:cstheme="minorHAnsi"/>
        </w:rPr>
        <w:t>unknown</w:t>
      </w:r>
      <w:proofErr w:type="spellEnd"/>
      <w:r w:rsidRPr="00643081">
        <w:rPr>
          <w:rFonts w:cstheme="minorHAnsi"/>
        </w:rPr>
        <w:t xml:space="preserve"> </w:t>
      </w:r>
      <w:proofErr w:type="spellStart"/>
      <w:r w:rsidRPr="00643081">
        <w:rPr>
          <w:rFonts w:cstheme="minorHAnsi"/>
        </w:rPr>
        <w:t>loads</w:t>
      </w:r>
      <w:proofErr w:type="spellEnd"/>
      <w:r w:rsidRPr="00643081">
        <w:rPr>
          <w:rFonts w:cstheme="minorHAnsi"/>
        </w:rPr>
        <w:t xml:space="preserve"> </w:t>
      </w:r>
      <w:proofErr w:type="spellStart"/>
      <w:r w:rsidRPr="00643081">
        <w:rPr>
          <w:rFonts w:cstheme="minorHAnsi"/>
        </w:rPr>
        <w:t>as</w:t>
      </w:r>
      <w:proofErr w:type="spellEnd"/>
      <w:r w:rsidRPr="00643081">
        <w:rPr>
          <w:rFonts w:cstheme="minorHAnsi"/>
        </w:rPr>
        <w:t xml:space="preserve"> </w:t>
      </w:r>
      <w:proofErr w:type="spellStart"/>
      <w:r w:rsidRPr="00643081">
        <w:rPr>
          <w:rFonts w:cstheme="minorHAnsi"/>
        </w:rPr>
        <w:t>applied</w:t>
      </w:r>
      <w:proofErr w:type="spellEnd"/>
      <w:r w:rsidRPr="00643081">
        <w:rPr>
          <w:rFonts w:cstheme="minorHAnsi"/>
        </w:rPr>
        <w:t xml:space="preserve"> </w:t>
      </w:r>
      <w:proofErr w:type="spellStart"/>
      <w:r w:rsidRPr="00643081">
        <w:rPr>
          <w:rFonts w:cstheme="minorHAnsi"/>
        </w:rPr>
        <w:t>to</w:t>
      </w:r>
      <w:proofErr w:type="spellEnd"/>
      <w:r w:rsidRPr="00643081">
        <w:rPr>
          <w:rFonts w:cstheme="minorHAnsi"/>
        </w:rPr>
        <w:t xml:space="preserve"> </w:t>
      </w:r>
      <w:proofErr w:type="spellStart"/>
      <w:r w:rsidRPr="00643081">
        <w:rPr>
          <w:rFonts w:cstheme="minorHAnsi"/>
        </w:rPr>
        <w:t>statically</w:t>
      </w:r>
      <w:proofErr w:type="spellEnd"/>
      <w:r w:rsidRPr="00643081">
        <w:rPr>
          <w:rFonts w:cstheme="minorHAnsi"/>
        </w:rPr>
        <w:t xml:space="preserve"> </w:t>
      </w:r>
      <w:proofErr w:type="spellStart"/>
      <w:r w:rsidRPr="00643081">
        <w:rPr>
          <w:rFonts w:cstheme="minorHAnsi"/>
        </w:rPr>
        <w:t>determinate</w:t>
      </w:r>
      <w:proofErr w:type="spellEnd"/>
      <w:r w:rsidRPr="00643081">
        <w:rPr>
          <w:rFonts w:cstheme="minorHAnsi"/>
        </w:rPr>
        <w:t xml:space="preserve"> </w:t>
      </w:r>
      <w:proofErr w:type="spellStart"/>
      <w:r w:rsidRPr="00643081">
        <w:rPr>
          <w:rFonts w:cstheme="minorHAnsi"/>
        </w:rPr>
        <w:t>rigid</w:t>
      </w:r>
      <w:proofErr w:type="spellEnd"/>
      <w:r w:rsidRPr="00643081">
        <w:rPr>
          <w:rFonts w:cstheme="minorHAnsi"/>
        </w:rPr>
        <w:t xml:space="preserve"> </w:t>
      </w:r>
      <w:proofErr w:type="spellStart"/>
      <w:r w:rsidRPr="00643081">
        <w:rPr>
          <w:rFonts w:cstheme="minorHAnsi"/>
        </w:rPr>
        <w:t>bodies</w:t>
      </w:r>
      <w:proofErr w:type="spellEnd"/>
      <w:r w:rsidRPr="00643081">
        <w:rPr>
          <w:rFonts w:cstheme="minorHAnsi"/>
        </w:rPr>
        <w:t xml:space="preserve">. </w:t>
      </w:r>
    </w:p>
    <w:p w14:paraId="19D69552" w14:textId="0F34545F" w:rsidR="00643081" w:rsidRPr="00643081" w:rsidRDefault="00643081" w:rsidP="00643081">
      <w:pPr>
        <w:rPr>
          <w:rFonts w:cstheme="minorHAnsi"/>
        </w:rPr>
      </w:pPr>
      <w:r w:rsidRPr="00643081">
        <w:rPr>
          <w:rFonts w:cstheme="minorHAnsi"/>
        </w:rPr>
        <w:t xml:space="preserve">- </w:t>
      </w:r>
      <w:proofErr w:type="spellStart"/>
      <w:r w:rsidRPr="00643081">
        <w:rPr>
          <w:rFonts w:cstheme="minorHAnsi"/>
        </w:rPr>
        <w:t>Analyse</w:t>
      </w:r>
      <w:proofErr w:type="spellEnd"/>
      <w:r w:rsidRPr="00643081">
        <w:rPr>
          <w:rFonts w:cstheme="minorHAnsi"/>
        </w:rPr>
        <w:t xml:space="preserve"> </w:t>
      </w:r>
      <w:proofErr w:type="spellStart"/>
      <w:r w:rsidRPr="00643081">
        <w:rPr>
          <w:rFonts w:cstheme="minorHAnsi"/>
        </w:rPr>
        <w:t>statically</w:t>
      </w:r>
      <w:proofErr w:type="spellEnd"/>
      <w:r w:rsidRPr="00643081">
        <w:rPr>
          <w:rFonts w:cstheme="minorHAnsi"/>
        </w:rPr>
        <w:t xml:space="preserve"> </w:t>
      </w:r>
      <w:proofErr w:type="spellStart"/>
      <w:r w:rsidRPr="00643081">
        <w:rPr>
          <w:rFonts w:cstheme="minorHAnsi"/>
        </w:rPr>
        <w:t>determinate</w:t>
      </w:r>
      <w:proofErr w:type="spellEnd"/>
      <w:r w:rsidRPr="00643081">
        <w:rPr>
          <w:rFonts w:cstheme="minorHAnsi"/>
        </w:rPr>
        <w:t xml:space="preserve"> </w:t>
      </w:r>
      <w:proofErr w:type="spellStart"/>
      <w:r w:rsidRPr="00643081">
        <w:rPr>
          <w:rFonts w:cstheme="minorHAnsi"/>
        </w:rPr>
        <w:t>beams</w:t>
      </w:r>
      <w:proofErr w:type="spellEnd"/>
      <w:r w:rsidRPr="00643081">
        <w:rPr>
          <w:rFonts w:cstheme="minorHAnsi"/>
        </w:rPr>
        <w:t xml:space="preserve">, </w:t>
      </w:r>
      <w:proofErr w:type="spellStart"/>
      <w:r w:rsidRPr="00643081">
        <w:rPr>
          <w:rFonts w:cstheme="minorHAnsi"/>
        </w:rPr>
        <w:t>trusses</w:t>
      </w:r>
      <w:proofErr w:type="spellEnd"/>
      <w:r w:rsidRPr="00643081">
        <w:rPr>
          <w:rFonts w:cstheme="minorHAnsi"/>
        </w:rPr>
        <w:t xml:space="preserve">, </w:t>
      </w:r>
      <w:proofErr w:type="spellStart"/>
      <w:r w:rsidRPr="00643081">
        <w:rPr>
          <w:rFonts w:cstheme="minorHAnsi"/>
        </w:rPr>
        <w:t>frames</w:t>
      </w:r>
      <w:proofErr w:type="spellEnd"/>
      <w:r w:rsidRPr="00643081">
        <w:rPr>
          <w:rFonts w:cstheme="minorHAnsi"/>
        </w:rPr>
        <w:t xml:space="preserve">, </w:t>
      </w:r>
      <w:proofErr w:type="spellStart"/>
      <w:r w:rsidRPr="00643081">
        <w:rPr>
          <w:rFonts w:cstheme="minorHAnsi"/>
        </w:rPr>
        <w:t>machines</w:t>
      </w:r>
      <w:proofErr w:type="spellEnd"/>
      <w:r w:rsidRPr="00643081">
        <w:rPr>
          <w:rFonts w:cstheme="minorHAnsi"/>
        </w:rPr>
        <w:t xml:space="preserve">, and </w:t>
      </w:r>
      <w:proofErr w:type="spellStart"/>
      <w:r w:rsidRPr="00643081">
        <w:rPr>
          <w:rFonts w:cstheme="minorHAnsi"/>
        </w:rPr>
        <w:t>systems</w:t>
      </w:r>
      <w:proofErr w:type="spellEnd"/>
      <w:r w:rsidRPr="00643081">
        <w:rPr>
          <w:rFonts w:cstheme="minorHAnsi"/>
        </w:rPr>
        <w:t xml:space="preserve"> </w:t>
      </w:r>
      <w:proofErr w:type="spellStart"/>
      <w:r w:rsidRPr="00643081">
        <w:rPr>
          <w:rFonts w:cstheme="minorHAnsi"/>
        </w:rPr>
        <w:t>with</w:t>
      </w:r>
      <w:proofErr w:type="spellEnd"/>
      <w:r w:rsidRPr="00643081">
        <w:rPr>
          <w:rFonts w:cstheme="minorHAnsi"/>
        </w:rPr>
        <w:t xml:space="preserve"> </w:t>
      </w:r>
      <w:proofErr w:type="spellStart"/>
      <w:r w:rsidRPr="00643081">
        <w:rPr>
          <w:rFonts w:cstheme="minorHAnsi"/>
        </w:rPr>
        <w:t>friction</w:t>
      </w:r>
      <w:proofErr w:type="spellEnd"/>
      <w:r w:rsidRPr="00643081">
        <w:rPr>
          <w:rFonts w:cstheme="minorHAnsi"/>
        </w:rPr>
        <w:t xml:space="preserve"> </w:t>
      </w:r>
      <w:proofErr w:type="spellStart"/>
      <w:r w:rsidRPr="00643081">
        <w:rPr>
          <w:rFonts w:cstheme="minorHAnsi"/>
        </w:rPr>
        <w:t>forces</w:t>
      </w:r>
      <w:proofErr w:type="spellEnd"/>
      <w:r w:rsidRPr="00643081">
        <w:rPr>
          <w:rFonts w:cstheme="minorHAnsi"/>
        </w:rPr>
        <w:t>.</w:t>
      </w:r>
    </w:p>
    <w:p w14:paraId="582B23E2" w14:textId="77777777" w:rsidR="00643081" w:rsidRPr="00643081" w:rsidRDefault="00643081" w:rsidP="00643081">
      <w:pPr>
        <w:rPr>
          <w:rFonts w:cstheme="minorHAnsi"/>
        </w:rPr>
      </w:pPr>
      <w:r w:rsidRPr="00643081">
        <w:rPr>
          <w:rFonts w:cstheme="minorHAnsi"/>
        </w:rPr>
        <w:t xml:space="preserve">- </w:t>
      </w:r>
      <w:proofErr w:type="spellStart"/>
      <w:r w:rsidRPr="00643081">
        <w:rPr>
          <w:rFonts w:cstheme="minorHAnsi"/>
        </w:rPr>
        <w:t>Introduce</w:t>
      </w:r>
      <w:proofErr w:type="spellEnd"/>
      <w:r w:rsidRPr="00643081">
        <w:rPr>
          <w:rFonts w:cstheme="minorHAnsi"/>
        </w:rPr>
        <w:t xml:space="preserve"> </w:t>
      </w:r>
      <w:proofErr w:type="spellStart"/>
      <w:r w:rsidRPr="00643081">
        <w:rPr>
          <w:rFonts w:cstheme="minorHAnsi"/>
        </w:rPr>
        <w:t>section</w:t>
      </w:r>
      <w:proofErr w:type="spellEnd"/>
      <w:r w:rsidRPr="00643081">
        <w:rPr>
          <w:rFonts w:cstheme="minorHAnsi"/>
        </w:rPr>
        <w:t xml:space="preserve"> </w:t>
      </w:r>
      <w:proofErr w:type="spellStart"/>
      <w:r w:rsidRPr="00643081">
        <w:rPr>
          <w:rFonts w:cstheme="minorHAnsi"/>
        </w:rPr>
        <w:t>properties</w:t>
      </w:r>
      <w:proofErr w:type="spellEnd"/>
      <w:r w:rsidRPr="00643081">
        <w:rPr>
          <w:rFonts w:cstheme="minorHAnsi"/>
        </w:rPr>
        <w:t>.</w:t>
      </w:r>
    </w:p>
    <w:p w14:paraId="4EBE8805" w14:textId="0A0C7EAE" w:rsidR="00576376" w:rsidRDefault="00643081" w:rsidP="00643081">
      <w:pPr>
        <w:rPr>
          <w:rFonts w:cstheme="minorHAnsi"/>
        </w:rPr>
      </w:pPr>
      <w:r w:rsidRPr="00643081">
        <w:rPr>
          <w:rFonts w:cstheme="minorHAnsi"/>
        </w:rPr>
        <w:t xml:space="preserve">- </w:t>
      </w:r>
      <w:proofErr w:type="spellStart"/>
      <w:r w:rsidRPr="00643081">
        <w:rPr>
          <w:rFonts w:cstheme="minorHAnsi"/>
        </w:rPr>
        <w:t>Draw</w:t>
      </w:r>
      <w:proofErr w:type="spellEnd"/>
      <w:r w:rsidRPr="00643081">
        <w:rPr>
          <w:rFonts w:cstheme="minorHAnsi"/>
        </w:rPr>
        <w:t xml:space="preserve"> </w:t>
      </w:r>
      <w:proofErr w:type="spellStart"/>
      <w:r w:rsidRPr="00643081">
        <w:rPr>
          <w:rFonts w:cstheme="minorHAnsi"/>
        </w:rPr>
        <w:t>shear</w:t>
      </w:r>
      <w:proofErr w:type="spellEnd"/>
      <w:r w:rsidRPr="00643081">
        <w:rPr>
          <w:rFonts w:cstheme="minorHAnsi"/>
        </w:rPr>
        <w:t xml:space="preserve"> and </w:t>
      </w:r>
      <w:proofErr w:type="spellStart"/>
      <w:r w:rsidRPr="00643081">
        <w:rPr>
          <w:rFonts w:cstheme="minorHAnsi"/>
        </w:rPr>
        <w:t>moment</w:t>
      </w:r>
      <w:proofErr w:type="spellEnd"/>
      <w:r w:rsidRPr="00643081">
        <w:rPr>
          <w:rFonts w:cstheme="minorHAnsi"/>
        </w:rPr>
        <w:t xml:space="preserve"> </w:t>
      </w:r>
      <w:proofErr w:type="spellStart"/>
      <w:r w:rsidRPr="00643081">
        <w:rPr>
          <w:rFonts w:cstheme="minorHAnsi"/>
        </w:rPr>
        <w:t>diagrams</w:t>
      </w:r>
      <w:proofErr w:type="spellEnd"/>
      <w:r w:rsidRPr="00643081">
        <w:rPr>
          <w:rFonts w:cstheme="minorHAnsi"/>
        </w:rPr>
        <w:t xml:space="preserve"> </w:t>
      </w:r>
      <w:proofErr w:type="spellStart"/>
      <w:r w:rsidRPr="00643081">
        <w:rPr>
          <w:rFonts w:cstheme="minorHAnsi"/>
        </w:rPr>
        <w:t>for</w:t>
      </w:r>
      <w:proofErr w:type="spellEnd"/>
      <w:r w:rsidRPr="00643081">
        <w:rPr>
          <w:rFonts w:cstheme="minorHAnsi"/>
        </w:rPr>
        <w:t xml:space="preserve"> </w:t>
      </w:r>
      <w:proofErr w:type="spellStart"/>
      <w:r w:rsidRPr="00643081">
        <w:rPr>
          <w:rFonts w:cstheme="minorHAnsi"/>
        </w:rPr>
        <w:t>statically</w:t>
      </w:r>
      <w:proofErr w:type="spellEnd"/>
      <w:r w:rsidRPr="00643081">
        <w:rPr>
          <w:rFonts w:cstheme="minorHAnsi"/>
        </w:rPr>
        <w:t xml:space="preserve"> </w:t>
      </w:r>
      <w:proofErr w:type="spellStart"/>
      <w:r w:rsidRPr="00643081">
        <w:rPr>
          <w:rFonts w:cstheme="minorHAnsi"/>
        </w:rPr>
        <w:t>determinate</w:t>
      </w:r>
      <w:proofErr w:type="spellEnd"/>
      <w:r w:rsidRPr="00643081">
        <w:rPr>
          <w:rFonts w:cstheme="minorHAnsi"/>
        </w:rPr>
        <w:t xml:space="preserve"> </w:t>
      </w:r>
      <w:proofErr w:type="spellStart"/>
      <w:r w:rsidRPr="00643081">
        <w:rPr>
          <w:rFonts w:cstheme="minorHAnsi"/>
        </w:rPr>
        <w:t>beams</w:t>
      </w:r>
      <w:proofErr w:type="spellEnd"/>
      <w:r w:rsidRPr="00643081">
        <w:rPr>
          <w:rFonts w:cstheme="minorHAnsi"/>
        </w:rPr>
        <w:t xml:space="preserve"> </w:t>
      </w:r>
      <w:proofErr w:type="spellStart"/>
      <w:r w:rsidRPr="00643081">
        <w:rPr>
          <w:rFonts w:cstheme="minorHAnsi"/>
        </w:rPr>
        <w:t>under</w:t>
      </w:r>
      <w:proofErr w:type="spellEnd"/>
      <w:r w:rsidRPr="00643081">
        <w:rPr>
          <w:rFonts w:cstheme="minorHAnsi"/>
        </w:rPr>
        <w:t xml:space="preserve"> </w:t>
      </w:r>
      <w:proofErr w:type="spellStart"/>
      <w:r w:rsidRPr="00643081">
        <w:rPr>
          <w:rFonts w:cstheme="minorHAnsi"/>
        </w:rPr>
        <w:t>given</w:t>
      </w:r>
      <w:proofErr w:type="spellEnd"/>
      <w:r w:rsidRPr="00643081">
        <w:rPr>
          <w:rFonts w:cstheme="minorHAnsi"/>
        </w:rPr>
        <w:t xml:space="preserve"> </w:t>
      </w:r>
      <w:proofErr w:type="spellStart"/>
      <w:r w:rsidRPr="00643081">
        <w:rPr>
          <w:rFonts w:cstheme="minorHAnsi"/>
        </w:rPr>
        <w:t>loads</w:t>
      </w:r>
      <w:proofErr w:type="spellEnd"/>
      <w:r w:rsidRPr="00643081">
        <w:rPr>
          <w:rFonts w:cstheme="minorHAnsi"/>
        </w:rPr>
        <w:t>.</w:t>
      </w:r>
    </w:p>
    <w:p w14:paraId="094AF64A" w14:textId="77777777" w:rsidR="00F84D77" w:rsidRPr="00A85160" w:rsidRDefault="00F84D77" w:rsidP="00643081">
      <w:pPr>
        <w:rPr>
          <w:lang w:val="en-GB"/>
        </w:rPr>
      </w:pPr>
    </w:p>
    <w:p w14:paraId="305E6F12" w14:textId="2CF376B2" w:rsidR="00B20BFF" w:rsidRPr="00F803DE" w:rsidRDefault="00531994" w:rsidP="00F803DE">
      <w:pPr>
        <w:pStyle w:val="Heading2"/>
        <w:numPr>
          <w:ilvl w:val="0"/>
          <w:numId w:val="25"/>
        </w:numPr>
        <w:rPr>
          <w:b/>
          <w:bCs/>
          <w:lang w:val="en-GB"/>
        </w:rPr>
      </w:pPr>
      <w:r>
        <w:rPr>
          <w:b/>
          <w:bCs/>
          <w:lang w:val="en-GB"/>
        </w:rPr>
        <w:t>course content</w:t>
      </w:r>
    </w:p>
    <w:tbl>
      <w:tblPr>
        <w:tblStyle w:val="PlainTable3"/>
        <w:tblW w:w="10348" w:type="dxa"/>
        <w:tblInd w:w="142" w:type="dxa"/>
        <w:tblLayout w:type="fixed"/>
        <w:tblLook w:val="04A0" w:firstRow="1" w:lastRow="0" w:firstColumn="1" w:lastColumn="0" w:noHBand="0" w:noVBand="1"/>
      </w:tblPr>
      <w:tblGrid>
        <w:gridCol w:w="1843"/>
        <w:gridCol w:w="8505"/>
      </w:tblGrid>
      <w:tr w:rsidR="00637494" w:rsidRPr="00A85160"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A85160" w:rsidRDefault="00720EAD" w:rsidP="00052842">
            <w:pPr>
              <w:keepNext/>
              <w:rPr>
                <w:b w:val="0"/>
                <w:bCs w:val="0"/>
                <w:lang w:val="en-GB"/>
              </w:rPr>
            </w:pPr>
          </w:p>
        </w:tc>
        <w:tc>
          <w:tcPr>
            <w:tcW w:w="8505" w:type="dxa"/>
            <w:shd w:val="clear" w:color="auto" w:fill="auto"/>
          </w:tcPr>
          <w:p w14:paraId="276FA783" w14:textId="3FC5E19B" w:rsidR="00720EAD" w:rsidRPr="00A85160" w:rsidRDefault="00340072"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lang w:val="en-GB"/>
              </w:rPr>
            </w:pPr>
            <w:r>
              <w:rPr>
                <w:rFonts w:cstheme="minorHAnsi"/>
                <w:spacing w:val="20"/>
                <w:sz w:val="22"/>
                <w:lang w:val="en-GB"/>
              </w:rPr>
              <w:t>TOPICS</w:t>
            </w:r>
          </w:p>
        </w:tc>
      </w:tr>
      <w:tr w:rsidR="00531994" w:rsidRPr="00A85160"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22B9AF5D" w:rsidR="00531994" w:rsidRPr="00A85160" w:rsidRDefault="00531994" w:rsidP="00531994">
            <w:pPr>
              <w:rPr>
                <w:rFonts w:cstheme="minorHAnsi"/>
                <w:b w:val="0"/>
                <w:bCs w:val="0"/>
                <w:spacing w:val="20"/>
                <w:sz w:val="22"/>
                <w:lang w:val="en-GB"/>
              </w:rPr>
            </w:pPr>
            <w:r>
              <w:rPr>
                <w:rFonts w:cstheme="minorHAnsi"/>
                <w:spacing w:val="20"/>
                <w:sz w:val="22"/>
                <w:lang w:val="en-GB"/>
              </w:rPr>
              <w:t>LECTURE</w:t>
            </w:r>
            <w:r w:rsidR="007B2EEC">
              <w:rPr>
                <w:rFonts w:cstheme="minorHAnsi"/>
                <w:spacing w:val="20"/>
                <w:sz w:val="22"/>
                <w:lang w:val="en-GB"/>
              </w:rPr>
              <w:t>, PRATICE, LAB</w:t>
            </w:r>
          </w:p>
        </w:tc>
        <w:tc>
          <w:tcPr>
            <w:tcW w:w="8505" w:type="dxa"/>
            <w:shd w:val="clear" w:color="auto" w:fill="DFDFDF" w:themeFill="background2" w:themeFillShade="E6"/>
          </w:tcPr>
          <w:p w14:paraId="47442811" w14:textId="383C1037" w:rsidR="00643081" w:rsidRPr="00643081" w:rsidRDefault="00F84D77" w:rsidP="00643081">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 xml:space="preserve"> </w:t>
            </w:r>
            <w:r w:rsidR="00643081" w:rsidRPr="00643081">
              <w:rPr>
                <w:rFonts w:ascii="Calibri" w:eastAsia="Times New Roman" w:hAnsi="Calibri" w:cs="Times New Roman"/>
                <w:i/>
                <w:iCs/>
                <w:color w:val="969696"/>
                <w:lang w:val="en-GB"/>
              </w:rPr>
              <w:t>Force Systems</w:t>
            </w:r>
          </w:p>
          <w:p w14:paraId="1CC1FA4E" w14:textId="2FD5CD91" w:rsidR="00643081" w:rsidRPr="00643081" w:rsidRDefault="00F84D77" w:rsidP="00643081">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Pr>
                <w:rFonts w:ascii="Calibri" w:eastAsia="Times New Roman" w:hAnsi="Calibri" w:cs="Times New Roman"/>
                <w:i/>
                <w:iCs/>
                <w:color w:val="969696"/>
                <w:lang w:val="en-GB"/>
              </w:rPr>
              <w:t xml:space="preserve"> </w:t>
            </w:r>
            <w:r w:rsidR="00643081" w:rsidRPr="00643081">
              <w:rPr>
                <w:rFonts w:ascii="Calibri" w:eastAsia="Times New Roman" w:hAnsi="Calibri" w:cs="Times New Roman"/>
                <w:i/>
                <w:iCs/>
                <w:color w:val="969696"/>
                <w:lang w:val="en-GB"/>
              </w:rPr>
              <w:t>Equilibrium</w:t>
            </w:r>
          </w:p>
          <w:p w14:paraId="58AC4BEA" w14:textId="18DB7542" w:rsidR="00643081" w:rsidRPr="00643081" w:rsidRDefault="00643081" w:rsidP="00643081">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43081">
              <w:rPr>
                <w:rFonts w:ascii="Calibri" w:eastAsia="Times New Roman" w:hAnsi="Calibri" w:cs="Times New Roman"/>
                <w:i/>
                <w:iCs/>
                <w:color w:val="969696"/>
                <w:lang w:val="en-GB"/>
              </w:rPr>
              <w:t xml:space="preserve"> Trusses and frames</w:t>
            </w:r>
          </w:p>
          <w:p w14:paraId="64E93815" w14:textId="3C5F51E7" w:rsidR="00643081" w:rsidRPr="00643081" w:rsidRDefault="00643081" w:rsidP="00643081">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43081">
              <w:rPr>
                <w:rFonts w:ascii="Calibri" w:eastAsia="Times New Roman" w:hAnsi="Calibri" w:cs="Times New Roman"/>
                <w:i/>
                <w:iCs/>
                <w:color w:val="969696"/>
                <w:lang w:val="en-GB"/>
              </w:rPr>
              <w:t>Machines</w:t>
            </w:r>
          </w:p>
          <w:p w14:paraId="6013C7FF" w14:textId="246FE68E" w:rsidR="007B2EEC" w:rsidRPr="007B2EEC" w:rsidRDefault="00643081" w:rsidP="00643081">
            <w:pPr>
              <w:numPr>
                <w:ilvl w:val="0"/>
                <w:numId w:val="8"/>
              </w:num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iCs/>
                <w:color w:val="969696"/>
                <w:lang w:val="en-GB"/>
              </w:rPr>
            </w:pPr>
            <w:r w:rsidRPr="00643081">
              <w:rPr>
                <w:rFonts w:ascii="Calibri" w:eastAsia="Times New Roman" w:hAnsi="Calibri" w:cs="Times New Roman"/>
                <w:i/>
                <w:iCs/>
                <w:color w:val="969696"/>
                <w:lang w:val="en-GB"/>
              </w:rPr>
              <w:t>Internal force diagrams 6. Properties of sections</w:t>
            </w:r>
          </w:p>
          <w:p w14:paraId="2B452320" w14:textId="4F601D95" w:rsidR="00531994" w:rsidRPr="00A85160" w:rsidRDefault="00531994" w:rsidP="00531994">
            <w:pPr>
              <w:cnfStyle w:val="000000100000" w:firstRow="0" w:lastRow="0" w:firstColumn="0" w:lastColumn="0" w:oddVBand="0" w:evenVBand="0" w:oddHBand="1" w:evenHBand="0" w:firstRowFirstColumn="0" w:firstRowLastColumn="0" w:lastRowFirstColumn="0" w:lastRowLastColumn="0"/>
              <w:rPr>
                <w:i/>
                <w:iCs/>
                <w:color w:val="969696" w:themeColor="accent3"/>
                <w:lang w:val="en-GB"/>
              </w:rPr>
            </w:pPr>
          </w:p>
        </w:tc>
      </w:tr>
    </w:tbl>
    <w:p w14:paraId="4C796D60" w14:textId="6E2F27EA" w:rsidR="00065780" w:rsidRPr="00A85160" w:rsidRDefault="00065780" w:rsidP="00720EAD">
      <w:pPr>
        <w:jc w:val="center"/>
        <w:rPr>
          <w:b/>
          <w:bCs/>
          <w:highlight w:val="green"/>
          <w:lang w:val="en-GB"/>
        </w:rPr>
      </w:pPr>
    </w:p>
    <w:p w14:paraId="5AE98C64" w14:textId="65DC0940" w:rsidR="00576376" w:rsidRPr="00A85160" w:rsidRDefault="00DD6626" w:rsidP="00576376">
      <w:pPr>
        <w:rPr>
          <w:lang w:val="en-GB"/>
        </w:rPr>
      </w:pPr>
      <w:r>
        <w:rPr>
          <w:lang w:val="en-GB"/>
        </w:rPr>
        <w:br w:type="page"/>
      </w:r>
    </w:p>
    <w:p w14:paraId="22B83FAD" w14:textId="101553F4" w:rsidR="00531994" w:rsidRPr="00531994" w:rsidRDefault="00531994" w:rsidP="00531994">
      <w:pPr>
        <w:pStyle w:val="Heading3"/>
        <w:rPr>
          <w:b/>
          <w:bCs/>
          <w:lang w:val="en-GB"/>
        </w:rPr>
      </w:pPr>
      <w:r w:rsidRPr="00531994">
        <w:rPr>
          <w:b/>
          <w:bCs/>
          <w:lang w:val="en-GB"/>
        </w:rPr>
        <w:lastRenderedPageBreak/>
        <w:t>DETAILED SYLLABUS AND COURSE SCHEDULE</w:t>
      </w:r>
      <w:r w:rsidR="00425CF5">
        <w:rPr>
          <w:b/>
          <w:bCs/>
          <w:lang w:val="en-GB"/>
        </w:rPr>
        <w:t>, TENTATIVE</w:t>
      </w:r>
    </w:p>
    <w:p w14:paraId="484870E1" w14:textId="39EAC553" w:rsidR="00DD6626" w:rsidRDefault="000F31CD" w:rsidP="000F31CD">
      <w:pPr>
        <w:pStyle w:val="Heading3"/>
        <w:rPr>
          <w:bCs/>
          <w:i/>
          <w:sz w:val="16"/>
          <w:szCs w:val="16"/>
          <w:lang w:val="en-GB"/>
        </w:rPr>
      </w:pPr>
      <w:r>
        <w:rPr>
          <w:bCs/>
          <w:i/>
          <w:sz w:val="16"/>
          <w:szCs w:val="16"/>
          <w:lang w:val="en-GB"/>
        </w:rPr>
        <w:t>UNFORESEEABLE</w:t>
      </w:r>
      <w:r w:rsidR="00DD6626" w:rsidRPr="000F31CD">
        <w:rPr>
          <w:bCs/>
          <w:i/>
          <w:sz w:val="16"/>
          <w:szCs w:val="16"/>
          <w:lang w:val="en-GB"/>
        </w:rPr>
        <w:t xml:space="preserve"> CIRCUMSTANCES MIGHT AFFECT THE SCHEDULE BELOW.</w:t>
      </w:r>
    </w:p>
    <w:p w14:paraId="7EA0D7C4" w14:textId="152920CD" w:rsidR="00EE2F72" w:rsidRPr="00EE2F72" w:rsidRDefault="00EE2F72" w:rsidP="00EE2F72">
      <w:pPr>
        <w:rPr>
          <w:i/>
          <w:iCs/>
          <w:sz w:val="16"/>
          <w:szCs w:val="16"/>
          <w:lang w:val="en-GB"/>
        </w:rPr>
      </w:pPr>
      <w:r>
        <w:rPr>
          <w:i/>
          <w:iCs/>
          <w:sz w:val="16"/>
          <w:szCs w:val="16"/>
          <w:lang w:val="en-GB"/>
        </w:rPr>
        <w:t>ACADEMIC HOLIDAYS INCLUDED</w:t>
      </w:r>
    </w:p>
    <w:p w14:paraId="3B03CFFA" w14:textId="77777777" w:rsidR="00576376" w:rsidRPr="00A85160" w:rsidRDefault="00576376" w:rsidP="000F31CD">
      <w:pPr>
        <w:pStyle w:val="Heading3"/>
        <w:rPr>
          <w:lang w:val="en-GB"/>
        </w:rPr>
      </w:pPr>
    </w:p>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00637494" w:rsidRPr="00A85160" w14:paraId="0B8BD166" w14:textId="77777777" w:rsidTr="003563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23EBCA10" w:rsidR="00BE0BC5" w:rsidRPr="00A85160" w:rsidRDefault="000F4582" w:rsidP="000976E2">
            <w:pPr>
              <w:keepNext/>
              <w:jc w:val="left"/>
              <w:rPr>
                <w:rFonts w:cstheme="minorHAnsi"/>
                <w:b w:val="0"/>
                <w:bCs w:val="0"/>
                <w:spacing w:val="20"/>
                <w:lang w:val="en-GB"/>
              </w:rPr>
            </w:pPr>
            <w:r w:rsidRPr="000F4582">
              <w:rPr>
                <w:rFonts w:cstheme="minorHAnsi"/>
                <w:spacing w:val="20"/>
                <w:lang w:val="en-GB"/>
              </w:rPr>
              <w:t>LECTURE</w:t>
            </w:r>
          </w:p>
        </w:tc>
      </w:tr>
      <w:tr w:rsidR="00637494" w:rsidRPr="00A85160" w14:paraId="70EBC578"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13FA1817" w:rsidR="00EC5287" w:rsidRPr="00A85160" w:rsidRDefault="00531994" w:rsidP="00531994">
            <w:pPr>
              <w:keepNext/>
              <w:ind w:right="-106"/>
              <w:jc w:val="center"/>
              <w:rPr>
                <w:rFonts w:cstheme="minorHAnsi"/>
                <w:b/>
                <w:bCs/>
                <w:caps/>
                <w:lang w:val="en-GB"/>
              </w:rPr>
            </w:pPr>
            <w:r>
              <w:rPr>
                <w:rFonts w:cstheme="minorHAnsi"/>
                <w:lang w:val="en-GB"/>
              </w:rPr>
              <w:t>week</w:t>
            </w:r>
          </w:p>
        </w:tc>
        <w:tc>
          <w:tcPr>
            <w:tcW w:w="3827" w:type="dxa"/>
          </w:tcPr>
          <w:p w14:paraId="52CB0EF8" w14:textId="6A0085E3"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530A1A02" w14:textId="2CC2C0CB" w:rsidR="00531994" w:rsidRPr="00A85160" w:rsidRDefault="00531994" w:rsidP="000F31CD">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w:t>
            </w:r>
          </w:p>
        </w:tc>
        <w:tc>
          <w:tcPr>
            <w:tcW w:w="1842" w:type="dxa"/>
          </w:tcPr>
          <w:p w14:paraId="4594975E" w14:textId="52B0D659"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707FC66A" w14:textId="49FCBA5E" w:rsidR="00EC5287" w:rsidRPr="00A85160" w:rsidRDefault="00531994" w:rsidP="003E046B">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37494" w:rsidRPr="00A85160" w14:paraId="73DACD1F"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0037B44" w14:textId="2892CD4C" w:rsidR="00EC5287" w:rsidRPr="00A85160" w:rsidRDefault="00EC5287" w:rsidP="00576376">
            <w:pPr>
              <w:rPr>
                <w:lang w:val="en-GB"/>
              </w:rPr>
            </w:pPr>
            <w:r w:rsidRPr="00A85160">
              <w:rPr>
                <w:lang w:val="en-GB"/>
              </w:rPr>
              <w:t>1</w:t>
            </w:r>
            <w:r w:rsidR="00643081">
              <w:rPr>
                <w:lang w:val="en-GB"/>
              </w:rPr>
              <w:t>st</w:t>
            </w:r>
          </w:p>
        </w:tc>
        <w:tc>
          <w:tcPr>
            <w:tcW w:w="3827" w:type="dxa"/>
          </w:tcPr>
          <w:p w14:paraId="409C9E1E" w14:textId="442446B4" w:rsidR="00EC5287" w:rsidRPr="00A85160" w:rsidRDefault="00643081" w:rsidP="00623552">
            <w:pPr>
              <w:cnfStyle w:val="000000000000" w:firstRow="0" w:lastRow="0" w:firstColumn="0" w:lastColumn="0" w:oddVBand="0" w:evenVBand="0" w:oddHBand="0" w:evenHBand="0" w:firstRowFirstColumn="0" w:firstRowLastColumn="0" w:lastRowFirstColumn="0" w:lastRowLastColumn="0"/>
              <w:rPr>
                <w:lang w:val="en-GB"/>
              </w:rPr>
            </w:pPr>
            <w:r>
              <w:rPr>
                <w:lang w:val="en-GB"/>
              </w:rPr>
              <w:t>I</w:t>
            </w:r>
            <w:r w:rsidR="0014122E">
              <w:rPr>
                <w:lang w:val="en-GB"/>
              </w:rPr>
              <w:t xml:space="preserve">ntroduction </w:t>
            </w:r>
          </w:p>
        </w:tc>
        <w:tc>
          <w:tcPr>
            <w:tcW w:w="1985" w:type="dxa"/>
          </w:tcPr>
          <w:p w14:paraId="536ACA80" w14:textId="17CF381F" w:rsidR="00EC5287" w:rsidRPr="00643081" w:rsidRDefault="00643081" w:rsidP="00643081">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[1] Chapter 1 </w:t>
            </w:r>
          </w:p>
        </w:tc>
        <w:tc>
          <w:tcPr>
            <w:tcW w:w="1842" w:type="dxa"/>
          </w:tcPr>
          <w:p w14:paraId="42E77607" w14:textId="76CCC1F4"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44A7C91A" w14:textId="5FDEC7FA" w:rsidR="00EC5287" w:rsidRPr="00A85160" w:rsidRDefault="00EC5287" w:rsidP="00623552">
            <w:pPr>
              <w:cnfStyle w:val="000000000000" w:firstRow="0" w:lastRow="0" w:firstColumn="0" w:lastColumn="0" w:oddVBand="0" w:evenVBand="0" w:oddHBand="0" w:evenHBand="0" w:firstRowFirstColumn="0" w:firstRowLastColumn="0" w:lastRowFirstColumn="0" w:lastRowLastColumn="0"/>
              <w:rPr>
                <w:lang w:val="en-GB"/>
              </w:rPr>
            </w:pPr>
          </w:p>
        </w:tc>
      </w:tr>
      <w:tr w:rsidR="000F31CD" w:rsidRPr="00A85160" w14:paraId="1D29159A"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1B7BF7C0" w:rsidR="000F31CD" w:rsidRPr="00A85160" w:rsidRDefault="00643081" w:rsidP="000F31CD">
            <w:pPr>
              <w:rPr>
                <w:lang w:val="en-GB"/>
              </w:rPr>
            </w:pPr>
            <w:r>
              <w:rPr>
                <w:lang w:val="en-GB"/>
              </w:rPr>
              <w:t>3rd</w:t>
            </w:r>
          </w:p>
        </w:tc>
        <w:tc>
          <w:tcPr>
            <w:tcW w:w="3827" w:type="dxa"/>
          </w:tcPr>
          <w:p w14:paraId="036E5E4B" w14:textId="45433734" w:rsidR="000F31CD" w:rsidRPr="00A85160" w:rsidRDefault="00643081" w:rsidP="000F31CD">
            <w:pPr>
              <w:cnfStyle w:val="000000100000" w:firstRow="0" w:lastRow="0" w:firstColumn="0" w:lastColumn="0" w:oddVBand="0" w:evenVBand="0" w:oddHBand="1" w:evenHBand="0" w:firstRowFirstColumn="0" w:firstRowLastColumn="0" w:lastRowFirstColumn="0" w:lastRowLastColumn="0"/>
              <w:rPr>
                <w:lang w:val="en-GB"/>
              </w:rPr>
            </w:pPr>
            <w:r>
              <w:rPr>
                <w:lang w:val="en-GB"/>
              </w:rPr>
              <w:t>Forces and Force Systems</w:t>
            </w:r>
          </w:p>
        </w:tc>
        <w:tc>
          <w:tcPr>
            <w:tcW w:w="1985" w:type="dxa"/>
          </w:tcPr>
          <w:p w14:paraId="3C2410F4" w14:textId="38DB7999" w:rsidR="000F31CD" w:rsidRPr="00643081" w:rsidRDefault="00643081" w:rsidP="00643081">
            <w:pPr>
              <w:pStyle w:val="NormalWeb"/>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[1] Chapter 1 </w:t>
            </w:r>
          </w:p>
        </w:tc>
        <w:tc>
          <w:tcPr>
            <w:tcW w:w="1842" w:type="dxa"/>
          </w:tcPr>
          <w:p w14:paraId="4EAB32D6" w14:textId="51463BCD" w:rsidR="000F31CD" w:rsidRPr="00A85160" w:rsidRDefault="000F31CD" w:rsidP="000F31CD">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18CA1F8D" w14:textId="2573A634" w:rsidR="000F31CD" w:rsidRPr="00A85160" w:rsidRDefault="000F31CD" w:rsidP="000F31CD">
            <w:pPr>
              <w:cnfStyle w:val="000000100000" w:firstRow="0" w:lastRow="0" w:firstColumn="0" w:lastColumn="0" w:oddVBand="0" w:evenVBand="0" w:oddHBand="1" w:evenHBand="0" w:firstRowFirstColumn="0" w:firstRowLastColumn="0" w:lastRowFirstColumn="0" w:lastRowLastColumn="0"/>
              <w:rPr>
                <w:lang w:val="en-GB"/>
              </w:rPr>
            </w:pPr>
          </w:p>
        </w:tc>
      </w:tr>
      <w:tr w:rsidR="000F31CD" w:rsidRPr="00A85160" w14:paraId="0C0DAD6E"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3463606A" w14:textId="1462B56A" w:rsidR="000F31CD" w:rsidRPr="00A85160" w:rsidRDefault="00643081" w:rsidP="000F31CD">
            <w:pPr>
              <w:rPr>
                <w:lang w:val="en-GB"/>
              </w:rPr>
            </w:pPr>
            <w:r>
              <w:rPr>
                <w:lang w:val="en-GB"/>
              </w:rPr>
              <w:t>5th</w:t>
            </w:r>
          </w:p>
        </w:tc>
        <w:tc>
          <w:tcPr>
            <w:tcW w:w="3827" w:type="dxa"/>
          </w:tcPr>
          <w:p w14:paraId="63769095" w14:textId="166AC403" w:rsidR="000F31CD" w:rsidRPr="00643081" w:rsidRDefault="00643081" w:rsidP="00643081">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Analysis of Statically </w:t>
            </w:r>
            <w:r>
              <w:rPr>
                <w:rFonts w:ascii="Calibri" w:hAnsi="Calibri" w:cs="Calibri"/>
                <w:sz w:val="20"/>
                <w:szCs w:val="20"/>
                <w:lang w:val="en-US"/>
              </w:rPr>
              <w:t>D</w:t>
            </w:r>
            <w:r>
              <w:rPr>
                <w:rFonts w:ascii="Calibri" w:hAnsi="Calibri" w:cs="Calibri"/>
                <w:sz w:val="20"/>
                <w:szCs w:val="20"/>
              </w:rPr>
              <w:t xml:space="preserve">eterminate Trusses </w:t>
            </w:r>
          </w:p>
        </w:tc>
        <w:tc>
          <w:tcPr>
            <w:tcW w:w="1985" w:type="dxa"/>
          </w:tcPr>
          <w:p w14:paraId="5695884F" w14:textId="2A626098" w:rsidR="000F31CD" w:rsidRPr="006B5BB5" w:rsidRDefault="00643081" w:rsidP="006B5BB5">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 Chapter 3 </w:t>
            </w:r>
            <w:r w:rsidR="006B5BB5">
              <w:rPr>
                <w:rFonts w:ascii="Calibri" w:hAnsi="Calibri" w:cs="Calibri"/>
                <w:sz w:val="20"/>
                <w:szCs w:val="20"/>
                <w:lang w:val="en-US"/>
              </w:rPr>
              <w:t xml:space="preserve">          </w:t>
            </w:r>
            <w:r>
              <w:rPr>
                <w:rFonts w:ascii="Calibri" w:hAnsi="Calibri" w:cs="Calibri"/>
                <w:sz w:val="20"/>
                <w:szCs w:val="20"/>
              </w:rPr>
              <w:t xml:space="preserve">[1] Chapter 6 </w:t>
            </w:r>
          </w:p>
        </w:tc>
        <w:tc>
          <w:tcPr>
            <w:tcW w:w="1842" w:type="dxa"/>
          </w:tcPr>
          <w:p w14:paraId="419B12EB" w14:textId="40539202" w:rsidR="000F31CD" w:rsidRPr="00A85160" w:rsidRDefault="000F31CD" w:rsidP="000F31CD">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7531A180" w14:textId="43C1E9BE" w:rsidR="000F31CD" w:rsidRPr="00A85160" w:rsidRDefault="000F31CD" w:rsidP="000F31CD">
            <w:pPr>
              <w:cnfStyle w:val="000000000000" w:firstRow="0" w:lastRow="0" w:firstColumn="0" w:lastColumn="0" w:oddVBand="0" w:evenVBand="0" w:oddHBand="0" w:evenHBand="0" w:firstRowFirstColumn="0" w:firstRowLastColumn="0" w:lastRowFirstColumn="0" w:lastRowLastColumn="0"/>
              <w:rPr>
                <w:lang w:val="en-GB"/>
              </w:rPr>
            </w:pPr>
          </w:p>
        </w:tc>
      </w:tr>
      <w:tr w:rsidR="000F31CD" w:rsidRPr="00A85160" w14:paraId="6144977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4E72E823" w:rsidR="000F31CD" w:rsidRPr="00A85160" w:rsidRDefault="00643081" w:rsidP="000F31CD">
            <w:pPr>
              <w:rPr>
                <w:lang w:val="en-GB"/>
              </w:rPr>
            </w:pPr>
            <w:r>
              <w:rPr>
                <w:lang w:val="en-GB"/>
              </w:rPr>
              <w:t>7th</w:t>
            </w:r>
          </w:p>
        </w:tc>
        <w:tc>
          <w:tcPr>
            <w:tcW w:w="3827" w:type="dxa"/>
          </w:tcPr>
          <w:p w14:paraId="74EA28E9" w14:textId="56594C23" w:rsidR="000F31CD" w:rsidRPr="00643081" w:rsidRDefault="00643081" w:rsidP="00643081">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Internal Forces Developed in Structural Members </w:t>
            </w:r>
          </w:p>
        </w:tc>
        <w:tc>
          <w:tcPr>
            <w:tcW w:w="1985" w:type="dxa"/>
          </w:tcPr>
          <w:p w14:paraId="56307731" w14:textId="243B69F8" w:rsidR="000F31CD" w:rsidRPr="006B5BB5" w:rsidRDefault="006B5BB5" w:rsidP="006B5BB5">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[2] Chapter 4 </w:t>
            </w:r>
            <w:r>
              <w:rPr>
                <w:rFonts w:ascii="Calibri" w:hAnsi="Calibri" w:cs="Calibri"/>
                <w:sz w:val="20"/>
                <w:szCs w:val="20"/>
                <w:lang w:val="en-US"/>
              </w:rPr>
              <w:t xml:space="preserve">          </w:t>
            </w:r>
            <w:r>
              <w:rPr>
                <w:rFonts w:ascii="Calibri" w:hAnsi="Calibri" w:cs="Calibri"/>
                <w:sz w:val="20"/>
                <w:szCs w:val="20"/>
              </w:rPr>
              <w:t xml:space="preserve">[1] Chapter 7 </w:t>
            </w:r>
          </w:p>
        </w:tc>
        <w:tc>
          <w:tcPr>
            <w:tcW w:w="1842" w:type="dxa"/>
          </w:tcPr>
          <w:p w14:paraId="1C597915" w14:textId="6EC8B13C" w:rsidR="000F31CD" w:rsidRPr="00A85160" w:rsidRDefault="000F31CD" w:rsidP="000F31CD">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2F86CBC8" w14:textId="125FDA14" w:rsidR="000F31CD" w:rsidRPr="00A85160" w:rsidRDefault="000F31CD" w:rsidP="000F31CD">
            <w:pPr>
              <w:cnfStyle w:val="000000100000" w:firstRow="0" w:lastRow="0" w:firstColumn="0" w:lastColumn="0" w:oddVBand="0" w:evenVBand="0" w:oddHBand="1" w:evenHBand="0" w:firstRowFirstColumn="0" w:firstRowLastColumn="0" w:lastRowFirstColumn="0" w:lastRowLastColumn="0"/>
              <w:rPr>
                <w:lang w:val="en-GB"/>
              </w:rPr>
            </w:pPr>
          </w:p>
        </w:tc>
      </w:tr>
      <w:tr w:rsidR="000F31CD" w:rsidRPr="00A85160" w14:paraId="25A3C117"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23337A02" w14:textId="70F5CE46" w:rsidR="000F31CD" w:rsidRPr="00A85160" w:rsidRDefault="00643081" w:rsidP="000F31CD">
            <w:pPr>
              <w:rPr>
                <w:lang w:val="en-GB"/>
              </w:rPr>
            </w:pPr>
            <w:r>
              <w:rPr>
                <w:lang w:val="en-GB"/>
              </w:rPr>
              <w:t>9th</w:t>
            </w:r>
          </w:p>
        </w:tc>
        <w:tc>
          <w:tcPr>
            <w:tcW w:w="3827" w:type="dxa"/>
          </w:tcPr>
          <w:p w14:paraId="08DC57AD" w14:textId="2B3819AB" w:rsidR="000F31CD" w:rsidRPr="00A85160" w:rsidRDefault="00643081" w:rsidP="000F31CD">
            <w:pPr>
              <w:cnfStyle w:val="000000000000" w:firstRow="0" w:lastRow="0" w:firstColumn="0" w:lastColumn="0" w:oddVBand="0" w:evenVBand="0" w:oddHBand="0" w:evenHBand="0" w:firstRowFirstColumn="0" w:firstRowLastColumn="0" w:lastRowFirstColumn="0" w:lastRowLastColumn="0"/>
              <w:rPr>
                <w:lang w:val="en-GB"/>
              </w:rPr>
            </w:pPr>
            <w:r>
              <w:rPr>
                <w:lang w:val="en-GB"/>
              </w:rPr>
              <w:t>Compound Structures and Machines</w:t>
            </w:r>
          </w:p>
        </w:tc>
        <w:tc>
          <w:tcPr>
            <w:tcW w:w="1985" w:type="dxa"/>
          </w:tcPr>
          <w:p w14:paraId="081C3D20" w14:textId="2ACDAA98" w:rsidR="000F31CD" w:rsidRPr="00A85160" w:rsidRDefault="006B5BB5" w:rsidP="000F31CD">
            <w:pPr>
              <w:cnfStyle w:val="000000000000" w:firstRow="0" w:lastRow="0" w:firstColumn="0" w:lastColumn="0" w:oddVBand="0" w:evenVBand="0" w:oddHBand="0" w:evenHBand="0" w:firstRowFirstColumn="0" w:firstRowLastColumn="0" w:lastRowFirstColumn="0" w:lastRowLastColumn="0"/>
              <w:rPr>
                <w:lang w:val="en-GB"/>
              </w:rPr>
            </w:pPr>
            <w:r w:rsidRPr="006B5BB5">
              <w:rPr>
                <w:lang w:val="en-GB"/>
              </w:rPr>
              <w:t>Lecture notes</w:t>
            </w:r>
          </w:p>
        </w:tc>
        <w:tc>
          <w:tcPr>
            <w:tcW w:w="1842" w:type="dxa"/>
          </w:tcPr>
          <w:p w14:paraId="3E61ADB9" w14:textId="3995FE47" w:rsidR="000F31CD" w:rsidRPr="00A85160" w:rsidRDefault="000F31CD" w:rsidP="000F31CD">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4452556B" w14:textId="6BBB28EE" w:rsidR="000F31CD" w:rsidRPr="00A85160" w:rsidRDefault="000F31CD" w:rsidP="000F31CD">
            <w:pPr>
              <w:cnfStyle w:val="000000000000" w:firstRow="0" w:lastRow="0" w:firstColumn="0" w:lastColumn="0" w:oddVBand="0" w:evenVBand="0" w:oddHBand="0" w:evenHBand="0" w:firstRowFirstColumn="0" w:firstRowLastColumn="0" w:lastRowFirstColumn="0" w:lastRowLastColumn="0"/>
              <w:rPr>
                <w:lang w:val="en-GB"/>
              </w:rPr>
            </w:pPr>
          </w:p>
        </w:tc>
      </w:tr>
      <w:tr w:rsidR="000F31CD" w:rsidRPr="00A85160" w14:paraId="41B2608D" w14:textId="77777777" w:rsidTr="0035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70F0F78A" w:rsidR="000F31CD" w:rsidRPr="00A85160" w:rsidRDefault="00643081" w:rsidP="000F31CD">
            <w:pPr>
              <w:rPr>
                <w:lang w:val="en-GB"/>
              </w:rPr>
            </w:pPr>
            <w:r>
              <w:rPr>
                <w:lang w:val="en-GB"/>
              </w:rPr>
              <w:t>11th</w:t>
            </w:r>
          </w:p>
        </w:tc>
        <w:tc>
          <w:tcPr>
            <w:tcW w:w="3827" w:type="dxa"/>
          </w:tcPr>
          <w:p w14:paraId="379FC107" w14:textId="6443A572" w:rsidR="000F31CD" w:rsidRPr="00A85160" w:rsidRDefault="00643081" w:rsidP="000F31CD">
            <w:pPr>
              <w:cnfStyle w:val="000000100000" w:firstRow="0" w:lastRow="0" w:firstColumn="0" w:lastColumn="0" w:oddVBand="0" w:evenVBand="0" w:oddHBand="1" w:evenHBand="0" w:firstRowFirstColumn="0" w:firstRowLastColumn="0" w:lastRowFirstColumn="0" w:lastRowLastColumn="0"/>
              <w:rPr>
                <w:lang w:val="en-GB"/>
              </w:rPr>
            </w:pPr>
            <w:r>
              <w:rPr>
                <w:lang w:val="en-GB"/>
              </w:rPr>
              <w:t>Loads and Load Combinations</w:t>
            </w:r>
          </w:p>
        </w:tc>
        <w:tc>
          <w:tcPr>
            <w:tcW w:w="1985" w:type="dxa"/>
          </w:tcPr>
          <w:p w14:paraId="06BCFEF7" w14:textId="1819C44B" w:rsidR="000F31CD" w:rsidRPr="00A85160" w:rsidRDefault="006B5BB5" w:rsidP="000F31CD">
            <w:pPr>
              <w:cnfStyle w:val="000000100000" w:firstRow="0" w:lastRow="0" w:firstColumn="0" w:lastColumn="0" w:oddVBand="0" w:evenVBand="0" w:oddHBand="1" w:evenHBand="0" w:firstRowFirstColumn="0" w:firstRowLastColumn="0" w:lastRowFirstColumn="0" w:lastRowLastColumn="0"/>
              <w:rPr>
                <w:lang w:val="en-GB"/>
              </w:rPr>
            </w:pPr>
            <w:r w:rsidRPr="006B5BB5">
              <w:rPr>
                <w:lang w:val="en-GB"/>
              </w:rPr>
              <w:t>Lecture notes</w:t>
            </w:r>
          </w:p>
        </w:tc>
        <w:tc>
          <w:tcPr>
            <w:tcW w:w="1842" w:type="dxa"/>
          </w:tcPr>
          <w:p w14:paraId="1B8DFFE8" w14:textId="3C434CB2" w:rsidR="000F31CD" w:rsidRPr="00A85160" w:rsidRDefault="000F31CD" w:rsidP="000F31CD">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319F2745" w14:textId="25635461" w:rsidR="000F31CD" w:rsidRPr="00A85160" w:rsidRDefault="000F31CD" w:rsidP="000F31CD">
            <w:pPr>
              <w:cnfStyle w:val="000000100000" w:firstRow="0" w:lastRow="0" w:firstColumn="0" w:lastColumn="0" w:oddVBand="0" w:evenVBand="0" w:oddHBand="1" w:evenHBand="0" w:firstRowFirstColumn="0" w:firstRowLastColumn="0" w:lastRowFirstColumn="0" w:lastRowLastColumn="0"/>
              <w:rPr>
                <w:lang w:val="en-GB"/>
              </w:rPr>
            </w:pPr>
          </w:p>
        </w:tc>
      </w:tr>
      <w:tr w:rsidR="000F31CD" w:rsidRPr="00A85160" w14:paraId="77301999" w14:textId="77777777" w:rsidTr="003563A3">
        <w:tc>
          <w:tcPr>
            <w:cnfStyle w:val="001000000000" w:firstRow="0" w:lastRow="0" w:firstColumn="1" w:lastColumn="0" w:oddVBand="0" w:evenVBand="0" w:oddHBand="0" w:evenHBand="0" w:firstRowFirstColumn="0" w:firstRowLastColumn="0" w:lastRowFirstColumn="0" w:lastRowLastColumn="0"/>
            <w:tcW w:w="711" w:type="dxa"/>
          </w:tcPr>
          <w:p w14:paraId="72C55BAE" w14:textId="7F3A9AA3" w:rsidR="000F31CD" w:rsidRPr="00A85160" w:rsidRDefault="00643081" w:rsidP="000F31CD">
            <w:pPr>
              <w:rPr>
                <w:lang w:val="en-GB"/>
              </w:rPr>
            </w:pPr>
            <w:r>
              <w:rPr>
                <w:lang w:val="en-GB"/>
              </w:rPr>
              <w:t>13th</w:t>
            </w:r>
          </w:p>
        </w:tc>
        <w:tc>
          <w:tcPr>
            <w:tcW w:w="3827" w:type="dxa"/>
          </w:tcPr>
          <w:p w14:paraId="185B080B" w14:textId="63994904" w:rsidR="000F31CD" w:rsidRPr="00A85160" w:rsidRDefault="00643081" w:rsidP="000F31CD">
            <w:pPr>
              <w:cnfStyle w:val="000000000000" w:firstRow="0" w:lastRow="0" w:firstColumn="0" w:lastColumn="0" w:oddVBand="0" w:evenVBand="0" w:oddHBand="0" w:evenHBand="0" w:firstRowFirstColumn="0" w:firstRowLastColumn="0" w:lastRowFirstColumn="0" w:lastRowLastColumn="0"/>
              <w:rPr>
                <w:lang w:val="en-GB"/>
              </w:rPr>
            </w:pPr>
            <w:r>
              <w:rPr>
                <w:lang w:val="en-GB"/>
              </w:rPr>
              <w:t>Section Properties</w:t>
            </w:r>
          </w:p>
        </w:tc>
        <w:tc>
          <w:tcPr>
            <w:tcW w:w="1985" w:type="dxa"/>
          </w:tcPr>
          <w:p w14:paraId="775052B4" w14:textId="28662645" w:rsidR="000F31CD" w:rsidRPr="006B5BB5" w:rsidRDefault="006B5BB5" w:rsidP="006B5BB5">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[1] Chapters 9-10 </w:t>
            </w:r>
          </w:p>
        </w:tc>
        <w:tc>
          <w:tcPr>
            <w:tcW w:w="1842" w:type="dxa"/>
          </w:tcPr>
          <w:p w14:paraId="5F81B2E2" w14:textId="2A90B7A4" w:rsidR="000F31CD" w:rsidRPr="00A85160" w:rsidRDefault="000F31CD" w:rsidP="000F31CD">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0DB86CBC" w14:textId="7A8CC450" w:rsidR="000F31CD" w:rsidRPr="00A85160" w:rsidRDefault="000F31CD" w:rsidP="000F31CD">
            <w:pPr>
              <w:cnfStyle w:val="000000000000" w:firstRow="0" w:lastRow="0" w:firstColumn="0" w:lastColumn="0" w:oddVBand="0" w:evenVBand="0" w:oddHBand="0" w:evenHBand="0" w:firstRowFirstColumn="0" w:firstRowLastColumn="0" w:lastRowFirstColumn="0" w:lastRowLastColumn="0"/>
              <w:rPr>
                <w:lang w:val="en-GB"/>
              </w:rPr>
            </w:pPr>
          </w:p>
        </w:tc>
      </w:tr>
    </w:tbl>
    <w:p w14:paraId="34AE0E35" w14:textId="77777777" w:rsidR="00576376" w:rsidRDefault="00576376" w:rsidP="00576376">
      <w:pPr>
        <w:rPr>
          <w:lang w:val="en-GB"/>
        </w:rPr>
      </w:pPr>
    </w:p>
    <w:p w14:paraId="6D374BA8" w14:textId="77777777" w:rsidR="006935DF" w:rsidRDefault="006935DF" w:rsidP="00576376">
      <w:pPr>
        <w:rPr>
          <w:lang w:val="en-GB"/>
        </w:rPr>
      </w:pPr>
    </w:p>
    <w:p w14:paraId="28B8FF00" w14:textId="77777777" w:rsidR="006935DF" w:rsidRDefault="006935DF" w:rsidP="00576376">
      <w:pPr>
        <w:rPr>
          <w:lang w:val="en-GB"/>
        </w:rPr>
      </w:pPr>
    </w:p>
    <w:tbl>
      <w:tblPr>
        <w:tblStyle w:val="Tblzatrcsos7tarka1"/>
        <w:tblW w:w="10350" w:type="dxa"/>
        <w:tblLayout w:type="fixed"/>
        <w:tblLook w:val="04A0" w:firstRow="1" w:lastRow="0" w:firstColumn="1" w:lastColumn="0" w:noHBand="0" w:noVBand="1"/>
      </w:tblPr>
      <w:tblGrid>
        <w:gridCol w:w="711"/>
        <w:gridCol w:w="3827"/>
        <w:gridCol w:w="1985"/>
        <w:gridCol w:w="1842"/>
        <w:gridCol w:w="1985"/>
      </w:tblGrid>
      <w:tr w:rsidR="006B5BB5" w:rsidRPr="00A85160" w14:paraId="7C13B686" w14:textId="77777777" w:rsidTr="00774B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9592600" w14:textId="0D590CF1" w:rsidR="006B5BB5" w:rsidRPr="00A85160" w:rsidRDefault="006B5BB5" w:rsidP="00774B4F">
            <w:pPr>
              <w:keepNext/>
              <w:jc w:val="left"/>
              <w:rPr>
                <w:rFonts w:cstheme="minorHAnsi"/>
                <w:b w:val="0"/>
                <w:bCs w:val="0"/>
                <w:spacing w:val="20"/>
                <w:lang w:val="en-GB"/>
              </w:rPr>
            </w:pPr>
            <w:r>
              <w:rPr>
                <w:rFonts w:cstheme="minorHAnsi"/>
                <w:spacing w:val="20"/>
                <w:lang w:val="en-GB"/>
              </w:rPr>
              <w:t>PRACTICE</w:t>
            </w:r>
          </w:p>
        </w:tc>
      </w:tr>
      <w:tr w:rsidR="006B5BB5" w:rsidRPr="00A85160" w14:paraId="04B33A85" w14:textId="77777777" w:rsidTr="00774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B4E1B6F" w14:textId="77777777" w:rsidR="006B5BB5" w:rsidRPr="00A85160" w:rsidRDefault="006B5BB5" w:rsidP="00774B4F">
            <w:pPr>
              <w:keepNext/>
              <w:ind w:right="-106"/>
              <w:jc w:val="center"/>
              <w:rPr>
                <w:rFonts w:cstheme="minorHAnsi"/>
                <w:b/>
                <w:bCs/>
                <w:caps/>
                <w:lang w:val="en-GB"/>
              </w:rPr>
            </w:pPr>
            <w:r>
              <w:rPr>
                <w:rFonts w:cstheme="minorHAnsi"/>
                <w:lang w:val="en-GB"/>
              </w:rPr>
              <w:t>week</w:t>
            </w:r>
          </w:p>
        </w:tc>
        <w:tc>
          <w:tcPr>
            <w:tcW w:w="3827" w:type="dxa"/>
          </w:tcPr>
          <w:p w14:paraId="1E7F2241" w14:textId="77777777" w:rsidR="006B5BB5" w:rsidRPr="00A85160" w:rsidRDefault="006B5BB5" w:rsidP="00774B4F">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Topic</w:t>
            </w:r>
          </w:p>
        </w:tc>
        <w:tc>
          <w:tcPr>
            <w:tcW w:w="1985" w:type="dxa"/>
          </w:tcPr>
          <w:p w14:paraId="0E51E28C" w14:textId="77777777" w:rsidR="006B5BB5" w:rsidRPr="00A85160" w:rsidRDefault="006B5BB5" w:rsidP="00774B4F">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Compulsory reading</w:t>
            </w:r>
          </w:p>
        </w:tc>
        <w:tc>
          <w:tcPr>
            <w:tcW w:w="1842" w:type="dxa"/>
          </w:tcPr>
          <w:p w14:paraId="766CBA8C" w14:textId="77777777" w:rsidR="006B5BB5" w:rsidRPr="00A85160" w:rsidRDefault="006B5BB5" w:rsidP="00774B4F">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Required tasks (assignments, tests, etc.)</w:t>
            </w:r>
          </w:p>
        </w:tc>
        <w:tc>
          <w:tcPr>
            <w:tcW w:w="1985" w:type="dxa"/>
          </w:tcPr>
          <w:p w14:paraId="443D74B6" w14:textId="77777777" w:rsidR="006B5BB5" w:rsidRPr="00A85160" w:rsidRDefault="006B5BB5" w:rsidP="00774B4F">
            <w:pPr>
              <w:keepNext/>
              <w:jc w:val="cente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Completion date, due date</w:t>
            </w:r>
          </w:p>
        </w:tc>
      </w:tr>
      <w:tr w:rsidR="006B5BB5" w:rsidRPr="00A85160" w14:paraId="41EA77EA" w14:textId="77777777" w:rsidTr="00774B4F">
        <w:tc>
          <w:tcPr>
            <w:cnfStyle w:val="001000000000" w:firstRow="0" w:lastRow="0" w:firstColumn="1" w:lastColumn="0" w:oddVBand="0" w:evenVBand="0" w:oddHBand="0" w:evenHBand="0" w:firstRowFirstColumn="0" w:firstRowLastColumn="0" w:lastRowFirstColumn="0" w:lastRowLastColumn="0"/>
            <w:tcW w:w="711" w:type="dxa"/>
          </w:tcPr>
          <w:p w14:paraId="6AD8AFF8" w14:textId="77777777" w:rsidR="006B5BB5" w:rsidRPr="00A85160" w:rsidRDefault="006B5BB5" w:rsidP="00774B4F">
            <w:pPr>
              <w:rPr>
                <w:lang w:val="en-GB"/>
              </w:rPr>
            </w:pPr>
            <w:r w:rsidRPr="00A85160">
              <w:rPr>
                <w:lang w:val="en-GB"/>
              </w:rPr>
              <w:t>1</w:t>
            </w:r>
            <w:r>
              <w:rPr>
                <w:lang w:val="en-GB"/>
              </w:rPr>
              <w:t>st</w:t>
            </w:r>
          </w:p>
        </w:tc>
        <w:tc>
          <w:tcPr>
            <w:tcW w:w="3827" w:type="dxa"/>
          </w:tcPr>
          <w:p w14:paraId="15E3AB04" w14:textId="396A023A" w:rsidR="006B5BB5" w:rsidRPr="00A85160" w:rsidRDefault="006B5BB5" w:rsidP="00774B4F">
            <w:pPr>
              <w:cnfStyle w:val="000000000000" w:firstRow="0" w:lastRow="0" w:firstColumn="0" w:lastColumn="0" w:oddVBand="0" w:evenVBand="0" w:oddHBand="0" w:evenHBand="0" w:firstRowFirstColumn="0" w:firstRowLastColumn="0" w:lastRowFirstColumn="0" w:lastRowLastColumn="0"/>
              <w:rPr>
                <w:lang w:val="en-GB"/>
              </w:rPr>
            </w:pPr>
            <w:r>
              <w:rPr>
                <w:lang w:val="en-GB"/>
              </w:rPr>
              <w:t>Registration</w:t>
            </w:r>
          </w:p>
        </w:tc>
        <w:tc>
          <w:tcPr>
            <w:tcW w:w="1985" w:type="dxa"/>
          </w:tcPr>
          <w:p w14:paraId="5A247DE9" w14:textId="1BE485F1" w:rsidR="006B5BB5" w:rsidRPr="00643081" w:rsidRDefault="006B5BB5" w:rsidP="00774B4F">
            <w:pPr>
              <w:pStyle w:val="NormalWeb"/>
              <w:cnfStyle w:val="000000000000" w:firstRow="0" w:lastRow="0" w:firstColumn="0" w:lastColumn="0" w:oddVBand="0" w:evenVBand="0" w:oddHBand="0" w:evenHBand="0" w:firstRowFirstColumn="0" w:firstRowLastColumn="0" w:lastRowFirstColumn="0" w:lastRowLastColumn="0"/>
              <w:rPr>
                <w:color w:val="auto"/>
              </w:rPr>
            </w:pPr>
          </w:p>
        </w:tc>
        <w:tc>
          <w:tcPr>
            <w:tcW w:w="1842" w:type="dxa"/>
          </w:tcPr>
          <w:p w14:paraId="44FF3C18" w14:textId="0BB3CCBF" w:rsidR="006B5BB5" w:rsidRPr="00A85160" w:rsidRDefault="006B5BB5" w:rsidP="00774B4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0EB14681" w14:textId="54BEA400" w:rsidR="006B5BB5" w:rsidRPr="00A85160" w:rsidRDefault="006B5BB5" w:rsidP="00774B4F">
            <w:pPr>
              <w:cnfStyle w:val="000000000000" w:firstRow="0" w:lastRow="0" w:firstColumn="0" w:lastColumn="0" w:oddVBand="0" w:evenVBand="0" w:oddHBand="0" w:evenHBand="0" w:firstRowFirstColumn="0" w:firstRowLastColumn="0" w:lastRowFirstColumn="0" w:lastRowLastColumn="0"/>
              <w:rPr>
                <w:lang w:val="en-GB"/>
              </w:rPr>
            </w:pPr>
          </w:p>
        </w:tc>
      </w:tr>
      <w:tr w:rsidR="006B5BB5" w:rsidRPr="00A85160" w14:paraId="03C60A10" w14:textId="77777777" w:rsidTr="00774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B07168F" w14:textId="5AE0D632" w:rsidR="006B5BB5" w:rsidRPr="00A85160" w:rsidRDefault="003E75E2" w:rsidP="00774B4F">
            <w:pPr>
              <w:rPr>
                <w:lang w:val="en-GB"/>
              </w:rPr>
            </w:pPr>
            <w:r>
              <w:rPr>
                <w:lang w:val="en-GB"/>
              </w:rPr>
              <w:t>2nd</w:t>
            </w:r>
          </w:p>
        </w:tc>
        <w:tc>
          <w:tcPr>
            <w:tcW w:w="3827" w:type="dxa"/>
          </w:tcPr>
          <w:p w14:paraId="39F961E3" w14:textId="022A8DF4" w:rsidR="006B5BB5" w:rsidRPr="006B5BB5" w:rsidRDefault="006B5BB5" w:rsidP="006B5BB5">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Operation with Vectors </w:t>
            </w:r>
          </w:p>
        </w:tc>
        <w:tc>
          <w:tcPr>
            <w:tcW w:w="1985" w:type="dxa"/>
          </w:tcPr>
          <w:p w14:paraId="2F2D178F" w14:textId="632FABC6" w:rsidR="006B5BB5" w:rsidRPr="00643081" w:rsidRDefault="003E75E2" w:rsidP="003E75E2">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[1] Chapter 2 </w:t>
            </w:r>
          </w:p>
        </w:tc>
        <w:tc>
          <w:tcPr>
            <w:tcW w:w="1842" w:type="dxa"/>
          </w:tcPr>
          <w:p w14:paraId="6FED9779" w14:textId="2583EC4D" w:rsidR="006B5BB5" w:rsidRPr="00A85160" w:rsidRDefault="006B5BB5" w:rsidP="00774B4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08D8E496" w14:textId="6268E2D8" w:rsidR="006B5BB5" w:rsidRPr="00A85160" w:rsidRDefault="006B5BB5" w:rsidP="00774B4F">
            <w:pPr>
              <w:cnfStyle w:val="000000100000" w:firstRow="0" w:lastRow="0" w:firstColumn="0" w:lastColumn="0" w:oddVBand="0" w:evenVBand="0" w:oddHBand="1" w:evenHBand="0" w:firstRowFirstColumn="0" w:firstRowLastColumn="0" w:lastRowFirstColumn="0" w:lastRowLastColumn="0"/>
              <w:rPr>
                <w:lang w:val="en-GB"/>
              </w:rPr>
            </w:pPr>
          </w:p>
        </w:tc>
      </w:tr>
      <w:tr w:rsidR="006B5BB5" w:rsidRPr="00A85160" w14:paraId="7E5BCA24" w14:textId="77777777" w:rsidTr="00774B4F">
        <w:tc>
          <w:tcPr>
            <w:cnfStyle w:val="001000000000" w:firstRow="0" w:lastRow="0" w:firstColumn="1" w:lastColumn="0" w:oddVBand="0" w:evenVBand="0" w:oddHBand="0" w:evenHBand="0" w:firstRowFirstColumn="0" w:firstRowLastColumn="0" w:lastRowFirstColumn="0" w:lastRowLastColumn="0"/>
            <w:tcW w:w="711" w:type="dxa"/>
          </w:tcPr>
          <w:p w14:paraId="5F7CCACC" w14:textId="6DCC75C7" w:rsidR="006B5BB5" w:rsidRPr="00A85160" w:rsidRDefault="003E75E2" w:rsidP="00774B4F">
            <w:pPr>
              <w:rPr>
                <w:lang w:val="en-GB"/>
              </w:rPr>
            </w:pPr>
            <w:r>
              <w:rPr>
                <w:lang w:val="en-GB"/>
              </w:rPr>
              <w:t>3rd</w:t>
            </w:r>
          </w:p>
        </w:tc>
        <w:tc>
          <w:tcPr>
            <w:tcW w:w="3827" w:type="dxa"/>
          </w:tcPr>
          <w:p w14:paraId="517CDCC9" w14:textId="2BD9E760" w:rsidR="006B5BB5" w:rsidRPr="00643081" w:rsidRDefault="006B5BB5" w:rsidP="00774B4F">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Result Force of Concurrent and Parallel Force Systems </w:t>
            </w:r>
          </w:p>
        </w:tc>
        <w:tc>
          <w:tcPr>
            <w:tcW w:w="1985" w:type="dxa"/>
          </w:tcPr>
          <w:p w14:paraId="3E2EDB58" w14:textId="79F95F6D" w:rsidR="006B5BB5" w:rsidRPr="003E75E2" w:rsidRDefault="003E75E2" w:rsidP="00774B4F">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[1] Chapter 2 </w:t>
            </w:r>
          </w:p>
        </w:tc>
        <w:tc>
          <w:tcPr>
            <w:tcW w:w="1842" w:type="dxa"/>
          </w:tcPr>
          <w:p w14:paraId="26A18E05" w14:textId="7185D301" w:rsidR="006B5BB5" w:rsidRPr="00A85160" w:rsidRDefault="006B5BB5" w:rsidP="00774B4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1ED2217F" w14:textId="11665CAC" w:rsidR="006B5BB5" w:rsidRPr="00A85160" w:rsidRDefault="006B5BB5" w:rsidP="00774B4F">
            <w:pPr>
              <w:cnfStyle w:val="000000000000" w:firstRow="0" w:lastRow="0" w:firstColumn="0" w:lastColumn="0" w:oddVBand="0" w:evenVBand="0" w:oddHBand="0" w:evenHBand="0" w:firstRowFirstColumn="0" w:firstRowLastColumn="0" w:lastRowFirstColumn="0" w:lastRowLastColumn="0"/>
              <w:rPr>
                <w:lang w:val="en-GB"/>
              </w:rPr>
            </w:pPr>
          </w:p>
        </w:tc>
      </w:tr>
      <w:tr w:rsidR="006B5BB5" w:rsidRPr="00A85160" w14:paraId="0F532398" w14:textId="77777777" w:rsidTr="00774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266D272" w14:textId="6724CE9C" w:rsidR="006B5BB5" w:rsidRPr="00A85160" w:rsidRDefault="003E75E2" w:rsidP="00774B4F">
            <w:pPr>
              <w:rPr>
                <w:lang w:val="en-GB"/>
              </w:rPr>
            </w:pPr>
            <w:r>
              <w:rPr>
                <w:lang w:val="en-GB"/>
              </w:rPr>
              <w:t>4t</w:t>
            </w:r>
            <w:r w:rsidR="006B5BB5">
              <w:rPr>
                <w:lang w:val="en-GB"/>
              </w:rPr>
              <w:t>h</w:t>
            </w:r>
          </w:p>
        </w:tc>
        <w:tc>
          <w:tcPr>
            <w:tcW w:w="3827" w:type="dxa"/>
          </w:tcPr>
          <w:p w14:paraId="5DA4338F" w14:textId="17751090" w:rsidR="006B5BB5" w:rsidRPr="00643081" w:rsidRDefault="006B5BB5" w:rsidP="00774B4F">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Result Force and Equilibrium of General Force Systems, Moment of Forces </w:t>
            </w:r>
          </w:p>
        </w:tc>
        <w:tc>
          <w:tcPr>
            <w:tcW w:w="1985" w:type="dxa"/>
          </w:tcPr>
          <w:p w14:paraId="7F5ACE1C" w14:textId="45D84951" w:rsidR="006B5BB5" w:rsidRPr="006B5BB5" w:rsidRDefault="003E75E2" w:rsidP="00774B4F">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[1] Chapter 2 [1] Chapter 3 </w:t>
            </w:r>
          </w:p>
        </w:tc>
        <w:tc>
          <w:tcPr>
            <w:tcW w:w="1842" w:type="dxa"/>
          </w:tcPr>
          <w:p w14:paraId="59A20E38" w14:textId="3465E4B8" w:rsidR="006B5BB5" w:rsidRPr="00A85160" w:rsidRDefault="006B5BB5" w:rsidP="00774B4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39085289" w14:textId="6AFD18F6" w:rsidR="006B5BB5" w:rsidRPr="00A85160" w:rsidRDefault="006B5BB5" w:rsidP="00774B4F">
            <w:pPr>
              <w:cnfStyle w:val="000000100000" w:firstRow="0" w:lastRow="0" w:firstColumn="0" w:lastColumn="0" w:oddVBand="0" w:evenVBand="0" w:oddHBand="1" w:evenHBand="0" w:firstRowFirstColumn="0" w:firstRowLastColumn="0" w:lastRowFirstColumn="0" w:lastRowLastColumn="0"/>
              <w:rPr>
                <w:lang w:val="en-GB"/>
              </w:rPr>
            </w:pPr>
          </w:p>
        </w:tc>
      </w:tr>
      <w:tr w:rsidR="006B5BB5" w:rsidRPr="00A85160" w14:paraId="44C0B9F4" w14:textId="77777777" w:rsidTr="00774B4F">
        <w:tc>
          <w:tcPr>
            <w:cnfStyle w:val="001000000000" w:firstRow="0" w:lastRow="0" w:firstColumn="1" w:lastColumn="0" w:oddVBand="0" w:evenVBand="0" w:oddHBand="0" w:evenHBand="0" w:firstRowFirstColumn="0" w:firstRowLastColumn="0" w:lastRowFirstColumn="0" w:lastRowLastColumn="0"/>
            <w:tcW w:w="711" w:type="dxa"/>
          </w:tcPr>
          <w:p w14:paraId="03893F30" w14:textId="33B5CE2F" w:rsidR="006B5BB5" w:rsidRPr="00A85160" w:rsidRDefault="003E75E2" w:rsidP="00774B4F">
            <w:pPr>
              <w:rPr>
                <w:lang w:val="en-GB"/>
              </w:rPr>
            </w:pPr>
            <w:r>
              <w:rPr>
                <w:lang w:val="en-GB"/>
              </w:rPr>
              <w:t>5</w:t>
            </w:r>
            <w:r w:rsidR="006B5BB5">
              <w:rPr>
                <w:lang w:val="en-GB"/>
              </w:rPr>
              <w:t>th</w:t>
            </w:r>
          </w:p>
        </w:tc>
        <w:tc>
          <w:tcPr>
            <w:tcW w:w="3827" w:type="dxa"/>
          </w:tcPr>
          <w:p w14:paraId="4349B40F" w14:textId="131FE6E8" w:rsidR="006B5BB5" w:rsidRPr="006B5BB5" w:rsidRDefault="006B5BB5" w:rsidP="006B5BB5">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Solving Statically Determinate Trusses Method of Joints, Shears, and Moments </w:t>
            </w:r>
          </w:p>
        </w:tc>
        <w:tc>
          <w:tcPr>
            <w:tcW w:w="1985" w:type="dxa"/>
          </w:tcPr>
          <w:p w14:paraId="7D8D6FF3" w14:textId="6AFED666" w:rsidR="006B5BB5" w:rsidRPr="003E75E2" w:rsidRDefault="003E75E2" w:rsidP="003E75E2">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[2] Chapter 3 </w:t>
            </w:r>
          </w:p>
        </w:tc>
        <w:tc>
          <w:tcPr>
            <w:tcW w:w="1842" w:type="dxa"/>
          </w:tcPr>
          <w:p w14:paraId="360CA893" w14:textId="0488D63A" w:rsidR="006B5BB5" w:rsidRPr="00A85160" w:rsidRDefault="006B5BB5" w:rsidP="00774B4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1EABED71" w14:textId="34DA3A4A" w:rsidR="006B5BB5" w:rsidRPr="00A85160" w:rsidRDefault="006B5BB5" w:rsidP="00774B4F">
            <w:pPr>
              <w:cnfStyle w:val="000000000000" w:firstRow="0" w:lastRow="0" w:firstColumn="0" w:lastColumn="0" w:oddVBand="0" w:evenVBand="0" w:oddHBand="0" w:evenHBand="0" w:firstRowFirstColumn="0" w:firstRowLastColumn="0" w:lastRowFirstColumn="0" w:lastRowLastColumn="0"/>
              <w:rPr>
                <w:lang w:val="en-GB"/>
              </w:rPr>
            </w:pPr>
          </w:p>
        </w:tc>
      </w:tr>
      <w:tr w:rsidR="006B5BB5" w:rsidRPr="00A85160" w14:paraId="6372452F" w14:textId="77777777" w:rsidTr="00774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0AA9E6F" w14:textId="77169FCA" w:rsidR="006B5BB5" w:rsidRPr="00A85160" w:rsidRDefault="003E75E2" w:rsidP="00774B4F">
            <w:pPr>
              <w:rPr>
                <w:lang w:val="en-GB"/>
              </w:rPr>
            </w:pPr>
            <w:r>
              <w:rPr>
                <w:lang w:val="en-GB"/>
              </w:rPr>
              <w:t>6</w:t>
            </w:r>
            <w:r w:rsidR="006B5BB5">
              <w:rPr>
                <w:lang w:val="en-GB"/>
              </w:rPr>
              <w:t>th</w:t>
            </w:r>
          </w:p>
        </w:tc>
        <w:tc>
          <w:tcPr>
            <w:tcW w:w="3827" w:type="dxa"/>
          </w:tcPr>
          <w:p w14:paraId="1C8CC52B" w14:textId="0AB8F0E4" w:rsidR="006B5BB5" w:rsidRPr="006B5BB5" w:rsidRDefault="006B5BB5" w:rsidP="006B5BB5">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Solving Statically Determinate Trusses Method of Joints, Shears, and Moments </w:t>
            </w:r>
          </w:p>
        </w:tc>
        <w:tc>
          <w:tcPr>
            <w:tcW w:w="1985" w:type="dxa"/>
          </w:tcPr>
          <w:p w14:paraId="5F74C8FA" w14:textId="4719D043" w:rsidR="006B5BB5" w:rsidRPr="003E75E2" w:rsidRDefault="003E75E2" w:rsidP="003E75E2">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[2] Chapter 3 [1] Chapter 6 </w:t>
            </w:r>
          </w:p>
        </w:tc>
        <w:tc>
          <w:tcPr>
            <w:tcW w:w="1842" w:type="dxa"/>
          </w:tcPr>
          <w:p w14:paraId="1E4F0E2B" w14:textId="19D0665E" w:rsidR="006B5BB5" w:rsidRPr="00A85160" w:rsidRDefault="006B5BB5" w:rsidP="00774B4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59DF37F3" w14:textId="55FD2A0F" w:rsidR="006B5BB5" w:rsidRPr="00A85160" w:rsidRDefault="006B5BB5" w:rsidP="00774B4F">
            <w:pPr>
              <w:cnfStyle w:val="000000100000" w:firstRow="0" w:lastRow="0" w:firstColumn="0" w:lastColumn="0" w:oddVBand="0" w:evenVBand="0" w:oddHBand="1" w:evenHBand="0" w:firstRowFirstColumn="0" w:firstRowLastColumn="0" w:lastRowFirstColumn="0" w:lastRowLastColumn="0"/>
              <w:rPr>
                <w:lang w:val="en-GB"/>
              </w:rPr>
            </w:pPr>
          </w:p>
        </w:tc>
      </w:tr>
      <w:tr w:rsidR="006B5BB5" w:rsidRPr="00A85160" w14:paraId="596A6A30" w14:textId="77777777" w:rsidTr="006B5BB5">
        <w:trPr>
          <w:trHeight w:val="96"/>
        </w:trPr>
        <w:tc>
          <w:tcPr>
            <w:cnfStyle w:val="001000000000" w:firstRow="0" w:lastRow="0" w:firstColumn="1" w:lastColumn="0" w:oddVBand="0" w:evenVBand="0" w:oddHBand="0" w:evenHBand="0" w:firstRowFirstColumn="0" w:firstRowLastColumn="0" w:lastRowFirstColumn="0" w:lastRowLastColumn="0"/>
            <w:tcW w:w="711" w:type="dxa"/>
          </w:tcPr>
          <w:p w14:paraId="31D50919" w14:textId="536AEF7D" w:rsidR="006B5BB5" w:rsidRPr="00A85160" w:rsidRDefault="003E75E2" w:rsidP="00774B4F">
            <w:pPr>
              <w:rPr>
                <w:lang w:val="en-GB"/>
              </w:rPr>
            </w:pPr>
            <w:r>
              <w:rPr>
                <w:lang w:val="en-GB"/>
              </w:rPr>
              <w:t>7</w:t>
            </w:r>
            <w:r w:rsidR="006B5BB5">
              <w:rPr>
                <w:lang w:val="en-GB"/>
              </w:rPr>
              <w:t>th</w:t>
            </w:r>
          </w:p>
        </w:tc>
        <w:tc>
          <w:tcPr>
            <w:tcW w:w="3827" w:type="dxa"/>
          </w:tcPr>
          <w:p w14:paraId="54CAC292" w14:textId="3AF09C7C" w:rsidR="006B5BB5" w:rsidRPr="006B5BB5" w:rsidRDefault="006B5BB5" w:rsidP="006B5BB5">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1</w:t>
            </w:r>
            <w:r>
              <w:rPr>
                <w:rFonts w:ascii="Calibri" w:hAnsi="Calibri" w:cs="Calibri"/>
                <w:position w:val="8"/>
                <w:sz w:val="12"/>
                <w:szCs w:val="12"/>
              </w:rPr>
              <w:t xml:space="preserve">st </w:t>
            </w:r>
            <w:r>
              <w:rPr>
                <w:rFonts w:ascii="Calibri" w:hAnsi="Calibri" w:cs="Calibri"/>
                <w:sz w:val="20"/>
                <w:szCs w:val="20"/>
              </w:rPr>
              <w:t xml:space="preserve">Test </w:t>
            </w:r>
          </w:p>
        </w:tc>
        <w:tc>
          <w:tcPr>
            <w:tcW w:w="1985" w:type="dxa"/>
          </w:tcPr>
          <w:p w14:paraId="0197479D" w14:textId="6F815500" w:rsidR="006B5BB5" w:rsidRPr="006B5BB5" w:rsidRDefault="006B5BB5" w:rsidP="00774B4F">
            <w:pPr>
              <w:pStyle w:val="NormalWeb"/>
              <w:cnfStyle w:val="000000000000" w:firstRow="0" w:lastRow="0" w:firstColumn="0" w:lastColumn="0" w:oddVBand="0" w:evenVBand="0" w:oddHBand="0" w:evenHBand="0" w:firstRowFirstColumn="0" w:firstRowLastColumn="0" w:lastRowFirstColumn="0" w:lastRowLastColumn="0"/>
              <w:rPr>
                <w:color w:val="auto"/>
              </w:rPr>
            </w:pPr>
          </w:p>
        </w:tc>
        <w:tc>
          <w:tcPr>
            <w:tcW w:w="1842" w:type="dxa"/>
          </w:tcPr>
          <w:p w14:paraId="13F19775" w14:textId="77777777" w:rsidR="003E75E2" w:rsidRDefault="003E75E2" w:rsidP="003E75E2">
            <w:pPr>
              <w:pStyle w:val="NormalWeb"/>
              <w:shd w:val="clear" w:color="auto" w:fill="FFFFFF"/>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 xml:space="preserve">Manual calculation test. </w:t>
            </w:r>
          </w:p>
          <w:p w14:paraId="23A30D15" w14:textId="0FBAFFBC" w:rsidR="006B5BB5" w:rsidRPr="00A85160" w:rsidRDefault="006B5BB5" w:rsidP="00774B4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41399734" w14:textId="0364A7EF" w:rsidR="006B5BB5" w:rsidRPr="003E75E2" w:rsidRDefault="003E75E2" w:rsidP="003E75E2">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90-minute test, due at the end of the class. Submission on engineering paper. </w:t>
            </w:r>
          </w:p>
        </w:tc>
      </w:tr>
      <w:tr w:rsidR="006B5BB5" w:rsidRPr="00A85160" w14:paraId="202F24F4" w14:textId="77777777" w:rsidTr="006B5BB5">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711" w:type="dxa"/>
          </w:tcPr>
          <w:p w14:paraId="3B00DF79" w14:textId="53DFECF0" w:rsidR="006B5BB5" w:rsidRDefault="003E75E2" w:rsidP="00774B4F">
            <w:pPr>
              <w:rPr>
                <w:lang w:val="en-GB"/>
              </w:rPr>
            </w:pPr>
            <w:r>
              <w:rPr>
                <w:lang w:val="en-GB"/>
              </w:rPr>
              <w:t>8th</w:t>
            </w:r>
          </w:p>
        </w:tc>
        <w:tc>
          <w:tcPr>
            <w:tcW w:w="3827" w:type="dxa"/>
          </w:tcPr>
          <w:p w14:paraId="2B89E65F" w14:textId="58D2B342" w:rsidR="006B5BB5" w:rsidRPr="006B5BB5" w:rsidRDefault="006B5BB5" w:rsidP="006B5BB5">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Internal Forces Developed in Structural Members I </w:t>
            </w:r>
          </w:p>
        </w:tc>
        <w:tc>
          <w:tcPr>
            <w:tcW w:w="1985" w:type="dxa"/>
          </w:tcPr>
          <w:p w14:paraId="645793F1" w14:textId="3B26D4F5" w:rsidR="006B5BB5" w:rsidRPr="003E75E2" w:rsidRDefault="003E75E2" w:rsidP="003E75E2">
            <w:pPr>
              <w:pStyle w:val="NormalWeb"/>
              <w:shd w:val="clear" w:color="auto" w:fill="CCCCCC"/>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[2] Chapter 4 [1] Chapter 7 </w:t>
            </w:r>
          </w:p>
        </w:tc>
        <w:tc>
          <w:tcPr>
            <w:tcW w:w="1842" w:type="dxa"/>
          </w:tcPr>
          <w:p w14:paraId="0ED35EB1" w14:textId="77777777" w:rsidR="006B5BB5" w:rsidRDefault="006B5BB5" w:rsidP="00774B4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5DE4737B" w14:textId="77777777" w:rsidR="006B5BB5" w:rsidRDefault="006B5BB5" w:rsidP="00774B4F">
            <w:pPr>
              <w:cnfStyle w:val="000000100000" w:firstRow="0" w:lastRow="0" w:firstColumn="0" w:lastColumn="0" w:oddVBand="0" w:evenVBand="0" w:oddHBand="1" w:evenHBand="0" w:firstRowFirstColumn="0" w:firstRowLastColumn="0" w:lastRowFirstColumn="0" w:lastRowLastColumn="0"/>
              <w:rPr>
                <w:lang w:val="en-GB"/>
              </w:rPr>
            </w:pPr>
          </w:p>
        </w:tc>
      </w:tr>
      <w:tr w:rsidR="006935DF" w:rsidRPr="00A85160" w14:paraId="179764E4" w14:textId="77777777" w:rsidTr="006B5BB5">
        <w:trPr>
          <w:trHeight w:val="96"/>
        </w:trPr>
        <w:tc>
          <w:tcPr>
            <w:cnfStyle w:val="001000000000" w:firstRow="0" w:lastRow="0" w:firstColumn="1" w:lastColumn="0" w:oddVBand="0" w:evenVBand="0" w:oddHBand="0" w:evenHBand="0" w:firstRowFirstColumn="0" w:firstRowLastColumn="0" w:lastRowFirstColumn="0" w:lastRowLastColumn="0"/>
            <w:tcW w:w="711" w:type="dxa"/>
          </w:tcPr>
          <w:p w14:paraId="5E4CEA35" w14:textId="3752B262" w:rsidR="006935DF" w:rsidRDefault="006935DF" w:rsidP="006935DF">
            <w:pPr>
              <w:rPr>
                <w:lang w:val="en-GB"/>
              </w:rPr>
            </w:pPr>
            <w:r>
              <w:rPr>
                <w:lang w:val="en-GB"/>
              </w:rPr>
              <w:t>9th</w:t>
            </w:r>
          </w:p>
        </w:tc>
        <w:tc>
          <w:tcPr>
            <w:tcW w:w="3827" w:type="dxa"/>
          </w:tcPr>
          <w:p w14:paraId="47C1E42C" w14:textId="7DDF969C" w:rsidR="006935DF" w:rsidRPr="003E75E2" w:rsidRDefault="006935DF" w:rsidP="006935DF">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3E75E2">
              <w:rPr>
                <w:rFonts w:ascii="Calibri" w:hAnsi="Calibri" w:cs="Calibri"/>
                <w:sz w:val="20"/>
                <w:szCs w:val="20"/>
              </w:rPr>
              <w:t>Internal Forces Developed in Structural Members II</w:t>
            </w:r>
          </w:p>
        </w:tc>
        <w:tc>
          <w:tcPr>
            <w:tcW w:w="1985" w:type="dxa"/>
          </w:tcPr>
          <w:p w14:paraId="745B3B8E" w14:textId="32FCBF73" w:rsidR="006935DF" w:rsidRPr="003E75E2" w:rsidRDefault="006935DF" w:rsidP="006935DF">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[2] Chapter 4 [1] Chapter 7 </w:t>
            </w:r>
          </w:p>
        </w:tc>
        <w:tc>
          <w:tcPr>
            <w:tcW w:w="1842" w:type="dxa"/>
          </w:tcPr>
          <w:p w14:paraId="6B08B30A" w14:textId="77777777" w:rsidR="006935DF" w:rsidRPr="006935DF" w:rsidRDefault="006935DF" w:rsidP="006935D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en-HU" w:eastAsia="en-GB"/>
              </w:rPr>
            </w:pPr>
          </w:p>
        </w:tc>
        <w:tc>
          <w:tcPr>
            <w:tcW w:w="1985" w:type="dxa"/>
          </w:tcPr>
          <w:p w14:paraId="47C97B99" w14:textId="77777777" w:rsidR="006935DF" w:rsidRPr="003E75E2" w:rsidRDefault="006935DF" w:rsidP="006935DF">
            <w:pPr>
              <w:cnfStyle w:val="000000000000" w:firstRow="0" w:lastRow="0" w:firstColumn="0" w:lastColumn="0" w:oddVBand="0" w:evenVBand="0" w:oddHBand="0" w:evenHBand="0" w:firstRowFirstColumn="0" w:firstRowLastColumn="0" w:lastRowFirstColumn="0" w:lastRowLastColumn="0"/>
              <w:rPr>
                <w:lang w:val="en-GB"/>
              </w:rPr>
            </w:pPr>
          </w:p>
        </w:tc>
      </w:tr>
      <w:tr w:rsidR="006935DF" w:rsidRPr="00A85160" w14:paraId="1999CA9D" w14:textId="77777777" w:rsidTr="006B5BB5">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711" w:type="dxa"/>
          </w:tcPr>
          <w:p w14:paraId="1EF9B4A7" w14:textId="33CD356F" w:rsidR="006935DF" w:rsidRDefault="006935DF" w:rsidP="006935DF">
            <w:pPr>
              <w:rPr>
                <w:lang w:val="en-GB"/>
              </w:rPr>
            </w:pPr>
            <w:r>
              <w:rPr>
                <w:lang w:val="en-GB"/>
              </w:rPr>
              <w:t>10th</w:t>
            </w:r>
          </w:p>
        </w:tc>
        <w:tc>
          <w:tcPr>
            <w:tcW w:w="3827" w:type="dxa"/>
          </w:tcPr>
          <w:p w14:paraId="6C942842" w14:textId="53A6386A" w:rsidR="006935DF" w:rsidRPr="006B5BB5" w:rsidRDefault="006935DF" w:rsidP="006935DF">
            <w:pPr>
              <w:pStyle w:val="NormalWeb"/>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 xml:space="preserve">Compound Structures and Machines, Three Hinged Frames </w:t>
            </w:r>
          </w:p>
        </w:tc>
        <w:tc>
          <w:tcPr>
            <w:tcW w:w="1985" w:type="dxa"/>
          </w:tcPr>
          <w:p w14:paraId="0AD951A8" w14:textId="5560E79B" w:rsidR="006935DF" w:rsidRPr="006935DF" w:rsidRDefault="006935DF" w:rsidP="006935DF">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US"/>
              </w:rPr>
            </w:pPr>
            <w:r>
              <w:rPr>
                <w:rFonts w:ascii="Calibri" w:hAnsi="Calibri" w:cs="Calibri"/>
                <w:sz w:val="20"/>
                <w:szCs w:val="20"/>
                <w:lang w:val="en-US"/>
              </w:rPr>
              <w:t>Lecture notes</w:t>
            </w:r>
          </w:p>
        </w:tc>
        <w:tc>
          <w:tcPr>
            <w:tcW w:w="1842" w:type="dxa"/>
          </w:tcPr>
          <w:p w14:paraId="4E1E603D" w14:textId="77777777" w:rsidR="006935DF" w:rsidRDefault="006935DF" w:rsidP="006935D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7E5EE590" w14:textId="77777777" w:rsidR="006935DF" w:rsidRDefault="006935DF" w:rsidP="006935DF">
            <w:pPr>
              <w:cnfStyle w:val="000000100000" w:firstRow="0" w:lastRow="0" w:firstColumn="0" w:lastColumn="0" w:oddVBand="0" w:evenVBand="0" w:oddHBand="1" w:evenHBand="0" w:firstRowFirstColumn="0" w:firstRowLastColumn="0" w:lastRowFirstColumn="0" w:lastRowLastColumn="0"/>
              <w:rPr>
                <w:lang w:val="en-GB"/>
              </w:rPr>
            </w:pPr>
          </w:p>
        </w:tc>
      </w:tr>
      <w:tr w:rsidR="006935DF" w:rsidRPr="00A85160" w14:paraId="7CC54F29" w14:textId="77777777" w:rsidTr="006B5BB5">
        <w:trPr>
          <w:trHeight w:val="96"/>
        </w:trPr>
        <w:tc>
          <w:tcPr>
            <w:cnfStyle w:val="001000000000" w:firstRow="0" w:lastRow="0" w:firstColumn="1" w:lastColumn="0" w:oddVBand="0" w:evenVBand="0" w:oddHBand="0" w:evenHBand="0" w:firstRowFirstColumn="0" w:firstRowLastColumn="0" w:lastRowFirstColumn="0" w:lastRowLastColumn="0"/>
            <w:tcW w:w="711" w:type="dxa"/>
          </w:tcPr>
          <w:p w14:paraId="63CFDF9E" w14:textId="6253A85E" w:rsidR="006935DF" w:rsidRDefault="006935DF" w:rsidP="006935DF">
            <w:pPr>
              <w:rPr>
                <w:lang w:val="en-GB"/>
              </w:rPr>
            </w:pPr>
            <w:r>
              <w:rPr>
                <w:lang w:val="en-GB"/>
              </w:rPr>
              <w:t>11th</w:t>
            </w:r>
          </w:p>
        </w:tc>
        <w:tc>
          <w:tcPr>
            <w:tcW w:w="3827" w:type="dxa"/>
          </w:tcPr>
          <w:p w14:paraId="38C2AC09" w14:textId="27E4850B" w:rsidR="006935DF" w:rsidRDefault="006935DF" w:rsidP="006935DF">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B5BB5">
              <w:rPr>
                <w:rFonts w:ascii="Calibri" w:hAnsi="Calibri" w:cs="Calibri"/>
                <w:sz w:val="20"/>
                <w:szCs w:val="20"/>
              </w:rPr>
              <w:t>Compound Structures and Machines Gerber Beams</w:t>
            </w:r>
          </w:p>
        </w:tc>
        <w:tc>
          <w:tcPr>
            <w:tcW w:w="1985" w:type="dxa"/>
          </w:tcPr>
          <w:p w14:paraId="1F4E9483" w14:textId="4A9796A6" w:rsidR="006935DF" w:rsidRPr="006935DF" w:rsidRDefault="006935DF" w:rsidP="006935DF">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US"/>
              </w:rPr>
            </w:pPr>
            <w:r>
              <w:rPr>
                <w:rFonts w:ascii="Calibri" w:hAnsi="Calibri" w:cs="Calibri"/>
                <w:sz w:val="20"/>
                <w:szCs w:val="20"/>
                <w:lang w:val="en-US"/>
              </w:rPr>
              <w:t>Lecture notes</w:t>
            </w:r>
          </w:p>
        </w:tc>
        <w:tc>
          <w:tcPr>
            <w:tcW w:w="1842" w:type="dxa"/>
          </w:tcPr>
          <w:p w14:paraId="24A424C2" w14:textId="77777777" w:rsidR="006935DF" w:rsidRDefault="006935DF" w:rsidP="006935DF">
            <w:pPr>
              <w:cnfStyle w:val="000000000000" w:firstRow="0" w:lastRow="0" w:firstColumn="0" w:lastColumn="0" w:oddVBand="0" w:evenVBand="0" w:oddHBand="0" w:evenHBand="0" w:firstRowFirstColumn="0" w:firstRowLastColumn="0" w:lastRowFirstColumn="0" w:lastRowLastColumn="0"/>
              <w:rPr>
                <w:lang w:val="en-GB"/>
              </w:rPr>
            </w:pPr>
          </w:p>
        </w:tc>
        <w:tc>
          <w:tcPr>
            <w:tcW w:w="1985" w:type="dxa"/>
          </w:tcPr>
          <w:p w14:paraId="4822DEAC" w14:textId="77777777" w:rsidR="006935DF" w:rsidRDefault="006935DF" w:rsidP="006935DF">
            <w:pPr>
              <w:cnfStyle w:val="000000000000" w:firstRow="0" w:lastRow="0" w:firstColumn="0" w:lastColumn="0" w:oddVBand="0" w:evenVBand="0" w:oddHBand="0" w:evenHBand="0" w:firstRowFirstColumn="0" w:firstRowLastColumn="0" w:lastRowFirstColumn="0" w:lastRowLastColumn="0"/>
              <w:rPr>
                <w:lang w:val="en-GB"/>
              </w:rPr>
            </w:pPr>
          </w:p>
        </w:tc>
      </w:tr>
      <w:tr w:rsidR="006935DF" w:rsidRPr="00A85160" w14:paraId="4E5E5471" w14:textId="77777777" w:rsidTr="006B5BB5">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711" w:type="dxa"/>
          </w:tcPr>
          <w:p w14:paraId="268482C4" w14:textId="76C121B2" w:rsidR="006935DF" w:rsidRDefault="006935DF" w:rsidP="006935DF">
            <w:pPr>
              <w:rPr>
                <w:lang w:val="en-GB"/>
              </w:rPr>
            </w:pPr>
            <w:r>
              <w:rPr>
                <w:lang w:val="en-GB"/>
              </w:rPr>
              <w:t>12th</w:t>
            </w:r>
          </w:p>
        </w:tc>
        <w:tc>
          <w:tcPr>
            <w:tcW w:w="3827" w:type="dxa"/>
          </w:tcPr>
          <w:p w14:paraId="44994D6E" w14:textId="0CEE12B3" w:rsidR="006935DF" w:rsidRPr="003E75E2" w:rsidRDefault="006935DF" w:rsidP="006935DF">
            <w:pPr>
              <w:pStyle w:val="NormalWeb"/>
              <w:cnfStyle w:val="000000100000" w:firstRow="0" w:lastRow="0" w:firstColumn="0" w:lastColumn="0" w:oddVBand="0" w:evenVBand="0" w:oddHBand="1" w:evenHBand="0" w:firstRowFirstColumn="0" w:firstRowLastColumn="0" w:lastRowFirstColumn="0" w:lastRowLastColumn="0"/>
              <w:rPr>
                <w:color w:val="auto"/>
              </w:rPr>
            </w:pPr>
            <w:r>
              <w:rPr>
                <w:rFonts w:ascii="Calibri" w:hAnsi="Calibri" w:cs="Calibri"/>
                <w:sz w:val="20"/>
                <w:szCs w:val="20"/>
              </w:rPr>
              <w:t>Section Properties</w:t>
            </w:r>
          </w:p>
        </w:tc>
        <w:tc>
          <w:tcPr>
            <w:tcW w:w="1985" w:type="dxa"/>
          </w:tcPr>
          <w:p w14:paraId="69EFE08C" w14:textId="1685AEDA" w:rsidR="006935DF" w:rsidRDefault="006935DF" w:rsidP="006935DF">
            <w:pPr>
              <w:pStyle w:val="NormalWeb"/>
              <w:cnfStyle w:val="000000100000" w:firstRow="0" w:lastRow="0" w:firstColumn="0" w:lastColumn="0" w:oddVBand="0" w:evenVBand="0" w:oddHBand="1" w:evenHBand="0" w:firstRowFirstColumn="0" w:firstRowLastColumn="0" w:lastRowFirstColumn="0" w:lastRowLastColumn="0"/>
            </w:pPr>
            <w:r>
              <w:rPr>
                <w:rFonts w:ascii="Calibri" w:hAnsi="Calibri" w:cs="Calibri"/>
                <w:sz w:val="20"/>
                <w:szCs w:val="20"/>
              </w:rPr>
              <w:t>[1] Chapter</w:t>
            </w:r>
            <w:r>
              <w:rPr>
                <w:rFonts w:ascii="Calibri" w:hAnsi="Calibri" w:cs="Calibri"/>
                <w:sz w:val="20"/>
                <w:szCs w:val="20"/>
                <w:lang w:val="en-US"/>
              </w:rPr>
              <w:t>s 9-</w:t>
            </w:r>
            <w:r>
              <w:rPr>
                <w:rFonts w:ascii="Calibri" w:hAnsi="Calibri" w:cs="Calibri"/>
                <w:sz w:val="20"/>
                <w:szCs w:val="20"/>
              </w:rPr>
              <w:t xml:space="preserve"> 10 </w:t>
            </w:r>
          </w:p>
          <w:p w14:paraId="483C3F97" w14:textId="77777777" w:rsidR="006935DF" w:rsidRDefault="006935DF" w:rsidP="006935DF">
            <w:pPr>
              <w:pStyle w:val="NormalWeb"/>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42" w:type="dxa"/>
          </w:tcPr>
          <w:p w14:paraId="4A605A66" w14:textId="77777777" w:rsidR="006935DF" w:rsidRDefault="006935DF" w:rsidP="006935DF">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6D78CD06" w14:textId="77777777" w:rsidR="006935DF" w:rsidRDefault="006935DF" w:rsidP="006935DF">
            <w:pPr>
              <w:cnfStyle w:val="000000100000" w:firstRow="0" w:lastRow="0" w:firstColumn="0" w:lastColumn="0" w:oddVBand="0" w:evenVBand="0" w:oddHBand="1" w:evenHBand="0" w:firstRowFirstColumn="0" w:firstRowLastColumn="0" w:lastRowFirstColumn="0" w:lastRowLastColumn="0"/>
              <w:rPr>
                <w:lang w:val="en-GB"/>
              </w:rPr>
            </w:pPr>
          </w:p>
        </w:tc>
      </w:tr>
      <w:tr w:rsidR="006935DF" w:rsidRPr="00A85160" w14:paraId="03DCA8F5" w14:textId="77777777" w:rsidTr="006B5BB5">
        <w:trPr>
          <w:trHeight w:val="96"/>
        </w:trPr>
        <w:tc>
          <w:tcPr>
            <w:cnfStyle w:val="001000000000" w:firstRow="0" w:lastRow="0" w:firstColumn="1" w:lastColumn="0" w:oddVBand="0" w:evenVBand="0" w:oddHBand="0" w:evenHBand="0" w:firstRowFirstColumn="0" w:firstRowLastColumn="0" w:lastRowFirstColumn="0" w:lastRowLastColumn="0"/>
            <w:tcW w:w="711" w:type="dxa"/>
          </w:tcPr>
          <w:p w14:paraId="44C04180" w14:textId="1C87B972" w:rsidR="006935DF" w:rsidRDefault="006935DF" w:rsidP="006935DF">
            <w:pPr>
              <w:rPr>
                <w:lang w:val="en-GB"/>
              </w:rPr>
            </w:pPr>
            <w:r>
              <w:rPr>
                <w:lang w:val="en-GB"/>
              </w:rPr>
              <w:t>13th</w:t>
            </w:r>
          </w:p>
        </w:tc>
        <w:tc>
          <w:tcPr>
            <w:tcW w:w="3827" w:type="dxa"/>
          </w:tcPr>
          <w:p w14:paraId="1E9DA0EC" w14:textId="0F725A3A" w:rsidR="006935DF" w:rsidRPr="003E75E2" w:rsidRDefault="006935DF" w:rsidP="006935DF">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2</w:t>
            </w:r>
            <w:r>
              <w:rPr>
                <w:rFonts w:ascii="Calibri" w:hAnsi="Calibri" w:cs="Calibri"/>
                <w:position w:val="8"/>
                <w:sz w:val="12"/>
                <w:szCs w:val="12"/>
              </w:rPr>
              <w:t xml:space="preserve">nd </w:t>
            </w:r>
            <w:r>
              <w:rPr>
                <w:rFonts w:ascii="Calibri" w:hAnsi="Calibri" w:cs="Calibri"/>
                <w:sz w:val="20"/>
                <w:szCs w:val="20"/>
              </w:rPr>
              <w:t xml:space="preserve">Test </w:t>
            </w:r>
          </w:p>
        </w:tc>
        <w:tc>
          <w:tcPr>
            <w:tcW w:w="1985" w:type="dxa"/>
          </w:tcPr>
          <w:p w14:paraId="203333E9" w14:textId="77777777" w:rsidR="006935DF" w:rsidRDefault="006935DF" w:rsidP="006935DF">
            <w:pPr>
              <w:pStyle w:val="NormalWeb"/>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42" w:type="dxa"/>
          </w:tcPr>
          <w:p w14:paraId="675B31A2" w14:textId="7EB78866" w:rsidR="006935DF" w:rsidRPr="003E75E2" w:rsidRDefault="006935DF" w:rsidP="006935DF">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Manual calculation test. </w:t>
            </w:r>
          </w:p>
        </w:tc>
        <w:tc>
          <w:tcPr>
            <w:tcW w:w="1985" w:type="dxa"/>
          </w:tcPr>
          <w:p w14:paraId="308BF256" w14:textId="7F3681B8" w:rsidR="006935DF" w:rsidRPr="003E75E2" w:rsidRDefault="006935DF" w:rsidP="006935DF">
            <w:pPr>
              <w:pStyle w:val="NormalWeb"/>
              <w:cnfStyle w:val="000000000000" w:firstRow="0" w:lastRow="0" w:firstColumn="0" w:lastColumn="0" w:oddVBand="0" w:evenVBand="0" w:oddHBand="0" w:evenHBand="0" w:firstRowFirstColumn="0" w:firstRowLastColumn="0" w:lastRowFirstColumn="0" w:lastRowLastColumn="0"/>
              <w:rPr>
                <w:color w:val="auto"/>
              </w:rPr>
            </w:pPr>
            <w:r>
              <w:rPr>
                <w:rFonts w:ascii="Calibri" w:hAnsi="Calibri" w:cs="Calibri"/>
                <w:sz w:val="20"/>
                <w:szCs w:val="20"/>
              </w:rPr>
              <w:t xml:space="preserve">90-minute test, due at the end of the class. Submission on engineering paper. </w:t>
            </w:r>
          </w:p>
        </w:tc>
      </w:tr>
    </w:tbl>
    <w:p w14:paraId="5777616A" w14:textId="77777777" w:rsidR="006B5BB5" w:rsidRDefault="006B5BB5" w:rsidP="00576376">
      <w:pPr>
        <w:rPr>
          <w:lang w:val="en-GB"/>
        </w:rPr>
      </w:pPr>
    </w:p>
    <w:p w14:paraId="66D05CBE" w14:textId="77777777" w:rsidR="006B5BB5" w:rsidRDefault="006B5BB5" w:rsidP="00576376">
      <w:pPr>
        <w:rPr>
          <w:lang w:val="en-GB"/>
        </w:rPr>
      </w:pPr>
    </w:p>
    <w:p w14:paraId="515342BE" w14:textId="5C1B5E91" w:rsidR="006935DF" w:rsidRDefault="006935DF">
      <w:pPr>
        <w:rPr>
          <w:lang w:val="en-GB"/>
        </w:rPr>
      </w:pPr>
      <w:r>
        <w:rPr>
          <w:lang w:val="en-GB"/>
        </w:rPr>
        <w:br w:type="page"/>
      </w:r>
    </w:p>
    <w:p w14:paraId="2107CA07" w14:textId="77777777" w:rsidR="006B5BB5" w:rsidRPr="00A85160" w:rsidRDefault="006B5BB5" w:rsidP="00576376">
      <w:pPr>
        <w:rPr>
          <w:lang w:val="en-GB"/>
        </w:rPr>
      </w:pPr>
    </w:p>
    <w:p w14:paraId="56227E70" w14:textId="327F222E" w:rsidR="00576376" w:rsidRPr="00DD6626" w:rsidRDefault="009B1CFA" w:rsidP="00DD6626">
      <w:pPr>
        <w:pStyle w:val="Heading2"/>
        <w:numPr>
          <w:ilvl w:val="0"/>
          <w:numId w:val="25"/>
        </w:numPr>
        <w:rPr>
          <w:b/>
          <w:bCs/>
          <w:lang w:val="en-GB"/>
        </w:rPr>
      </w:pPr>
      <w:r>
        <w:rPr>
          <w:b/>
          <w:bCs/>
          <w:lang w:val="en-GB"/>
        </w:rPr>
        <w:t>assessment and evaluation</w:t>
      </w:r>
    </w:p>
    <w:p w14:paraId="1F925394" w14:textId="77777777" w:rsidR="00744428" w:rsidRPr="00A85160" w:rsidRDefault="00744428" w:rsidP="00576376">
      <w:pPr>
        <w:rPr>
          <w:lang w:val="en-GB"/>
        </w:rPr>
      </w:pPr>
    </w:p>
    <w:p w14:paraId="138AF213" w14:textId="7B68C7F0" w:rsidR="001C7AF2" w:rsidRPr="000F4582" w:rsidRDefault="000F0372" w:rsidP="00DC3D3E">
      <w:pPr>
        <w:pStyle w:val="Heading5"/>
        <w:rPr>
          <w:b/>
          <w:bCs/>
          <w:color w:val="auto"/>
          <w:u w:val="single"/>
          <w:lang w:val="en-GB"/>
        </w:rPr>
      </w:pPr>
      <w:r w:rsidRPr="000F4582">
        <w:rPr>
          <w:b/>
          <w:bCs/>
          <w:color w:val="auto"/>
          <w:u w:val="single"/>
          <w:lang w:val="en-GB"/>
        </w:rPr>
        <w:t>Attendance</w:t>
      </w:r>
      <w:r w:rsidR="002038B8" w:rsidRPr="000F4582">
        <w:rPr>
          <w:b/>
          <w:bCs/>
          <w:color w:val="auto"/>
          <w:u w:val="single"/>
          <w:lang w:val="en-GB"/>
        </w:rPr>
        <w:t xml:space="preserve"> </w:t>
      </w:r>
    </w:p>
    <w:p w14:paraId="05DB5430" w14:textId="078DFD77" w:rsidR="00DF7945" w:rsidRPr="000F4582" w:rsidRDefault="000F0372" w:rsidP="00DD6626">
      <w:pPr>
        <w:widowControl w:val="0"/>
        <w:spacing w:after="120"/>
        <w:rPr>
          <w:rFonts w:cstheme="minorHAnsi"/>
          <w:iCs/>
          <w:lang w:val="en-GB"/>
        </w:rPr>
      </w:pPr>
      <w:r w:rsidRPr="000F4582">
        <w:rPr>
          <w:rFonts w:cstheme="minorHAnsi"/>
          <w:iCs/>
          <w:lang w:val="en-GB"/>
        </w:rPr>
        <w:t xml:space="preserve">In accordance with the Code of Studies and Examinations of the University of </w:t>
      </w:r>
      <w:proofErr w:type="spellStart"/>
      <w:r w:rsidRPr="000F4582">
        <w:rPr>
          <w:rFonts w:cstheme="minorHAnsi"/>
          <w:iCs/>
          <w:lang w:val="en-GB"/>
        </w:rPr>
        <w:t>Pécs</w:t>
      </w:r>
      <w:proofErr w:type="spellEnd"/>
      <w:r w:rsidRPr="000F4582">
        <w:rPr>
          <w:rFonts w:cstheme="minorHAnsi"/>
          <w:iCs/>
          <w:lang w:val="en-GB"/>
        </w:rPr>
        <w:t xml:space="preserve">, Article 45 (2) and Annex 9. (Article 3) </w:t>
      </w:r>
      <w:r w:rsidR="00203048" w:rsidRPr="000F4582">
        <w:rPr>
          <w:rFonts w:cstheme="minorHAnsi"/>
          <w:iCs/>
          <w:lang w:val="en-GB"/>
        </w:rPr>
        <w:t>a</w:t>
      </w:r>
      <w:r w:rsidRPr="000F4582">
        <w:rPr>
          <w:rFonts w:cstheme="minorHAnsi"/>
          <w:iCs/>
          <w:lang w:val="en-GB"/>
        </w:rPr>
        <w:t xml:space="preserve"> student may be refused a grade or qualification in the given full-time course if the </w:t>
      </w:r>
      <w:r w:rsidR="00203048" w:rsidRPr="000F4582">
        <w:rPr>
          <w:rFonts w:cstheme="minorHAnsi"/>
          <w:iCs/>
          <w:lang w:val="en-GB"/>
        </w:rPr>
        <w:t xml:space="preserve">number of class </w:t>
      </w:r>
      <w:r w:rsidRPr="000F4582">
        <w:rPr>
          <w:rFonts w:cstheme="minorHAnsi"/>
          <w:iCs/>
          <w:lang w:val="en-GB"/>
        </w:rPr>
        <w:t>absence</w:t>
      </w:r>
      <w:r w:rsidR="00203048" w:rsidRPr="000F4582">
        <w:rPr>
          <w:rFonts w:cstheme="minorHAnsi"/>
          <w:iCs/>
          <w:lang w:val="en-GB"/>
        </w:rPr>
        <w:t xml:space="preserve">s </w:t>
      </w:r>
      <w:r w:rsidRPr="000F4582">
        <w:rPr>
          <w:rFonts w:cstheme="minorHAnsi"/>
          <w:iCs/>
          <w:lang w:val="en-GB"/>
        </w:rPr>
        <w:t>exceeds 30% of the contact hours stipulated in the course description.</w:t>
      </w:r>
      <w:r w:rsidR="00DF7945">
        <w:rPr>
          <w:rFonts w:cstheme="minorHAnsi"/>
          <w:iCs/>
          <w:lang w:val="en-GB"/>
        </w:rPr>
        <w:t xml:space="preserve"> Online attendance is not available.</w:t>
      </w:r>
    </w:p>
    <w:p w14:paraId="70F535FD" w14:textId="4F5584E2" w:rsidR="00EE2F72" w:rsidRDefault="009B1CFA" w:rsidP="00EE2F72">
      <w:pPr>
        <w:rPr>
          <w:b/>
          <w:bCs/>
          <w:i/>
          <w:iCs/>
          <w:lang w:val="en-GB"/>
        </w:rPr>
      </w:pPr>
      <w:r w:rsidRPr="000F4582">
        <w:rPr>
          <w:b/>
          <w:bCs/>
          <w:i/>
          <w:iCs/>
          <w:lang w:val="en-GB"/>
        </w:rPr>
        <w:t>Method for monitoring attendance</w:t>
      </w:r>
    </w:p>
    <w:p w14:paraId="1ED7BFCD" w14:textId="04F94965" w:rsidR="00EE2F72" w:rsidRDefault="00434AE2" w:rsidP="00EE2F72">
      <w:pPr>
        <w:rPr>
          <w:i/>
          <w:iCs/>
          <w:lang w:val="en-GB"/>
        </w:rPr>
      </w:pPr>
      <w:r>
        <w:rPr>
          <w:i/>
          <w:iCs/>
          <w:lang w:val="en-GB"/>
        </w:rPr>
        <w:t>Attendance lists will monitor attendance</w:t>
      </w:r>
      <w:r w:rsidR="00EE2F72" w:rsidRPr="00EE2F72">
        <w:rPr>
          <w:i/>
          <w:iCs/>
          <w:lang w:val="en-GB"/>
        </w:rPr>
        <w:t>. All relevant university regulations apply.</w:t>
      </w:r>
    </w:p>
    <w:p w14:paraId="5047D44E" w14:textId="77777777" w:rsidR="00EE2F72" w:rsidRDefault="00EE2F72" w:rsidP="00EE2F72">
      <w:pPr>
        <w:rPr>
          <w:i/>
          <w:iCs/>
          <w:lang w:val="en-GB"/>
        </w:rPr>
      </w:pPr>
    </w:p>
    <w:p w14:paraId="350860F2" w14:textId="143B093A" w:rsidR="00EE2F72" w:rsidRPr="00EE2F72" w:rsidRDefault="00EE2F72" w:rsidP="00EE2F72">
      <w:pPr>
        <w:pStyle w:val="Heading5"/>
        <w:rPr>
          <w:b/>
          <w:bCs/>
          <w:color w:val="auto"/>
          <w:u w:val="single"/>
          <w:lang w:val="en-GB"/>
        </w:rPr>
      </w:pPr>
      <w:r w:rsidRPr="000F4582">
        <w:rPr>
          <w:b/>
          <w:bCs/>
          <w:color w:val="auto"/>
          <w:u w:val="single"/>
          <w:lang w:val="en-GB"/>
        </w:rPr>
        <w:t>A</w:t>
      </w:r>
      <w:r>
        <w:rPr>
          <w:b/>
          <w:bCs/>
          <w:color w:val="auto"/>
          <w:u w:val="single"/>
          <w:lang w:val="en-GB"/>
        </w:rPr>
        <w:t xml:space="preserve">ssessment </w:t>
      </w:r>
    </w:p>
    <w:p w14:paraId="07C1AD63" w14:textId="610511E1" w:rsidR="00E6620C" w:rsidRPr="000F4582" w:rsidRDefault="00981B8F" w:rsidP="00EE2F72">
      <w:pPr>
        <w:keepNext/>
        <w:rPr>
          <w:i/>
          <w:iCs/>
          <w:lang w:val="en-GB"/>
        </w:rPr>
      </w:pPr>
      <w:r w:rsidRPr="000F4582">
        <w:rPr>
          <w:i/>
          <w:iCs/>
          <w:lang w:val="en-GB"/>
        </w:rPr>
        <w:t>There will be two</w:t>
      </w:r>
      <w:r w:rsidR="0014122E" w:rsidRPr="000F4582">
        <w:rPr>
          <w:i/>
          <w:iCs/>
          <w:lang w:val="en-GB"/>
        </w:rPr>
        <w:t xml:space="preserve"> 120-minute</w:t>
      </w:r>
      <w:r w:rsidRPr="000F4582">
        <w:rPr>
          <w:i/>
          <w:iCs/>
          <w:lang w:val="en-GB"/>
        </w:rPr>
        <w:t xml:space="preserve"> midterm tests.</w:t>
      </w:r>
      <w:r w:rsidR="00E6620C" w:rsidRPr="000F4582">
        <w:rPr>
          <w:i/>
          <w:iCs/>
          <w:lang w:val="en-GB"/>
        </w:rPr>
        <w:t xml:space="preserve"> Preliminary dates 7</w:t>
      </w:r>
      <w:r w:rsidR="00E6620C" w:rsidRPr="000F4582">
        <w:rPr>
          <w:i/>
          <w:iCs/>
          <w:vertAlign w:val="superscript"/>
          <w:lang w:val="en-GB"/>
        </w:rPr>
        <w:t>th</w:t>
      </w:r>
      <w:r w:rsidR="00E6620C" w:rsidRPr="000F4582">
        <w:rPr>
          <w:i/>
          <w:iCs/>
          <w:lang w:val="en-GB"/>
        </w:rPr>
        <w:t xml:space="preserve"> and 1</w:t>
      </w:r>
      <w:r w:rsidR="006935DF">
        <w:rPr>
          <w:i/>
          <w:iCs/>
          <w:lang w:val="en-GB"/>
        </w:rPr>
        <w:t>3</w:t>
      </w:r>
      <w:r w:rsidR="00E6620C" w:rsidRPr="000F4582">
        <w:rPr>
          <w:i/>
          <w:iCs/>
          <w:vertAlign w:val="superscript"/>
          <w:lang w:val="en-GB"/>
        </w:rPr>
        <w:t>th</w:t>
      </w:r>
      <w:r w:rsidR="00E6620C" w:rsidRPr="000F4582">
        <w:rPr>
          <w:i/>
          <w:iCs/>
          <w:lang w:val="en-GB"/>
        </w:rPr>
        <w:t xml:space="preserve"> week. </w:t>
      </w:r>
      <w:r w:rsidR="00DD6626" w:rsidRPr="000F4582">
        <w:rPr>
          <w:i/>
          <w:iCs/>
          <w:lang w:val="en-GB"/>
        </w:rPr>
        <w:t>The exact</w:t>
      </w:r>
      <w:r w:rsidR="00E6620C" w:rsidRPr="000F4582">
        <w:rPr>
          <w:i/>
          <w:iCs/>
          <w:lang w:val="en-GB"/>
        </w:rPr>
        <w:t xml:space="preserve"> dates </w:t>
      </w:r>
      <w:r w:rsidR="00FB74E2" w:rsidRPr="000F4582">
        <w:rPr>
          <w:i/>
          <w:iCs/>
          <w:lang w:val="en-GB"/>
        </w:rPr>
        <w:t xml:space="preserve">are </w:t>
      </w:r>
      <w:r w:rsidR="00E6620C" w:rsidRPr="000F4582">
        <w:rPr>
          <w:i/>
          <w:iCs/>
          <w:lang w:val="en-GB"/>
        </w:rPr>
        <w:t>to be announced</w:t>
      </w:r>
      <w:r w:rsidR="00DD6626" w:rsidRPr="000F4582">
        <w:rPr>
          <w:i/>
          <w:iCs/>
          <w:lang w:val="en-GB"/>
        </w:rPr>
        <w:t xml:space="preserve"> no later than 14 days prior.</w:t>
      </w:r>
    </w:p>
    <w:p w14:paraId="30278745" w14:textId="3543A99D" w:rsidR="00E6620C" w:rsidRPr="000F4582" w:rsidRDefault="00E6620C" w:rsidP="00476C3D">
      <w:pPr>
        <w:keepNext/>
        <w:rPr>
          <w:i/>
          <w:iCs/>
          <w:lang w:val="en-GB"/>
        </w:rPr>
      </w:pPr>
      <w:r w:rsidRPr="000F4582">
        <w:rPr>
          <w:i/>
          <w:iCs/>
          <w:lang w:val="en-GB"/>
        </w:rPr>
        <w:t>No tests scored below 40% can be accepted</w:t>
      </w:r>
      <w:r w:rsidR="00640044" w:rsidRPr="000F4582">
        <w:rPr>
          <w:i/>
          <w:iCs/>
          <w:lang w:val="en-GB"/>
        </w:rPr>
        <w:t xml:space="preserve"> and must be repeated.</w:t>
      </w:r>
    </w:p>
    <w:p w14:paraId="7FCEB11E" w14:textId="48F34CF1" w:rsidR="00640044" w:rsidRPr="000F4582" w:rsidRDefault="00640044" w:rsidP="00476C3D">
      <w:pPr>
        <w:keepNext/>
        <w:rPr>
          <w:i/>
          <w:iCs/>
          <w:lang w:val="en-US"/>
        </w:rPr>
      </w:pPr>
      <w:r w:rsidRPr="000F4582">
        <w:rPr>
          <w:i/>
          <w:iCs/>
          <w:lang w:val="en-US"/>
        </w:rPr>
        <w:t>Midterm test results cannot be combined.</w:t>
      </w:r>
    </w:p>
    <w:p w14:paraId="19175A4F" w14:textId="54E1E424" w:rsidR="00CE73E0" w:rsidRPr="000F4582" w:rsidRDefault="00E6620C" w:rsidP="00476C3D">
      <w:pPr>
        <w:keepNext/>
        <w:rPr>
          <w:i/>
          <w:iCs/>
          <w:lang w:val="en-GB"/>
        </w:rPr>
      </w:pPr>
      <w:r w:rsidRPr="000F4582">
        <w:rPr>
          <w:i/>
          <w:iCs/>
          <w:lang w:val="en-GB"/>
        </w:rPr>
        <w:t xml:space="preserve">A make-up </w:t>
      </w:r>
      <w:r w:rsidR="00640044" w:rsidRPr="000F4582">
        <w:rPr>
          <w:i/>
          <w:iCs/>
          <w:lang w:val="en-GB"/>
        </w:rPr>
        <w:t>test</w:t>
      </w:r>
      <w:r w:rsidRPr="000F4582">
        <w:rPr>
          <w:i/>
          <w:iCs/>
          <w:lang w:val="en-GB"/>
        </w:rPr>
        <w:t xml:space="preserve"> is available on the 15</w:t>
      </w:r>
      <w:r w:rsidRPr="000F4582">
        <w:rPr>
          <w:i/>
          <w:iCs/>
          <w:vertAlign w:val="superscript"/>
          <w:lang w:val="en-GB"/>
        </w:rPr>
        <w:t>th</w:t>
      </w:r>
      <w:r w:rsidRPr="000F4582">
        <w:rPr>
          <w:i/>
          <w:iCs/>
          <w:lang w:val="en-GB"/>
        </w:rPr>
        <w:t xml:space="preserve"> week.</w:t>
      </w:r>
    </w:p>
    <w:p w14:paraId="304A5DC2" w14:textId="25E0F378" w:rsidR="009321B4" w:rsidRDefault="00425CF5" w:rsidP="00EA5A76">
      <w:pPr>
        <w:keepNext/>
        <w:rPr>
          <w:i/>
          <w:iCs/>
          <w:lang w:val="en-GB"/>
        </w:rPr>
      </w:pPr>
      <w:r w:rsidRPr="000F4582">
        <w:rPr>
          <w:i/>
          <w:iCs/>
          <w:lang w:val="en-GB"/>
        </w:rPr>
        <w:t>Neatness is part of the grade for all student work.</w:t>
      </w:r>
    </w:p>
    <w:p w14:paraId="41E91038" w14:textId="77777777" w:rsidR="00EA5A76" w:rsidRPr="00EA5A76" w:rsidRDefault="00EA5A76" w:rsidP="00EA5A76">
      <w:pPr>
        <w:keepNext/>
        <w:rPr>
          <w:i/>
          <w:iCs/>
          <w:lang w:val="en-GB"/>
        </w:rPr>
      </w:pPr>
    </w:p>
    <w:p w14:paraId="0755EF92" w14:textId="48D79E4B" w:rsidR="004A4EA6" w:rsidRPr="00DD6626" w:rsidRDefault="00F14336" w:rsidP="00DD6626">
      <w:pPr>
        <w:ind w:left="851" w:hanging="851"/>
        <w:rPr>
          <w:rStyle w:val="SubtleEmphasis"/>
          <w:b/>
          <w:bCs/>
          <w:lang w:val="en-GB"/>
        </w:rPr>
      </w:pPr>
      <w:r w:rsidRPr="00A85160">
        <w:rPr>
          <w:rStyle w:val="SubtleEmphasis"/>
          <w:b/>
          <w:bCs/>
          <w:lang w:val="en-GB"/>
        </w:rPr>
        <w:t xml:space="preserve">Mid-term assessments, performance </w:t>
      </w:r>
      <w:r w:rsidR="00370B59" w:rsidRPr="00A85160">
        <w:rPr>
          <w:rStyle w:val="SubtleEmphasis"/>
          <w:b/>
          <w:bCs/>
          <w:lang w:val="en-GB"/>
        </w:rPr>
        <w:t>evaluation</w:t>
      </w:r>
      <w:r w:rsidR="00DD6626">
        <w:rPr>
          <w:rStyle w:val="SubtleEmphasis"/>
          <w:b/>
          <w:bCs/>
          <w:lang w:val="en-GB"/>
        </w:rPr>
        <w:t>,</w:t>
      </w:r>
      <w:r w:rsidRPr="00A85160">
        <w:rPr>
          <w:rStyle w:val="SubtleEmphasis"/>
          <w:b/>
          <w:bCs/>
          <w:lang w:val="en-GB"/>
        </w:rPr>
        <w:t xml:space="preserve"> and their </w:t>
      </w:r>
      <w:r w:rsidR="00411365">
        <w:rPr>
          <w:rStyle w:val="SubtleEmphasis"/>
          <w:b/>
          <w:bCs/>
          <w:lang w:val="en-GB"/>
        </w:rPr>
        <w:t>weighting</w:t>
      </w:r>
      <w:r w:rsidRPr="00A85160">
        <w:rPr>
          <w:rStyle w:val="SubtleEmphasis"/>
          <w:b/>
          <w:bCs/>
          <w:lang w:val="en-GB"/>
        </w:rPr>
        <w:t xml:space="preserve"> </w:t>
      </w:r>
      <w:r w:rsidR="00476757">
        <w:rPr>
          <w:rStyle w:val="SubtleEmphasis"/>
          <w:b/>
          <w:bCs/>
          <w:lang w:val="en-GB"/>
        </w:rPr>
        <w:t>as a</w:t>
      </w:r>
      <w:r w:rsidRPr="00A85160">
        <w:rPr>
          <w:rStyle w:val="SubtleEmphasis"/>
          <w:b/>
          <w:bCs/>
          <w:lang w:val="en-GB"/>
        </w:rPr>
        <w:t xml:space="preserve"> pre-requisite for taking the </w:t>
      </w:r>
      <w:r w:rsidR="00252660">
        <w:rPr>
          <w:rStyle w:val="SubtleEmphasis"/>
          <w:b/>
          <w:bCs/>
          <w:lang w:val="en-GB"/>
        </w:rPr>
        <w:t xml:space="preserve">final </w:t>
      </w:r>
      <w:r w:rsidRPr="00A85160">
        <w:rPr>
          <w:rStyle w:val="SubtleEmphasis"/>
          <w:b/>
          <w:bCs/>
          <w:lang w:val="en-GB"/>
        </w:rPr>
        <w:t xml:space="preserve">exam </w:t>
      </w:r>
    </w:p>
    <w:p w14:paraId="43695747" w14:textId="77777777" w:rsidR="00F14336" w:rsidRPr="00A85160" w:rsidRDefault="00F14336" w:rsidP="00DD6626">
      <w:pPr>
        <w:rPr>
          <w:rStyle w:val="SubtleEmphasis"/>
          <w:b/>
          <w:bCs/>
          <w:sz w:val="16"/>
          <w:szCs w:val="16"/>
          <w:lang w:val="en-GB"/>
        </w:rPr>
      </w:pPr>
    </w:p>
    <w:tbl>
      <w:tblPr>
        <w:tblStyle w:val="GridTable1Light"/>
        <w:tblW w:w="8500" w:type="dxa"/>
        <w:tblInd w:w="704" w:type="dxa"/>
        <w:tblLook w:val="04A0" w:firstRow="1" w:lastRow="0" w:firstColumn="1" w:lastColumn="0" w:noHBand="0" w:noVBand="1"/>
      </w:tblPr>
      <w:tblGrid>
        <w:gridCol w:w="4869"/>
        <w:gridCol w:w="1648"/>
        <w:gridCol w:w="1983"/>
      </w:tblGrid>
      <w:tr w:rsidR="00637494" w:rsidRPr="00A85160" w14:paraId="4209D4DB" w14:textId="77777777" w:rsidTr="00C11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7CBB9D7" w14:textId="5C88B27B" w:rsidR="00F01068" w:rsidRPr="00A85160" w:rsidRDefault="00F14336" w:rsidP="00C112FF">
            <w:pPr>
              <w:ind w:left="851" w:hanging="851"/>
              <w:jc w:val="center"/>
              <w:rPr>
                <w:b w:val="0"/>
                <w:bCs w:val="0"/>
                <w:lang w:val="en-GB"/>
              </w:rPr>
            </w:pPr>
            <w:r w:rsidRPr="00A85160">
              <w:rPr>
                <w:lang w:val="en-GB"/>
              </w:rPr>
              <w:t>Type</w:t>
            </w:r>
          </w:p>
        </w:tc>
        <w:tc>
          <w:tcPr>
            <w:tcW w:w="1648" w:type="dxa"/>
            <w:vAlign w:val="center"/>
          </w:tcPr>
          <w:p w14:paraId="4DA52E4B" w14:textId="1D90272A" w:rsidR="00F01068" w:rsidRPr="00A85160" w:rsidRDefault="00F14336" w:rsidP="00C112FF">
            <w:pPr>
              <w:ind w:left="851" w:hanging="851"/>
              <w:jc w:val="center"/>
              <w:cnfStyle w:val="100000000000" w:firstRow="1" w:lastRow="0" w:firstColumn="0" w:lastColumn="0" w:oddVBand="0" w:evenVBand="0" w:oddHBand="0" w:evenHBand="0" w:firstRowFirstColumn="0" w:firstRowLastColumn="0" w:lastRowFirstColumn="0" w:lastRowLastColumn="0"/>
              <w:rPr>
                <w:b w:val="0"/>
                <w:bCs w:val="0"/>
                <w:lang w:val="en-GB"/>
              </w:rPr>
            </w:pPr>
            <w:r w:rsidRPr="00A85160">
              <w:rPr>
                <w:lang w:val="en-GB"/>
              </w:rPr>
              <w:t>Assessment</w:t>
            </w:r>
          </w:p>
        </w:tc>
        <w:tc>
          <w:tcPr>
            <w:tcW w:w="1983" w:type="dxa"/>
            <w:vAlign w:val="center"/>
          </w:tcPr>
          <w:p w14:paraId="54EDCE22" w14:textId="6B8C99A5" w:rsidR="00F01068" w:rsidRPr="00A85160" w:rsidRDefault="00AB73B6" w:rsidP="00C112FF">
            <w:pPr>
              <w:jc w:val="center"/>
              <w:cnfStyle w:val="100000000000" w:firstRow="1" w:lastRow="0" w:firstColumn="0" w:lastColumn="0" w:oddVBand="0" w:evenVBand="0" w:oddHBand="0" w:evenHBand="0" w:firstRowFirstColumn="0" w:firstRowLastColumn="0" w:lastRowFirstColumn="0" w:lastRowLastColumn="0"/>
              <w:rPr>
                <w:bCs w:val="0"/>
                <w:lang w:val="en-GB"/>
              </w:rPr>
            </w:pPr>
            <w:r>
              <w:rPr>
                <w:rStyle w:val="SubtleEmphasis"/>
                <w:bCs w:val="0"/>
                <w:lang w:val="en-GB"/>
              </w:rPr>
              <w:t>Weighting as a p</w:t>
            </w:r>
            <w:r w:rsidR="004753B6">
              <w:rPr>
                <w:rStyle w:val="SubtleEmphasis"/>
                <w:bCs w:val="0"/>
                <w:lang w:val="en-GB"/>
              </w:rPr>
              <w:t xml:space="preserve">roportion </w:t>
            </w:r>
            <w:r w:rsidR="00F14336" w:rsidRPr="00A85160">
              <w:rPr>
                <w:rStyle w:val="SubtleEmphasis"/>
                <w:bCs w:val="0"/>
                <w:lang w:val="en-GB"/>
              </w:rPr>
              <w:t>of the pre-requisite for taking the exam</w:t>
            </w:r>
          </w:p>
        </w:tc>
      </w:tr>
      <w:tr w:rsidR="00F14336" w:rsidRPr="00A85160" w14:paraId="10AAA311"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0E379B9F" w14:textId="51D4848B" w:rsidR="00F14336" w:rsidRPr="00A85160" w:rsidRDefault="00F14336" w:rsidP="00F14336">
            <w:pPr>
              <w:pStyle w:val="ListParagraph"/>
              <w:numPr>
                <w:ilvl w:val="0"/>
                <w:numId w:val="12"/>
              </w:numPr>
              <w:ind w:left="315" w:hanging="270"/>
              <w:rPr>
                <w:i/>
                <w:iCs/>
                <w:color w:val="808080" w:themeColor="accent4"/>
                <w:lang w:val="en-GB"/>
              </w:rPr>
            </w:pPr>
            <w:r w:rsidRPr="00A85160">
              <w:rPr>
                <w:i/>
                <w:iCs/>
                <w:color w:val="808080" w:themeColor="accent4"/>
                <w:lang w:val="en-GB"/>
              </w:rPr>
              <w:t>Test 1</w:t>
            </w:r>
          </w:p>
        </w:tc>
        <w:tc>
          <w:tcPr>
            <w:tcW w:w="1648" w:type="dxa"/>
            <w:shd w:val="clear" w:color="auto" w:fill="DFDFDF" w:themeFill="background2" w:themeFillShade="E6"/>
          </w:tcPr>
          <w:p w14:paraId="0659CFDF" w14:textId="57A69757"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A85160">
              <w:rPr>
                <w:i/>
                <w:iCs/>
                <w:color w:val="808080" w:themeColor="accent4"/>
                <w:lang w:val="en-GB"/>
              </w:rPr>
              <w:t xml:space="preserve">max </w:t>
            </w:r>
            <w:r w:rsidR="00FB74E2">
              <w:rPr>
                <w:i/>
                <w:iCs/>
                <w:color w:val="808080" w:themeColor="accent4"/>
                <w:lang w:val="en-GB"/>
              </w:rPr>
              <w:t>10</w:t>
            </w:r>
            <w:r w:rsidRPr="00A85160">
              <w:rPr>
                <w:i/>
                <w:iCs/>
                <w:color w:val="808080" w:themeColor="accent4"/>
                <w:lang w:val="en-GB"/>
              </w:rPr>
              <w:t>0 points</w:t>
            </w:r>
          </w:p>
        </w:tc>
        <w:tc>
          <w:tcPr>
            <w:tcW w:w="1983" w:type="dxa"/>
            <w:shd w:val="clear" w:color="auto" w:fill="DFDFDF" w:themeFill="background2" w:themeFillShade="E6"/>
          </w:tcPr>
          <w:p w14:paraId="3E885ED3" w14:textId="512E149A" w:rsidR="00F14336" w:rsidRPr="00A85160" w:rsidRDefault="00FB74E2"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4</w:t>
            </w:r>
            <w:r w:rsidR="00F14336" w:rsidRPr="00A85160">
              <w:rPr>
                <w:i/>
                <w:iCs/>
                <w:color w:val="808080" w:themeColor="accent4"/>
                <w:lang w:val="en-GB"/>
              </w:rPr>
              <w:t>0 %</w:t>
            </w:r>
          </w:p>
        </w:tc>
      </w:tr>
      <w:tr w:rsidR="00F14336" w:rsidRPr="00A85160" w14:paraId="547D76D0" w14:textId="77777777" w:rsidTr="003E6E3D">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7D3E718E" w14:textId="6DBB5A9A" w:rsidR="00F14336" w:rsidRPr="00A85160" w:rsidRDefault="00F14336" w:rsidP="00F14336">
            <w:pPr>
              <w:pStyle w:val="ListParagraph"/>
              <w:numPr>
                <w:ilvl w:val="0"/>
                <w:numId w:val="12"/>
              </w:numPr>
              <w:ind w:left="315" w:hanging="315"/>
              <w:rPr>
                <w:i/>
                <w:iCs/>
                <w:color w:val="808080" w:themeColor="accent4"/>
                <w:lang w:val="en-GB"/>
              </w:rPr>
            </w:pPr>
            <w:r w:rsidRPr="00A85160">
              <w:rPr>
                <w:i/>
                <w:iCs/>
                <w:color w:val="808080" w:themeColor="accent4"/>
                <w:lang w:val="en-GB"/>
              </w:rPr>
              <w:t>Test 2</w:t>
            </w:r>
          </w:p>
        </w:tc>
        <w:tc>
          <w:tcPr>
            <w:tcW w:w="1648" w:type="dxa"/>
            <w:shd w:val="clear" w:color="auto" w:fill="DFDFDF" w:themeFill="background2" w:themeFillShade="E6"/>
          </w:tcPr>
          <w:p w14:paraId="5F973F22" w14:textId="7A3D4577" w:rsidR="00F14336" w:rsidRPr="00A85160" w:rsidRDefault="00F14336"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sidRPr="00A85160">
              <w:rPr>
                <w:i/>
                <w:iCs/>
                <w:color w:val="808080" w:themeColor="accent4"/>
                <w:lang w:val="en-GB"/>
              </w:rPr>
              <w:t xml:space="preserve">max </w:t>
            </w:r>
            <w:r w:rsidR="00FB74E2">
              <w:rPr>
                <w:i/>
                <w:iCs/>
                <w:color w:val="808080" w:themeColor="accent4"/>
                <w:lang w:val="en-GB"/>
              </w:rPr>
              <w:t>100</w:t>
            </w:r>
            <w:r w:rsidRPr="00A85160">
              <w:rPr>
                <w:i/>
                <w:iCs/>
                <w:color w:val="808080" w:themeColor="accent4"/>
                <w:lang w:val="en-GB"/>
              </w:rPr>
              <w:t xml:space="preserve"> points</w:t>
            </w:r>
          </w:p>
        </w:tc>
        <w:tc>
          <w:tcPr>
            <w:tcW w:w="1983" w:type="dxa"/>
            <w:shd w:val="clear" w:color="auto" w:fill="DFDFDF" w:themeFill="background2" w:themeFillShade="E6"/>
          </w:tcPr>
          <w:p w14:paraId="485DE094" w14:textId="799429AF" w:rsidR="00F14336" w:rsidRPr="00A85160" w:rsidRDefault="00FB74E2" w:rsidP="00F1433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lang w:val="en-GB"/>
              </w:rPr>
            </w:pPr>
            <w:r>
              <w:rPr>
                <w:i/>
                <w:iCs/>
                <w:color w:val="808080" w:themeColor="accent4"/>
                <w:lang w:val="en-GB"/>
              </w:rPr>
              <w:t>4</w:t>
            </w:r>
            <w:r w:rsidR="00F14336" w:rsidRPr="00A85160">
              <w:rPr>
                <w:i/>
                <w:iCs/>
                <w:color w:val="808080" w:themeColor="accent4"/>
                <w:lang w:val="en-GB"/>
              </w:rPr>
              <w:t>0 %</w:t>
            </w:r>
          </w:p>
        </w:tc>
      </w:tr>
    </w:tbl>
    <w:p w14:paraId="6D76466D" w14:textId="53A896D0" w:rsidR="008E1B25" w:rsidRPr="00FB74E2" w:rsidRDefault="00AF619A" w:rsidP="00FB74E2">
      <w:pPr>
        <w:rPr>
          <w:rStyle w:val="SubtleEmphasis"/>
          <w:b/>
          <w:bCs/>
          <w:lang w:val="en-GB"/>
        </w:rPr>
      </w:pPr>
      <w:r>
        <w:rPr>
          <w:rStyle w:val="SubtleEmphasis"/>
          <w:b/>
          <w:bCs/>
          <w:lang w:val="en-GB"/>
        </w:rPr>
        <w:t>R</w:t>
      </w:r>
      <w:r w:rsidR="00414057" w:rsidRPr="00A85160">
        <w:rPr>
          <w:rStyle w:val="SubtleEmphasis"/>
          <w:b/>
          <w:bCs/>
          <w:lang w:val="en-GB"/>
        </w:rPr>
        <w:t>equirement</w:t>
      </w:r>
      <w:r w:rsidR="00DB5942">
        <w:rPr>
          <w:rStyle w:val="SubtleEmphasis"/>
          <w:b/>
          <w:bCs/>
          <w:lang w:val="en-GB"/>
        </w:rPr>
        <w:t>s</w:t>
      </w:r>
      <w:r w:rsidR="00414057" w:rsidRPr="00A85160">
        <w:rPr>
          <w:rStyle w:val="SubtleEmphasis"/>
          <w:b/>
          <w:bCs/>
          <w:lang w:val="en-GB"/>
        </w:rPr>
        <w:t xml:space="preserve"> for</w:t>
      </w:r>
      <w:r w:rsidR="00901841" w:rsidRPr="00A85160">
        <w:rPr>
          <w:rStyle w:val="SubtleEmphasis"/>
          <w:b/>
          <w:bCs/>
          <w:lang w:val="en-GB"/>
        </w:rPr>
        <w:t xml:space="preserve"> the end-of-semester signature</w:t>
      </w:r>
      <w:r w:rsidR="00901841" w:rsidRPr="00A85160">
        <w:rPr>
          <w:lang w:val="en-GB"/>
        </w:rPr>
        <w:t xml:space="preserve"> </w:t>
      </w:r>
    </w:p>
    <w:p w14:paraId="145262B7" w14:textId="3C5EB322" w:rsidR="00EE2F72" w:rsidRPr="00EE2F72" w:rsidRDefault="00EE2F72" w:rsidP="00EE2F72">
      <w:pPr>
        <w:pStyle w:val="ListParagraph"/>
        <w:numPr>
          <w:ilvl w:val="0"/>
          <w:numId w:val="32"/>
        </w:numPr>
        <w:ind w:hanging="720"/>
        <w:rPr>
          <w:rStyle w:val="SubtleEmphasis"/>
          <w:i w:val="0"/>
          <w:iCs w:val="0"/>
          <w:lang w:val="en-GB"/>
        </w:rPr>
      </w:pPr>
      <w:r w:rsidRPr="00EE2F72">
        <w:rPr>
          <w:rStyle w:val="SubtleEmphasis"/>
          <w:i w:val="0"/>
          <w:iCs w:val="0"/>
          <w:lang w:val="en-GB"/>
        </w:rPr>
        <w:t>Each semester test must score 40 points or beyond.</w:t>
      </w:r>
    </w:p>
    <w:p w14:paraId="0042AA69" w14:textId="4B6D7FCC" w:rsidR="00434AE2" w:rsidRDefault="00EE2F72" w:rsidP="006935DF">
      <w:pPr>
        <w:pStyle w:val="ListParagraph"/>
        <w:numPr>
          <w:ilvl w:val="0"/>
          <w:numId w:val="32"/>
        </w:numPr>
        <w:ind w:hanging="720"/>
        <w:rPr>
          <w:rStyle w:val="SubtleEmphasis"/>
          <w:i w:val="0"/>
          <w:iCs w:val="0"/>
          <w:lang w:val="en-GB"/>
        </w:rPr>
      </w:pPr>
      <w:r w:rsidRPr="00EE2F72">
        <w:rPr>
          <w:rStyle w:val="SubtleEmphasis"/>
          <w:i w:val="0"/>
          <w:iCs w:val="0"/>
          <w:lang w:val="en-GB"/>
        </w:rPr>
        <w:t>Regular attendance as per the Code of Studies.</w:t>
      </w:r>
    </w:p>
    <w:p w14:paraId="3E1040E1" w14:textId="77777777" w:rsidR="006935DF" w:rsidRPr="006935DF" w:rsidRDefault="006935DF" w:rsidP="006935DF">
      <w:pPr>
        <w:pStyle w:val="ListParagraph"/>
        <w:numPr>
          <w:ilvl w:val="0"/>
          <w:numId w:val="32"/>
        </w:numPr>
        <w:ind w:hanging="720"/>
        <w:rPr>
          <w:rStyle w:val="SubtleEmphasis"/>
          <w:i w:val="0"/>
          <w:iCs w:val="0"/>
          <w:lang w:val="en-GB"/>
        </w:rPr>
      </w:pPr>
    </w:p>
    <w:p w14:paraId="2AD9DD8E" w14:textId="6A815FBC" w:rsidR="00FB74E2" w:rsidRDefault="00DB5942" w:rsidP="00FB74E2">
      <w:pPr>
        <w:rPr>
          <w:lang w:val="en-GB"/>
        </w:rPr>
      </w:pPr>
      <w:r>
        <w:rPr>
          <w:rStyle w:val="SubtleEmphasis"/>
          <w:b/>
          <w:bCs/>
          <w:lang w:val="en-GB"/>
        </w:rPr>
        <w:t>R</w:t>
      </w:r>
      <w:r w:rsidR="00CF5CEE" w:rsidRPr="00A85160">
        <w:rPr>
          <w:rStyle w:val="SubtleEmphasis"/>
          <w:b/>
          <w:bCs/>
          <w:lang w:val="en-GB"/>
        </w:rPr>
        <w:t xml:space="preserve">e-takes </w:t>
      </w:r>
      <w:r>
        <w:rPr>
          <w:rStyle w:val="SubtleEmphasis"/>
          <w:b/>
          <w:bCs/>
          <w:lang w:val="en-GB"/>
        </w:rPr>
        <w:t xml:space="preserve">for </w:t>
      </w:r>
      <w:r w:rsidR="00CF5CEE" w:rsidRPr="00A85160">
        <w:rPr>
          <w:rStyle w:val="SubtleEmphasis"/>
          <w:b/>
          <w:bCs/>
          <w:lang w:val="en-GB"/>
        </w:rPr>
        <w:t xml:space="preserve">the end-of-semester </w:t>
      </w:r>
      <w:proofErr w:type="gramStart"/>
      <w:r w:rsidR="00CF5CEE" w:rsidRPr="00A85160">
        <w:rPr>
          <w:rStyle w:val="SubtleEmphasis"/>
          <w:b/>
          <w:bCs/>
          <w:lang w:val="en-GB"/>
        </w:rPr>
        <w:t>signature</w:t>
      </w:r>
      <w:proofErr w:type="gramEnd"/>
    </w:p>
    <w:p w14:paraId="1A4624F7" w14:textId="5A593E1F" w:rsidR="00C026C1" w:rsidRPr="00FB74E2" w:rsidRDefault="00FB74E2" w:rsidP="00FB74E2">
      <w:pPr>
        <w:pStyle w:val="ListParagraph"/>
        <w:numPr>
          <w:ilvl w:val="0"/>
          <w:numId w:val="30"/>
        </w:numPr>
        <w:ind w:left="709" w:hanging="283"/>
        <w:rPr>
          <w:lang w:val="en-GB"/>
        </w:rPr>
      </w:pPr>
      <w:r w:rsidRPr="00FB74E2">
        <w:rPr>
          <w:i/>
          <w:iCs/>
          <w:lang w:val="en-GB"/>
        </w:rPr>
        <w:t xml:space="preserve">A make-up test is available on the </w:t>
      </w:r>
      <w:r w:rsidR="006935DF">
        <w:rPr>
          <w:i/>
          <w:iCs/>
          <w:lang w:val="en-GB"/>
        </w:rPr>
        <w:t>1</w:t>
      </w:r>
      <w:r w:rsidR="006935DF" w:rsidRPr="006935DF">
        <w:rPr>
          <w:i/>
          <w:iCs/>
          <w:vertAlign w:val="superscript"/>
          <w:lang w:val="en-GB"/>
        </w:rPr>
        <w:t>st</w:t>
      </w:r>
      <w:r w:rsidR="006935DF">
        <w:rPr>
          <w:i/>
          <w:iCs/>
          <w:lang w:val="en-GB"/>
        </w:rPr>
        <w:t xml:space="preserve"> week of the examination term.</w:t>
      </w:r>
    </w:p>
    <w:p w14:paraId="1D940584" w14:textId="77777777" w:rsidR="00C026C1" w:rsidRPr="00A85160" w:rsidRDefault="00C026C1" w:rsidP="006F6DF8">
      <w:pPr>
        <w:ind w:left="708"/>
        <w:rPr>
          <w:lang w:val="en-GB"/>
        </w:rPr>
      </w:pPr>
    </w:p>
    <w:p w14:paraId="381C3377" w14:textId="113DE76E" w:rsidR="000948A6" w:rsidRPr="000F4582" w:rsidRDefault="00A203C7" w:rsidP="003E6E3D">
      <w:pPr>
        <w:rPr>
          <w:i/>
          <w:iCs/>
          <w:shd w:val="clear" w:color="auto" w:fill="FFFF00"/>
          <w:lang w:val="en-US"/>
        </w:rPr>
      </w:pPr>
      <w:r w:rsidRPr="00A85160">
        <w:rPr>
          <w:b/>
          <w:bCs/>
          <w:i/>
          <w:iCs/>
          <w:lang w:val="en-GB"/>
        </w:rPr>
        <w:t xml:space="preserve">Type of </w:t>
      </w:r>
      <w:r w:rsidR="000F4582" w:rsidRPr="00A85160">
        <w:rPr>
          <w:b/>
          <w:bCs/>
          <w:i/>
          <w:iCs/>
          <w:lang w:val="en-GB"/>
        </w:rPr>
        <w:t>examination</w:t>
      </w:r>
      <w:r w:rsidR="000F4582">
        <w:rPr>
          <w:b/>
          <w:bCs/>
          <w:i/>
          <w:iCs/>
          <w:lang w:val="en-GB"/>
        </w:rPr>
        <w:t xml:space="preserve"> spoken</w:t>
      </w:r>
    </w:p>
    <w:p w14:paraId="2CFF8C38" w14:textId="77777777" w:rsidR="003E6E3D" w:rsidRPr="00A85160" w:rsidRDefault="003E6E3D" w:rsidP="003E6E3D">
      <w:pPr>
        <w:rPr>
          <w:lang w:val="en-GB"/>
        </w:rPr>
      </w:pPr>
    </w:p>
    <w:p w14:paraId="5A6B4F70" w14:textId="11B2C2CE" w:rsidR="00430B31" w:rsidRPr="00A85160" w:rsidRDefault="00E23F2D" w:rsidP="003E6E3D">
      <w:pPr>
        <w:rPr>
          <w:i/>
          <w:iCs/>
          <w:lang w:val="en-GB"/>
        </w:rPr>
      </w:pPr>
      <w:r w:rsidRPr="00A85160">
        <w:rPr>
          <w:b/>
          <w:bCs/>
          <w:i/>
          <w:iCs/>
          <w:lang w:val="en-GB"/>
        </w:rPr>
        <w:t xml:space="preserve">The exam is successful if the result is </w:t>
      </w:r>
      <w:r w:rsidR="00FB74E2">
        <w:rPr>
          <w:b/>
          <w:bCs/>
          <w:i/>
          <w:iCs/>
          <w:lang w:val="en-GB"/>
        </w:rPr>
        <w:t xml:space="preserve">a </w:t>
      </w:r>
      <w:r w:rsidRPr="00A85160">
        <w:rPr>
          <w:b/>
          <w:bCs/>
          <w:i/>
          <w:iCs/>
          <w:lang w:val="en-GB"/>
        </w:rPr>
        <w:t>minimum</w:t>
      </w:r>
      <w:r w:rsidR="00FB74E2">
        <w:rPr>
          <w:b/>
          <w:bCs/>
          <w:i/>
          <w:iCs/>
          <w:lang w:val="en-GB"/>
        </w:rPr>
        <w:t xml:space="preserve"> of</w:t>
      </w:r>
      <w:r w:rsidR="000F4582">
        <w:rPr>
          <w:b/>
          <w:bCs/>
          <w:i/>
          <w:iCs/>
          <w:lang w:val="en-GB"/>
        </w:rPr>
        <w:t xml:space="preserve"> 40%</w:t>
      </w:r>
    </w:p>
    <w:p w14:paraId="4A2582BF" w14:textId="77777777" w:rsidR="00862CE3" w:rsidRPr="00A85160" w:rsidRDefault="00862CE3" w:rsidP="003E6E3D">
      <w:pPr>
        <w:rPr>
          <w:rStyle w:val="SubtleEmphasis"/>
          <w:b/>
          <w:bCs/>
          <w:lang w:val="en-GB"/>
        </w:rPr>
      </w:pPr>
    </w:p>
    <w:p w14:paraId="0DFC28CB" w14:textId="7B2B67E6" w:rsidR="008305B9" w:rsidRPr="00A85160" w:rsidRDefault="001C31C0" w:rsidP="003E6E3D">
      <w:pPr>
        <w:keepNext/>
        <w:ind w:left="851" w:hanging="851"/>
        <w:rPr>
          <w:rStyle w:val="SubtleEmphasis"/>
          <w:b/>
          <w:bCs/>
          <w:lang w:val="en-GB"/>
        </w:rPr>
      </w:pPr>
      <w:r w:rsidRPr="00A85160">
        <w:rPr>
          <w:rStyle w:val="SubtleEmphasis"/>
          <w:b/>
          <w:bCs/>
          <w:lang w:val="en-GB"/>
        </w:rPr>
        <w:t>Calculation of the grade</w:t>
      </w:r>
      <w:r w:rsidR="008305B9" w:rsidRPr="00A85160">
        <w:rPr>
          <w:rStyle w:val="SubtleEmphasis"/>
          <w:b/>
          <w:bCs/>
          <w:lang w:val="en-GB"/>
        </w:rPr>
        <w:t xml:space="preserve"> </w:t>
      </w:r>
      <w:r w:rsidR="008305B9" w:rsidRPr="00A85160">
        <w:rPr>
          <w:rStyle w:val="SubtleEmphasis"/>
          <w:sz w:val="16"/>
          <w:szCs w:val="16"/>
          <w:lang w:val="en-GB"/>
        </w:rPr>
        <w:t>(</w:t>
      </w:r>
      <w:proofErr w:type="spellStart"/>
      <w:r w:rsidR="008305B9" w:rsidRPr="00A85160">
        <w:rPr>
          <w:rStyle w:val="SubtleEmphasis"/>
          <w:sz w:val="16"/>
          <w:szCs w:val="16"/>
          <w:lang w:val="en-GB"/>
        </w:rPr>
        <w:t>TVSz</w:t>
      </w:r>
      <w:proofErr w:type="spellEnd"/>
      <w:r w:rsidR="008305B9" w:rsidRPr="00A85160">
        <w:rPr>
          <w:rStyle w:val="SubtleEmphasis"/>
          <w:sz w:val="16"/>
          <w:szCs w:val="16"/>
          <w:lang w:val="en-GB"/>
        </w:rPr>
        <w:t xml:space="preserve"> 47§ (3))</w:t>
      </w:r>
    </w:p>
    <w:p w14:paraId="65F3DE74" w14:textId="0490E588" w:rsidR="008305B9" w:rsidRPr="00A85160" w:rsidRDefault="001C31C0" w:rsidP="008305B9">
      <w:pPr>
        <w:ind w:left="708"/>
        <w:rPr>
          <w:lang w:val="en-GB"/>
        </w:rPr>
      </w:pPr>
      <w:r w:rsidRPr="00A85160">
        <w:rPr>
          <w:lang w:val="en-GB"/>
        </w:rPr>
        <w:t>The mid-term performance accounts for</w:t>
      </w:r>
      <w:r w:rsidR="000F4582">
        <w:rPr>
          <w:lang w:val="en-GB"/>
        </w:rPr>
        <w:t xml:space="preserve"> 50%</w:t>
      </w:r>
      <w:r w:rsidRPr="00A85160">
        <w:rPr>
          <w:lang w:val="en-GB"/>
        </w:rPr>
        <w:t xml:space="preserve">, </w:t>
      </w:r>
      <w:r w:rsidR="00FB74E2">
        <w:rPr>
          <w:lang w:val="en-GB"/>
        </w:rPr>
        <w:t>and the performance at the exam accounts for 50% of the final grade calculation</w:t>
      </w:r>
      <w:r w:rsidR="008305B9" w:rsidRPr="00A85160">
        <w:rPr>
          <w:lang w:val="en-GB"/>
        </w:rPr>
        <w:t>.</w:t>
      </w:r>
    </w:p>
    <w:p w14:paraId="1F2B7183" w14:textId="77777777" w:rsidR="008305B9" w:rsidRPr="00A85160" w:rsidRDefault="008305B9" w:rsidP="006B1184">
      <w:pPr>
        <w:ind w:left="1559" w:hanging="851"/>
        <w:rPr>
          <w:rStyle w:val="SubtleEmphasis"/>
          <w:b/>
          <w:bCs/>
          <w:lang w:val="en-GB"/>
        </w:rPr>
      </w:pPr>
    </w:p>
    <w:p w14:paraId="47EE41BF" w14:textId="201609AE" w:rsidR="006B1184" w:rsidRPr="00A85160" w:rsidRDefault="00A046F0" w:rsidP="003E6E3D">
      <w:pPr>
        <w:ind w:left="851" w:hanging="851"/>
        <w:rPr>
          <w:rStyle w:val="SubtleEmphasis"/>
          <w:b/>
          <w:bCs/>
          <w:lang w:val="en-GB"/>
        </w:rPr>
      </w:pPr>
      <w:r w:rsidRPr="00A85160">
        <w:rPr>
          <w:rStyle w:val="SubtleEmphasis"/>
          <w:b/>
          <w:bCs/>
          <w:lang w:val="en-GB"/>
        </w:rPr>
        <w:t xml:space="preserve">Calculation of the final grade based on aggregate performance </w:t>
      </w:r>
      <w:r w:rsidR="00565449" w:rsidRPr="00A85160">
        <w:rPr>
          <w:rStyle w:val="SubtleEmphasis"/>
          <w:b/>
          <w:bCs/>
          <w:lang w:val="en-GB"/>
        </w:rPr>
        <w:t>in</w:t>
      </w:r>
      <w:r w:rsidRPr="00A85160">
        <w:rPr>
          <w:rStyle w:val="SubtleEmphasis"/>
          <w:b/>
          <w:bCs/>
          <w:lang w:val="en-GB"/>
        </w:rPr>
        <w:t xml:space="preserve"> percentage. </w:t>
      </w:r>
    </w:p>
    <w:p w14:paraId="6F788782" w14:textId="77777777" w:rsidR="00A43B60" w:rsidRPr="00A85160" w:rsidRDefault="00A43B60" w:rsidP="003E6E3D">
      <w:pPr>
        <w:ind w:left="851" w:hanging="851"/>
        <w:rPr>
          <w:rStyle w:val="SubtleEmphasis"/>
          <w:b/>
          <w:bCs/>
          <w:lang w:val="en-GB"/>
        </w:rPr>
      </w:pPr>
    </w:p>
    <w:tbl>
      <w:tblPr>
        <w:tblStyle w:val="TableGridLight"/>
        <w:tblW w:w="5245" w:type="dxa"/>
        <w:tblInd w:w="1129" w:type="dxa"/>
        <w:tblLook w:val="04A0" w:firstRow="1" w:lastRow="0" w:firstColumn="1" w:lastColumn="0" w:noHBand="0" w:noVBand="1"/>
      </w:tblPr>
      <w:tblGrid>
        <w:gridCol w:w="1696"/>
        <w:gridCol w:w="3549"/>
      </w:tblGrid>
      <w:tr w:rsidR="00A43B60" w:rsidRPr="00A85160" w14:paraId="17A474C9" w14:textId="77777777" w:rsidTr="00BC6944">
        <w:tc>
          <w:tcPr>
            <w:tcW w:w="1696" w:type="dxa"/>
            <w:vAlign w:val="center"/>
          </w:tcPr>
          <w:p w14:paraId="312C8972" w14:textId="6D85E527" w:rsidR="00A43B60" w:rsidRPr="00A85160" w:rsidRDefault="00A046F0" w:rsidP="00BC6944">
            <w:pPr>
              <w:ind w:left="851" w:hanging="851"/>
              <w:jc w:val="center"/>
              <w:rPr>
                <w:b/>
                <w:bCs/>
                <w:lang w:val="en-GB"/>
              </w:rPr>
            </w:pPr>
            <w:r w:rsidRPr="00A85160">
              <w:rPr>
                <w:b/>
                <w:bCs/>
                <w:lang w:val="en-GB"/>
              </w:rPr>
              <w:t>Course grade</w:t>
            </w:r>
          </w:p>
        </w:tc>
        <w:tc>
          <w:tcPr>
            <w:tcW w:w="3549" w:type="dxa"/>
            <w:shd w:val="clear" w:color="auto" w:fill="F2F2F2" w:themeFill="background1" w:themeFillShade="F2"/>
            <w:vAlign w:val="center"/>
          </w:tcPr>
          <w:p w14:paraId="14A1A0DA" w14:textId="2F52E914" w:rsidR="00A43B60" w:rsidRPr="00A85160" w:rsidRDefault="00A046F0" w:rsidP="00BC6944">
            <w:pPr>
              <w:ind w:left="851" w:hanging="851"/>
              <w:jc w:val="center"/>
              <w:rPr>
                <w:b/>
                <w:bCs/>
                <w:lang w:val="en-GB"/>
              </w:rPr>
            </w:pPr>
            <w:r w:rsidRPr="00A85160">
              <w:rPr>
                <w:b/>
                <w:bCs/>
                <w:sz w:val="22"/>
                <w:lang w:val="en-GB"/>
              </w:rPr>
              <w:t>Performance in %</w:t>
            </w:r>
          </w:p>
        </w:tc>
      </w:tr>
      <w:tr w:rsidR="00A046F0" w:rsidRPr="00A85160" w14:paraId="13C4BA33" w14:textId="77777777" w:rsidTr="00BC6944">
        <w:tc>
          <w:tcPr>
            <w:tcW w:w="1696" w:type="dxa"/>
          </w:tcPr>
          <w:p w14:paraId="1B20EF3B" w14:textId="7DF997C6" w:rsidR="00A046F0" w:rsidRPr="00A85160" w:rsidRDefault="00A046F0" w:rsidP="00A046F0">
            <w:pPr>
              <w:ind w:left="851" w:hanging="851"/>
              <w:jc w:val="right"/>
              <w:rPr>
                <w:lang w:val="en-GB"/>
              </w:rPr>
            </w:pPr>
            <w:r w:rsidRPr="00A85160">
              <w:rPr>
                <w:lang w:val="en-GB"/>
              </w:rPr>
              <w:t>excellent (5)</w:t>
            </w:r>
          </w:p>
        </w:tc>
        <w:tc>
          <w:tcPr>
            <w:tcW w:w="3549" w:type="dxa"/>
            <w:shd w:val="clear" w:color="auto" w:fill="F2F2F2" w:themeFill="background1" w:themeFillShade="F2"/>
            <w:vAlign w:val="center"/>
          </w:tcPr>
          <w:p w14:paraId="5986645A" w14:textId="24BB1E9E" w:rsidR="00A046F0" w:rsidRPr="00A85160" w:rsidRDefault="00A046F0" w:rsidP="00A046F0">
            <w:pPr>
              <w:ind w:left="851" w:hanging="851"/>
              <w:rPr>
                <w:lang w:val="en-GB"/>
              </w:rPr>
            </w:pPr>
            <w:r w:rsidRPr="00A85160">
              <w:rPr>
                <w:lang w:val="en-GB"/>
              </w:rPr>
              <w:t>85 % …</w:t>
            </w:r>
          </w:p>
        </w:tc>
      </w:tr>
      <w:tr w:rsidR="00A046F0" w:rsidRPr="00A85160" w14:paraId="0A7812CF" w14:textId="77777777" w:rsidTr="00BC6944">
        <w:tc>
          <w:tcPr>
            <w:tcW w:w="1696" w:type="dxa"/>
          </w:tcPr>
          <w:p w14:paraId="7D27E069" w14:textId="3CD5441D" w:rsidR="00A046F0" w:rsidRPr="00A85160" w:rsidRDefault="00A046F0" w:rsidP="00A046F0">
            <w:pPr>
              <w:ind w:left="851" w:hanging="851"/>
              <w:jc w:val="right"/>
              <w:rPr>
                <w:lang w:val="en-GB"/>
              </w:rPr>
            </w:pPr>
            <w:r w:rsidRPr="00A85160">
              <w:rPr>
                <w:lang w:val="en-GB"/>
              </w:rPr>
              <w:t>good (4)</w:t>
            </w:r>
          </w:p>
        </w:tc>
        <w:tc>
          <w:tcPr>
            <w:tcW w:w="3549" w:type="dxa"/>
            <w:shd w:val="clear" w:color="auto" w:fill="F2F2F2" w:themeFill="background1" w:themeFillShade="F2"/>
            <w:vAlign w:val="center"/>
          </w:tcPr>
          <w:p w14:paraId="7DD90A96" w14:textId="71D6F240" w:rsidR="00A046F0" w:rsidRPr="00A85160" w:rsidRDefault="00A046F0" w:rsidP="00A046F0">
            <w:pPr>
              <w:ind w:left="851" w:hanging="851"/>
              <w:rPr>
                <w:lang w:val="en-GB"/>
              </w:rPr>
            </w:pPr>
            <w:r w:rsidRPr="00A85160">
              <w:rPr>
                <w:lang w:val="en-GB"/>
              </w:rPr>
              <w:t>70 % ... 85 %</w:t>
            </w:r>
          </w:p>
        </w:tc>
      </w:tr>
      <w:tr w:rsidR="00A046F0" w:rsidRPr="00A85160" w14:paraId="1A93EA34" w14:textId="77777777" w:rsidTr="00BC6944">
        <w:tc>
          <w:tcPr>
            <w:tcW w:w="1696" w:type="dxa"/>
          </w:tcPr>
          <w:p w14:paraId="3B763B7C" w14:textId="6A063519" w:rsidR="00A046F0" w:rsidRPr="00A85160" w:rsidRDefault="00A046F0" w:rsidP="00A046F0">
            <w:pPr>
              <w:ind w:left="851" w:hanging="851"/>
              <w:jc w:val="right"/>
              <w:rPr>
                <w:lang w:val="en-GB"/>
              </w:rPr>
            </w:pPr>
            <w:r w:rsidRPr="00A85160">
              <w:rPr>
                <w:lang w:val="en-GB"/>
              </w:rPr>
              <w:t>satisfactory (3)</w:t>
            </w:r>
          </w:p>
        </w:tc>
        <w:tc>
          <w:tcPr>
            <w:tcW w:w="3549" w:type="dxa"/>
            <w:shd w:val="clear" w:color="auto" w:fill="F2F2F2" w:themeFill="background1" w:themeFillShade="F2"/>
            <w:vAlign w:val="center"/>
          </w:tcPr>
          <w:p w14:paraId="41D4C4EF" w14:textId="473513FB" w:rsidR="00A046F0" w:rsidRPr="00A85160" w:rsidRDefault="00A046F0" w:rsidP="00A046F0">
            <w:pPr>
              <w:ind w:left="851" w:hanging="851"/>
              <w:rPr>
                <w:lang w:val="en-GB"/>
              </w:rPr>
            </w:pPr>
            <w:r w:rsidRPr="00A85160">
              <w:rPr>
                <w:lang w:val="en-GB"/>
              </w:rPr>
              <w:t>55 % ... 70 %</w:t>
            </w:r>
          </w:p>
        </w:tc>
      </w:tr>
      <w:tr w:rsidR="00A046F0" w:rsidRPr="00A85160" w14:paraId="5B0BA425" w14:textId="77777777" w:rsidTr="00BC6944">
        <w:tc>
          <w:tcPr>
            <w:tcW w:w="1696" w:type="dxa"/>
          </w:tcPr>
          <w:p w14:paraId="378C9D84" w14:textId="40BCA6F6" w:rsidR="00A046F0" w:rsidRPr="00A85160" w:rsidRDefault="00A046F0" w:rsidP="00A046F0">
            <w:pPr>
              <w:ind w:left="851" w:hanging="851"/>
              <w:jc w:val="right"/>
              <w:rPr>
                <w:lang w:val="en-GB"/>
              </w:rPr>
            </w:pPr>
            <w:r w:rsidRPr="00A85160">
              <w:rPr>
                <w:lang w:val="en-GB"/>
              </w:rPr>
              <w:t>pass (2)</w:t>
            </w:r>
          </w:p>
        </w:tc>
        <w:tc>
          <w:tcPr>
            <w:tcW w:w="3549" w:type="dxa"/>
            <w:shd w:val="clear" w:color="auto" w:fill="F2F2F2" w:themeFill="background1" w:themeFillShade="F2"/>
            <w:vAlign w:val="center"/>
          </w:tcPr>
          <w:p w14:paraId="28839584" w14:textId="51D5359B" w:rsidR="00A046F0" w:rsidRPr="00A85160" w:rsidRDefault="00A046F0" w:rsidP="00A046F0">
            <w:pPr>
              <w:ind w:left="851" w:hanging="851"/>
              <w:rPr>
                <w:lang w:val="en-GB"/>
              </w:rPr>
            </w:pPr>
            <w:r w:rsidRPr="00A85160">
              <w:rPr>
                <w:lang w:val="en-GB"/>
              </w:rPr>
              <w:t>40 % ... 55 %</w:t>
            </w:r>
          </w:p>
        </w:tc>
      </w:tr>
      <w:tr w:rsidR="00A046F0" w:rsidRPr="00A85160" w14:paraId="19FB7EA3" w14:textId="77777777" w:rsidTr="00BC6944">
        <w:tc>
          <w:tcPr>
            <w:tcW w:w="1696" w:type="dxa"/>
          </w:tcPr>
          <w:p w14:paraId="68A50C4F" w14:textId="07E3AB01" w:rsidR="00A046F0" w:rsidRPr="00A85160" w:rsidRDefault="00A046F0" w:rsidP="00A046F0">
            <w:pPr>
              <w:ind w:left="851" w:hanging="851"/>
              <w:jc w:val="right"/>
              <w:rPr>
                <w:lang w:val="en-GB"/>
              </w:rPr>
            </w:pPr>
            <w:r w:rsidRPr="00A85160">
              <w:rPr>
                <w:lang w:val="en-GB"/>
              </w:rPr>
              <w:t>fail (1)</w:t>
            </w:r>
          </w:p>
        </w:tc>
        <w:tc>
          <w:tcPr>
            <w:tcW w:w="3549" w:type="dxa"/>
            <w:shd w:val="clear" w:color="auto" w:fill="F2F2F2" w:themeFill="background1" w:themeFillShade="F2"/>
            <w:vAlign w:val="center"/>
          </w:tcPr>
          <w:p w14:paraId="1ED62FFB" w14:textId="32112D29" w:rsidR="00A046F0" w:rsidRPr="00A85160" w:rsidRDefault="00A046F0" w:rsidP="00A046F0">
            <w:pPr>
              <w:ind w:left="851" w:hanging="851"/>
              <w:rPr>
                <w:lang w:val="en-GB"/>
              </w:rPr>
            </w:pPr>
            <w:r w:rsidRPr="00A85160">
              <w:rPr>
                <w:lang w:val="en-GB"/>
              </w:rPr>
              <w:t xml:space="preserve">below 40 % </w:t>
            </w:r>
          </w:p>
        </w:tc>
      </w:tr>
    </w:tbl>
    <w:p w14:paraId="198F1F4C" w14:textId="4275A9AA" w:rsidR="00DC3D3E" w:rsidRPr="00A85160" w:rsidRDefault="00A046F0" w:rsidP="007B2EEC">
      <w:pPr>
        <w:ind w:left="1559" w:hanging="851"/>
        <w:rPr>
          <w:lang w:val="en-GB"/>
        </w:rPr>
      </w:pPr>
      <w:r w:rsidRPr="00A85160">
        <w:rPr>
          <w:lang w:val="en-GB"/>
        </w:rPr>
        <w:t>The lower limit given at each grade belongs to that grade.</w:t>
      </w:r>
    </w:p>
    <w:p w14:paraId="278670CE" w14:textId="77777777" w:rsidR="00EE747E" w:rsidRPr="00A85160" w:rsidRDefault="00EE747E" w:rsidP="00DF6D4B">
      <w:pPr>
        <w:rPr>
          <w:lang w:val="en-GB"/>
        </w:rPr>
      </w:pPr>
    </w:p>
    <w:p w14:paraId="3C1311BE" w14:textId="15D40F1E" w:rsidR="009B4F16" w:rsidRPr="00A85160" w:rsidRDefault="00247A87" w:rsidP="00A76CD9">
      <w:pPr>
        <w:pStyle w:val="Heading2"/>
        <w:numPr>
          <w:ilvl w:val="0"/>
          <w:numId w:val="25"/>
        </w:numPr>
        <w:rPr>
          <w:b/>
          <w:bCs/>
          <w:lang w:val="en-GB"/>
        </w:rPr>
      </w:pPr>
      <w:r>
        <w:rPr>
          <w:b/>
          <w:bCs/>
          <w:lang w:val="en-GB"/>
        </w:rPr>
        <w:t>Specified</w:t>
      </w:r>
      <w:r w:rsidR="00A046F0" w:rsidRPr="00A85160">
        <w:rPr>
          <w:b/>
          <w:bCs/>
          <w:lang w:val="en-GB"/>
        </w:rPr>
        <w:t xml:space="preserve"> literature</w:t>
      </w:r>
    </w:p>
    <w:p w14:paraId="0A6DC4B0" w14:textId="77777777" w:rsidR="00B17FC9" w:rsidRPr="00A85160" w:rsidRDefault="00B17FC9" w:rsidP="004348FE">
      <w:pPr>
        <w:ind w:left="1559" w:hanging="851"/>
        <w:rPr>
          <w:rStyle w:val="SubtleEmphasis"/>
          <w:b/>
          <w:bCs/>
          <w:lang w:val="en-GB"/>
        </w:rPr>
      </w:pPr>
    </w:p>
    <w:p w14:paraId="4B2C05C3" w14:textId="7D2C5F1E" w:rsidR="004348FE" w:rsidRPr="00A85160" w:rsidRDefault="00A046F0" w:rsidP="004C1211">
      <w:pPr>
        <w:pStyle w:val="Heading5"/>
        <w:rPr>
          <w:b/>
          <w:bCs/>
          <w:color w:val="auto"/>
          <w:u w:val="single"/>
          <w:lang w:val="en-GB"/>
        </w:rPr>
      </w:pPr>
      <w:r w:rsidRPr="00A85160">
        <w:rPr>
          <w:b/>
          <w:bCs/>
          <w:color w:val="auto"/>
          <w:u w:val="single"/>
          <w:lang w:val="en-GB"/>
        </w:rPr>
        <w:t xml:space="preserve">compulsory reading and availability </w:t>
      </w:r>
    </w:p>
    <w:p w14:paraId="457C2FDA" w14:textId="77777777" w:rsidR="006935DF" w:rsidRDefault="006935DF" w:rsidP="006935DF">
      <w:pPr>
        <w:pStyle w:val="NormalWeb"/>
        <w:rPr>
          <w:rFonts w:ascii="Calibri" w:hAnsi="Calibri" w:cs="Calibri"/>
          <w:sz w:val="20"/>
          <w:szCs w:val="20"/>
        </w:rPr>
      </w:pPr>
      <w:r>
        <w:rPr>
          <w:rFonts w:ascii="Calibri" w:hAnsi="Calibri" w:cs="Calibri"/>
          <w:sz w:val="20"/>
          <w:szCs w:val="20"/>
        </w:rPr>
        <w:t xml:space="preserve">[1.] R.C. Hibbeler Engineering Mechanics: Statics (12th Edition) ISBN 978-0136077909 </w:t>
      </w:r>
    </w:p>
    <w:p w14:paraId="7D51D980" w14:textId="1095CA3D" w:rsidR="004348FE" w:rsidRPr="006935DF" w:rsidRDefault="006935DF" w:rsidP="006935DF">
      <w:pPr>
        <w:pStyle w:val="NormalWeb"/>
      </w:pPr>
      <w:r>
        <w:rPr>
          <w:rFonts w:ascii="Calibri" w:hAnsi="Calibri" w:cs="Calibri"/>
          <w:sz w:val="20"/>
          <w:szCs w:val="20"/>
        </w:rPr>
        <w:t xml:space="preserve">[2.] R. C. Hibbeler, Structural Analysis, ninth edition ISBN 978-0-13-394284-2 </w:t>
      </w:r>
    </w:p>
    <w:sectPr w:rsidR="004348FE" w:rsidRPr="006935DF"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3E35" w14:textId="77777777" w:rsidR="000A4A63" w:rsidRDefault="000A4A63" w:rsidP="00AD4BC7">
      <w:r>
        <w:separator/>
      </w:r>
    </w:p>
  </w:endnote>
  <w:endnote w:type="continuationSeparator" w:id="0">
    <w:p w14:paraId="09030F6F" w14:textId="77777777" w:rsidR="000A4A63" w:rsidRDefault="000A4A63"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7360"/>
      <w:docPartObj>
        <w:docPartGallery w:val="Page Numbers (Bottom of Page)"/>
        <w:docPartUnique/>
      </w:docPartObj>
    </w:sdtPr>
    <w:sdtContent>
      <w:p w14:paraId="1B01C7D9" w14:textId="320C1B42" w:rsidR="005F7E4B" w:rsidRDefault="005F7E4B">
        <w:pPr>
          <w:pStyle w:val="Footer"/>
          <w:jc w:val="center"/>
        </w:pPr>
        <w:r>
          <w:fldChar w:fldCharType="begin"/>
        </w:r>
        <w:r>
          <w:instrText>PAGE   \* MERGEFORMAT</w:instrText>
        </w:r>
        <w:r>
          <w:fldChar w:fldCharType="separate"/>
        </w:r>
        <w:r w:rsidR="00A007AB">
          <w:rPr>
            <w:noProof/>
          </w:rPr>
          <w:t>1</w:t>
        </w:r>
        <w:r>
          <w:fldChar w:fldCharType="end"/>
        </w:r>
      </w:p>
    </w:sdtContent>
  </w:sdt>
  <w:p w14:paraId="1B01C7DA" w14:textId="77777777" w:rsidR="005F7E4B" w:rsidRDefault="005F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3C49" w14:textId="77777777" w:rsidR="000A4A63" w:rsidRDefault="000A4A63" w:rsidP="00AD4BC7">
      <w:r>
        <w:separator/>
      </w:r>
    </w:p>
  </w:footnote>
  <w:footnote w:type="continuationSeparator" w:id="0">
    <w:p w14:paraId="39C7937B" w14:textId="77777777" w:rsidR="000A4A63" w:rsidRDefault="000A4A63"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DB207C"/>
    <w:multiLevelType w:val="multilevel"/>
    <w:tmpl w:val="B074C71A"/>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0" w15:restartNumberingAfterBreak="0">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2"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2829675B"/>
    <w:multiLevelType w:val="hybridMultilevel"/>
    <w:tmpl w:val="9C76D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5"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E30B1E"/>
    <w:multiLevelType w:val="hybridMultilevel"/>
    <w:tmpl w:val="54F6DCA8"/>
    <w:lvl w:ilvl="0" w:tplc="08090005">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0" w15:restartNumberingAfterBreak="0">
    <w:nsid w:val="53A654A8"/>
    <w:multiLevelType w:val="hybridMultilevel"/>
    <w:tmpl w:val="D39E07D4"/>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3"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5"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E9B7F6B"/>
    <w:multiLevelType w:val="hybridMultilevel"/>
    <w:tmpl w:val="E3D02C72"/>
    <w:lvl w:ilvl="0" w:tplc="FFFFFFFF">
      <w:start w:val="1"/>
      <w:numFmt w:val="decimal"/>
      <w:lvlText w:val="%1."/>
      <w:lvlJc w:val="left"/>
      <w:pPr>
        <w:ind w:left="502"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8"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0" w15:restartNumberingAfterBreak="0">
    <w:nsid w:val="7D0F0A2F"/>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76376203">
    <w:abstractNumId w:val="28"/>
  </w:num>
  <w:num w:numId="2" w16cid:durableId="593703">
    <w:abstractNumId w:val="26"/>
  </w:num>
  <w:num w:numId="3" w16cid:durableId="860778784">
    <w:abstractNumId w:val="23"/>
  </w:num>
  <w:num w:numId="4" w16cid:durableId="1545830283">
    <w:abstractNumId w:val="1"/>
  </w:num>
  <w:num w:numId="5" w16cid:durableId="2078622764">
    <w:abstractNumId w:val="4"/>
  </w:num>
  <w:num w:numId="6" w16cid:durableId="1157066997">
    <w:abstractNumId w:val="5"/>
  </w:num>
  <w:num w:numId="7" w16cid:durableId="749890320">
    <w:abstractNumId w:val="2"/>
  </w:num>
  <w:num w:numId="8" w16cid:durableId="808278631">
    <w:abstractNumId w:val="17"/>
  </w:num>
  <w:num w:numId="9" w16cid:durableId="1132291344">
    <w:abstractNumId w:val="21"/>
  </w:num>
  <w:num w:numId="10" w16cid:durableId="1857766176">
    <w:abstractNumId w:val="25"/>
  </w:num>
  <w:num w:numId="11" w16cid:durableId="2096507462">
    <w:abstractNumId w:val="31"/>
  </w:num>
  <w:num w:numId="12" w16cid:durableId="1071006024">
    <w:abstractNumId w:val="27"/>
  </w:num>
  <w:num w:numId="13" w16cid:durableId="299313771">
    <w:abstractNumId w:val="3"/>
  </w:num>
  <w:num w:numId="14" w16cid:durableId="211040324">
    <w:abstractNumId w:val="0"/>
  </w:num>
  <w:num w:numId="15" w16cid:durableId="364066719">
    <w:abstractNumId w:val="11"/>
  </w:num>
  <w:num w:numId="16" w16cid:durableId="553196562">
    <w:abstractNumId w:val="9"/>
  </w:num>
  <w:num w:numId="17" w16cid:durableId="1429082044">
    <w:abstractNumId w:val="14"/>
  </w:num>
  <w:num w:numId="18" w16cid:durableId="970138246">
    <w:abstractNumId w:val="16"/>
  </w:num>
  <w:num w:numId="19" w16cid:durableId="314727421">
    <w:abstractNumId w:val="29"/>
  </w:num>
  <w:num w:numId="20" w16cid:durableId="145634374">
    <w:abstractNumId w:val="22"/>
  </w:num>
  <w:num w:numId="21" w16cid:durableId="1288127037">
    <w:abstractNumId w:val="24"/>
  </w:num>
  <w:num w:numId="22" w16cid:durableId="546601484">
    <w:abstractNumId w:val="6"/>
  </w:num>
  <w:num w:numId="23" w16cid:durableId="1900819883">
    <w:abstractNumId w:val="15"/>
  </w:num>
  <w:num w:numId="24" w16cid:durableId="445926220">
    <w:abstractNumId w:val="12"/>
  </w:num>
  <w:num w:numId="25" w16cid:durableId="1843738872">
    <w:abstractNumId w:val="7"/>
  </w:num>
  <w:num w:numId="26" w16cid:durableId="1161042619">
    <w:abstractNumId w:val="18"/>
  </w:num>
  <w:num w:numId="27" w16cid:durableId="1224410999">
    <w:abstractNumId w:val="30"/>
  </w:num>
  <w:num w:numId="28" w16cid:durableId="643703089">
    <w:abstractNumId w:val="10"/>
  </w:num>
  <w:num w:numId="29" w16cid:durableId="700015336">
    <w:abstractNumId w:val="13"/>
  </w:num>
  <w:num w:numId="30" w16cid:durableId="369456407">
    <w:abstractNumId w:val="19"/>
  </w:num>
  <w:num w:numId="31" w16cid:durableId="39325134">
    <w:abstractNumId w:val="8"/>
  </w:num>
  <w:num w:numId="32" w16cid:durableId="5723556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C"/>
    <w:rsid w:val="00007075"/>
    <w:rsid w:val="000111FE"/>
    <w:rsid w:val="000161C0"/>
    <w:rsid w:val="00022F7F"/>
    <w:rsid w:val="00023F6C"/>
    <w:rsid w:val="000263D0"/>
    <w:rsid w:val="000272A6"/>
    <w:rsid w:val="00027996"/>
    <w:rsid w:val="000308CD"/>
    <w:rsid w:val="00052842"/>
    <w:rsid w:val="0005459A"/>
    <w:rsid w:val="00055E0B"/>
    <w:rsid w:val="00057AE8"/>
    <w:rsid w:val="00064593"/>
    <w:rsid w:val="00065780"/>
    <w:rsid w:val="00077728"/>
    <w:rsid w:val="00085F17"/>
    <w:rsid w:val="000948A6"/>
    <w:rsid w:val="000976E2"/>
    <w:rsid w:val="000A2AEB"/>
    <w:rsid w:val="000A37C1"/>
    <w:rsid w:val="000A4A63"/>
    <w:rsid w:val="000A7F93"/>
    <w:rsid w:val="000B6ABC"/>
    <w:rsid w:val="000B7B95"/>
    <w:rsid w:val="000C00CA"/>
    <w:rsid w:val="000C4323"/>
    <w:rsid w:val="000C72BC"/>
    <w:rsid w:val="000D65D2"/>
    <w:rsid w:val="000F0177"/>
    <w:rsid w:val="000F0372"/>
    <w:rsid w:val="000F31CD"/>
    <w:rsid w:val="000F3BDC"/>
    <w:rsid w:val="000F4582"/>
    <w:rsid w:val="000F6A91"/>
    <w:rsid w:val="00110D27"/>
    <w:rsid w:val="001156A9"/>
    <w:rsid w:val="00117AF0"/>
    <w:rsid w:val="00120708"/>
    <w:rsid w:val="00123E52"/>
    <w:rsid w:val="00127634"/>
    <w:rsid w:val="00131A69"/>
    <w:rsid w:val="0014122E"/>
    <w:rsid w:val="00165402"/>
    <w:rsid w:val="00172E49"/>
    <w:rsid w:val="001777AD"/>
    <w:rsid w:val="00182A60"/>
    <w:rsid w:val="00183256"/>
    <w:rsid w:val="00186BA4"/>
    <w:rsid w:val="001956AD"/>
    <w:rsid w:val="001A4BE8"/>
    <w:rsid w:val="001B050E"/>
    <w:rsid w:val="001B334B"/>
    <w:rsid w:val="001B57F9"/>
    <w:rsid w:val="001C2C2E"/>
    <w:rsid w:val="001C31C0"/>
    <w:rsid w:val="001C439B"/>
    <w:rsid w:val="001C7AF2"/>
    <w:rsid w:val="001D3F43"/>
    <w:rsid w:val="001D488A"/>
    <w:rsid w:val="001F4310"/>
    <w:rsid w:val="00203048"/>
    <w:rsid w:val="002031EE"/>
    <w:rsid w:val="002038B8"/>
    <w:rsid w:val="00206634"/>
    <w:rsid w:val="00207007"/>
    <w:rsid w:val="002072DB"/>
    <w:rsid w:val="00223DDB"/>
    <w:rsid w:val="00232A68"/>
    <w:rsid w:val="00247A87"/>
    <w:rsid w:val="00252276"/>
    <w:rsid w:val="00252660"/>
    <w:rsid w:val="00256B69"/>
    <w:rsid w:val="00261943"/>
    <w:rsid w:val="00273A83"/>
    <w:rsid w:val="00273A94"/>
    <w:rsid w:val="00283F7B"/>
    <w:rsid w:val="002852D2"/>
    <w:rsid w:val="00292FC2"/>
    <w:rsid w:val="002A1E0F"/>
    <w:rsid w:val="002A5D34"/>
    <w:rsid w:val="002B1870"/>
    <w:rsid w:val="002B4226"/>
    <w:rsid w:val="002C33DD"/>
    <w:rsid w:val="002C47AD"/>
    <w:rsid w:val="002C606B"/>
    <w:rsid w:val="002D77AE"/>
    <w:rsid w:val="002E3FD4"/>
    <w:rsid w:val="002F03A1"/>
    <w:rsid w:val="002F61F2"/>
    <w:rsid w:val="00305AFF"/>
    <w:rsid w:val="003138E8"/>
    <w:rsid w:val="003143C3"/>
    <w:rsid w:val="0031664E"/>
    <w:rsid w:val="00317684"/>
    <w:rsid w:val="003220F6"/>
    <w:rsid w:val="0032408D"/>
    <w:rsid w:val="00325702"/>
    <w:rsid w:val="00337559"/>
    <w:rsid w:val="00340072"/>
    <w:rsid w:val="00343120"/>
    <w:rsid w:val="00350779"/>
    <w:rsid w:val="003563A3"/>
    <w:rsid w:val="00370B59"/>
    <w:rsid w:val="00396EB7"/>
    <w:rsid w:val="003A23E0"/>
    <w:rsid w:val="003A3A33"/>
    <w:rsid w:val="003A57DC"/>
    <w:rsid w:val="003B554A"/>
    <w:rsid w:val="003B639F"/>
    <w:rsid w:val="003B7E34"/>
    <w:rsid w:val="003D3495"/>
    <w:rsid w:val="003E046B"/>
    <w:rsid w:val="003E6E3D"/>
    <w:rsid w:val="003E75E2"/>
    <w:rsid w:val="0040244E"/>
    <w:rsid w:val="004045C9"/>
    <w:rsid w:val="00411365"/>
    <w:rsid w:val="00414057"/>
    <w:rsid w:val="00417FDF"/>
    <w:rsid w:val="004223C6"/>
    <w:rsid w:val="00425CF5"/>
    <w:rsid w:val="00430B31"/>
    <w:rsid w:val="004348FE"/>
    <w:rsid w:val="00434AE2"/>
    <w:rsid w:val="00441689"/>
    <w:rsid w:val="004428C9"/>
    <w:rsid w:val="0044290E"/>
    <w:rsid w:val="00445928"/>
    <w:rsid w:val="004609C8"/>
    <w:rsid w:val="00467A06"/>
    <w:rsid w:val="004739D5"/>
    <w:rsid w:val="004753B6"/>
    <w:rsid w:val="00476757"/>
    <w:rsid w:val="00476C3D"/>
    <w:rsid w:val="00484B98"/>
    <w:rsid w:val="004A4EA6"/>
    <w:rsid w:val="004B7E0A"/>
    <w:rsid w:val="004C1211"/>
    <w:rsid w:val="004C2A6B"/>
    <w:rsid w:val="004D08E3"/>
    <w:rsid w:val="004D2170"/>
    <w:rsid w:val="004E4D10"/>
    <w:rsid w:val="004F5760"/>
    <w:rsid w:val="0050293F"/>
    <w:rsid w:val="00510EB7"/>
    <w:rsid w:val="00515A1A"/>
    <w:rsid w:val="00516444"/>
    <w:rsid w:val="005259E6"/>
    <w:rsid w:val="00531994"/>
    <w:rsid w:val="00547C1C"/>
    <w:rsid w:val="00555E44"/>
    <w:rsid w:val="00565449"/>
    <w:rsid w:val="00576376"/>
    <w:rsid w:val="00593342"/>
    <w:rsid w:val="00594C0F"/>
    <w:rsid w:val="005A6102"/>
    <w:rsid w:val="005A6C34"/>
    <w:rsid w:val="005C08F1"/>
    <w:rsid w:val="005C2367"/>
    <w:rsid w:val="005C4744"/>
    <w:rsid w:val="005D147A"/>
    <w:rsid w:val="005D458B"/>
    <w:rsid w:val="005D76EC"/>
    <w:rsid w:val="005D7DFC"/>
    <w:rsid w:val="005E007F"/>
    <w:rsid w:val="005E2090"/>
    <w:rsid w:val="005F64D3"/>
    <w:rsid w:val="005F7E4B"/>
    <w:rsid w:val="00605940"/>
    <w:rsid w:val="00612830"/>
    <w:rsid w:val="006129C1"/>
    <w:rsid w:val="00612D42"/>
    <w:rsid w:val="00613F75"/>
    <w:rsid w:val="00615C88"/>
    <w:rsid w:val="006272C0"/>
    <w:rsid w:val="0063460E"/>
    <w:rsid w:val="00637494"/>
    <w:rsid w:val="00640044"/>
    <w:rsid w:val="00643081"/>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35DF"/>
    <w:rsid w:val="006972DA"/>
    <w:rsid w:val="006B1184"/>
    <w:rsid w:val="006B22C0"/>
    <w:rsid w:val="006B5BB5"/>
    <w:rsid w:val="006C3773"/>
    <w:rsid w:val="006C78B2"/>
    <w:rsid w:val="006D6D10"/>
    <w:rsid w:val="006E714B"/>
    <w:rsid w:val="006F32CA"/>
    <w:rsid w:val="006F6DF8"/>
    <w:rsid w:val="007001DB"/>
    <w:rsid w:val="00704915"/>
    <w:rsid w:val="00711DC2"/>
    <w:rsid w:val="00720EAD"/>
    <w:rsid w:val="00721F29"/>
    <w:rsid w:val="007228ED"/>
    <w:rsid w:val="00722C34"/>
    <w:rsid w:val="00726380"/>
    <w:rsid w:val="0073129E"/>
    <w:rsid w:val="00735164"/>
    <w:rsid w:val="00744428"/>
    <w:rsid w:val="007472CC"/>
    <w:rsid w:val="0074781F"/>
    <w:rsid w:val="0075294F"/>
    <w:rsid w:val="007801D6"/>
    <w:rsid w:val="00782776"/>
    <w:rsid w:val="007910A3"/>
    <w:rsid w:val="00794A9F"/>
    <w:rsid w:val="007A562D"/>
    <w:rsid w:val="007B2EEC"/>
    <w:rsid w:val="007D36D9"/>
    <w:rsid w:val="007D6ACD"/>
    <w:rsid w:val="007E136B"/>
    <w:rsid w:val="007E6B15"/>
    <w:rsid w:val="007E6C57"/>
    <w:rsid w:val="007F744A"/>
    <w:rsid w:val="007F77FE"/>
    <w:rsid w:val="00804D9B"/>
    <w:rsid w:val="00804E36"/>
    <w:rsid w:val="0081250F"/>
    <w:rsid w:val="0082518B"/>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B14C9"/>
    <w:rsid w:val="008B50C8"/>
    <w:rsid w:val="008C1D48"/>
    <w:rsid w:val="008D3849"/>
    <w:rsid w:val="008E1B25"/>
    <w:rsid w:val="008E6B16"/>
    <w:rsid w:val="008F772D"/>
    <w:rsid w:val="00901841"/>
    <w:rsid w:val="00903CAA"/>
    <w:rsid w:val="009132BE"/>
    <w:rsid w:val="00914794"/>
    <w:rsid w:val="009264BA"/>
    <w:rsid w:val="009321B4"/>
    <w:rsid w:val="00945761"/>
    <w:rsid w:val="009512B7"/>
    <w:rsid w:val="009547F0"/>
    <w:rsid w:val="00956261"/>
    <w:rsid w:val="0097665F"/>
    <w:rsid w:val="00977A6B"/>
    <w:rsid w:val="00981B8F"/>
    <w:rsid w:val="009A16B3"/>
    <w:rsid w:val="009A3463"/>
    <w:rsid w:val="009B1CFA"/>
    <w:rsid w:val="009B4F16"/>
    <w:rsid w:val="009C5D51"/>
    <w:rsid w:val="009D1107"/>
    <w:rsid w:val="009E1FA0"/>
    <w:rsid w:val="009E490F"/>
    <w:rsid w:val="00A007AB"/>
    <w:rsid w:val="00A00C81"/>
    <w:rsid w:val="00A046F0"/>
    <w:rsid w:val="00A07DE6"/>
    <w:rsid w:val="00A11999"/>
    <w:rsid w:val="00A203C7"/>
    <w:rsid w:val="00A241DC"/>
    <w:rsid w:val="00A3550A"/>
    <w:rsid w:val="00A37510"/>
    <w:rsid w:val="00A37BDA"/>
    <w:rsid w:val="00A43B60"/>
    <w:rsid w:val="00A4562E"/>
    <w:rsid w:val="00A63B80"/>
    <w:rsid w:val="00A64098"/>
    <w:rsid w:val="00A6791A"/>
    <w:rsid w:val="00A72E36"/>
    <w:rsid w:val="00A76CD9"/>
    <w:rsid w:val="00A84B7E"/>
    <w:rsid w:val="00A85160"/>
    <w:rsid w:val="00A938E2"/>
    <w:rsid w:val="00A949CE"/>
    <w:rsid w:val="00AB07EA"/>
    <w:rsid w:val="00AB73B6"/>
    <w:rsid w:val="00AD4BC7"/>
    <w:rsid w:val="00AF0F99"/>
    <w:rsid w:val="00AF2479"/>
    <w:rsid w:val="00AF5686"/>
    <w:rsid w:val="00AF5724"/>
    <w:rsid w:val="00AF619A"/>
    <w:rsid w:val="00B01233"/>
    <w:rsid w:val="00B122FD"/>
    <w:rsid w:val="00B17FC9"/>
    <w:rsid w:val="00B20BFF"/>
    <w:rsid w:val="00B236B6"/>
    <w:rsid w:val="00B2412D"/>
    <w:rsid w:val="00B2643A"/>
    <w:rsid w:val="00B316CE"/>
    <w:rsid w:val="00B40C80"/>
    <w:rsid w:val="00B4101E"/>
    <w:rsid w:val="00B621CA"/>
    <w:rsid w:val="00B62997"/>
    <w:rsid w:val="00B718D5"/>
    <w:rsid w:val="00B72CD8"/>
    <w:rsid w:val="00B74954"/>
    <w:rsid w:val="00B74D63"/>
    <w:rsid w:val="00B81791"/>
    <w:rsid w:val="00B8445E"/>
    <w:rsid w:val="00BA5B12"/>
    <w:rsid w:val="00BA7DCC"/>
    <w:rsid w:val="00BD2C05"/>
    <w:rsid w:val="00BE0BC5"/>
    <w:rsid w:val="00BE154D"/>
    <w:rsid w:val="00BE16CA"/>
    <w:rsid w:val="00BE208D"/>
    <w:rsid w:val="00BE5153"/>
    <w:rsid w:val="00BE5E46"/>
    <w:rsid w:val="00BE64CB"/>
    <w:rsid w:val="00BF0F08"/>
    <w:rsid w:val="00BF6579"/>
    <w:rsid w:val="00BF73F5"/>
    <w:rsid w:val="00C026C1"/>
    <w:rsid w:val="00C112FF"/>
    <w:rsid w:val="00C128DE"/>
    <w:rsid w:val="00C17094"/>
    <w:rsid w:val="00C36859"/>
    <w:rsid w:val="00C43463"/>
    <w:rsid w:val="00C6291B"/>
    <w:rsid w:val="00C65520"/>
    <w:rsid w:val="00C6726F"/>
    <w:rsid w:val="00C76A5B"/>
    <w:rsid w:val="00C912C1"/>
    <w:rsid w:val="00CA00D0"/>
    <w:rsid w:val="00CA3DFB"/>
    <w:rsid w:val="00CC5E54"/>
    <w:rsid w:val="00CD3E11"/>
    <w:rsid w:val="00CD698D"/>
    <w:rsid w:val="00CE0526"/>
    <w:rsid w:val="00CE73E0"/>
    <w:rsid w:val="00CF5CEE"/>
    <w:rsid w:val="00D03D13"/>
    <w:rsid w:val="00D0714B"/>
    <w:rsid w:val="00D14FA8"/>
    <w:rsid w:val="00D26DB2"/>
    <w:rsid w:val="00D50FBF"/>
    <w:rsid w:val="00D554C5"/>
    <w:rsid w:val="00D60CD5"/>
    <w:rsid w:val="00D649DA"/>
    <w:rsid w:val="00D66345"/>
    <w:rsid w:val="00D841A0"/>
    <w:rsid w:val="00D97605"/>
    <w:rsid w:val="00DA367B"/>
    <w:rsid w:val="00DA41C0"/>
    <w:rsid w:val="00DA4DD7"/>
    <w:rsid w:val="00DA4FE7"/>
    <w:rsid w:val="00DB0A4B"/>
    <w:rsid w:val="00DB2291"/>
    <w:rsid w:val="00DB5942"/>
    <w:rsid w:val="00DC3D3E"/>
    <w:rsid w:val="00DD6626"/>
    <w:rsid w:val="00DF4E1B"/>
    <w:rsid w:val="00DF6D4B"/>
    <w:rsid w:val="00DF76C2"/>
    <w:rsid w:val="00DF7945"/>
    <w:rsid w:val="00E00392"/>
    <w:rsid w:val="00E04D64"/>
    <w:rsid w:val="00E109E0"/>
    <w:rsid w:val="00E11CCC"/>
    <w:rsid w:val="00E13611"/>
    <w:rsid w:val="00E15443"/>
    <w:rsid w:val="00E2137F"/>
    <w:rsid w:val="00E21CB6"/>
    <w:rsid w:val="00E23F2D"/>
    <w:rsid w:val="00E2495C"/>
    <w:rsid w:val="00E30CE4"/>
    <w:rsid w:val="00E34CFC"/>
    <w:rsid w:val="00E415B4"/>
    <w:rsid w:val="00E548EC"/>
    <w:rsid w:val="00E61D61"/>
    <w:rsid w:val="00E629FE"/>
    <w:rsid w:val="00E6620C"/>
    <w:rsid w:val="00E66CB3"/>
    <w:rsid w:val="00E81E72"/>
    <w:rsid w:val="00EA5A76"/>
    <w:rsid w:val="00EA7ECC"/>
    <w:rsid w:val="00EB29E7"/>
    <w:rsid w:val="00EC1794"/>
    <w:rsid w:val="00EC5287"/>
    <w:rsid w:val="00EC5745"/>
    <w:rsid w:val="00EC7213"/>
    <w:rsid w:val="00ED25F2"/>
    <w:rsid w:val="00ED693F"/>
    <w:rsid w:val="00EE2F72"/>
    <w:rsid w:val="00EE747E"/>
    <w:rsid w:val="00F00F30"/>
    <w:rsid w:val="00F01068"/>
    <w:rsid w:val="00F14336"/>
    <w:rsid w:val="00F27243"/>
    <w:rsid w:val="00F33A2A"/>
    <w:rsid w:val="00F52598"/>
    <w:rsid w:val="00F64C15"/>
    <w:rsid w:val="00F75E0D"/>
    <w:rsid w:val="00F803DE"/>
    <w:rsid w:val="00F81330"/>
    <w:rsid w:val="00F84D77"/>
    <w:rsid w:val="00FA453D"/>
    <w:rsid w:val="00FA54C4"/>
    <w:rsid w:val="00FB5223"/>
    <w:rsid w:val="00FB6662"/>
    <w:rsid w:val="00FB74E2"/>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3E0"/>
  </w:style>
  <w:style w:type="paragraph" w:styleId="Heading1">
    <w:name w:val="heading 1"/>
    <w:basedOn w:val="Normal"/>
    <w:next w:val="Normal"/>
    <w:link w:val="Heading1Char"/>
    <w:uiPriority w:val="9"/>
    <w:qFormat/>
    <w:rsid w:val="00CE73E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73E0"/>
    <w:pPr>
      <w:jc w:val="left"/>
      <w:outlineLvl w:val="1"/>
    </w:pPr>
    <w:rPr>
      <w:smallCaps/>
      <w:spacing w:val="5"/>
      <w:sz w:val="28"/>
      <w:szCs w:val="28"/>
    </w:rPr>
  </w:style>
  <w:style w:type="paragraph" w:styleId="Heading3">
    <w:name w:val="heading 3"/>
    <w:basedOn w:val="Normal"/>
    <w:next w:val="Normal"/>
    <w:link w:val="Heading3Char"/>
    <w:uiPriority w:val="9"/>
    <w:unhideWhenUsed/>
    <w:qFormat/>
    <w:rsid w:val="00CE73E0"/>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CE73E0"/>
    <w:pPr>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CE73E0"/>
    <w:pPr>
      <w:jc w:val="left"/>
      <w:outlineLvl w:val="4"/>
    </w:pPr>
    <w:rPr>
      <w:smallCaps/>
      <w:color w:val="393939" w:themeColor="accent6" w:themeShade="BF"/>
      <w:spacing w:val="10"/>
      <w:sz w:val="22"/>
      <w:szCs w:val="22"/>
    </w:rPr>
  </w:style>
  <w:style w:type="paragraph" w:styleId="Heading6">
    <w:name w:val="heading 6"/>
    <w:basedOn w:val="Normal"/>
    <w:next w:val="Normal"/>
    <w:link w:val="Heading6Char"/>
    <w:uiPriority w:val="9"/>
    <w:unhideWhenUsed/>
    <w:qFormat/>
    <w:rsid w:val="00CE73E0"/>
    <w:pPr>
      <w:jc w:val="left"/>
      <w:outlineLvl w:val="5"/>
    </w:pPr>
    <w:rPr>
      <w:smallCaps/>
      <w:color w:val="4D4D4D" w:themeColor="accent6"/>
      <w:spacing w:val="5"/>
      <w:sz w:val="22"/>
      <w:szCs w:val="22"/>
    </w:rPr>
  </w:style>
  <w:style w:type="paragraph" w:styleId="Heading7">
    <w:name w:val="heading 7"/>
    <w:basedOn w:val="Normal"/>
    <w:next w:val="Normal"/>
    <w:link w:val="Heading7Char"/>
    <w:uiPriority w:val="9"/>
    <w:semiHidden/>
    <w:unhideWhenUsed/>
    <w:qFormat/>
    <w:rsid w:val="00CE73E0"/>
    <w:pPr>
      <w:jc w:val="left"/>
      <w:outlineLvl w:val="6"/>
    </w:pPr>
    <w:rPr>
      <w:b/>
      <w:bCs/>
      <w:smallCaps/>
      <w:color w:val="4D4D4D" w:themeColor="accent6"/>
      <w:spacing w:val="10"/>
    </w:rPr>
  </w:style>
  <w:style w:type="paragraph" w:styleId="Heading8">
    <w:name w:val="heading 8"/>
    <w:basedOn w:val="Normal"/>
    <w:next w:val="Normal"/>
    <w:link w:val="Heading8Char"/>
    <w:uiPriority w:val="9"/>
    <w:semiHidden/>
    <w:unhideWhenUsed/>
    <w:qFormat/>
    <w:rsid w:val="00CE73E0"/>
    <w:pPr>
      <w:jc w:val="left"/>
      <w:outlineLvl w:val="7"/>
    </w:pPr>
    <w:rPr>
      <w:b/>
      <w:bCs/>
      <w:i/>
      <w:iCs/>
      <w:smallCaps/>
      <w:color w:val="393939" w:themeColor="accent6" w:themeShade="BF"/>
    </w:rPr>
  </w:style>
  <w:style w:type="paragraph" w:styleId="Heading9">
    <w:name w:val="heading 9"/>
    <w:basedOn w:val="Normal"/>
    <w:next w:val="Normal"/>
    <w:link w:val="Heading9Char"/>
    <w:uiPriority w:val="9"/>
    <w:semiHidden/>
    <w:unhideWhenUsed/>
    <w:qFormat/>
    <w:rsid w:val="00CE73E0"/>
    <w:pPr>
      <w:jc w:val="left"/>
      <w:outlineLvl w:val="8"/>
    </w:pPr>
    <w:rPr>
      <w:b/>
      <w:bCs/>
      <w:i/>
      <w:iCs/>
      <w:smallCaps/>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7DC"/>
    <w:pPr>
      <w:ind w:left="720"/>
      <w:contextualSpacing/>
    </w:pPr>
  </w:style>
  <w:style w:type="paragraph" w:styleId="FootnoteText">
    <w:name w:val="footnote text"/>
    <w:basedOn w:val="Normal"/>
    <w:link w:val="FootnoteTextChar"/>
    <w:semiHidden/>
    <w:rsid w:val="00AD4BC7"/>
    <w:rPr>
      <w:rFonts w:ascii="Times New Roman" w:eastAsia="Times New Roman" w:hAnsi="Times New Roman" w:cs="Times New Roman"/>
      <w:lang w:eastAsia="hu-HU"/>
    </w:rPr>
  </w:style>
  <w:style w:type="character" w:customStyle="1" w:styleId="FootnoteTextChar">
    <w:name w:val="Footnote Text Char"/>
    <w:basedOn w:val="DefaultParagraphFont"/>
    <w:link w:val="FootnoteText"/>
    <w:semiHidden/>
    <w:rsid w:val="00AD4BC7"/>
    <w:rPr>
      <w:rFonts w:ascii="Times New Roman" w:eastAsia="Times New Roman" w:hAnsi="Times New Roman" w:cs="Times New Roman"/>
      <w:sz w:val="20"/>
      <w:szCs w:val="20"/>
      <w:lang w:eastAsia="hu-HU"/>
    </w:rPr>
  </w:style>
  <w:style w:type="character" w:styleId="FootnoteReference">
    <w:name w:val="footnote reference"/>
    <w:semiHidden/>
    <w:rsid w:val="00AD4BC7"/>
    <w:rPr>
      <w:vertAlign w:val="superscript"/>
    </w:rPr>
  </w:style>
  <w:style w:type="character" w:customStyle="1" w:styleId="Heading2Char">
    <w:name w:val="Heading 2 Char"/>
    <w:basedOn w:val="DefaultParagraphFont"/>
    <w:link w:val="Heading2"/>
    <w:uiPriority w:val="9"/>
    <w:rsid w:val="00CE73E0"/>
    <w:rPr>
      <w:smallCaps/>
      <w:spacing w:val="5"/>
      <w:sz w:val="28"/>
      <w:szCs w:val="28"/>
    </w:rPr>
  </w:style>
  <w:style w:type="character" w:customStyle="1" w:styleId="Heading3Char">
    <w:name w:val="Heading 3 Char"/>
    <w:basedOn w:val="DefaultParagraphFont"/>
    <w:link w:val="Heading3"/>
    <w:uiPriority w:val="9"/>
    <w:rsid w:val="00CE73E0"/>
    <w:rPr>
      <w:smallCaps/>
      <w:spacing w:val="5"/>
      <w:sz w:val="24"/>
      <w:szCs w:val="24"/>
    </w:rPr>
  </w:style>
  <w:style w:type="character" w:customStyle="1" w:styleId="Heading1Char">
    <w:name w:val="Heading 1 Char"/>
    <w:basedOn w:val="DefaultParagraphFont"/>
    <w:link w:val="Heading1"/>
    <w:uiPriority w:val="9"/>
    <w:rsid w:val="00CE73E0"/>
    <w:rPr>
      <w:smallCaps/>
      <w:spacing w:val="5"/>
      <w:sz w:val="32"/>
      <w:szCs w:val="32"/>
    </w:rPr>
  </w:style>
  <w:style w:type="paragraph" w:styleId="Header">
    <w:name w:val="header"/>
    <w:basedOn w:val="Normal"/>
    <w:link w:val="HeaderChar"/>
    <w:uiPriority w:val="99"/>
    <w:unhideWhenUsed/>
    <w:rsid w:val="005F7E4B"/>
    <w:pPr>
      <w:tabs>
        <w:tab w:val="center" w:pos="4536"/>
        <w:tab w:val="right" w:pos="9072"/>
      </w:tabs>
    </w:pPr>
  </w:style>
  <w:style w:type="character" w:customStyle="1" w:styleId="HeaderChar">
    <w:name w:val="Header Char"/>
    <w:basedOn w:val="DefaultParagraphFont"/>
    <w:link w:val="Header"/>
    <w:uiPriority w:val="99"/>
    <w:rsid w:val="005F7E4B"/>
  </w:style>
  <w:style w:type="paragraph" w:styleId="Footer">
    <w:name w:val="footer"/>
    <w:basedOn w:val="Normal"/>
    <w:link w:val="FooterChar"/>
    <w:uiPriority w:val="99"/>
    <w:unhideWhenUsed/>
    <w:rsid w:val="005F7E4B"/>
    <w:pPr>
      <w:tabs>
        <w:tab w:val="center" w:pos="4536"/>
        <w:tab w:val="right" w:pos="9072"/>
      </w:tabs>
    </w:pPr>
  </w:style>
  <w:style w:type="character" w:customStyle="1" w:styleId="FooterChar">
    <w:name w:val="Footer Char"/>
    <w:basedOn w:val="DefaultParagraphFont"/>
    <w:link w:val="Footer"/>
    <w:uiPriority w:val="99"/>
    <w:rsid w:val="005F7E4B"/>
  </w:style>
  <w:style w:type="character" w:customStyle="1" w:styleId="Heading4Char">
    <w:name w:val="Heading 4 Char"/>
    <w:basedOn w:val="DefaultParagraphFont"/>
    <w:link w:val="Heading4"/>
    <w:uiPriority w:val="9"/>
    <w:rsid w:val="00CE73E0"/>
    <w:rPr>
      <w:i/>
      <w:iCs/>
      <w:smallCaps/>
      <w:spacing w:val="10"/>
      <w:sz w:val="22"/>
      <w:szCs w:val="22"/>
    </w:rPr>
  </w:style>
  <w:style w:type="character" w:customStyle="1" w:styleId="Heading5Char">
    <w:name w:val="Heading 5 Char"/>
    <w:basedOn w:val="DefaultParagraphFont"/>
    <w:link w:val="Heading5"/>
    <w:uiPriority w:val="9"/>
    <w:rsid w:val="00CE73E0"/>
    <w:rPr>
      <w:smallCaps/>
      <w:color w:val="393939" w:themeColor="accent6" w:themeShade="BF"/>
      <w:spacing w:val="10"/>
      <w:sz w:val="22"/>
      <w:szCs w:val="22"/>
    </w:rPr>
  </w:style>
  <w:style w:type="character" w:customStyle="1" w:styleId="Heading6Char">
    <w:name w:val="Heading 6 Char"/>
    <w:basedOn w:val="DefaultParagraphFont"/>
    <w:link w:val="Heading6"/>
    <w:uiPriority w:val="9"/>
    <w:rsid w:val="00CE73E0"/>
    <w:rPr>
      <w:smallCaps/>
      <w:color w:val="4D4D4D" w:themeColor="accent6"/>
      <w:spacing w:val="5"/>
      <w:sz w:val="22"/>
      <w:szCs w:val="22"/>
    </w:rPr>
  </w:style>
  <w:style w:type="character" w:customStyle="1" w:styleId="Heading7Char">
    <w:name w:val="Heading 7 Char"/>
    <w:basedOn w:val="DefaultParagraphFont"/>
    <w:link w:val="Heading7"/>
    <w:uiPriority w:val="9"/>
    <w:semiHidden/>
    <w:rsid w:val="00CE73E0"/>
    <w:rPr>
      <w:b/>
      <w:bCs/>
      <w:smallCaps/>
      <w:color w:val="4D4D4D" w:themeColor="accent6"/>
      <w:spacing w:val="10"/>
    </w:rPr>
  </w:style>
  <w:style w:type="character" w:customStyle="1" w:styleId="Heading8Char">
    <w:name w:val="Heading 8 Char"/>
    <w:basedOn w:val="DefaultParagraphFont"/>
    <w:link w:val="Heading8"/>
    <w:uiPriority w:val="9"/>
    <w:semiHidden/>
    <w:rsid w:val="00CE73E0"/>
    <w:rPr>
      <w:b/>
      <w:bCs/>
      <w:i/>
      <w:iCs/>
      <w:smallCaps/>
      <w:color w:val="393939" w:themeColor="accent6" w:themeShade="BF"/>
    </w:rPr>
  </w:style>
  <w:style w:type="character" w:customStyle="1" w:styleId="Heading9Char">
    <w:name w:val="Heading 9 Char"/>
    <w:basedOn w:val="DefaultParagraphFont"/>
    <w:link w:val="Heading9"/>
    <w:uiPriority w:val="9"/>
    <w:semiHidden/>
    <w:rsid w:val="00CE73E0"/>
    <w:rPr>
      <w:b/>
      <w:bCs/>
      <w:i/>
      <w:iCs/>
      <w:smallCaps/>
      <w:color w:val="262626" w:themeColor="accent6" w:themeShade="80"/>
    </w:rPr>
  </w:style>
  <w:style w:type="paragraph" w:styleId="Caption">
    <w:name w:val="caption"/>
    <w:basedOn w:val="Normal"/>
    <w:next w:val="Normal"/>
    <w:uiPriority w:val="35"/>
    <w:semiHidden/>
    <w:unhideWhenUsed/>
    <w:qFormat/>
    <w:rsid w:val="00CE73E0"/>
    <w:rPr>
      <w:b/>
      <w:bCs/>
      <w:caps/>
      <w:sz w:val="16"/>
      <w:szCs w:val="16"/>
    </w:rPr>
  </w:style>
  <w:style w:type="paragraph" w:styleId="Title">
    <w:name w:val="Title"/>
    <w:basedOn w:val="Normal"/>
    <w:next w:val="Normal"/>
    <w:link w:val="Title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TitleChar">
    <w:name w:val="Title Char"/>
    <w:basedOn w:val="DefaultParagraphFont"/>
    <w:link w:val="Title"/>
    <w:uiPriority w:val="10"/>
    <w:rsid w:val="00CE73E0"/>
    <w:rPr>
      <w:smallCaps/>
      <w:color w:val="262626" w:themeColor="text1" w:themeTint="D9"/>
      <w:sz w:val="52"/>
      <w:szCs w:val="52"/>
    </w:rPr>
  </w:style>
  <w:style w:type="paragraph" w:styleId="Subtitle">
    <w:name w:val="Subtitle"/>
    <w:basedOn w:val="Normal"/>
    <w:next w:val="Normal"/>
    <w:link w:val="SubtitleChar"/>
    <w:uiPriority w:val="11"/>
    <w:qFormat/>
    <w:rsid w:val="00CE73E0"/>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E73E0"/>
    <w:rPr>
      <w:rFonts w:asciiTheme="majorHAnsi" w:eastAsiaTheme="majorEastAsia" w:hAnsiTheme="majorHAnsi" w:cstheme="majorBidi"/>
    </w:rPr>
  </w:style>
  <w:style w:type="character" w:styleId="Strong">
    <w:name w:val="Strong"/>
    <w:uiPriority w:val="22"/>
    <w:qFormat/>
    <w:rsid w:val="00CE73E0"/>
    <w:rPr>
      <w:b/>
      <w:bCs/>
      <w:color w:val="4D4D4D" w:themeColor="accent6"/>
    </w:rPr>
  </w:style>
  <w:style w:type="character" w:styleId="Emphasis">
    <w:name w:val="Emphasis"/>
    <w:uiPriority w:val="20"/>
    <w:qFormat/>
    <w:rsid w:val="00CE73E0"/>
    <w:rPr>
      <w:b/>
      <w:bCs/>
      <w:i/>
      <w:iCs/>
      <w:spacing w:val="10"/>
    </w:rPr>
  </w:style>
  <w:style w:type="paragraph" w:styleId="NoSpacing">
    <w:name w:val="No Spacing"/>
    <w:link w:val="NoSpacingChar"/>
    <w:uiPriority w:val="1"/>
    <w:qFormat/>
    <w:rsid w:val="00CE73E0"/>
  </w:style>
  <w:style w:type="paragraph" w:styleId="Quote">
    <w:name w:val="Quote"/>
    <w:basedOn w:val="Normal"/>
    <w:next w:val="Normal"/>
    <w:link w:val="QuoteChar"/>
    <w:uiPriority w:val="29"/>
    <w:qFormat/>
    <w:rsid w:val="00CE73E0"/>
    <w:rPr>
      <w:i/>
      <w:iCs/>
    </w:rPr>
  </w:style>
  <w:style w:type="character" w:customStyle="1" w:styleId="QuoteChar">
    <w:name w:val="Quote Char"/>
    <w:basedOn w:val="DefaultParagraphFont"/>
    <w:link w:val="Quote"/>
    <w:uiPriority w:val="29"/>
    <w:rsid w:val="00CE73E0"/>
    <w:rPr>
      <w:i/>
      <w:iCs/>
    </w:rPr>
  </w:style>
  <w:style w:type="paragraph" w:styleId="IntenseQuote">
    <w:name w:val="Intense Quote"/>
    <w:basedOn w:val="Normal"/>
    <w:next w:val="Normal"/>
    <w:link w:val="IntenseQuoteChar"/>
    <w:uiPriority w:val="30"/>
    <w:qFormat/>
    <w:rsid w:val="00CE73E0"/>
    <w:pPr>
      <w:pBdr>
        <w:top w:val="single" w:sz="8" w:space="1" w:color="4D4D4D"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E73E0"/>
    <w:rPr>
      <w:b/>
      <w:bCs/>
      <w:i/>
      <w:iCs/>
    </w:rPr>
  </w:style>
  <w:style w:type="character" w:styleId="SubtleEmphasis">
    <w:name w:val="Subtle Emphasis"/>
    <w:uiPriority w:val="19"/>
    <w:qFormat/>
    <w:rsid w:val="00CE73E0"/>
    <w:rPr>
      <w:i/>
      <w:iCs/>
    </w:rPr>
  </w:style>
  <w:style w:type="character" w:styleId="IntenseEmphasis">
    <w:name w:val="Intense Emphasis"/>
    <w:uiPriority w:val="21"/>
    <w:qFormat/>
    <w:rsid w:val="00CE73E0"/>
    <w:rPr>
      <w:b/>
      <w:bCs/>
      <w:i/>
      <w:iCs/>
      <w:color w:val="4D4D4D" w:themeColor="accent6"/>
      <w:spacing w:val="10"/>
    </w:rPr>
  </w:style>
  <w:style w:type="character" w:styleId="SubtleReference">
    <w:name w:val="Subtle Reference"/>
    <w:uiPriority w:val="31"/>
    <w:qFormat/>
    <w:rsid w:val="00CE73E0"/>
    <w:rPr>
      <w:b/>
      <w:bCs/>
    </w:rPr>
  </w:style>
  <w:style w:type="character" w:styleId="IntenseReference">
    <w:name w:val="Intense Reference"/>
    <w:uiPriority w:val="32"/>
    <w:qFormat/>
    <w:rsid w:val="00CE73E0"/>
    <w:rPr>
      <w:b/>
      <w:bCs/>
      <w:smallCaps/>
      <w:spacing w:val="5"/>
      <w:sz w:val="22"/>
      <w:szCs w:val="22"/>
      <w:u w:val="single"/>
    </w:rPr>
  </w:style>
  <w:style w:type="character" w:styleId="BookTitle">
    <w:name w:val="Book Title"/>
    <w:uiPriority w:val="33"/>
    <w:qFormat/>
    <w:rsid w:val="00CE73E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73E0"/>
    <w:pPr>
      <w:outlineLvl w:val="9"/>
    </w:pPr>
  </w:style>
  <w:style w:type="character" w:customStyle="1" w:styleId="NoSpacingChar">
    <w:name w:val="No Spacing Char"/>
    <w:basedOn w:val="DefaultParagraphFont"/>
    <w:link w:val="NoSpacing"/>
    <w:uiPriority w:val="1"/>
    <w:rsid w:val="003A57DC"/>
  </w:style>
  <w:style w:type="table" w:customStyle="1" w:styleId="Tblzategyszer31">
    <w:name w:val="Táblázat (egyszerű) 31"/>
    <w:basedOn w:val="TableNormal"/>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TableNormal"/>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TableNormal"/>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TableNormal"/>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TableNormal"/>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CommentReference">
    <w:name w:val="annotation reference"/>
    <w:basedOn w:val="DefaultParagraphFont"/>
    <w:uiPriority w:val="99"/>
    <w:semiHidden/>
    <w:unhideWhenUsed/>
    <w:rsid w:val="00C17094"/>
    <w:rPr>
      <w:sz w:val="16"/>
      <w:szCs w:val="16"/>
    </w:rPr>
  </w:style>
  <w:style w:type="paragraph" w:styleId="CommentText">
    <w:name w:val="annotation text"/>
    <w:basedOn w:val="Normal"/>
    <w:link w:val="CommentTextChar"/>
    <w:uiPriority w:val="99"/>
    <w:semiHidden/>
    <w:unhideWhenUsed/>
    <w:rsid w:val="00C17094"/>
  </w:style>
  <w:style w:type="character" w:customStyle="1" w:styleId="CommentTextChar">
    <w:name w:val="Comment Text Char"/>
    <w:basedOn w:val="DefaultParagraphFont"/>
    <w:link w:val="CommentText"/>
    <w:uiPriority w:val="99"/>
    <w:semiHidden/>
    <w:rsid w:val="00C17094"/>
    <w:rPr>
      <w:sz w:val="20"/>
      <w:szCs w:val="20"/>
    </w:rPr>
  </w:style>
  <w:style w:type="paragraph" w:styleId="CommentSubject">
    <w:name w:val="annotation subject"/>
    <w:basedOn w:val="CommentText"/>
    <w:next w:val="CommentText"/>
    <w:link w:val="CommentSubjectChar"/>
    <w:uiPriority w:val="99"/>
    <w:semiHidden/>
    <w:unhideWhenUsed/>
    <w:rsid w:val="00C17094"/>
    <w:rPr>
      <w:b/>
      <w:bCs/>
    </w:rPr>
  </w:style>
  <w:style w:type="character" w:customStyle="1" w:styleId="CommentSubjectChar">
    <w:name w:val="Comment Subject Char"/>
    <w:basedOn w:val="CommentTextChar"/>
    <w:link w:val="CommentSubject"/>
    <w:uiPriority w:val="99"/>
    <w:semiHidden/>
    <w:rsid w:val="00C17094"/>
    <w:rPr>
      <w:b/>
      <w:bCs/>
      <w:sz w:val="20"/>
      <w:szCs w:val="20"/>
    </w:rPr>
  </w:style>
  <w:style w:type="table" w:styleId="ListTable7Colourful">
    <w:name w:val="List Table 7 Colorful"/>
    <w:basedOn w:val="TableNormal"/>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643081"/>
    <w:pPr>
      <w:spacing w:before="100" w:beforeAutospacing="1" w:after="100" w:afterAutospacing="1"/>
      <w:jc w:val="left"/>
    </w:pPr>
    <w:rPr>
      <w:rFonts w:ascii="Times New Roman" w:eastAsia="Times New Roman" w:hAnsi="Times New Roman" w:cs="Times New Roman"/>
      <w:sz w:val="24"/>
      <w:szCs w:val="24"/>
      <w:lang w:val="en-H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453">
      <w:bodyDiv w:val="1"/>
      <w:marLeft w:val="0"/>
      <w:marRight w:val="0"/>
      <w:marTop w:val="0"/>
      <w:marBottom w:val="0"/>
      <w:divBdr>
        <w:top w:val="none" w:sz="0" w:space="0" w:color="auto"/>
        <w:left w:val="none" w:sz="0" w:space="0" w:color="auto"/>
        <w:bottom w:val="none" w:sz="0" w:space="0" w:color="auto"/>
        <w:right w:val="none" w:sz="0" w:space="0" w:color="auto"/>
      </w:divBdr>
      <w:divsChild>
        <w:div w:id="307709056">
          <w:marLeft w:val="0"/>
          <w:marRight w:val="0"/>
          <w:marTop w:val="0"/>
          <w:marBottom w:val="0"/>
          <w:divBdr>
            <w:top w:val="none" w:sz="0" w:space="0" w:color="auto"/>
            <w:left w:val="none" w:sz="0" w:space="0" w:color="auto"/>
            <w:bottom w:val="none" w:sz="0" w:space="0" w:color="auto"/>
            <w:right w:val="none" w:sz="0" w:space="0" w:color="auto"/>
          </w:divBdr>
          <w:divsChild>
            <w:div w:id="1553037578">
              <w:marLeft w:val="0"/>
              <w:marRight w:val="0"/>
              <w:marTop w:val="0"/>
              <w:marBottom w:val="0"/>
              <w:divBdr>
                <w:top w:val="none" w:sz="0" w:space="0" w:color="auto"/>
                <w:left w:val="none" w:sz="0" w:space="0" w:color="auto"/>
                <w:bottom w:val="none" w:sz="0" w:space="0" w:color="auto"/>
                <w:right w:val="none" w:sz="0" w:space="0" w:color="auto"/>
              </w:divBdr>
              <w:divsChild>
                <w:div w:id="19400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9416">
      <w:bodyDiv w:val="1"/>
      <w:marLeft w:val="0"/>
      <w:marRight w:val="0"/>
      <w:marTop w:val="0"/>
      <w:marBottom w:val="0"/>
      <w:divBdr>
        <w:top w:val="none" w:sz="0" w:space="0" w:color="auto"/>
        <w:left w:val="none" w:sz="0" w:space="0" w:color="auto"/>
        <w:bottom w:val="none" w:sz="0" w:space="0" w:color="auto"/>
        <w:right w:val="none" w:sz="0" w:space="0" w:color="auto"/>
      </w:divBdr>
      <w:divsChild>
        <w:div w:id="576476236">
          <w:marLeft w:val="0"/>
          <w:marRight w:val="0"/>
          <w:marTop w:val="0"/>
          <w:marBottom w:val="0"/>
          <w:divBdr>
            <w:top w:val="none" w:sz="0" w:space="0" w:color="auto"/>
            <w:left w:val="none" w:sz="0" w:space="0" w:color="auto"/>
            <w:bottom w:val="none" w:sz="0" w:space="0" w:color="auto"/>
            <w:right w:val="none" w:sz="0" w:space="0" w:color="auto"/>
          </w:divBdr>
          <w:divsChild>
            <w:div w:id="927929333">
              <w:marLeft w:val="0"/>
              <w:marRight w:val="0"/>
              <w:marTop w:val="0"/>
              <w:marBottom w:val="0"/>
              <w:divBdr>
                <w:top w:val="none" w:sz="0" w:space="0" w:color="auto"/>
                <w:left w:val="none" w:sz="0" w:space="0" w:color="auto"/>
                <w:bottom w:val="none" w:sz="0" w:space="0" w:color="auto"/>
                <w:right w:val="none" w:sz="0" w:space="0" w:color="auto"/>
              </w:divBdr>
              <w:divsChild>
                <w:div w:id="16947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425">
      <w:bodyDiv w:val="1"/>
      <w:marLeft w:val="0"/>
      <w:marRight w:val="0"/>
      <w:marTop w:val="0"/>
      <w:marBottom w:val="0"/>
      <w:divBdr>
        <w:top w:val="none" w:sz="0" w:space="0" w:color="auto"/>
        <w:left w:val="none" w:sz="0" w:space="0" w:color="auto"/>
        <w:bottom w:val="none" w:sz="0" w:space="0" w:color="auto"/>
        <w:right w:val="none" w:sz="0" w:space="0" w:color="auto"/>
      </w:divBdr>
      <w:divsChild>
        <w:div w:id="1192721123">
          <w:marLeft w:val="0"/>
          <w:marRight w:val="0"/>
          <w:marTop w:val="0"/>
          <w:marBottom w:val="0"/>
          <w:divBdr>
            <w:top w:val="none" w:sz="0" w:space="0" w:color="auto"/>
            <w:left w:val="none" w:sz="0" w:space="0" w:color="auto"/>
            <w:bottom w:val="none" w:sz="0" w:space="0" w:color="auto"/>
            <w:right w:val="none" w:sz="0" w:space="0" w:color="auto"/>
          </w:divBdr>
          <w:divsChild>
            <w:div w:id="258564915">
              <w:marLeft w:val="0"/>
              <w:marRight w:val="0"/>
              <w:marTop w:val="0"/>
              <w:marBottom w:val="0"/>
              <w:divBdr>
                <w:top w:val="none" w:sz="0" w:space="0" w:color="auto"/>
                <w:left w:val="none" w:sz="0" w:space="0" w:color="auto"/>
                <w:bottom w:val="none" w:sz="0" w:space="0" w:color="auto"/>
                <w:right w:val="none" w:sz="0" w:space="0" w:color="auto"/>
              </w:divBdr>
              <w:divsChild>
                <w:div w:id="9135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2471">
      <w:bodyDiv w:val="1"/>
      <w:marLeft w:val="0"/>
      <w:marRight w:val="0"/>
      <w:marTop w:val="0"/>
      <w:marBottom w:val="0"/>
      <w:divBdr>
        <w:top w:val="none" w:sz="0" w:space="0" w:color="auto"/>
        <w:left w:val="none" w:sz="0" w:space="0" w:color="auto"/>
        <w:bottom w:val="none" w:sz="0" w:space="0" w:color="auto"/>
        <w:right w:val="none" w:sz="0" w:space="0" w:color="auto"/>
      </w:divBdr>
      <w:divsChild>
        <w:div w:id="1976913709">
          <w:marLeft w:val="0"/>
          <w:marRight w:val="0"/>
          <w:marTop w:val="0"/>
          <w:marBottom w:val="0"/>
          <w:divBdr>
            <w:top w:val="none" w:sz="0" w:space="0" w:color="auto"/>
            <w:left w:val="none" w:sz="0" w:space="0" w:color="auto"/>
            <w:bottom w:val="none" w:sz="0" w:space="0" w:color="auto"/>
            <w:right w:val="none" w:sz="0" w:space="0" w:color="auto"/>
          </w:divBdr>
          <w:divsChild>
            <w:div w:id="1610892146">
              <w:marLeft w:val="0"/>
              <w:marRight w:val="0"/>
              <w:marTop w:val="0"/>
              <w:marBottom w:val="0"/>
              <w:divBdr>
                <w:top w:val="none" w:sz="0" w:space="0" w:color="auto"/>
                <w:left w:val="none" w:sz="0" w:space="0" w:color="auto"/>
                <w:bottom w:val="none" w:sz="0" w:space="0" w:color="auto"/>
                <w:right w:val="none" w:sz="0" w:space="0" w:color="auto"/>
              </w:divBdr>
              <w:divsChild>
                <w:div w:id="500849860">
                  <w:marLeft w:val="0"/>
                  <w:marRight w:val="0"/>
                  <w:marTop w:val="0"/>
                  <w:marBottom w:val="0"/>
                  <w:divBdr>
                    <w:top w:val="none" w:sz="0" w:space="0" w:color="auto"/>
                    <w:left w:val="none" w:sz="0" w:space="0" w:color="auto"/>
                    <w:bottom w:val="none" w:sz="0" w:space="0" w:color="auto"/>
                    <w:right w:val="none" w:sz="0" w:space="0" w:color="auto"/>
                  </w:divBdr>
                  <w:divsChild>
                    <w:div w:id="2197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5486">
      <w:bodyDiv w:val="1"/>
      <w:marLeft w:val="0"/>
      <w:marRight w:val="0"/>
      <w:marTop w:val="0"/>
      <w:marBottom w:val="0"/>
      <w:divBdr>
        <w:top w:val="none" w:sz="0" w:space="0" w:color="auto"/>
        <w:left w:val="none" w:sz="0" w:space="0" w:color="auto"/>
        <w:bottom w:val="none" w:sz="0" w:space="0" w:color="auto"/>
        <w:right w:val="none" w:sz="0" w:space="0" w:color="auto"/>
      </w:divBdr>
      <w:divsChild>
        <w:div w:id="1903062097">
          <w:marLeft w:val="0"/>
          <w:marRight w:val="0"/>
          <w:marTop w:val="0"/>
          <w:marBottom w:val="0"/>
          <w:divBdr>
            <w:top w:val="none" w:sz="0" w:space="0" w:color="auto"/>
            <w:left w:val="none" w:sz="0" w:space="0" w:color="auto"/>
            <w:bottom w:val="none" w:sz="0" w:space="0" w:color="auto"/>
            <w:right w:val="none" w:sz="0" w:space="0" w:color="auto"/>
          </w:divBdr>
          <w:divsChild>
            <w:div w:id="1816219203">
              <w:marLeft w:val="0"/>
              <w:marRight w:val="0"/>
              <w:marTop w:val="0"/>
              <w:marBottom w:val="0"/>
              <w:divBdr>
                <w:top w:val="none" w:sz="0" w:space="0" w:color="auto"/>
                <w:left w:val="none" w:sz="0" w:space="0" w:color="auto"/>
                <w:bottom w:val="none" w:sz="0" w:space="0" w:color="auto"/>
                <w:right w:val="none" w:sz="0" w:space="0" w:color="auto"/>
              </w:divBdr>
              <w:divsChild>
                <w:div w:id="295179912">
                  <w:marLeft w:val="0"/>
                  <w:marRight w:val="0"/>
                  <w:marTop w:val="0"/>
                  <w:marBottom w:val="0"/>
                  <w:divBdr>
                    <w:top w:val="none" w:sz="0" w:space="0" w:color="auto"/>
                    <w:left w:val="none" w:sz="0" w:space="0" w:color="auto"/>
                    <w:bottom w:val="none" w:sz="0" w:space="0" w:color="auto"/>
                    <w:right w:val="none" w:sz="0" w:space="0" w:color="auto"/>
                  </w:divBdr>
                  <w:divsChild>
                    <w:div w:id="17441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138324">
      <w:bodyDiv w:val="1"/>
      <w:marLeft w:val="0"/>
      <w:marRight w:val="0"/>
      <w:marTop w:val="0"/>
      <w:marBottom w:val="0"/>
      <w:divBdr>
        <w:top w:val="none" w:sz="0" w:space="0" w:color="auto"/>
        <w:left w:val="none" w:sz="0" w:space="0" w:color="auto"/>
        <w:bottom w:val="none" w:sz="0" w:space="0" w:color="auto"/>
        <w:right w:val="none" w:sz="0" w:space="0" w:color="auto"/>
      </w:divBdr>
      <w:divsChild>
        <w:div w:id="1788936586">
          <w:marLeft w:val="0"/>
          <w:marRight w:val="0"/>
          <w:marTop w:val="0"/>
          <w:marBottom w:val="0"/>
          <w:divBdr>
            <w:top w:val="none" w:sz="0" w:space="0" w:color="auto"/>
            <w:left w:val="none" w:sz="0" w:space="0" w:color="auto"/>
            <w:bottom w:val="none" w:sz="0" w:space="0" w:color="auto"/>
            <w:right w:val="none" w:sz="0" w:space="0" w:color="auto"/>
          </w:divBdr>
          <w:divsChild>
            <w:div w:id="503786378">
              <w:marLeft w:val="0"/>
              <w:marRight w:val="0"/>
              <w:marTop w:val="0"/>
              <w:marBottom w:val="0"/>
              <w:divBdr>
                <w:top w:val="none" w:sz="0" w:space="0" w:color="auto"/>
                <w:left w:val="none" w:sz="0" w:space="0" w:color="auto"/>
                <w:bottom w:val="none" w:sz="0" w:space="0" w:color="auto"/>
                <w:right w:val="none" w:sz="0" w:space="0" w:color="auto"/>
              </w:divBdr>
              <w:divsChild>
                <w:div w:id="1065303816">
                  <w:marLeft w:val="0"/>
                  <w:marRight w:val="0"/>
                  <w:marTop w:val="0"/>
                  <w:marBottom w:val="0"/>
                  <w:divBdr>
                    <w:top w:val="none" w:sz="0" w:space="0" w:color="auto"/>
                    <w:left w:val="none" w:sz="0" w:space="0" w:color="auto"/>
                    <w:bottom w:val="none" w:sz="0" w:space="0" w:color="auto"/>
                    <w:right w:val="none" w:sz="0" w:space="0" w:color="auto"/>
                  </w:divBdr>
                  <w:divsChild>
                    <w:div w:id="2609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498209">
      <w:bodyDiv w:val="1"/>
      <w:marLeft w:val="0"/>
      <w:marRight w:val="0"/>
      <w:marTop w:val="0"/>
      <w:marBottom w:val="0"/>
      <w:divBdr>
        <w:top w:val="none" w:sz="0" w:space="0" w:color="auto"/>
        <w:left w:val="none" w:sz="0" w:space="0" w:color="auto"/>
        <w:bottom w:val="none" w:sz="0" w:space="0" w:color="auto"/>
        <w:right w:val="none" w:sz="0" w:space="0" w:color="auto"/>
      </w:divBdr>
      <w:divsChild>
        <w:div w:id="867989766">
          <w:marLeft w:val="0"/>
          <w:marRight w:val="0"/>
          <w:marTop w:val="0"/>
          <w:marBottom w:val="0"/>
          <w:divBdr>
            <w:top w:val="none" w:sz="0" w:space="0" w:color="auto"/>
            <w:left w:val="none" w:sz="0" w:space="0" w:color="auto"/>
            <w:bottom w:val="none" w:sz="0" w:space="0" w:color="auto"/>
            <w:right w:val="none" w:sz="0" w:space="0" w:color="auto"/>
          </w:divBdr>
          <w:divsChild>
            <w:div w:id="392461899">
              <w:marLeft w:val="0"/>
              <w:marRight w:val="0"/>
              <w:marTop w:val="0"/>
              <w:marBottom w:val="0"/>
              <w:divBdr>
                <w:top w:val="none" w:sz="0" w:space="0" w:color="auto"/>
                <w:left w:val="none" w:sz="0" w:space="0" w:color="auto"/>
                <w:bottom w:val="none" w:sz="0" w:space="0" w:color="auto"/>
                <w:right w:val="none" w:sz="0" w:space="0" w:color="auto"/>
              </w:divBdr>
              <w:divsChild>
                <w:div w:id="668752553">
                  <w:marLeft w:val="0"/>
                  <w:marRight w:val="0"/>
                  <w:marTop w:val="0"/>
                  <w:marBottom w:val="0"/>
                  <w:divBdr>
                    <w:top w:val="none" w:sz="0" w:space="0" w:color="auto"/>
                    <w:left w:val="none" w:sz="0" w:space="0" w:color="auto"/>
                    <w:bottom w:val="none" w:sz="0" w:space="0" w:color="auto"/>
                    <w:right w:val="none" w:sz="0" w:space="0" w:color="auto"/>
                  </w:divBdr>
                  <w:divsChild>
                    <w:div w:id="14289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0698">
      <w:bodyDiv w:val="1"/>
      <w:marLeft w:val="0"/>
      <w:marRight w:val="0"/>
      <w:marTop w:val="0"/>
      <w:marBottom w:val="0"/>
      <w:divBdr>
        <w:top w:val="none" w:sz="0" w:space="0" w:color="auto"/>
        <w:left w:val="none" w:sz="0" w:space="0" w:color="auto"/>
        <w:bottom w:val="none" w:sz="0" w:space="0" w:color="auto"/>
        <w:right w:val="none" w:sz="0" w:space="0" w:color="auto"/>
      </w:divBdr>
      <w:divsChild>
        <w:div w:id="1038555749">
          <w:marLeft w:val="0"/>
          <w:marRight w:val="0"/>
          <w:marTop w:val="0"/>
          <w:marBottom w:val="0"/>
          <w:divBdr>
            <w:top w:val="none" w:sz="0" w:space="0" w:color="auto"/>
            <w:left w:val="none" w:sz="0" w:space="0" w:color="auto"/>
            <w:bottom w:val="none" w:sz="0" w:space="0" w:color="auto"/>
            <w:right w:val="none" w:sz="0" w:space="0" w:color="auto"/>
          </w:divBdr>
          <w:divsChild>
            <w:div w:id="551962944">
              <w:marLeft w:val="0"/>
              <w:marRight w:val="0"/>
              <w:marTop w:val="0"/>
              <w:marBottom w:val="0"/>
              <w:divBdr>
                <w:top w:val="none" w:sz="0" w:space="0" w:color="auto"/>
                <w:left w:val="none" w:sz="0" w:space="0" w:color="auto"/>
                <w:bottom w:val="none" w:sz="0" w:space="0" w:color="auto"/>
                <w:right w:val="none" w:sz="0" w:space="0" w:color="auto"/>
              </w:divBdr>
              <w:divsChild>
                <w:div w:id="17091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08704346">
      <w:bodyDiv w:val="1"/>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none" w:sz="0" w:space="0" w:color="auto"/>
            <w:right w:val="none" w:sz="0" w:space="0" w:color="auto"/>
          </w:divBdr>
          <w:divsChild>
            <w:div w:id="76289058">
              <w:marLeft w:val="0"/>
              <w:marRight w:val="0"/>
              <w:marTop w:val="0"/>
              <w:marBottom w:val="0"/>
              <w:divBdr>
                <w:top w:val="none" w:sz="0" w:space="0" w:color="auto"/>
                <w:left w:val="none" w:sz="0" w:space="0" w:color="auto"/>
                <w:bottom w:val="none" w:sz="0" w:space="0" w:color="auto"/>
                <w:right w:val="none" w:sz="0" w:space="0" w:color="auto"/>
              </w:divBdr>
              <w:divsChild>
                <w:div w:id="2116947178">
                  <w:marLeft w:val="0"/>
                  <w:marRight w:val="0"/>
                  <w:marTop w:val="0"/>
                  <w:marBottom w:val="0"/>
                  <w:divBdr>
                    <w:top w:val="none" w:sz="0" w:space="0" w:color="auto"/>
                    <w:left w:val="none" w:sz="0" w:space="0" w:color="auto"/>
                    <w:bottom w:val="none" w:sz="0" w:space="0" w:color="auto"/>
                    <w:right w:val="none" w:sz="0" w:space="0" w:color="auto"/>
                  </w:divBdr>
                  <w:divsChild>
                    <w:div w:id="11501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690375179">
      <w:bodyDiv w:val="1"/>
      <w:marLeft w:val="0"/>
      <w:marRight w:val="0"/>
      <w:marTop w:val="0"/>
      <w:marBottom w:val="0"/>
      <w:divBdr>
        <w:top w:val="none" w:sz="0" w:space="0" w:color="auto"/>
        <w:left w:val="none" w:sz="0" w:space="0" w:color="auto"/>
        <w:bottom w:val="none" w:sz="0" w:space="0" w:color="auto"/>
        <w:right w:val="none" w:sz="0" w:space="0" w:color="auto"/>
      </w:divBdr>
      <w:divsChild>
        <w:div w:id="1829322057">
          <w:marLeft w:val="0"/>
          <w:marRight w:val="0"/>
          <w:marTop w:val="0"/>
          <w:marBottom w:val="0"/>
          <w:divBdr>
            <w:top w:val="none" w:sz="0" w:space="0" w:color="auto"/>
            <w:left w:val="none" w:sz="0" w:space="0" w:color="auto"/>
            <w:bottom w:val="none" w:sz="0" w:space="0" w:color="auto"/>
            <w:right w:val="none" w:sz="0" w:space="0" w:color="auto"/>
          </w:divBdr>
          <w:divsChild>
            <w:div w:id="258023102">
              <w:marLeft w:val="0"/>
              <w:marRight w:val="0"/>
              <w:marTop w:val="0"/>
              <w:marBottom w:val="0"/>
              <w:divBdr>
                <w:top w:val="none" w:sz="0" w:space="0" w:color="auto"/>
                <w:left w:val="none" w:sz="0" w:space="0" w:color="auto"/>
                <w:bottom w:val="none" w:sz="0" w:space="0" w:color="auto"/>
                <w:right w:val="none" w:sz="0" w:space="0" w:color="auto"/>
              </w:divBdr>
              <w:divsChild>
                <w:div w:id="1468426918">
                  <w:marLeft w:val="0"/>
                  <w:marRight w:val="0"/>
                  <w:marTop w:val="0"/>
                  <w:marBottom w:val="0"/>
                  <w:divBdr>
                    <w:top w:val="none" w:sz="0" w:space="0" w:color="auto"/>
                    <w:left w:val="none" w:sz="0" w:space="0" w:color="auto"/>
                    <w:bottom w:val="none" w:sz="0" w:space="0" w:color="auto"/>
                    <w:right w:val="none" w:sz="0" w:space="0" w:color="auto"/>
                  </w:divBdr>
                  <w:divsChild>
                    <w:div w:id="10428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37541">
      <w:bodyDiv w:val="1"/>
      <w:marLeft w:val="0"/>
      <w:marRight w:val="0"/>
      <w:marTop w:val="0"/>
      <w:marBottom w:val="0"/>
      <w:divBdr>
        <w:top w:val="none" w:sz="0" w:space="0" w:color="auto"/>
        <w:left w:val="none" w:sz="0" w:space="0" w:color="auto"/>
        <w:bottom w:val="none" w:sz="0" w:space="0" w:color="auto"/>
        <w:right w:val="none" w:sz="0" w:space="0" w:color="auto"/>
      </w:divBdr>
      <w:divsChild>
        <w:div w:id="2034843860">
          <w:marLeft w:val="0"/>
          <w:marRight w:val="0"/>
          <w:marTop w:val="0"/>
          <w:marBottom w:val="0"/>
          <w:divBdr>
            <w:top w:val="none" w:sz="0" w:space="0" w:color="auto"/>
            <w:left w:val="none" w:sz="0" w:space="0" w:color="auto"/>
            <w:bottom w:val="none" w:sz="0" w:space="0" w:color="auto"/>
            <w:right w:val="none" w:sz="0" w:space="0" w:color="auto"/>
          </w:divBdr>
          <w:divsChild>
            <w:div w:id="1322349125">
              <w:marLeft w:val="0"/>
              <w:marRight w:val="0"/>
              <w:marTop w:val="0"/>
              <w:marBottom w:val="0"/>
              <w:divBdr>
                <w:top w:val="none" w:sz="0" w:space="0" w:color="auto"/>
                <w:left w:val="none" w:sz="0" w:space="0" w:color="auto"/>
                <w:bottom w:val="none" w:sz="0" w:space="0" w:color="auto"/>
                <w:right w:val="none" w:sz="0" w:space="0" w:color="auto"/>
              </w:divBdr>
              <w:divsChild>
                <w:div w:id="923033178">
                  <w:marLeft w:val="0"/>
                  <w:marRight w:val="0"/>
                  <w:marTop w:val="0"/>
                  <w:marBottom w:val="0"/>
                  <w:divBdr>
                    <w:top w:val="none" w:sz="0" w:space="0" w:color="auto"/>
                    <w:left w:val="none" w:sz="0" w:space="0" w:color="auto"/>
                    <w:bottom w:val="none" w:sz="0" w:space="0" w:color="auto"/>
                    <w:right w:val="none" w:sz="0" w:space="0" w:color="auto"/>
                  </w:divBdr>
                  <w:divsChild>
                    <w:div w:id="10623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61634">
      <w:bodyDiv w:val="1"/>
      <w:marLeft w:val="0"/>
      <w:marRight w:val="0"/>
      <w:marTop w:val="0"/>
      <w:marBottom w:val="0"/>
      <w:divBdr>
        <w:top w:val="none" w:sz="0" w:space="0" w:color="auto"/>
        <w:left w:val="none" w:sz="0" w:space="0" w:color="auto"/>
        <w:bottom w:val="none" w:sz="0" w:space="0" w:color="auto"/>
        <w:right w:val="none" w:sz="0" w:space="0" w:color="auto"/>
      </w:divBdr>
      <w:divsChild>
        <w:div w:id="2049333349">
          <w:marLeft w:val="0"/>
          <w:marRight w:val="0"/>
          <w:marTop w:val="0"/>
          <w:marBottom w:val="0"/>
          <w:divBdr>
            <w:top w:val="none" w:sz="0" w:space="0" w:color="auto"/>
            <w:left w:val="none" w:sz="0" w:space="0" w:color="auto"/>
            <w:bottom w:val="none" w:sz="0" w:space="0" w:color="auto"/>
            <w:right w:val="none" w:sz="0" w:space="0" w:color="auto"/>
          </w:divBdr>
          <w:divsChild>
            <w:div w:id="1832091069">
              <w:marLeft w:val="0"/>
              <w:marRight w:val="0"/>
              <w:marTop w:val="0"/>
              <w:marBottom w:val="0"/>
              <w:divBdr>
                <w:top w:val="none" w:sz="0" w:space="0" w:color="auto"/>
                <w:left w:val="none" w:sz="0" w:space="0" w:color="auto"/>
                <w:bottom w:val="none" w:sz="0" w:space="0" w:color="auto"/>
                <w:right w:val="none" w:sz="0" w:space="0" w:color="auto"/>
              </w:divBdr>
              <w:divsChild>
                <w:div w:id="11537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2598">
      <w:bodyDiv w:val="1"/>
      <w:marLeft w:val="0"/>
      <w:marRight w:val="0"/>
      <w:marTop w:val="0"/>
      <w:marBottom w:val="0"/>
      <w:divBdr>
        <w:top w:val="none" w:sz="0" w:space="0" w:color="auto"/>
        <w:left w:val="none" w:sz="0" w:space="0" w:color="auto"/>
        <w:bottom w:val="none" w:sz="0" w:space="0" w:color="auto"/>
        <w:right w:val="none" w:sz="0" w:space="0" w:color="auto"/>
      </w:divBdr>
      <w:divsChild>
        <w:div w:id="1501583154">
          <w:marLeft w:val="0"/>
          <w:marRight w:val="0"/>
          <w:marTop w:val="0"/>
          <w:marBottom w:val="0"/>
          <w:divBdr>
            <w:top w:val="none" w:sz="0" w:space="0" w:color="auto"/>
            <w:left w:val="none" w:sz="0" w:space="0" w:color="auto"/>
            <w:bottom w:val="none" w:sz="0" w:space="0" w:color="auto"/>
            <w:right w:val="none" w:sz="0" w:space="0" w:color="auto"/>
          </w:divBdr>
          <w:divsChild>
            <w:div w:id="1222448592">
              <w:marLeft w:val="0"/>
              <w:marRight w:val="0"/>
              <w:marTop w:val="0"/>
              <w:marBottom w:val="0"/>
              <w:divBdr>
                <w:top w:val="none" w:sz="0" w:space="0" w:color="auto"/>
                <w:left w:val="none" w:sz="0" w:space="0" w:color="auto"/>
                <w:bottom w:val="none" w:sz="0" w:space="0" w:color="auto"/>
                <w:right w:val="none" w:sz="0" w:space="0" w:color="auto"/>
              </w:divBdr>
              <w:divsChild>
                <w:div w:id="1253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7449">
      <w:bodyDiv w:val="1"/>
      <w:marLeft w:val="0"/>
      <w:marRight w:val="0"/>
      <w:marTop w:val="0"/>
      <w:marBottom w:val="0"/>
      <w:divBdr>
        <w:top w:val="none" w:sz="0" w:space="0" w:color="auto"/>
        <w:left w:val="none" w:sz="0" w:space="0" w:color="auto"/>
        <w:bottom w:val="none" w:sz="0" w:space="0" w:color="auto"/>
        <w:right w:val="none" w:sz="0" w:space="0" w:color="auto"/>
      </w:divBdr>
      <w:divsChild>
        <w:div w:id="2068338138">
          <w:marLeft w:val="0"/>
          <w:marRight w:val="0"/>
          <w:marTop w:val="0"/>
          <w:marBottom w:val="0"/>
          <w:divBdr>
            <w:top w:val="none" w:sz="0" w:space="0" w:color="auto"/>
            <w:left w:val="none" w:sz="0" w:space="0" w:color="auto"/>
            <w:bottom w:val="none" w:sz="0" w:space="0" w:color="auto"/>
            <w:right w:val="none" w:sz="0" w:space="0" w:color="auto"/>
          </w:divBdr>
          <w:divsChild>
            <w:div w:id="1200434919">
              <w:marLeft w:val="0"/>
              <w:marRight w:val="0"/>
              <w:marTop w:val="0"/>
              <w:marBottom w:val="0"/>
              <w:divBdr>
                <w:top w:val="none" w:sz="0" w:space="0" w:color="auto"/>
                <w:left w:val="none" w:sz="0" w:space="0" w:color="auto"/>
                <w:bottom w:val="none" w:sz="0" w:space="0" w:color="auto"/>
                <w:right w:val="none" w:sz="0" w:space="0" w:color="auto"/>
              </w:divBdr>
              <w:divsChild>
                <w:div w:id="1674917070">
                  <w:marLeft w:val="0"/>
                  <w:marRight w:val="0"/>
                  <w:marTop w:val="0"/>
                  <w:marBottom w:val="0"/>
                  <w:divBdr>
                    <w:top w:val="none" w:sz="0" w:space="0" w:color="auto"/>
                    <w:left w:val="none" w:sz="0" w:space="0" w:color="auto"/>
                    <w:bottom w:val="none" w:sz="0" w:space="0" w:color="auto"/>
                    <w:right w:val="none" w:sz="0" w:space="0" w:color="auto"/>
                  </w:divBdr>
                  <w:divsChild>
                    <w:div w:id="5145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4075">
      <w:bodyDiv w:val="1"/>
      <w:marLeft w:val="0"/>
      <w:marRight w:val="0"/>
      <w:marTop w:val="0"/>
      <w:marBottom w:val="0"/>
      <w:divBdr>
        <w:top w:val="none" w:sz="0" w:space="0" w:color="auto"/>
        <w:left w:val="none" w:sz="0" w:space="0" w:color="auto"/>
        <w:bottom w:val="none" w:sz="0" w:space="0" w:color="auto"/>
        <w:right w:val="none" w:sz="0" w:space="0" w:color="auto"/>
      </w:divBdr>
      <w:divsChild>
        <w:div w:id="259798555">
          <w:marLeft w:val="0"/>
          <w:marRight w:val="0"/>
          <w:marTop w:val="0"/>
          <w:marBottom w:val="0"/>
          <w:divBdr>
            <w:top w:val="none" w:sz="0" w:space="0" w:color="auto"/>
            <w:left w:val="none" w:sz="0" w:space="0" w:color="auto"/>
            <w:bottom w:val="none" w:sz="0" w:space="0" w:color="auto"/>
            <w:right w:val="none" w:sz="0" w:space="0" w:color="auto"/>
          </w:divBdr>
          <w:divsChild>
            <w:div w:id="1488127817">
              <w:marLeft w:val="0"/>
              <w:marRight w:val="0"/>
              <w:marTop w:val="0"/>
              <w:marBottom w:val="0"/>
              <w:divBdr>
                <w:top w:val="none" w:sz="0" w:space="0" w:color="auto"/>
                <w:left w:val="none" w:sz="0" w:space="0" w:color="auto"/>
                <w:bottom w:val="none" w:sz="0" w:space="0" w:color="auto"/>
                <w:right w:val="none" w:sz="0" w:space="0" w:color="auto"/>
              </w:divBdr>
              <w:divsChild>
                <w:div w:id="92019249">
                  <w:marLeft w:val="0"/>
                  <w:marRight w:val="0"/>
                  <w:marTop w:val="0"/>
                  <w:marBottom w:val="0"/>
                  <w:divBdr>
                    <w:top w:val="none" w:sz="0" w:space="0" w:color="auto"/>
                    <w:left w:val="none" w:sz="0" w:space="0" w:color="auto"/>
                    <w:bottom w:val="none" w:sz="0" w:space="0" w:color="auto"/>
                    <w:right w:val="none" w:sz="0" w:space="0" w:color="auto"/>
                  </w:divBdr>
                  <w:divsChild>
                    <w:div w:id="10633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29835">
      <w:bodyDiv w:val="1"/>
      <w:marLeft w:val="0"/>
      <w:marRight w:val="0"/>
      <w:marTop w:val="0"/>
      <w:marBottom w:val="0"/>
      <w:divBdr>
        <w:top w:val="none" w:sz="0" w:space="0" w:color="auto"/>
        <w:left w:val="none" w:sz="0" w:space="0" w:color="auto"/>
        <w:bottom w:val="none" w:sz="0" w:space="0" w:color="auto"/>
        <w:right w:val="none" w:sz="0" w:space="0" w:color="auto"/>
      </w:divBdr>
      <w:divsChild>
        <w:div w:id="318771506">
          <w:marLeft w:val="0"/>
          <w:marRight w:val="0"/>
          <w:marTop w:val="0"/>
          <w:marBottom w:val="0"/>
          <w:divBdr>
            <w:top w:val="none" w:sz="0" w:space="0" w:color="auto"/>
            <w:left w:val="none" w:sz="0" w:space="0" w:color="auto"/>
            <w:bottom w:val="none" w:sz="0" w:space="0" w:color="auto"/>
            <w:right w:val="none" w:sz="0" w:space="0" w:color="auto"/>
          </w:divBdr>
          <w:divsChild>
            <w:div w:id="489640152">
              <w:marLeft w:val="0"/>
              <w:marRight w:val="0"/>
              <w:marTop w:val="0"/>
              <w:marBottom w:val="0"/>
              <w:divBdr>
                <w:top w:val="none" w:sz="0" w:space="0" w:color="auto"/>
                <w:left w:val="none" w:sz="0" w:space="0" w:color="auto"/>
                <w:bottom w:val="none" w:sz="0" w:space="0" w:color="auto"/>
                <w:right w:val="none" w:sz="0" w:space="0" w:color="auto"/>
              </w:divBdr>
              <w:divsChild>
                <w:div w:id="11649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5596">
      <w:bodyDiv w:val="1"/>
      <w:marLeft w:val="0"/>
      <w:marRight w:val="0"/>
      <w:marTop w:val="0"/>
      <w:marBottom w:val="0"/>
      <w:divBdr>
        <w:top w:val="none" w:sz="0" w:space="0" w:color="auto"/>
        <w:left w:val="none" w:sz="0" w:space="0" w:color="auto"/>
        <w:bottom w:val="none" w:sz="0" w:space="0" w:color="auto"/>
        <w:right w:val="none" w:sz="0" w:space="0" w:color="auto"/>
      </w:divBdr>
      <w:divsChild>
        <w:div w:id="1698659234">
          <w:marLeft w:val="0"/>
          <w:marRight w:val="0"/>
          <w:marTop w:val="0"/>
          <w:marBottom w:val="0"/>
          <w:divBdr>
            <w:top w:val="none" w:sz="0" w:space="0" w:color="auto"/>
            <w:left w:val="none" w:sz="0" w:space="0" w:color="auto"/>
            <w:bottom w:val="none" w:sz="0" w:space="0" w:color="auto"/>
            <w:right w:val="none" w:sz="0" w:space="0" w:color="auto"/>
          </w:divBdr>
          <w:divsChild>
            <w:div w:id="82646747">
              <w:marLeft w:val="0"/>
              <w:marRight w:val="0"/>
              <w:marTop w:val="0"/>
              <w:marBottom w:val="0"/>
              <w:divBdr>
                <w:top w:val="none" w:sz="0" w:space="0" w:color="auto"/>
                <w:left w:val="none" w:sz="0" w:space="0" w:color="auto"/>
                <w:bottom w:val="none" w:sz="0" w:space="0" w:color="auto"/>
                <w:right w:val="none" w:sz="0" w:space="0" w:color="auto"/>
              </w:divBdr>
              <w:divsChild>
                <w:div w:id="99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15865">
      <w:bodyDiv w:val="1"/>
      <w:marLeft w:val="0"/>
      <w:marRight w:val="0"/>
      <w:marTop w:val="0"/>
      <w:marBottom w:val="0"/>
      <w:divBdr>
        <w:top w:val="none" w:sz="0" w:space="0" w:color="auto"/>
        <w:left w:val="none" w:sz="0" w:space="0" w:color="auto"/>
        <w:bottom w:val="none" w:sz="0" w:space="0" w:color="auto"/>
        <w:right w:val="none" w:sz="0" w:space="0" w:color="auto"/>
      </w:divBdr>
      <w:divsChild>
        <w:div w:id="2057966848">
          <w:marLeft w:val="0"/>
          <w:marRight w:val="0"/>
          <w:marTop w:val="0"/>
          <w:marBottom w:val="0"/>
          <w:divBdr>
            <w:top w:val="none" w:sz="0" w:space="0" w:color="auto"/>
            <w:left w:val="none" w:sz="0" w:space="0" w:color="auto"/>
            <w:bottom w:val="none" w:sz="0" w:space="0" w:color="auto"/>
            <w:right w:val="none" w:sz="0" w:space="0" w:color="auto"/>
          </w:divBdr>
          <w:divsChild>
            <w:div w:id="922107958">
              <w:marLeft w:val="0"/>
              <w:marRight w:val="0"/>
              <w:marTop w:val="0"/>
              <w:marBottom w:val="0"/>
              <w:divBdr>
                <w:top w:val="none" w:sz="0" w:space="0" w:color="auto"/>
                <w:left w:val="none" w:sz="0" w:space="0" w:color="auto"/>
                <w:bottom w:val="none" w:sz="0" w:space="0" w:color="auto"/>
                <w:right w:val="none" w:sz="0" w:space="0" w:color="auto"/>
              </w:divBdr>
              <w:divsChild>
                <w:div w:id="612516883">
                  <w:marLeft w:val="0"/>
                  <w:marRight w:val="0"/>
                  <w:marTop w:val="0"/>
                  <w:marBottom w:val="0"/>
                  <w:divBdr>
                    <w:top w:val="none" w:sz="0" w:space="0" w:color="auto"/>
                    <w:left w:val="none" w:sz="0" w:space="0" w:color="auto"/>
                    <w:bottom w:val="none" w:sz="0" w:space="0" w:color="auto"/>
                    <w:right w:val="none" w:sz="0" w:space="0" w:color="auto"/>
                  </w:divBdr>
                  <w:divsChild>
                    <w:div w:id="9525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8736">
      <w:bodyDiv w:val="1"/>
      <w:marLeft w:val="0"/>
      <w:marRight w:val="0"/>
      <w:marTop w:val="0"/>
      <w:marBottom w:val="0"/>
      <w:divBdr>
        <w:top w:val="none" w:sz="0" w:space="0" w:color="auto"/>
        <w:left w:val="none" w:sz="0" w:space="0" w:color="auto"/>
        <w:bottom w:val="none" w:sz="0" w:space="0" w:color="auto"/>
        <w:right w:val="none" w:sz="0" w:space="0" w:color="auto"/>
      </w:divBdr>
      <w:divsChild>
        <w:div w:id="2121800097">
          <w:marLeft w:val="0"/>
          <w:marRight w:val="0"/>
          <w:marTop w:val="0"/>
          <w:marBottom w:val="0"/>
          <w:divBdr>
            <w:top w:val="none" w:sz="0" w:space="0" w:color="auto"/>
            <w:left w:val="none" w:sz="0" w:space="0" w:color="auto"/>
            <w:bottom w:val="none" w:sz="0" w:space="0" w:color="auto"/>
            <w:right w:val="none" w:sz="0" w:space="0" w:color="auto"/>
          </w:divBdr>
          <w:divsChild>
            <w:div w:id="235943423">
              <w:marLeft w:val="0"/>
              <w:marRight w:val="0"/>
              <w:marTop w:val="0"/>
              <w:marBottom w:val="0"/>
              <w:divBdr>
                <w:top w:val="none" w:sz="0" w:space="0" w:color="auto"/>
                <w:left w:val="none" w:sz="0" w:space="0" w:color="auto"/>
                <w:bottom w:val="none" w:sz="0" w:space="0" w:color="auto"/>
                <w:right w:val="none" w:sz="0" w:space="0" w:color="auto"/>
              </w:divBdr>
              <w:divsChild>
                <w:div w:id="2020769521">
                  <w:marLeft w:val="0"/>
                  <w:marRight w:val="0"/>
                  <w:marTop w:val="0"/>
                  <w:marBottom w:val="0"/>
                  <w:divBdr>
                    <w:top w:val="none" w:sz="0" w:space="0" w:color="auto"/>
                    <w:left w:val="none" w:sz="0" w:space="0" w:color="auto"/>
                    <w:bottom w:val="none" w:sz="0" w:space="0" w:color="auto"/>
                    <w:right w:val="none" w:sz="0" w:space="0" w:color="auto"/>
                  </w:divBdr>
                  <w:divsChild>
                    <w:div w:id="5882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22075">
      <w:bodyDiv w:val="1"/>
      <w:marLeft w:val="0"/>
      <w:marRight w:val="0"/>
      <w:marTop w:val="0"/>
      <w:marBottom w:val="0"/>
      <w:divBdr>
        <w:top w:val="none" w:sz="0" w:space="0" w:color="auto"/>
        <w:left w:val="none" w:sz="0" w:space="0" w:color="auto"/>
        <w:bottom w:val="none" w:sz="0" w:space="0" w:color="auto"/>
        <w:right w:val="none" w:sz="0" w:space="0" w:color="auto"/>
      </w:divBdr>
      <w:divsChild>
        <w:div w:id="108790252">
          <w:marLeft w:val="0"/>
          <w:marRight w:val="0"/>
          <w:marTop w:val="0"/>
          <w:marBottom w:val="0"/>
          <w:divBdr>
            <w:top w:val="none" w:sz="0" w:space="0" w:color="auto"/>
            <w:left w:val="none" w:sz="0" w:space="0" w:color="auto"/>
            <w:bottom w:val="none" w:sz="0" w:space="0" w:color="auto"/>
            <w:right w:val="none" w:sz="0" w:space="0" w:color="auto"/>
          </w:divBdr>
          <w:divsChild>
            <w:div w:id="893855737">
              <w:marLeft w:val="0"/>
              <w:marRight w:val="0"/>
              <w:marTop w:val="0"/>
              <w:marBottom w:val="0"/>
              <w:divBdr>
                <w:top w:val="none" w:sz="0" w:space="0" w:color="auto"/>
                <w:left w:val="none" w:sz="0" w:space="0" w:color="auto"/>
                <w:bottom w:val="none" w:sz="0" w:space="0" w:color="auto"/>
                <w:right w:val="none" w:sz="0" w:space="0" w:color="auto"/>
              </w:divBdr>
              <w:divsChild>
                <w:div w:id="1291550563">
                  <w:marLeft w:val="0"/>
                  <w:marRight w:val="0"/>
                  <w:marTop w:val="0"/>
                  <w:marBottom w:val="0"/>
                  <w:divBdr>
                    <w:top w:val="none" w:sz="0" w:space="0" w:color="auto"/>
                    <w:left w:val="none" w:sz="0" w:space="0" w:color="auto"/>
                    <w:bottom w:val="none" w:sz="0" w:space="0" w:color="auto"/>
                    <w:right w:val="none" w:sz="0" w:space="0" w:color="auto"/>
                  </w:divBdr>
                  <w:divsChild>
                    <w:div w:id="21212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42456">
      <w:bodyDiv w:val="1"/>
      <w:marLeft w:val="0"/>
      <w:marRight w:val="0"/>
      <w:marTop w:val="0"/>
      <w:marBottom w:val="0"/>
      <w:divBdr>
        <w:top w:val="none" w:sz="0" w:space="0" w:color="auto"/>
        <w:left w:val="none" w:sz="0" w:space="0" w:color="auto"/>
        <w:bottom w:val="none" w:sz="0" w:space="0" w:color="auto"/>
        <w:right w:val="none" w:sz="0" w:space="0" w:color="auto"/>
      </w:divBdr>
      <w:divsChild>
        <w:div w:id="2124417833">
          <w:marLeft w:val="0"/>
          <w:marRight w:val="0"/>
          <w:marTop w:val="0"/>
          <w:marBottom w:val="0"/>
          <w:divBdr>
            <w:top w:val="none" w:sz="0" w:space="0" w:color="auto"/>
            <w:left w:val="none" w:sz="0" w:space="0" w:color="auto"/>
            <w:bottom w:val="none" w:sz="0" w:space="0" w:color="auto"/>
            <w:right w:val="none" w:sz="0" w:space="0" w:color="auto"/>
          </w:divBdr>
          <w:divsChild>
            <w:div w:id="1922523920">
              <w:marLeft w:val="0"/>
              <w:marRight w:val="0"/>
              <w:marTop w:val="0"/>
              <w:marBottom w:val="0"/>
              <w:divBdr>
                <w:top w:val="none" w:sz="0" w:space="0" w:color="auto"/>
                <w:left w:val="none" w:sz="0" w:space="0" w:color="auto"/>
                <w:bottom w:val="none" w:sz="0" w:space="0" w:color="auto"/>
                <w:right w:val="none" w:sz="0" w:space="0" w:color="auto"/>
              </w:divBdr>
              <w:divsChild>
                <w:div w:id="13552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00242">
      <w:bodyDiv w:val="1"/>
      <w:marLeft w:val="0"/>
      <w:marRight w:val="0"/>
      <w:marTop w:val="0"/>
      <w:marBottom w:val="0"/>
      <w:divBdr>
        <w:top w:val="none" w:sz="0" w:space="0" w:color="auto"/>
        <w:left w:val="none" w:sz="0" w:space="0" w:color="auto"/>
        <w:bottom w:val="none" w:sz="0" w:space="0" w:color="auto"/>
        <w:right w:val="none" w:sz="0" w:space="0" w:color="auto"/>
      </w:divBdr>
      <w:divsChild>
        <w:div w:id="912740886">
          <w:marLeft w:val="0"/>
          <w:marRight w:val="0"/>
          <w:marTop w:val="0"/>
          <w:marBottom w:val="0"/>
          <w:divBdr>
            <w:top w:val="none" w:sz="0" w:space="0" w:color="auto"/>
            <w:left w:val="none" w:sz="0" w:space="0" w:color="auto"/>
            <w:bottom w:val="none" w:sz="0" w:space="0" w:color="auto"/>
            <w:right w:val="none" w:sz="0" w:space="0" w:color="auto"/>
          </w:divBdr>
          <w:divsChild>
            <w:div w:id="839349699">
              <w:marLeft w:val="0"/>
              <w:marRight w:val="0"/>
              <w:marTop w:val="0"/>
              <w:marBottom w:val="0"/>
              <w:divBdr>
                <w:top w:val="none" w:sz="0" w:space="0" w:color="auto"/>
                <w:left w:val="none" w:sz="0" w:space="0" w:color="auto"/>
                <w:bottom w:val="none" w:sz="0" w:space="0" w:color="auto"/>
                <w:right w:val="none" w:sz="0" w:space="0" w:color="auto"/>
              </w:divBdr>
              <w:divsChild>
                <w:div w:id="1791584758">
                  <w:marLeft w:val="0"/>
                  <w:marRight w:val="0"/>
                  <w:marTop w:val="0"/>
                  <w:marBottom w:val="0"/>
                  <w:divBdr>
                    <w:top w:val="none" w:sz="0" w:space="0" w:color="auto"/>
                    <w:left w:val="none" w:sz="0" w:space="0" w:color="auto"/>
                    <w:bottom w:val="none" w:sz="0" w:space="0" w:color="auto"/>
                    <w:right w:val="none" w:sz="0" w:space="0" w:color="auto"/>
                  </w:divBdr>
                </w:div>
              </w:divsChild>
            </w:div>
            <w:div w:id="710573970">
              <w:marLeft w:val="0"/>
              <w:marRight w:val="0"/>
              <w:marTop w:val="0"/>
              <w:marBottom w:val="0"/>
              <w:divBdr>
                <w:top w:val="none" w:sz="0" w:space="0" w:color="auto"/>
                <w:left w:val="none" w:sz="0" w:space="0" w:color="auto"/>
                <w:bottom w:val="none" w:sz="0" w:space="0" w:color="auto"/>
                <w:right w:val="none" w:sz="0" w:space="0" w:color="auto"/>
              </w:divBdr>
              <w:divsChild>
                <w:div w:id="1671521718">
                  <w:marLeft w:val="0"/>
                  <w:marRight w:val="0"/>
                  <w:marTop w:val="0"/>
                  <w:marBottom w:val="0"/>
                  <w:divBdr>
                    <w:top w:val="none" w:sz="0" w:space="0" w:color="auto"/>
                    <w:left w:val="none" w:sz="0" w:space="0" w:color="auto"/>
                    <w:bottom w:val="none" w:sz="0" w:space="0" w:color="auto"/>
                    <w:right w:val="none" w:sz="0" w:space="0" w:color="auto"/>
                  </w:divBdr>
                </w:div>
              </w:divsChild>
            </w:div>
            <w:div w:id="196360361">
              <w:marLeft w:val="0"/>
              <w:marRight w:val="0"/>
              <w:marTop w:val="0"/>
              <w:marBottom w:val="0"/>
              <w:divBdr>
                <w:top w:val="none" w:sz="0" w:space="0" w:color="auto"/>
                <w:left w:val="none" w:sz="0" w:space="0" w:color="auto"/>
                <w:bottom w:val="none" w:sz="0" w:space="0" w:color="auto"/>
                <w:right w:val="none" w:sz="0" w:space="0" w:color="auto"/>
              </w:divBdr>
              <w:divsChild>
                <w:div w:id="1100178883">
                  <w:marLeft w:val="0"/>
                  <w:marRight w:val="0"/>
                  <w:marTop w:val="0"/>
                  <w:marBottom w:val="0"/>
                  <w:divBdr>
                    <w:top w:val="none" w:sz="0" w:space="0" w:color="auto"/>
                    <w:left w:val="none" w:sz="0" w:space="0" w:color="auto"/>
                    <w:bottom w:val="none" w:sz="0" w:space="0" w:color="auto"/>
                    <w:right w:val="none" w:sz="0" w:space="0" w:color="auto"/>
                  </w:divBdr>
                </w:div>
              </w:divsChild>
            </w:div>
            <w:div w:id="1639411776">
              <w:marLeft w:val="0"/>
              <w:marRight w:val="0"/>
              <w:marTop w:val="0"/>
              <w:marBottom w:val="0"/>
              <w:divBdr>
                <w:top w:val="none" w:sz="0" w:space="0" w:color="auto"/>
                <w:left w:val="none" w:sz="0" w:space="0" w:color="auto"/>
                <w:bottom w:val="none" w:sz="0" w:space="0" w:color="auto"/>
                <w:right w:val="none" w:sz="0" w:space="0" w:color="auto"/>
              </w:divBdr>
              <w:divsChild>
                <w:div w:id="1135216343">
                  <w:marLeft w:val="0"/>
                  <w:marRight w:val="0"/>
                  <w:marTop w:val="0"/>
                  <w:marBottom w:val="0"/>
                  <w:divBdr>
                    <w:top w:val="none" w:sz="0" w:space="0" w:color="auto"/>
                    <w:left w:val="none" w:sz="0" w:space="0" w:color="auto"/>
                    <w:bottom w:val="none" w:sz="0" w:space="0" w:color="auto"/>
                    <w:right w:val="none" w:sz="0" w:space="0" w:color="auto"/>
                  </w:divBdr>
                </w:div>
              </w:divsChild>
            </w:div>
            <w:div w:id="1628924053">
              <w:marLeft w:val="0"/>
              <w:marRight w:val="0"/>
              <w:marTop w:val="0"/>
              <w:marBottom w:val="0"/>
              <w:divBdr>
                <w:top w:val="none" w:sz="0" w:space="0" w:color="auto"/>
                <w:left w:val="none" w:sz="0" w:space="0" w:color="auto"/>
                <w:bottom w:val="none" w:sz="0" w:space="0" w:color="auto"/>
                <w:right w:val="none" w:sz="0" w:space="0" w:color="auto"/>
              </w:divBdr>
              <w:divsChild>
                <w:div w:id="21174930">
                  <w:marLeft w:val="0"/>
                  <w:marRight w:val="0"/>
                  <w:marTop w:val="0"/>
                  <w:marBottom w:val="0"/>
                  <w:divBdr>
                    <w:top w:val="none" w:sz="0" w:space="0" w:color="auto"/>
                    <w:left w:val="none" w:sz="0" w:space="0" w:color="auto"/>
                    <w:bottom w:val="none" w:sz="0" w:space="0" w:color="auto"/>
                    <w:right w:val="none" w:sz="0" w:space="0" w:color="auto"/>
                  </w:divBdr>
                </w:div>
              </w:divsChild>
            </w:div>
            <w:div w:id="233661309">
              <w:marLeft w:val="0"/>
              <w:marRight w:val="0"/>
              <w:marTop w:val="0"/>
              <w:marBottom w:val="0"/>
              <w:divBdr>
                <w:top w:val="none" w:sz="0" w:space="0" w:color="auto"/>
                <w:left w:val="none" w:sz="0" w:space="0" w:color="auto"/>
                <w:bottom w:val="none" w:sz="0" w:space="0" w:color="auto"/>
                <w:right w:val="none" w:sz="0" w:space="0" w:color="auto"/>
              </w:divBdr>
              <w:divsChild>
                <w:div w:id="1271664638">
                  <w:marLeft w:val="0"/>
                  <w:marRight w:val="0"/>
                  <w:marTop w:val="0"/>
                  <w:marBottom w:val="0"/>
                  <w:divBdr>
                    <w:top w:val="none" w:sz="0" w:space="0" w:color="auto"/>
                    <w:left w:val="none" w:sz="0" w:space="0" w:color="auto"/>
                    <w:bottom w:val="none" w:sz="0" w:space="0" w:color="auto"/>
                    <w:right w:val="none" w:sz="0" w:space="0" w:color="auto"/>
                  </w:divBdr>
                </w:div>
              </w:divsChild>
            </w:div>
            <w:div w:id="2059426481">
              <w:marLeft w:val="0"/>
              <w:marRight w:val="0"/>
              <w:marTop w:val="0"/>
              <w:marBottom w:val="0"/>
              <w:divBdr>
                <w:top w:val="none" w:sz="0" w:space="0" w:color="auto"/>
                <w:left w:val="none" w:sz="0" w:space="0" w:color="auto"/>
                <w:bottom w:val="none" w:sz="0" w:space="0" w:color="auto"/>
                <w:right w:val="none" w:sz="0" w:space="0" w:color="auto"/>
              </w:divBdr>
              <w:divsChild>
                <w:div w:id="1271207000">
                  <w:marLeft w:val="0"/>
                  <w:marRight w:val="0"/>
                  <w:marTop w:val="0"/>
                  <w:marBottom w:val="0"/>
                  <w:divBdr>
                    <w:top w:val="none" w:sz="0" w:space="0" w:color="auto"/>
                    <w:left w:val="none" w:sz="0" w:space="0" w:color="auto"/>
                    <w:bottom w:val="none" w:sz="0" w:space="0" w:color="auto"/>
                    <w:right w:val="none" w:sz="0" w:space="0" w:color="auto"/>
                  </w:divBdr>
                </w:div>
              </w:divsChild>
            </w:div>
            <w:div w:id="1247954929">
              <w:marLeft w:val="0"/>
              <w:marRight w:val="0"/>
              <w:marTop w:val="0"/>
              <w:marBottom w:val="0"/>
              <w:divBdr>
                <w:top w:val="none" w:sz="0" w:space="0" w:color="auto"/>
                <w:left w:val="none" w:sz="0" w:space="0" w:color="auto"/>
                <w:bottom w:val="none" w:sz="0" w:space="0" w:color="auto"/>
                <w:right w:val="none" w:sz="0" w:space="0" w:color="auto"/>
              </w:divBdr>
              <w:divsChild>
                <w:div w:id="1805583305">
                  <w:marLeft w:val="0"/>
                  <w:marRight w:val="0"/>
                  <w:marTop w:val="0"/>
                  <w:marBottom w:val="0"/>
                  <w:divBdr>
                    <w:top w:val="none" w:sz="0" w:space="0" w:color="auto"/>
                    <w:left w:val="none" w:sz="0" w:space="0" w:color="auto"/>
                    <w:bottom w:val="none" w:sz="0" w:space="0" w:color="auto"/>
                    <w:right w:val="none" w:sz="0" w:space="0" w:color="auto"/>
                  </w:divBdr>
                </w:div>
              </w:divsChild>
            </w:div>
            <w:div w:id="1802992710">
              <w:marLeft w:val="0"/>
              <w:marRight w:val="0"/>
              <w:marTop w:val="0"/>
              <w:marBottom w:val="0"/>
              <w:divBdr>
                <w:top w:val="none" w:sz="0" w:space="0" w:color="auto"/>
                <w:left w:val="none" w:sz="0" w:space="0" w:color="auto"/>
                <w:bottom w:val="none" w:sz="0" w:space="0" w:color="auto"/>
                <w:right w:val="none" w:sz="0" w:space="0" w:color="auto"/>
              </w:divBdr>
              <w:divsChild>
                <w:div w:id="246428898">
                  <w:marLeft w:val="0"/>
                  <w:marRight w:val="0"/>
                  <w:marTop w:val="0"/>
                  <w:marBottom w:val="0"/>
                  <w:divBdr>
                    <w:top w:val="none" w:sz="0" w:space="0" w:color="auto"/>
                    <w:left w:val="none" w:sz="0" w:space="0" w:color="auto"/>
                    <w:bottom w:val="none" w:sz="0" w:space="0" w:color="auto"/>
                    <w:right w:val="none" w:sz="0" w:space="0" w:color="auto"/>
                  </w:divBdr>
                </w:div>
              </w:divsChild>
            </w:div>
            <w:div w:id="829247005">
              <w:marLeft w:val="0"/>
              <w:marRight w:val="0"/>
              <w:marTop w:val="0"/>
              <w:marBottom w:val="0"/>
              <w:divBdr>
                <w:top w:val="none" w:sz="0" w:space="0" w:color="auto"/>
                <w:left w:val="none" w:sz="0" w:space="0" w:color="auto"/>
                <w:bottom w:val="none" w:sz="0" w:space="0" w:color="auto"/>
                <w:right w:val="none" w:sz="0" w:space="0" w:color="auto"/>
              </w:divBdr>
              <w:divsChild>
                <w:div w:id="665672792">
                  <w:marLeft w:val="0"/>
                  <w:marRight w:val="0"/>
                  <w:marTop w:val="0"/>
                  <w:marBottom w:val="0"/>
                  <w:divBdr>
                    <w:top w:val="none" w:sz="0" w:space="0" w:color="auto"/>
                    <w:left w:val="none" w:sz="0" w:space="0" w:color="auto"/>
                    <w:bottom w:val="none" w:sz="0" w:space="0" w:color="auto"/>
                    <w:right w:val="none" w:sz="0" w:space="0" w:color="auto"/>
                  </w:divBdr>
                </w:div>
              </w:divsChild>
            </w:div>
            <w:div w:id="1056779840">
              <w:marLeft w:val="0"/>
              <w:marRight w:val="0"/>
              <w:marTop w:val="0"/>
              <w:marBottom w:val="0"/>
              <w:divBdr>
                <w:top w:val="none" w:sz="0" w:space="0" w:color="auto"/>
                <w:left w:val="none" w:sz="0" w:space="0" w:color="auto"/>
                <w:bottom w:val="none" w:sz="0" w:space="0" w:color="auto"/>
                <w:right w:val="none" w:sz="0" w:space="0" w:color="auto"/>
              </w:divBdr>
              <w:divsChild>
                <w:div w:id="1232883425">
                  <w:marLeft w:val="0"/>
                  <w:marRight w:val="0"/>
                  <w:marTop w:val="0"/>
                  <w:marBottom w:val="0"/>
                  <w:divBdr>
                    <w:top w:val="none" w:sz="0" w:space="0" w:color="auto"/>
                    <w:left w:val="none" w:sz="0" w:space="0" w:color="auto"/>
                    <w:bottom w:val="none" w:sz="0" w:space="0" w:color="auto"/>
                    <w:right w:val="none" w:sz="0" w:space="0" w:color="auto"/>
                  </w:divBdr>
                </w:div>
              </w:divsChild>
            </w:div>
            <w:div w:id="304314977">
              <w:marLeft w:val="0"/>
              <w:marRight w:val="0"/>
              <w:marTop w:val="0"/>
              <w:marBottom w:val="0"/>
              <w:divBdr>
                <w:top w:val="none" w:sz="0" w:space="0" w:color="auto"/>
                <w:left w:val="none" w:sz="0" w:space="0" w:color="auto"/>
                <w:bottom w:val="none" w:sz="0" w:space="0" w:color="auto"/>
                <w:right w:val="none" w:sz="0" w:space="0" w:color="auto"/>
              </w:divBdr>
              <w:divsChild>
                <w:div w:id="1874535524">
                  <w:marLeft w:val="0"/>
                  <w:marRight w:val="0"/>
                  <w:marTop w:val="0"/>
                  <w:marBottom w:val="0"/>
                  <w:divBdr>
                    <w:top w:val="none" w:sz="0" w:space="0" w:color="auto"/>
                    <w:left w:val="none" w:sz="0" w:space="0" w:color="auto"/>
                    <w:bottom w:val="none" w:sz="0" w:space="0" w:color="auto"/>
                    <w:right w:val="none" w:sz="0" w:space="0" w:color="auto"/>
                  </w:divBdr>
                </w:div>
              </w:divsChild>
            </w:div>
            <w:div w:id="1689715731">
              <w:marLeft w:val="0"/>
              <w:marRight w:val="0"/>
              <w:marTop w:val="0"/>
              <w:marBottom w:val="0"/>
              <w:divBdr>
                <w:top w:val="none" w:sz="0" w:space="0" w:color="auto"/>
                <w:left w:val="none" w:sz="0" w:space="0" w:color="auto"/>
                <w:bottom w:val="none" w:sz="0" w:space="0" w:color="auto"/>
                <w:right w:val="none" w:sz="0" w:space="0" w:color="auto"/>
              </w:divBdr>
              <w:divsChild>
                <w:div w:id="144199465">
                  <w:marLeft w:val="0"/>
                  <w:marRight w:val="0"/>
                  <w:marTop w:val="0"/>
                  <w:marBottom w:val="0"/>
                  <w:divBdr>
                    <w:top w:val="none" w:sz="0" w:space="0" w:color="auto"/>
                    <w:left w:val="none" w:sz="0" w:space="0" w:color="auto"/>
                    <w:bottom w:val="none" w:sz="0" w:space="0" w:color="auto"/>
                    <w:right w:val="none" w:sz="0" w:space="0" w:color="auto"/>
                  </w:divBdr>
                </w:div>
              </w:divsChild>
            </w:div>
            <w:div w:id="1193107815">
              <w:marLeft w:val="0"/>
              <w:marRight w:val="0"/>
              <w:marTop w:val="0"/>
              <w:marBottom w:val="0"/>
              <w:divBdr>
                <w:top w:val="none" w:sz="0" w:space="0" w:color="auto"/>
                <w:left w:val="none" w:sz="0" w:space="0" w:color="auto"/>
                <w:bottom w:val="none" w:sz="0" w:space="0" w:color="auto"/>
                <w:right w:val="none" w:sz="0" w:space="0" w:color="auto"/>
              </w:divBdr>
              <w:divsChild>
                <w:div w:id="1067263060">
                  <w:marLeft w:val="0"/>
                  <w:marRight w:val="0"/>
                  <w:marTop w:val="0"/>
                  <w:marBottom w:val="0"/>
                  <w:divBdr>
                    <w:top w:val="none" w:sz="0" w:space="0" w:color="auto"/>
                    <w:left w:val="none" w:sz="0" w:space="0" w:color="auto"/>
                    <w:bottom w:val="none" w:sz="0" w:space="0" w:color="auto"/>
                    <w:right w:val="none" w:sz="0" w:space="0" w:color="auto"/>
                  </w:divBdr>
                </w:div>
              </w:divsChild>
            </w:div>
            <w:div w:id="1421104757">
              <w:marLeft w:val="0"/>
              <w:marRight w:val="0"/>
              <w:marTop w:val="0"/>
              <w:marBottom w:val="0"/>
              <w:divBdr>
                <w:top w:val="none" w:sz="0" w:space="0" w:color="auto"/>
                <w:left w:val="none" w:sz="0" w:space="0" w:color="auto"/>
                <w:bottom w:val="none" w:sz="0" w:space="0" w:color="auto"/>
                <w:right w:val="none" w:sz="0" w:space="0" w:color="auto"/>
              </w:divBdr>
              <w:divsChild>
                <w:div w:id="1554391158">
                  <w:marLeft w:val="0"/>
                  <w:marRight w:val="0"/>
                  <w:marTop w:val="0"/>
                  <w:marBottom w:val="0"/>
                  <w:divBdr>
                    <w:top w:val="none" w:sz="0" w:space="0" w:color="auto"/>
                    <w:left w:val="none" w:sz="0" w:space="0" w:color="auto"/>
                    <w:bottom w:val="none" w:sz="0" w:space="0" w:color="auto"/>
                    <w:right w:val="none" w:sz="0" w:space="0" w:color="auto"/>
                  </w:divBdr>
                </w:div>
              </w:divsChild>
            </w:div>
            <w:div w:id="1641416577">
              <w:marLeft w:val="0"/>
              <w:marRight w:val="0"/>
              <w:marTop w:val="0"/>
              <w:marBottom w:val="0"/>
              <w:divBdr>
                <w:top w:val="none" w:sz="0" w:space="0" w:color="auto"/>
                <w:left w:val="none" w:sz="0" w:space="0" w:color="auto"/>
                <w:bottom w:val="none" w:sz="0" w:space="0" w:color="auto"/>
                <w:right w:val="none" w:sz="0" w:space="0" w:color="auto"/>
              </w:divBdr>
              <w:divsChild>
                <w:div w:id="1767460702">
                  <w:marLeft w:val="0"/>
                  <w:marRight w:val="0"/>
                  <w:marTop w:val="0"/>
                  <w:marBottom w:val="0"/>
                  <w:divBdr>
                    <w:top w:val="none" w:sz="0" w:space="0" w:color="auto"/>
                    <w:left w:val="none" w:sz="0" w:space="0" w:color="auto"/>
                    <w:bottom w:val="none" w:sz="0" w:space="0" w:color="auto"/>
                    <w:right w:val="none" w:sz="0" w:space="0" w:color="auto"/>
                  </w:divBdr>
                </w:div>
              </w:divsChild>
            </w:div>
            <w:div w:id="157231648">
              <w:marLeft w:val="0"/>
              <w:marRight w:val="0"/>
              <w:marTop w:val="0"/>
              <w:marBottom w:val="0"/>
              <w:divBdr>
                <w:top w:val="none" w:sz="0" w:space="0" w:color="auto"/>
                <w:left w:val="none" w:sz="0" w:space="0" w:color="auto"/>
                <w:bottom w:val="none" w:sz="0" w:space="0" w:color="auto"/>
                <w:right w:val="none" w:sz="0" w:space="0" w:color="auto"/>
              </w:divBdr>
              <w:divsChild>
                <w:div w:id="1742482185">
                  <w:marLeft w:val="0"/>
                  <w:marRight w:val="0"/>
                  <w:marTop w:val="0"/>
                  <w:marBottom w:val="0"/>
                  <w:divBdr>
                    <w:top w:val="none" w:sz="0" w:space="0" w:color="auto"/>
                    <w:left w:val="none" w:sz="0" w:space="0" w:color="auto"/>
                    <w:bottom w:val="none" w:sz="0" w:space="0" w:color="auto"/>
                    <w:right w:val="none" w:sz="0" w:space="0" w:color="auto"/>
                  </w:divBdr>
                </w:div>
              </w:divsChild>
            </w:div>
            <w:div w:id="200096170">
              <w:marLeft w:val="0"/>
              <w:marRight w:val="0"/>
              <w:marTop w:val="0"/>
              <w:marBottom w:val="0"/>
              <w:divBdr>
                <w:top w:val="none" w:sz="0" w:space="0" w:color="auto"/>
                <w:left w:val="none" w:sz="0" w:space="0" w:color="auto"/>
                <w:bottom w:val="none" w:sz="0" w:space="0" w:color="auto"/>
                <w:right w:val="none" w:sz="0" w:space="0" w:color="auto"/>
              </w:divBdr>
              <w:divsChild>
                <w:div w:id="433210656">
                  <w:marLeft w:val="0"/>
                  <w:marRight w:val="0"/>
                  <w:marTop w:val="0"/>
                  <w:marBottom w:val="0"/>
                  <w:divBdr>
                    <w:top w:val="none" w:sz="0" w:space="0" w:color="auto"/>
                    <w:left w:val="none" w:sz="0" w:space="0" w:color="auto"/>
                    <w:bottom w:val="none" w:sz="0" w:space="0" w:color="auto"/>
                    <w:right w:val="none" w:sz="0" w:space="0" w:color="auto"/>
                  </w:divBdr>
                </w:div>
              </w:divsChild>
            </w:div>
            <w:div w:id="2021202907">
              <w:marLeft w:val="0"/>
              <w:marRight w:val="0"/>
              <w:marTop w:val="0"/>
              <w:marBottom w:val="0"/>
              <w:divBdr>
                <w:top w:val="none" w:sz="0" w:space="0" w:color="auto"/>
                <w:left w:val="none" w:sz="0" w:space="0" w:color="auto"/>
                <w:bottom w:val="none" w:sz="0" w:space="0" w:color="auto"/>
                <w:right w:val="none" w:sz="0" w:space="0" w:color="auto"/>
              </w:divBdr>
              <w:divsChild>
                <w:div w:id="1119371435">
                  <w:marLeft w:val="0"/>
                  <w:marRight w:val="0"/>
                  <w:marTop w:val="0"/>
                  <w:marBottom w:val="0"/>
                  <w:divBdr>
                    <w:top w:val="none" w:sz="0" w:space="0" w:color="auto"/>
                    <w:left w:val="none" w:sz="0" w:space="0" w:color="auto"/>
                    <w:bottom w:val="none" w:sz="0" w:space="0" w:color="auto"/>
                    <w:right w:val="none" w:sz="0" w:space="0" w:color="auto"/>
                  </w:divBdr>
                </w:div>
              </w:divsChild>
            </w:div>
            <w:div w:id="530146865">
              <w:marLeft w:val="0"/>
              <w:marRight w:val="0"/>
              <w:marTop w:val="0"/>
              <w:marBottom w:val="0"/>
              <w:divBdr>
                <w:top w:val="none" w:sz="0" w:space="0" w:color="auto"/>
                <w:left w:val="none" w:sz="0" w:space="0" w:color="auto"/>
                <w:bottom w:val="none" w:sz="0" w:space="0" w:color="auto"/>
                <w:right w:val="none" w:sz="0" w:space="0" w:color="auto"/>
              </w:divBdr>
              <w:divsChild>
                <w:div w:id="735012955">
                  <w:marLeft w:val="0"/>
                  <w:marRight w:val="0"/>
                  <w:marTop w:val="0"/>
                  <w:marBottom w:val="0"/>
                  <w:divBdr>
                    <w:top w:val="none" w:sz="0" w:space="0" w:color="auto"/>
                    <w:left w:val="none" w:sz="0" w:space="0" w:color="auto"/>
                    <w:bottom w:val="none" w:sz="0" w:space="0" w:color="auto"/>
                    <w:right w:val="none" w:sz="0" w:space="0" w:color="auto"/>
                  </w:divBdr>
                </w:div>
              </w:divsChild>
            </w:div>
            <w:div w:id="1734623664">
              <w:marLeft w:val="0"/>
              <w:marRight w:val="0"/>
              <w:marTop w:val="0"/>
              <w:marBottom w:val="0"/>
              <w:divBdr>
                <w:top w:val="none" w:sz="0" w:space="0" w:color="auto"/>
                <w:left w:val="none" w:sz="0" w:space="0" w:color="auto"/>
                <w:bottom w:val="none" w:sz="0" w:space="0" w:color="auto"/>
                <w:right w:val="none" w:sz="0" w:space="0" w:color="auto"/>
              </w:divBdr>
              <w:divsChild>
                <w:div w:id="206379810">
                  <w:marLeft w:val="0"/>
                  <w:marRight w:val="0"/>
                  <w:marTop w:val="0"/>
                  <w:marBottom w:val="0"/>
                  <w:divBdr>
                    <w:top w:val="none" w:sz="0" w:space="0" w:color="auto"/>
                    <w:left w:val="none" w:sz="0" w:space="0" w:color="auto"/>
                    <w:bottom w:val="none" w:sz="0" w:space="0" w:color="auto"/>
                    <w:right w:val="none" w:sz="0" w:space="0" w:color="auto"/>
                  </w:divBdr>
                </w:div>
              </w:divsChild>
            </w:div>
            <w:div w:id="71969848">
              <w:marLeft w:val="0"/>
              <w:marRight w:val="0"/>
              <w:marTop w:val="0"/>
              <w:marBottom w:val="0"/>
              <w:divBdr>
                <w:top w:val="none" w:sz="0" w:space="0" w:color="auto"/>
                <w:left w:val="none" w:sz="0" w:space="0" w:color="auto"/>
                <w:bottom w:val="none" w:sz="0" w:space="0" w:color="auto"/>
                <w:right w:val="none" w:sz="0" w:space="0" w:color="auto"/>
              </w:divBdr>
              <w:divsChild>
                <w:div w:id="94981406">
                  <w:marLeft w:val="0"/>
                  <w:marRight w:val="0"/>
                  <w:marTop w:val="0"/>
                  <w:marBottom w:val="0"/>
                  <w:divBdr>
                    <w:top w:val="none" w:sz="0" w:space="0" w:color="auto"/>
                    <w:left w:val="none" w:sz="0" w:space="0" w:color="auto"/>
                    <w:bottom w:val="none" w:sz="0" w:space="0" w:color="auto"/>
                    <w:right w:val="none" w:sz="0" w:space="0" w:color="auto"/>
                  </w:divBdr>
                </w:div>
              </w:divsChild>
            </w:div>
            <w:div w:id="279384090">
              <w:marLeft w:val="0"/>
              <w:marRight w:val="0"/>
              <w:marTop w:val="0"/>
              <w:marBottom w:val="0"/>
              <w:divBdr>
                <w:top w:val="none" w:sz="0" w:space="0" w:color="auto"/>
                <w:left w:val="none" w:sz="0" w:space="0" w:color="auto"/>
                <w:bottom w:val="none" w:sz="0" w:space="0" w:color="auto"/>
                <w:right w:val="none" w:sz="0" w:space="0" w:color="auto"/>
              </w:divBdr>
              <w:divsChild>
                <w:div w:id="1248807898">
                  <w:marLeft w:val="0"/>
                  <w:marRight w:val="0"/>
                  <w:marTop w:val="0"/>
                  <w:marBottom w:val="0"/>
                  <w:divBdr>
                    <w:top w:val="none" w:sz="0" w:space="0" w:color="auto"/>
                    <w:left w:val="none" w:sz="0" w:space="0" w:color="auto"/>
                    <w:bottom w:val="none" w:sz="0" w:space="0" w:color="auto"/>
                    <w:right w:val="none" w:sz="0" w:space="0" w:color="auto"/>
                  </w:divBdr>
                </w:div>
              </w:divsChild>
            </w:div>
            <w:div w:id="94137847">
              <w:marLeft w:val="0"/>
              <w:marRight w:val="0"/>
              <w:marTop w:val="0"/>
              <w:marBottom w:val="0"/>
              <w:divBdr>
                <w:top w:val="none" w:sz="0" w:space="0" w:color="auto"/>
                <w:left w:val="none" w:sz="0" w:space="0" w:color="auto"/>
                <w:bottom w:val="none" w:sz="0" w:space="0" w:color="auto"/>
                <w:right w:val="none" w:sz="0" w:space="0" w:color="auto"/>
              </w:divBdr>
              <w:divsChild>
                <w:div w:id="925530057">
                  <w:marLeft w:val="0"/>
                  <w:marRight w:val="0"/>
                  <w:marTop w:val="0"/>
                  <w:marBottom w:val="0"/>
                  <w:divBdr>
                    <w:top w:val="none" w:sz="0" w:space="0" w:color="auto"/>
                    <w:left w:val="none" w:sz="0" w:space="0" w:color="auto"/>
                    <w:bottom w:val="none" w:sz="0" w:space="0" w:color="auto"/>
                    <w:right w:val="none" w:sz="0" w:space="0" w:color="auto"/>
                  </w:divBdr>
                </w:div>
              </w:divsChild>
            </w:div>
            <w:div w:id="233777813">
              <w:marLeft w:val="0"/>
              <w:marRight w:val="0"/>
              <w:marTop w:val="0"/>
              <w:marBottom w:val="0"/>
              <w:divBdr>
                <w:top w:val="none" w:sz="0" w:space="0" w:color="auto"/>
                <w:left w:val="none" w:sz="0" w:space="0" w:color="auto"/>
                <w:bottom w:val="none" w:sz="0" w:space="0" w:color="auto"/>
                <w:right w:val="none" w:sz="0" w:space="0" w:color="auto"/>
              </w:divBdr>
              <w:divsChild>
                <w:div w:id="1420637648">
                  <w:marLeft w:val="0"/>
                  <w:marRight w:val="0"/>
                  <w:marTop w:val="0"/>
                  <w:marBottom w:val="0"/>
                  <w:divBdr>
                    <w:top w:val="none" w:sz="0" w:space="0" w:color="auto"/>
                    <w:left w:val="none" w:sz="0" w:space="0" w:color="auto"/>
                    <w:bottom w:val="none" w:sz="0" w:space="0" w:color="auto"/>
                    <w:right w:val="none" w:sz="0" w:space="0" w:color="auto"/>
                  </w:divBdr>
                </w:div>
              </w:divsChild>
            </w:div>
            <w:div w:id="848372990">
              <w:marLeft w:val="0"/>
              <w:marRight w:val="0"/>
              <w:marTop w:val="0"/>
              <w:marBottom w:val="0"/>
              <w:divBdr>
                <w:top w:val="none" w:sz="0" w:space="0" w:color="auto"/>
                <w:left w:val="none" w:sz="0" w:space="0" w:color="auto"/>
                <w:bottom w:val="none" w:sz="0" w:space="0" w:color="auto"/>
                <w:right w:val="none" w:sz="0" w:space="0" w:color="auto"/>
              </w:divBdr>
              <w:divsChild>
                <w:div w:id="870537430">
                  <w:marLeft w:val="0"/>
                  <w:marRight w:val="0"/>
                  <w:marTop w:val="0"/>
                  <w:marBottom w:val="0"/>
                  <w:divBdr>
                    <w:top w:val="none" w:sz="0" w:space="0" w:color="auto"/>
                    <w:left w:val="none" w:sz="0" w:space="0" w:color="auto"/>
                    <w:bottom w:val="none" w:sz="0" w:space="0" w:color="auto"/>
                    <w:right w:val="none" w:sz="0" w:space="0" w:color="auto"/>
                  </w:divBdr>
                </w:div>
              </w:divsChild>
            </w:div>
            <w:div w:id="1268999707">
              <w:marLeft w:val="0"/>
              <w:marRight w:val="0"/>
              <w:marTop w:val="0"/>
              <w:marBottom w:val="0"/>
              <w:divBdr>
                <w:top w:val="none" w:sz="0" w:space="0" w:color="auto"/>
                <w:left w:val="none" w:sz="0" w:space="0" w:color="auto"/>
                <w:bottom w:val="none" w:sz="0" w:space="0" w:color="auto"/>
                <w:right w:val="none" w:sz="0" w:space="0" w:color="auto"/>
              </w:divBdr>
              <w:divsChild>
                <w:div w:id="1031340261">
                  <w:marLeft w:val="0"/>
                  <w:marRight w:val="0"/>
                  <w:marTop w:val="0"/>
                  <w:marBottom w:val="0"/>
                  <w:divBdr>
                    <w:top w:val="none" w:sz="0" w:space="0" w:color="auto"/>
                    <w:left w:val="none" w:sz="0" w:space="0" w:color="auto"/>
                    <w:bottom w:val="none" w:sz="0" w:space="0" w:color="auto"/>
                    <w:right w:val="none" w:sz="0" w:space="0" w:color="auto"/>
                  </w:divBdr>
                </w:div>
              </w:divsChild>
            </w:div>
            <w:div w:id="1135951616">
              <w:marLeft w:val="0"/>
              <w:marRight w:val="0"/>
              <w:marTop w:val="0"/>
              <w:marBottom w:val="0"/>
              <w:divBdr>
                <w:top w:val="none" w:sz="0" w:space="0" w:color="auto"/>
                <w:left w:val="none" w:sz="0" w:space="0" w:color="auto"/>
                <w:bottom w:val="none" w:sz="0" w:space="0" w:color="auto"/>
                <w:right w:val="none" w:sz="0" w:space="0" w:color="auto"/>
              </w:divBdr>
              <w:divsChild>
                <w:div w:id="1197809511">
                  <w:marLeft w:val="0"/>
                  <w:marRight w:val="0"/>
                  <w:marTop w:val="0"/>
                  <w:marBottom w:val="0"/>
                  <w:divBdr>
                    <w:top w:val="none" w:sz="0" w:space="0" w:color="auto"/>
                    <w:left w:val="none" w:sz="0" w:space="0" w:color="auto"/>
                    <w:bottom w:val="none" w:sz="0" w:space="0" w:color="auto"/>
                    <w:right w:val="none" w:sz="0" w:space="0" w:color="auto"/>
                  </w:divBdr>
                </w:div>
              </w:divsChild>
            </w:div>
            <w:div w:id="840436706">
              <w:marLeft w:val="0"/>
              <w:marRight w:val="0"/>
              <w:marTop w:val="0"/>
              <w:marBottom w:val="0"/>
              <w:divBdr>
                <w:top w:val="none" w:sz="0" w:space="0" w:color="auto"/>
                <w:left w:val="none" w:sz="0" w:space="0" w:color="auto"/>
                <w:bottom w:val="none" w:sz="0" w:space="0" w:color="auto"/>
                <w:right w:val="none" w:sz="0" w:space="0" w:color="auto"/>
              </w:divBdr>
              <w:divsChild>
                <w:div w:id="820734438">
                  <w:marLeft w:val="0"/>
                  <w:marRight w:val="0"/>
                  <w:marTop w:val="0"/>
                  <w:marBottom w:val="0"/>
                  <w:divBdr>
                    <w:top w:val="none" w:sz="0" w:space="0" w:color="auto"/>
                    <w:left w:val="none" w:sz="0" w:space="0" w:color="auto"/>
                    <w:bottom w:val="none" w:sz="0" w:space="0" w:color="auto"/>
                    <w:right w:val="none" w:sz="0" w:space="0" w:color="auto"/>
                  </w:divBdr>
                </w:div>
              </w:divsChild>
            </w:div>
            <w:div w:id="587881585">
              <w:marLeft w:val="0"/>
              <w:marRight w:val="0"/>
              <w:marTop w:val="0"/>
              <w:marBottom w:val="0"/>
              <w:divBdr>
                <w:top w:val="none" w:sz="0" w:space="0" w:color="auto"/>
                <w:left w:val="none" w:sz="0" w:space="0" w:color="auto"/>
                <w:bottom w:val="none" w:sz="0" w:space="0" w:color="auto"/>
                <w:right w:val="none" w:sz="0" w:space="0" w:color="auto"/>
              </w:divBdr>
              <w:divsChild>
                <w:div w:id="1882284053">
                  <w:marLeft w:val="0"/>
                  <w:marRight w:val="0"/>
                  <w:marTop w:val="0"/>
                  <w:marBottom w:val="0"/>
                  <w:divBdr>
                    <w:top w:val="none" w:sz="0" w:space="0" w:color="auto"/>
                    <w:left w:val="none" w:sz="0" w:space="0" w:color="auto"/>
                    <w:bottom w:val="none" w:sz="0" w:space="0" w:color="auto"/>
                    <w:right w:val="none" w:sz="0" w:space="0" w:color="auto"/>
                  </w:divBdr>
                </w:div>
              </w:divsChild>
            </w:div>
            <w:div w:id="1903982741">
              <w:marLeft w:val="0"/>
              <w:marRight w:val="0"/>
              <w:marTop w:val="0"/>
              <w:marBottom w:val="0"/>
              <w:divBdr>
                <w:top w:val="none" w:sz="0" w:space="0" w:color="auto"/>
                <w:left w:val="none" w:sz="0" w:space="0" w:color="auto"/>
                <w:bottom w:val="none" w:sz="0" w:space="0" w:color="auto"/>
                <w:right w:val="none" w:sz="0" w:space="0" w:color="auto"/>
              </w:divBdr>
              <w:divsChild>
                <w:div w:id="1902669825">
                  <w:marLeft w:val="0"/>
                  <w:marRight w:val="0"/>
                  <w:marTop w:val="0"/>
                  <w:marBottom w:val="0"/>
                  <w:divBdr>
                    <w:top w:val="none" w:sz="0" w:space="0" w:color="auto"/>
                    <w:left w:val="none" w:sz="0" w:space="0" w:color="auto"/>
                    <w:bottom w:val="none" w:sz="0" w:space="0" w:color="auto"/>
                    <w:right w:val="none" w:sz="0" w:space="0" w:color="auto"/>
                  </w:divBdr>
                </w:div>
              </w:divsChild>
            </w:div>
            <w:div w:id="969477533">
              <w:marLeft w:val="0"/>
              <w:marRight w:val="0"/>
              <w:marTop w:val="0"/>
              <w:marBottom w:val="0"/>
              <w:divBdr>
                <w:top w:val="none" w:sz="0" w:space="0" w:color="auto"/>
                <w:left w:val="none" w:sz="0" w:space="0" w:color="auto"/>
                <w:bottom w:val="none" w:sz="0" w:space="0" w:color="auto"/>
                <w:right w:val="none" w:sz="0" w:space="0" w:color="auto"/>
              </w:divBdr>
              <w:divsChild>
                <w:div w:id="518810563">
                  <w:marLeft w:val="0"/>
                  <w:marRight w:val="0"/>
                  <w:marTop w:val="0"/>
                  <w:marBottom w:val="0"/>
                  <w:divBdr>
                    <w:top w:val="none" w:sz="0" w:space="0" w:color="auto"/>
                    <w:left w:val="none" w:sz="0" w:space="0" w:color="auto"/>
                    <w:bottom w:val="none" w:sz="0" w:space="0" w:color="auto"/>
                    <w:right w:val="none" w:sz="0" w:space="0" w:color="auto"/>
                  </w:divBdr>
                </w:div>
              </w:divsChild>
            </w:div>
            <w:div w:id="1020009809">
              <w:marLeft w:val="0"/>
              <w:marRight w:val="0"/>
              <w:marTop w:val="0"/>
              <w:marBottom w:val="0"/>
              <w:divBdr>
                <w:top w:val="none" w:sz="0" w:space="0" w:color="auto"/>
                <w:left w:val="none" w:sz="0" w:space="0" w:color="auto"/>
                <w:bottom w:val="none" w:sz="0" w:space="0" w:color="auto"/>
                <w:right w:val="none" w:sz="0" w:space="0" w:color="auto"/>
              </w:divBdr>
              <w:divsChild>
                <w:div w:id="1355619778">
                  <w:marLeft w:val="0"/>
                  <w:marRight w:val="0"/>
                  <w:marTop w:val="0"/>
                  <w:marBottom w:val="0"/>
                  <w:divBdr>
                    <w:top w:val="none" w:sz="0" w:space="0" w:color="auto"/>
                    <w:left w:val="none" w:sz="0" w:space="0" w:color="auto"/>
                    <w:bottom w:val="none" w:sz="0" w:space="0" w:color="auto"/>
                    <w:right w:val="none" w:sz="0" w:space="0" w:color="auto"/>
                  </w:divBdr>
                </w:div>
              </w:divsChild>
            </w:div>
            <w:div w:id="412894700">
              <w:marLeft w:val="0"/>
              <w:marRight w:val="0"/>
              <w:marTop w:val="0"/>
              <w:marBottom w:val="0"/>
              <w:divBdr>
                <w:top w:val="none" w:sz="0" w:space="0" w:color="auto"/>
                <w:left w:val="none" w:sz="0" w:space="0" w:color="auto"/>
                <w:bottom w:val="none" w:sz="0" w:space="0" w:color="auto"/>
                <w:right w:val="none" w:sz="0" w:space="0" w:color="auto"/>
              </w:divBdr>
              <w:divsChild>
                <w:div w:id="1266572175">
                  <w:marLeft w:val="0"/>
                  <w:marRight w:val="0"/>
                  <w:marTop w:val="0"/>
                  <w:marBottom w:val="0"/>
                  <w:divBdr>
                    <w:top w:val="none" w:sz="0" w:space="0" w:color="auto"/>
                    <w:left w:val="none" w:sz="0" w:space="0" w:color="auto"/>
                    <w:bottom w:val="none" w:sz="0" w:space="0" w:color="auto"/>
                    <w:right w:val="none" w:sz="0" w:space="0" w:color="auto"/>
                  </w:divBdr>
                </w:div>
              </w:divsChild>
            </w:div>
            <w:div w:id="667295364">
              <w:marLeft w:val="0"/>
              <w:marRight w:val="0"/>
              <w:marTop w:val="0"/>
              <w:marBottom w:val="0"/>
              <w:divBdr>
                <w:top w:val="none" w:sz="0" w:space="0" w:color="auto"/>
                <w:left w:val="none" w:sz="0" w:space="0" w:color="auto"/>
                <w:bottom w:val="none" w:sz="0" w:space="0" w:color="auto"/>
                <w:right w:val="none" w:sz="0" w:space="0" w:color="auto"/>
              </w:divBdr>
              <w:divsChild>
                <w:div w:id="510877490">
                  <w:marLeft w:val="0"/>
                  <w:marRight w:val="0"/>
                  <w:marTop w:val="0"/>
                  <w:marBottom w:val="0"/>
                  <w:divBdr>
                    <w:top w:val="none" w:sz="0" w:space="0" w:color="auto"/>
                    <w:left w:val="none" w:sz="0" w:space="0" w:color="auto"/>
                    <w:bottom w:val="none" w:sz="0" w:space="0" w:color="auto"/>
                    <w:right w:val="none" w:sz="0" w:space="0" w:color="auto"/>
                  </w:divBdr>
                </w:div>
              </w:divsChild>
            </w:div>
            <w:div w:id="865866730">
              <w:marLeft w:val="0"/>
              <w:marRight w:val="0"/>
              <w:marTop w:val="0"/>
              <w:marBottom w:val="0"/>
              <w:divBdr>
                <w:top w:val="none" w:sz="0" w:space="0" w:color="auto"/>
                <w:left w:val="none" w:sz="0" w:space="0" w:color="auto"/>
                <w:bottom w:val="none" w:sz="0" w:space="0" w:color="auto"/>
                <w:right w:val="none" w:sz="0" w:space="0" w:color="auto"/>
              </w:divBdr>
              <w:divsChild>
                <w:div w:id="1153371982">
                  <w:marLeft w:val="0"/>
                  <w:marRight w:val="0"/>
                  <w:marTop w:val="0"/>
                  <w:marBottom w:val="0"/>
                  <w:divBdr>
                    <w:top w:val="none" w:sz="0" w:space="0" w:color="auto"/>
                    <w:left w:val="none" w:sz="0" w:space="0" w:color="auto"/>
                    <w:bottom w:val="none" w:sz="0" w:space="0" w:color="auto"/>
                    <w:right w:val="none" w:sz="0" w:space="0" w:color="auto"/>
                  </w:divBdr>
                </w:div>
              </w:divsChild>
            </w:div>
            <w:div w:id="118455836">
              <w:marLeft w:val="0"/>
              <w:marRight w:val="0"/>
              <w:marTop w:val="0"/>
              <w:marBottom w:val="0"/>
              <w:divBdr>
                <w:top w:val="none" w:sz="0" w:space="0" w:color="auto"/>
                <w:left w:val="none" w:sz="0" w:space="0" w:color="auto"/>
                <w:bottom w:val="none" w:sz="0" w:space="0" w:color="auto"/>
                <w:right w:val="none" w:sz="0" w:space="0" w:color="auto"/>
              </w:divBdr>
              <w:divsChild>
                <w:div w:id="229966368">
                  <w:marLeft w:val="0"/>
                  <w:marRight w:val="0"/>
                  <w:marTop w:val="0"/>
                  <w:marBottom w:val="0"/>
                  <w:divBdr>
                    <w:top w:val="none" w:sz="0" w:space="0" w:color="auto"/>
                    <w:left w:val="none" w:sz="0" w:space="0" w:color="auto"/>
                    <w:bottom w:val="none" w:sz="0" w:space="0" w:color="auto"/>
                    <w:right w:val="none" w:sz="0" w:space="0" w:color="auto"/>
                  </w:divBdr>
                </w:div>
              </w:divsChild>
            </w:div>
            <w:div w:id="840774413">
              <w:marLeft w:val="0"/>
              <w:marRight w:val="0"/>
              <w:marTop w:val="0"/>
              <w:marBottom w:val="0"/>
              <w:divBdr>
                <w:top w:val="none" w:sz="0" w:space="0" w:color="auto"/>
                <w:left w:val="none" w:sz="0" w:space="0" w:color="auto"/>
                <w:bottom w:val="none" w:sz="0" w:space="0" w:color="auto"/>
                <w:right w:val="none" w:sz="0" w:space="0" w:color="auto"/>
              </w:divBdr>
              <w:divsChild>
                <w:div w:id="375860105">
                  <w:marLeft w:val="0"/>
                  <w:marRight w:val="0"/>
                  <w:marTop w:val="0"/>
                  <w:marBottom w:val="0"/>
                  <w:divBdr>
                    <w:top w:val="none" w:sz="0" w:space="0" w:color="auto"/>
                    <w:left w:val="none" w:sz="0" w:space="0" w:color="auto"/>
                    <w:bottom w:val="none" w:sz="0" w:space="0" w:color="auto"/>
                    <w:right w:val="none" w:sz="0" w:space="0" w:color="auto"/>
                  </w:divBdr>
                </w:div>
              </w:divsChild>
            </w:div>
            <w:div w:id="565920579">
              <w:marLeft w:val="0"/>
              <w:marRight w:val="0"/>
              <w:marTop w:val="0"/>
              <w:marBottom w:val="0"/>
              <w:divBdr>
                <w:top w:val="none" w:sz="0" w:space="0" w:color="auto"/>
                <w:left w:val="none" w:sz="0" w:space="0" w:color="auto"/>
                <w:bottom w:val="none" w:sz="0" w:space="0" w:color="auto"/>
                <w:right w:val="none" w:sz="0" w:space="0" w:color="auto"/>
              </w:divBdr>
              <w:divsChild>
                <w:div w:id="348066401">
                  <w:marLeft w:val="0"/>
                  <w:marRight w:val="0"/>
                  <w:marTop w:val="0"/>
                  <w:marBottom w:val="0"/>
                  <w:divBdr>
                    <w:top w:val="none" w:sz="0" w:space="0" w:color="auto"/>
                    <w:left w:val="none" w:sz="0" w:space="0" w:color="auto"/>
                    <w:bottom w:val="none" w:sz="0" w:space="0" w:color="auto"/>
                    <w:right w:val="none" w:sz="0" w:space="0" w:color="auto"/>
                  </w:divBdr>
                </w:div>
              </w:divsChild>
            </w:div>
            <w:div w:id="377361763">
              <w:marLeft w:val="0"/>
              <w:marRight w:val="0"/>
              <w:marTop w:val="0"/>
              <w:marBottom w:val="0"/>
              <w:divBdr>
                <w:top w:val="none" w:sz="0" w:space="0" w:color="auto"/>
                <w:left w:val="none" w:sz="0" w:space="0" w:color="auto"/>
                <w:bottom w:val="none" w:sz="0" w:space="0" w:color="auto"/>
                <w:right w:val="none" w:sz="0" w:space="0" w:color="auto"/>
              </w:divBdr>
              <w:divsChild>
                <w:div w:id="1852379892">
                  <w:marLeft w:val="0"/>
                  <w:marRight w:val="0"/>
                  <w:marTop w:val="0"/>
                  <w:marBottom w:val="0"/>
                  <w:divBdr>
                    <w:top w:val="none" w:sz="0" w:space="0" w:color="auto"/>
                    <w:left w:val="none" w:sz="0" w:space="0" w:color="auto"/>
                    <w:bottom w:val="none" w:sz="0" w:space="0" w:color="auto"/>
                    <w:right w:val="none" w:sz="0" w:space="0" w:color="auto"/>
                  </w:divBdr>
                </w:div>
              </w:divsChild>
            </w:div>
            <w:div w:id="1932162539">
              <w:marLeft w:val="0"/>
              <w:marRight w:val="0"/>
              <w:marTop w:val="0"/>
              <w:marBottom w:val="0"/>
              <w:divBdr>
                <w:top w:val="none" w:sz="0" w:space="0" w:color="auto"/>
                <w:left w:val="none" w:sz="0" w:space="0" w:color="auto"/>
                <w:bottom w:val="none" w:sz="0" w:space="0" w:color="auto"/>
                <w:right w:val="none" w:sz="0" w:space="0" w:color="auto"/>
              </w:divBdr>
              <w:divsChild>
                <w:div w:id="265159353">
                  <w:marLeft w:val="0"/>
                  <w:marRight w:val="0"/>
                  <w:marTop w:val="0"/>
                  <w:marBottom w:val="0"/>
                  <w:divBdr>
                    <w:top w:val="none" w:sz="0" w:space="0" w:color="auto"/>
                    <w:left w:val="none" w:sz="0" w:space="0" w:color="auto"/>
                    <w:bottom w:val="none" w:sz="0" w:space="0" w:color="auto"/>
                    <w:right w:val="none" w:sz="0" w:space="0" w:color="auto"/>
                  </w:divBdr>
                </w:div>
              </w:divsChild>
            </w:div>
            <w:div w:id="1630629854">
              <w:marLeft w:val="0"/>
              <w:marRight w:val="0"/>
              <w:marTop w:val="0"/>
              <w:marBottom w:val="0"/>
              <w:divBdr>
                <w:top w:val="none" w:sz="0" w:space="0" w:color="auto"/>
                <w:left w:val="none" w:sz="0" w:space="0" w:color="auto"/>
                <w:bottom w:val="none" w:sz="0" w:space="0" w:color="auto"/>
                <w:right w:val="none" w:sz="0" w:space="0" w:color="auto"/>
              </w:divBdr>
              <w:divsChild>
                <w:div w:id="16245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3334">
      <w:bodyDiv w:val="1"/>
      <w:marLeft w:val="0"/>
      <w:marRight w:val="0"/>
      <w:marTop w:val="0"/>
      <w:marBottom w:val="0"/>
      <w:divBdr>
        <w:top w:val="none" w:sz="0" w:space="0" w:color="auto"/>
        <w:left w:val="none" w:sz="0" w:space="0" w:color="auto"/>
        <w:bottom w:val="none" w:sz="0" w:space="0" w:color="auto"/>
        <w:right w:val="none" w:sz="0" w:space="0" w:color="auto"/>
      </w:divBdr>
      <w:divsChild>
        <w:div w:id="1577203571">
          <w:marLeft w:val="0"/>
          <w:marRight w:val="0"/>
          <w:marTop w:val="0"/>
          <w:marBottom w:val="0"/>
          <w:divBdr>
            <w:top w:val="none" w:sz="0" w:space="0" w:color="auto"/>
            <w:left w:val="none" w:sz="0" w:space="0" w:color="auto"/>
            <w:bottom w:val="none" w:sz="0" w:space="0" w:color="auto"/>
            <w:right w:val="none" w:sz="0" w:space="0" w:color="auto"/>
          </w:divBdr>
          <w:divsChild>
            <w:div w:id="116341907">
              <w:marLeft w:val="0"/>
              <w:marRight w:val="0"/>
              <w:marTop w:val="0"/>
              <w:marBottom w:val="0"/>
              <w:divBdr>
                <w:top w:val="none" w:sz="0" w:space="0" w:color="auto"/>
                <w:left w:val="none" w:sz="0" w:space="0" w:color="auto"/>
                <w:bottom w:val="none" w:sz="0" w:space="0" w:color="auto"/>
                <w:right w:val="none" w:sz="0" w:space="0" w:color="auto"/>
              </w:divBdr>
              <w:divsChild>
                <w:div w:id="1603877322">
                  <w:marLeft w:val="0"/>
                  <w:marRight w:val="0"/>
                  <w:marTop w:val="0"/>
                  <w:marBottom w:val="0"/>
                  <w:divBdr>
                    <w:top w:val="none" w:sz="0" w:space="0" w:color="auto"/>
                    <w:left w:val="none" w:sz="0" w:space="0" w:color="auto"/>
                    <w:bottom w:val="none" w:sz="0" w:space="0" w:color="auto"/>
                    <w:right w:val="none" w:sz="0" w:space="0" w:color="auto"/>
                  </w:divBdr>
                  <w:divsChild>
                    <w:div w:id="3246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4613">
      <w:bodyDiv w:val="1"/>
      <w:marLeft w:val="0"/>
      <w:marRight w:val="0"/>
      <w:marTop w:val="0"/>
      <w:marBottom w:val="0"/>
      <w:divBdr>
        <w:top w:val="none" w:sz="0" w:space="0" w:color="auto"/>
        <w:left w:val="none" w:sz="0" w:space="0" w:color="auto"/>
        <w:bottom w:val="none" w:sz="0" w:space="0" w:color="auto"/>
        <w:right w:val="none" w:sz="0" w:space="0" w:color="auto"/>
      </w:divBdr>
      <w:divsChild>
        <w:div w:id="854031554">
          <w:marLeft w:val="0"/>
          <w:marRight w:val="0"/>
          <w:marTop w:val="0"/>
          <w:marBottom w:val="0"/>
          <w:divBdr>
            <w:top w:val="none" w:sz="0" w:space="0" w:color="auto"/>
            <w:left w:val="none" w:sz="0" w:space="0" w:color="auto"/>
            <w:bottom w:val="none" w:sz="0" w:space="0" w:color="auto"/>
            <w:right w:val="none" w:sz="0" w:space="0" w:color="auto"/>
          </w:divBdr>
          <w:divsChild>
            <w:div w:id="309136623">
              <w:marLeft w:val="0"/>
              <w:marRight w:val="0"/>
              <w:marTop w:val="0"/>
              <w:marBottom w:val="0"/>
              <w:divBdr>
                <w:top w:val="none" w:sz="0" w:space="0" w:color="auto"/>
                <w:left w:val="none" w:sz="0" w:space="0" w:color="auto"/>
                <w:bottom w:val="none" w:sz="0" w:space="0" w:color="auto"/>
                <w:right w:val="none" w:sz="0" w:space="0" w:color="auto"/>
              </w:divBdr>
              <w:divsChild>
                <w:div w:id="3841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8572">
      <w:bodyDiv w:val="1"/>
      <w:marLeft w:val="0"/>
      <w:marRight w:val="0"/>
      <w:marTop w:val="0"/>
      <w:marBottom w:val="0"/>
      <w:divBdr>
        <w:top w:val="none" w:sz="0" w:space="0" w:color="auto"/>
        <w:left w:val="none" w:sz="0" w:space="0" w:color="auto"/>
        <w:bottom w:val="none" w:sz="0" w:space="0" w:color="auto"/>
        <w:right w:val="none" w:sz="0" w:space="0" w:color="auto"/>
      </w:divBdr>
      <w:divsChild>
        <w:div w:id="1517114946">
          <w:marLeft w:val="0"/>
          <w:marRight w:val="0"/>
          <w:marTop w:val="0"/>
          <w:marBottom w:val="0"/>
          <w:divBdr>
            <w:top w:val="none" w:sz="0" w:space="0" w:color="auto"/>
            <w:left w:val="none" w:sz="0" w:space="0" w:color="auto"/>
            <w:bottom w:val="none" w:sz="0" w:space="0" w:color="auto"/>
            <w:right w:val="none" w:sz="0" w:space="0" w:color="auto"/>
          </w:divBdr>
          <w:divsChild>
            <w:div w:id="2130122539">
              <w:marLeft w:val="0"/>
              <w:marRight w:val="0"/>
              <w:marTop w:val="0"/>
              <w:marBottom w:val="0"/>
              <w:divBdr>
                <w:top w:val="none" w:sz="0" w:space="0" w:color="auto"/>
                <w:left w:val="none" w:sz="0" w:space="0" w:color="auto"/>
                <w:bottom w:val="none" w:sz="0" w:space="0" w:color="auto"/>
                <w:right w:val="none" w:sz="0" w:space="0" w:color="auto"/>
              </w:divBdr>
              <w:divsChild>
                <w:div w:id="7636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363089483">
      <w:bodyDiv w:val="1"/>
      <w:marLeft w:val="0"/>
      <w:marRight w:val="0"/>
      <w:marTop w:val="0"/>
      <w:marBottom w:val="0"/>
      <w:divBdr>
        <w:top w:val="none" w:sz="0" w:space="0" w:color="auto"/>
        <w:left w:val="none" w:sz="0" w:space="0" w:color="auto"/>
        <w:bottom w:val="none" w:sz="0" w:space="0" w:color="auto"/>
        <w:right w:val="none" w:sz="0" w:space="0" w:color="auto"/>
      </w:divBdr>
      <w:divsChild>
        <w:div w:id="228469491">
          <w:marLeft w:val="0"/>
          <w:marRight w:val="0"/>
          <w:marTop w:val="0"/>
          <w:marBottom w:val="0"/>
          <w:divBdr>
            <w:top w:val="none" w:sz="0" w:space="0" w:color="auto"/>
            <w:left w:val="none" w:sz="0" w:space="0" w:color="auto"/>
            <w:bottom w:val="none" w:sz="0" w:space="0" w:color="auto"/>
            <w:right w:val="none" w:sz="0" w:space="0" w:color="auto"/>
          </w:divBdr>
          <w:divsChild>
            <w:div w:id="210582422">
              <w:marLeft w:val="0"/>
              <w:marRight w:val="0"/>
              <w:marTop w:val="0"/>
              <w:marBottom w:val="0"/>
              <w:divBdr>
                <w:top w:val="none" w:sz="0" w:space="0" w:color="auto"/>
                <w:left w:val="none" w:sz="0" w:space="0" w:color="auto"/>
                <w:bottom w:val="none" w:sz="0" w:space="0" w:color="auto"/>
                <w:right w:val="none" w:sz="0" w:space="0" w:color="auto"/>
              </w:divBdr>
              <w:divsChild>
                <w:div w:id="2082751022">
                  <w:marLeft w:val="0"/>
                  <w:marRight w:val="0"/>
                  <w:marTop w:val="0"/>
                  <w:marBottom w:val="0"/>
                  <w:divBdr>
                    <w:top w:val="none" w:sz="0" w:space="0" w:color="auto"/>
                    <w:left w:val="none" w:sz="0" w:space="0" w:color="auto"/>
                    <w:bottom w:val="none" w:sz="0" w:space="0" w:color="auto"/>
                    <w:right w:val="none" w:sz="0" w:space="0" w:color="auto"/>
                  </w:divBdr>
                  <w:divsChild>
                    <w:div w:id="5352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835047">
      <w:bodyDiv w:val="1"/>
      <w:marLeft w:val="0"/>
      <w:marRight w:val="0"/>
      <w:marTop w:val="0"/>
      <w:marBottom w:val="0"/>
      <w:divBdr>
        <w:top w:val="none" w:sz="0" w:space="0" w:color="auto"/>
        <w:left w:val="none" w:sz="0" w:space="0" w:color="auto"/>
        <w:bottom w:val="none" w:sz="0" w:space="0" w:color="auto"/>
        <w:right w:val="none" w:sz="0" w:space="0" w:color="auto"/>
      </w:divBdr>
      <w:divsChild>
        <w:div w:id="847863567">
          <w:marLeft w:val="0"/>
          <w:marRight w:val="0"/>
          <w:marTop w:val="0"/>
          <w:marBottom w:val="0"/>
          <w:divBdr>
            <w:top w:val="none" w:sz="0" w:space="0" w:color="auto"/>
            <w:left w:val="none" w:sz="0" w:space="0" w:color="auto"/>
            <w:bottom w:val="none" w:sz="0" w:space="0" w:color="auto"/>
            <w:right w:val="none" w:sz="0" w:space="0" w:color="auto"/>
          </w:divBdr>
          <w:divsChild>
            <w:div w:id="1359545829">
              <w:marLeft w:val="0"/>
              <w:marRight w:val="0"/>
              <w:marTop w:val="0"/>
              <w:marBottom w:val="0"/>
              <w:divBdr>
                <w:top w:val="none" w:sz="0" w:space="0" w:color="auto"/>
                <w:left w:val="none" w:sz="0" w:space="0" w:color="auto"/>
                <w:bottom w:val="none" w:sz="0" w:space="0" w:color="auto"/>
                <w:right w:val="none" w:sz="0" w:space="0" w:color="auto"/>
              </w:divBdr>
              <w:divsChild>
                <w:div w:id="1055469470">
                  <w:marLeft w:val="0"/>
                  <w:marRight w:val="0"/>
                  <w:marTop w:val="0"/>
                  <w:marBottom w:val="0"/>
                  <w:divBdr>
                    <w:top w:val="none" w:sz="0" w:space="0" w:color="auto"/>
                    <w:left w:val="none" w:sz="0" w:space="0" w:color="auto"/>
                    <w:bottom w:val="none" w:sz="0" w:space="0" w:color="auto"/>
                    <w:right w:val="none" w:sz="0" w:space="0" w:color="auto"/>
                  </w:divBdr>
                  <w:divsChild>
                    <w:div w:id="12986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56274">
      <w:bodyDiv w:val="1"/>
      <w:marLeft w:val="0"/>
      <w:marRight w:val="0"/>
      <w:marTop w:val="0"/>
      <w:marBottom w:val="0"/>
      <w:divBdr>
        <w:top w:val="none" w:sz="0" w:space="0" w:color="auto"/>
        <w:left w:val="none" w:sz="0" w:space="0" w:color="auto"/>
        <w:bottom w:val="none" w:sz="0" w:space="0" w:color="auto"/>
        <w:right w:val="none" w:sz="0" w:space="0" w:color="auto"/>
      </w:divBdr>
      <w:divsChild>
        <w:div w:id="1025909077">
          <w:marLeft w:val="0"/>
          <w:marRight w:val="0"/>
          <w:marTop w:val="0"/>
          <w:marBottom w:val="0"/>
          <w:divBdr>
            <w:top w:val="none" w:sz="0" w:space="0" w:color="auto"/>
            <w:left w:val="none" w:sz="0" w:space="0" w:color="auto"/>
            <w:bottom w:val="none" w:sz="0" w:space="0" w:color="auto"/>
            <w:right w:val="none" w:sz="0" w:space="0" w:color="auto"/>
          </w:divBdr>
          <w:divsChild>
            <w:div w:id="768082065">
              <w:marLeft w:val="0"/>
              <w:marRight w:val="0"/>
              <w:marTop w:val="0"/>
              <w:marBottom w:val="0"/>
              <w:divBdr>
                <w:top w:val="none" w:sz="0" w:space="0" w:color="auto"/>
                <w:left w:val="none" w:sz="0" w:space="0" w:color="auto"/>
                <w:bottom w:val="none" w:sz="0" w:space="0" w:color="auto"/>
                <w:right w:val="none" w:sz="0" w:space="0" w:color="auto"/>
              </w:divBdr>
              <w:divsChild>
                <w:div w:id="1840585354">
                  <w:marLeft w:val="0"/>
                  <w:marRight w:val="0"/>
                  <w:marTop w:val="0"/>
                  <w:marBottom w:val="0"/>
                  <w:divBdr>
                    <w:top w:val="none" w:sz="0" w:space="0" w:color="auto"/>
                    <w:left w:val="none" w:sz="0" w:space="0" w:color="auto"/>
                    <w:bottom w:val="none" w:sz="0" w:space="0" w:color="auto"/>
                    <w:right w:val="none" w:sz="0" w:space="0" w:color="auto"/>
                  </w:divBdr>
                  <w:divsChild>
                    <w:div w:id="18212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86645">
      <w:bodyDiv w:val="1"/>
      <w:marLeft w:val="0"/>
      <w:marRight w:val="0"/>
      <w:marTop w:val="0"/>
      <w:marBottom w:val="0"/>
      <w:divBdr>
        <w:top w:val="none" w:sz="0" w:space="0" w:color="auto"/>
        <w:left w:val="none" w:sz="0" w:space="0" w:color="auto"/>
        <w:bottom w:val="none" w:sz="0" w:space="0" w:color="auto"/>
        <w:right w:val="none" w:sz="0" w:space="0" w:color="auto"/>
      </w:divBdr>
      <w:divsChild>
        <w:div w:id="1488282383">
          <w:marLeft w:val="0"/>
          <w:marRight w:val="0"/>
          <w:marTop w:val="0"/>
          <w:marBottom w:val="0"/>
          <w:divBdr>
            <w:top w:val="none" w:sz="0" w:space="0" w:color="auto"/>
            <w:left w:val="none" w:sz="0" w:space="0" w:color="auto"/>
            <w:bottom w:val="none" w:sz="0" w:space="0" w:color="auto"/>
            <w:right w:val="none" w:sz="0" w:space="0" w:color="auto"/>
          </w:divBdr>
          <w:divsChild>
            <w:div w:id="1717700974">
              <w:marLeft w:val="0"/>
              <w:marRight w:val="0"/>
              <w:marTop w:val="0"/>
              <w:marBottom w:val="0"/>
              <w:divBdr>
                <w:top w:val="none" w:sz="0" w:space="0" w:color="auto"/>
                <w:left w:val="none" w:sz="0" w:space="0" w:color="auto"/>
                <w:bottom w:val="none" w:sz="0" w:space="0" w:color="auto"/>
                <w:right w:val="none" w:sz="0" w:space="0" w:color="auto"/>
              </w:divBdr>
              <w:divsChild>
                <w:div w:id="3425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5873">
      <w:bodyDiv w:val="1"/>
      <w:marLeft w:val="0"/>
      <w:marRight w:val="0"/>
      <w:marTop w:val="0"/>
      <w:marBottom w:val="0"/>
      <w:divBdr>
        <w:top w:val="none" w:sz="0" w:space="0" w:color="auto"/>
        <w:left w:val="none" w:sz="0" w:space="0" w:color="auto"/>
        <w:bottom w:val="none" w:sz="0" w:space="0" w:color="auto"/>
        <w:right w:val="none" w:sz="0" w:space="0" w:color="auto"/>
      </w:divBdr>
      <w:divsChild>
        <w:div w:id="1474445279">
          <w:marLeft w:val="0"/>
          <w:marRight w:val="0"/>
          <w:marTop w:val="0"/>
          <w:marBottom w:val="0"/>
          <w:divBdr>
            <w:top w:val="none" w:sz="0" w:space="0" w:color="auto"/>
            <w:left w:val="none" w:sz="0" w:space="0" w:color="auto"/>
            <w:bottom w:val="none" w:sz="0" w:space="0" w:color="auto"/>
            <w:right w:val="none" w:sz="0" w:space="0" w:color="auto"/>
          </w:divBdr>
          <w:divsChild>
            <w:div w:id="1930845423">
              <w:marLeft w:val="0"/>
              <w:marRight w:val="0"/>
              <w:marTop w:val="0"/>
              <w:marBottom w:val="0"/>
              <w:divBdr>
                <w:top w:val="none" w:sz="0" w:space="0" w:color="auto"/>
                <w:left w:val="none" w:sz="0" w:space="0" w:color="auto"/>
                <w:bottom w:val="none" w:sz="0" w:space="0" w:color="auto"/>
                <w:right w:val="none" w:sz="0" w:space="0" w:color="auto"/>
              </w:divBdr>
              <w:divsChild>
                <w:div w:id="18103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45350">
      <w:bodyDiv w:val="1"/>
      <w:marLeft w:val="0"/>
      <w:marRight w:val="0"/>
      <w:marTop w:val="0"/>
      <w:marBottom w:val="0"/>
      <w:divBdr>
        <w:top w:val="none" w:sz="0" w:space="0" w:color="auto"/>
        <w:left w:val="none" w:sz="0" w:space="0" w:color="auto"/>
        <w:bottom w:val="none" w:sz="0" w:space="0" w:color="auto"/>
        <w:right w:val="none" w:sz="0" w:space="0" w:color="auto"/>
      </w:divBdr>
      <w:divsChild>
        <w:div w:id="2124036079">
          <w:marLeft w:val="0"/>
          <w:marRight w:val="0"/>
          <w:marTop w:val="0"/>
          <w:marBottom w:val="0"/>
          <w:divBdr>
            <w:top w:val="none" w:sz="0" w:space="0" w:color="auto"/>
            <w:left w:val="none" w:sz="0" w:space="0" w:color="auto"/>
            <w:bottom w:val="none" w:sz="0" w:space="0" w:color="auto"/>
            <w:right w:val="none" w:sz="0" w:space="0" w:color="auto"/>
          </w:divBdr>
          <w:divsChild>
            <w:div w:id="1274897949">
              <w:marLeft w:val="0"/>
              <w:marRight w:val="0"/>
              <w:marTop w:val="0"/>
              <w:marBottom w:val="0"/>
              <w:divBdr>
                <w:top w:val="none" w:sz="0" w:space="0" w:color="auto"/>
                <w:left w:val="none" w:sz="0" w:space="0" w:color="auto"/>
                <w:bottom w:val="none" w:sz="0" w:space="0" w:color="auto"/>
                <w:right w:val="none" w:sz="0" w:space="0" w:color="auto"/>
              </w:divBdr>
              <w:divsChild>
                <w:div w:id="7405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010">
      <w:bodyDiv w:val="1"/>
      <w:marLeft w:val="0"/>
      <w:marRight w:val="0"/>
      <w:marTop w:val="0"/>
      <w:marBottom w:val="0"/>
      <w:divBdr>
        <w:top w:val="none" w:sz="0" w:space="0" w:color="auto"/>
        <w:left w:val="none" w:sz="0" w:space="0" w:color="auto"/>
        <w:bottom w:val="none" w:sz="0" w:space="0" w:color="auto"/>
        <w:right w:val="none" w:sz="0" w:space="0" w:color="auto"/>
      </w:divBdr>
      <w:divsChild>
        <w:div w:id="124541517">
          <w:marLeft w:val="0"/>
          <w:marRight w:val="0"/>
          <w:marTop w:val="0"/>
          <w:marBottom w:val="0"/>
          <w:divBdr>
            <w:top w:val="none" w:sz="0" w:space="0" w:color="auto"/>
            <w:left w:val="none" w:sz="0" w:space="0" w:color="auto"/>
            <w:bottom w:val="none" w:sz="0" w:space="0" w:color="auto"/>
            <w:right w:val="none" w:sz="0" w:space="0" w:color="auto"/>
          </w:divBdr>
          <w:divsChild>
            <w:div w:id="1709260421">
              <w:marLeft w:val="0"/>
              <w:marRight w:val="0"/>
              <w:marTop w:val="0"/>
              <w:marBottom w:val="0"/>
              <w:divBdr>
                <w:top w:val="none" w:sz="0" w:space="0" w:color="auto"/>
                <w:left w:val="none" w:sz="0" w:space="0" w:color="auto"/>
                <w:bottom w:val="none" w:sz="0" w:space="0" w:color="auto"/>
                <w:right w:val="none" w:sz="0" w:space="0" w:color="auto"/>
              </w:divBdr>
              <w:divsChild>
                <w:div w:id="819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745">
      <w:bodyDiv w:val="1"/>
      <w:marLeft w:val="0"/>
      <w:marRight w:val="0"/>
      <w:marTop w:val="0"/>
      <w:marBottom w:val="0"/>
      <w:divBdr>
        <w:top w:val="none" w:sz="0" w:space="0" w:color="auto"/>
        <w:left w:val="none" w:sz="0" w:space="0" w:color="auto"/>
        <w:bottom w:val="none" w:sz="0" w:space="0" w:color="auto"/>
        <w:right w:val="none" w:sz="0" w:space="0" w:color="auto"/>
      </w:divBdr>
      <w:divsChild>
        <w:div w:id="1724324968">
          <w:marLeft w:val="0"/>
          <w:marRight w:val="0"/>
          <w:marTop w:val="0"/>
          <w:marBottom w:val="0"/>
          <w:divBdr>
            <w:top w:val="none" w:sz="0" w:space="0" w:color="auto"/>
            <w:left w:val="none" w:sz="0" w:space="0" w:color="auto"/>
            <w:bottom w:val="none" w:sz="0" w:space="0" w:color="auto"/>
            <w:right w:val="none" w:sz="0" w:space="0" w:color="auto"/>
          </w:divBdr>
          <w:divsChild>
            <w:div w:id="488447164">
              <w:marLeft w:val="0"/>
              <w:marRight w:val="0"/>
              <w:marTop w:val="0"/>
              <w:marBottom w:val="0"/>
              <w:divBdr>
                <w:top w:val="none" w:sz="0" w:space="0" w:color="auto"/>
                <w:left w:val="none" w:sz="0" w:space="0" w:color="auto"/>
                <w:bottom w:val="none" w:sz="0" w:space="0" w:color="auto"/>
                <w:right w:val="none" w:sz="0" w:space="0" w:color="auto"/>
              </w:divBdr>
              <w:divsChild>
                <w:div w:id="2805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7927">
      <w:bodyDiv w:val="1"/>
      <w:marLeft w:val="0"/>
      <w:marRight w:val="0"/>
      <w:marTop w:val="0"/>
      <w:marBottom w:val="0"/>
      <w:divBdr>
        <w:top w:val="none" w:sz="0" w:space="0" w:color="auto"/>
        <w:left w:val="none" w:sz="0" w:space="0" w:color="auto"/>
        <w:bottom w:val="none" w:sz="0" w:space="0" w:color="auto"/>
        <w:right w:val="none" w:sz="0" w:space="0" w:color="auto"/>
      </w:divBdr>
      <w:divsChild>
        <w:div w:id="197395933">
          <w:marLeft w:val="0"/>
          <w:marRight w:val="0"/>
          <w:marTop w:val="0"/>
          <w:marBottom w:val="0"/>
          <w:divBdr>
            <w:top w:val="none" w:sz="0" w:space="0" w:color="auto"/>
            <w:left w:val="none" w:sz="0" w:space="0" w:color="auto"/>
            <w:bottom w:val="none" w:sz="0" w:space="0" w:color="auto"/>
            <w:right w:val="none" w:sz="0" w:space="0" w:color="auto"/>
          </w:divBdr>
          <w:divsChild>
            <w:div w:id="224875563">
              <w:marLeft w:val="0"/>
              <w:marRight w:val="0"/>
              <w:marTop w:val="0"/>
              <w:marBottom w:val="0"/>
              <w:divBdr>
                <w:top w:val="none" w:sz="0" w:space="0" w:color="auto"/>
                <w:left w:val="none" w:sz="0" w:space="0" w:color="auto"/>
                <w:bottom w:val="none" w:sz="0" w:space="0" w:color="auto"/>
                <w:right w:val="none" w:sz="0" w:space="0" w:color="auto"/>
              </w:divBdr>
              <w:divsChild>
                <w:div w:id="414279554">
                  <w:marLeft w:val="0"/>
                  <w:marRight w:val="0"/>
                  <w:marTop w:val="0"/>
                  <w:marBottom w:val="0"/>
                  <w:divBdr>
                    <w:top w:val="none" w:sz="0" w:space="0" w:color="auto"/>
                    <w:left w:val="none" w:sz="0" w:space="0" w:color="auto"/>
                    <w:bottom w:val="none" w:sz="0" w:space="0" w:color="auto"/>
                    <w:right w:val="none" w:sz="0" w:space="0" w:color="auto"/>
                  </w:divBdr>
                  <w:divsChild>
                    <w:div w:id="253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35300">
      <w:bodyDiv w:val="1"/>
      <w:marLeft w:val="0"/>
      <w:marRight w:val="0"/>
      <w:marTop w:val="0"/>
      <w:marBottom w:val="0"/>
      <w:divBdr>
        <w:top w:val="none" w:sz="0" w:space="0" w:color="auto"/>
        <w:left w:val="none" w:sz="0" w:space="0" w:color="auto"/>
        <w:bottom w:val="none" w:sz="0" w:space="0" w:color="auto"/>
        <w:right w:val="none" w:sz="0" w:space="0" w:color="auto"/>
      </w:divBdr>
      <w:divsChild>
        <w:div w:id="1402210628">
          <w:marLeft w:val="0"/>
          <w:marRight w:val="0"/>
          <w:marTop w:val="0"/>
          <w:marBottom w:val="0"/>
          <w:divBdr>
            <w:top w:val="none" w:sz="0" w:space="0" w:color="auto"/>
            <w:left w:val="none" w:sz="0" w:space="0" w:color="auto"/>
            <w:bottom w:val="none" w:sz="0" w:space="0" w:color="auto"/>
            <w:right w:val="none" w:sz="0" w:space="0" w:color="auto"/>
          </w:divBdr>
          <w:divsChild>
            <w:div w:id="1611082640">
              <w:marLeft w:val="0"/>
              <w:marRight w:val="0"/>
              <w:marTop w:val="0"/>
              <w:marBottom w:val="0"/>
              <w:divBdr>
                <w:top w:val="none" w:sz="0" w:space="0" w:color="auto"/>
                <w:left w:val="none" w:sz="0" w:space="0" w:color="auto"/>
                <w:bottom w:val="none" w:sz="0" w:space="0" w:color="auto"/>
                <w:right w:val="none" w:sz="0" w:space="0" w:color="auto"/>
              </w:divBdr>
              <w:divsChild>
                <w:div w:id="695934130">
                  <w:marLeft w:val="0"/>
                  <w:marRight w:val="0"/>
                  <w:marTop w:val="0"/>
                  <w:marBottom w:val="0"/>
                  <w:divBdr>
                    <w:top w:val="none" w:sz="0" w:space="0" w:color="auto"/>
                    <w:left w:val="none" w:sz="0" w:space="0" w:color="auto"/>
                    <w:bottom w:val="none" w:sz="0" w:space="0" w:color="auto"/>
                    <w:right w:val="none" w:sz="0" w:space="0" w:color="auto"/>
                  </w:divBdr>
                  <w:divsChild>
                    <w:div w:id="605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2056394021">
      <w:bodyDiv w:val="1"/>
      <w:marLeft w:val="0"/>
      <w:marRight w:val="0"/>
      <w:marTop w:val="0"/>
      <w:marBottom w:val="0"/>
      <w:divBdr>
        <w:top w:val="none" w:sz="0" w:space="0" w:color="auto"/>
        <w:left w:val="none" w:sz="0" w:space="0" w:color="auto"/>
        <w:bottom w:val="none" w:sz="0" w:space="0" w:color="auto"/>
        <w:right w:val="none" w:sz="0" w:space="0" w:color="auto"/>
      </w:divBdr>
      <w:divsChild>
        <w:div w:id="1280378603">
          <w:marLeft w:val="0"/>
          <w:marRight w:val="0"/>
          <w:marTop w:val="0"/>
          <w:marBottom w:val="0"/>
          <w:divBdr>
            <w:top w:val="none" w:sz="0" w:space="0" w:color="auto"/>
            <w:left w:val="none" w:sz="0" w:space="0" w:color="auto"/>
            <w:bottom w:val="none" w:sz="0" w:space="0" w:color="auto"/>
            <w:right w:val="none" w:sz="0" w:space="0" w:color="auto"/>
          </w:divBdr>
          <w:divsChild>
            <w:div w:id="2124034564">
              <w:marLeft w:val="0"/>
              <w:marRight w:val="0"/>
              <w:marTop w:val="0"/>
              <w:marBottom w:val="0"/>
              <w:divBdr>
                <w:top w:val="none" w:sz="0" w:space="0" w:color="auto"/>
                <w:left w:val="none" w:sz="0" w:space="0" w:color="auto"/>
                <w:bottom w:val="none" w:sz="0" w:space="0" w:color="auto"/>
                <w:right w:val="none" w:sz="0" w:space="0" w:color="auto"/>
              </w:divBdr>
              <w:divsChild>
                <w:div w:id="868645656">
                  <w:marLeft w:val="0"/>
                  <w:marRight w:val="0"/>
                  <w:marTop w:val="0"/>
                  <w:marBottom w:val="0"/>
                  <w:divBdr>
                    <w:top w:val="none" w:sz="0" w:space="0" w:color="auto"/>
                    <w:left w:val="none" w:sz="0" w:space="0" w:color="auto"/>
                    <w:bottom w:val="none" w:sz="0" w:space="0" w:color="auto"/>
                    <w:right w:val="none" w:sz="0" w:space="0" w:color="auto"/>
                  </w:divBdr>
                  <w:divsChild>
                    <w:div w:id="1406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098619">
      <w:bodyDiv w:val="1"/>
      <w:marLeft w:val="0"/>
      <w:marRight w:val="0"/>
      <w:marTop w:val="0"/>
      <w:marBottom w:val="0"/>
      <w:divBdr>
        <w:top w:val="none" w:sz="0" w:space="0" w:color="auto"/>
        <w:left w:val="none" w:sz="0" w:space="0" w:color="auto"/>
        <w:bottom w:val="none" w:sz="0" w:space="0" w:color="auto"/>
        <w:right w:val="none" w:sz="0" w:space="0" w:color="auto"/>
      </w:divBdr>
      <w:divsChild>
        <w:div w:id="381906588">
          <w:marLeft w:val="0"/>
          <w:marRight w:val="0"/>
          <w:marTop w:val="0"/>
          <w:marBottom w:val="0"/>
          <w:divBdr>
            <w:top w:val="none" w:sz="0" w:space="0" w:color="auto"/>
            <w:left w:val="none" w:sz="0" w:space="0" w:color="auto"/>
            <w:bottom w:val="none" w:sz="0" w:space="0" w:color="auto"/>
            <w:right w:val="none" w:sz="0" w:space="0" w:color="auto"/>
          </w:divBdr>
          <w:divsChild>
            <w:div w:id="2008046969">
              <w:marLeft w:val="0"/>
              <w:marRight w:val="0"/>
              <w:marTop w:val="0"/>
              <w:marBottom w:val="0"/>
              <w:divBdr>
                <w:top w:val="none" w:sz="0" w:space="0" w:color="auto"/>
                <w:left w:val="none" w:sz="0" w:space="0" w:color="auto"/>
                <w:bottom w:val="none" w:sz="0" w:space="0" w:color="auto"/>
                <w:right w:val="none" w:sz="0" w:space="0" w:color="auto"/>
              </w:divBdr>
              <w:divsChild>
                <w:div w:id="846409287">
                  <w:marLeft w:val="0"/>
                  <w:marRight w:val="0"/>
                  <w:marTop w:val="0"/>
                  <w:marBottom w:val="0"/>
                  <w:divBdr>
                    <w:top w:val="none" w:sz="0" w:space="0" w:color="auto"/>
                    <w:left w:val="none" w:sz="0" w:space="0" w:color="auto"/>
                    <w:bottom w:val="none" w:sz="0" w:space="0" w:color="auto"/>
                    <w:right w:val="none" w:sz="0" w:space="0" w:color="auto"/>
                  </w:divBdr>
                  <w:divsChild>
                    <w:div w:id="1602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95241">
      <w:bodyDiv w:val="1"/>
      <w:marLeft w:val="0"/>
      <w:marRight w:val="0"/>
      <w:marTop w:val="0"/>
      <w:marBottom w:val="0"/>
      <w:divBdr>
        <w:top w:val="none" w:sz="0" w:space="0" w:color="auto"/>
        <w:left w:val="none" w:sz="0" w:space="0" w:color="auto"/>
        <w:bottom w:val="none" w:sz="0" w:space="0" w:color="auto"/>
        <w:right w:val="none" w:sz="0" w:space="0" w:color="auto"/>
      </w:divBdr>
      <w:divsChild>
        <w:div w:id="1722947238">
          <w:marLeft w:val="0"/>
          <w:marRight w:val="0"/>
          <w:marTop w:val="0"/>
          <w:marBottom w:val="0"/>
          <w:divBdr>
            <w:top w:val="none" w:sz="0" w:space="0" w:color="auto"/>
            <w:left w:val="none" w:sz="0" w:space="0" w:color="auto"/>
            <w:bottom w:val="none" w:sz="0" w:space="0" w:color="auto"/>
            <w:right w:val="none" w:sz="0" w:space="0" w:color="auto"/>
          </w:divBdr>
          <w:divsChild>
            <w:div w:id="1442603888">
              <w:marLeft w:val="0"/>
              <w:marRight w:val="0"/>
              <w:marTop w:val="0"/>
              <w:marBottom w:val="0"/>
              <w:divBdr>
                <w:top w:val="none" w:sz="0" w:space="0" w:color="auto"/>
                <w:left w:val="none" w:sz="0" w:space="0" w:color="auto"/>
                <w:bottom w:val="none" w:sz="0" w:space="0" w:color="auto"/>
                <w:right w:val="none" w:sz="0" w:space="0" w:color="auto"/>
              </w:divBdr>
              <w:divsChild>
                <w:div w:id="5849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11" ma:contentTypeDescription="Új dokumentum létrehozása." ma:contentTypeScope="" ma:versionID="33e07601e833e6de17416bd7d97ba3fb">
  <xsd:schema xmlns:xsd="http://www.w3.org/2001/XMLSchema" xmlns:xs="http://www.w3.org/2001/XMLSchema" xmlns:p="http://schemas.microsoft.com/office/2006/metadata/properties" xmlns:ns2="0e2ccaa3-ac87-4949-ab1d-6699550b6681" xmlns:ns3="fe7c5fdf-b159-4077-9986-5f1ccd8deff2" targetNamespace="http://schemas.microsoft.com/office/2006/metadata/properties" ma:root="true" ma:fieldsID="8f23e6e95f6421a550a31bda591eba62" ns2:_="" ns3:_="">
    <xsd:import namespace="0e2ccaa3-ac87-4949-ab1d-6699550b6681"/>
    <xsd:import namespace="fe7c5fdf-b159-4077-9986-5f1ccd8def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c5fdf-b159-4077-9986-5f1ccd8deff2"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7592B-DC98-4237-BF1C-963D79E1F7DF}">
  <ds:schemaRefs>
    <ds:schemaRef ds:uri="http://schemas.openxmlformats.org/officeDocument/2006/bibliography"/>
  </ds:schemaRefs>
</ds:datastoreItem>
</file>

<file path=customXml/itemProps2.xml><?xml version="1.0" encoding="utf-8"?>
<ds:datastoreItem xmlns:ds="http://schemas.openxmlformats.org/officeDocument/2006/customXml" ds:itemID="{9DB47456-17A6-494B-929C-7E5C18058395}"/>
</file>

<file path=customXml/itemProps3.xml><?xml version="1.0" encoding="utf-8"?>
<ds:datastoreItem xmlns:ds="http://schemas.openxmlformats.org/officeDocument/2006/customXml" ds:itemID="{6EEB9710-45BC-4678-9BCE-A2BAFB5E39E0}"/>
</file>

<file path=customXml/itemProps4.xml><?xml version="1.0" encoding="utf-8"?>
<ds:datastoreItem xmlns:ds="http://schemas.openxmlformats.org/officeDocument/2006/customXml" ds:itemID="{3F931CB4-D7B4-4A44-8E93-965A9BBDF95F}"/>
</file>

<file path=docProps/app.xml><?xml version="1.0" encoding="utf-8"?>
<Properties xmlns="http://schemas.openxmlformats.org/officeDocument/2006/extended-properties" xmlns:vt="http://schemas.openxmlformats.org/officeDocument/2006/docPropsVTypes">
  <Template>Normal.dotm</Template>
  <TotalTime>9</TotalTime>
  <Pages>3</Pages>
  <Words>839</Words>
  <Characters>4785</Characters>
  <Application>Microsoft Office Word</Application>
  <DocSecurity>0</DocSecurity>
  <Lines>39</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PMMK</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Juhász Tamás</cp:lastModifiedBy>
  <cp:revision>4</cp:revision>
  <cp:lastPrinted>2023-08-25T18:09:00Z</cp:lastPrinted>
  <dcterms:created xsi:type="dcterms:W3CDTF">2023-08-27T20:28:00Z</dcterms:created>
  <dcterms:modified xsi:type="dcterms:W3CDTF">2023-08-28T10:23:00Z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