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32F6FF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E13D8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8E13D8">
        <w:rPr>
          <w:lang w:val="en-US"/>
        </w:rPr>
        <w:t>2024 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9" w:type="pct"/>
        <w:tblInd w:w="-5" w:type="dxa"/>
        <w:tblLook w:val="01E0" w:firstRow="1" w:lastRow="1" w:firstColumn="1" w:lastColumn="1" w:noHBand="0" w:noVBand="0"/>
      </w:tblPr>
      <w:tblGrid>
        <w:gridCol w:w="3639"/>
        <w:gridCol w:w="6553"/>
      </w:tblGrid>
      <w:tr w:rsidR="008E13D8" w:rsidRPr="00637494" w14:paraId="1B01C61F" w14:textId="77777777" w:rsidTr="008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AB22B5B" w:rsidR="008E13D8" w:rsidRPr="00637494" w:rsidRDefault="008E13D8" w:rsidP="008E13D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</w:t>
            </w:r>
            <w:r w:rsidRPr="00C80A3C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omfortelmélet</w:t>
            </w:r>
          </w:p>
        </w:tc>
      </w:tr>
      <w:tr w:rsidR="008E13D8" w:rsidRPr="00637494" w14:paraId="1B01C622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EA230B0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E13D8">
              <w:rPr>
                <w:rFonts w:asciiTheme="majorHAnsi" w:hAnsiTheme="majorHAnsi"/>
                <w:b/>
                <w:color w:val="auto"/>
              </w:rPr>
              <w:t>MSB089M</w:t>
            </w:r>
            <w:r w:rsidR="002708B3">
              <w:rPr>
                <w:rFonts w:asciiTheme="majorHAnsi" w:hAnsiTheme="majorHAnsi"/>
                <w:b/>
                <w:color w:val="auto"/>
              </w:rPr>
              <w:t>L</w:t>
            </w:r>
            <w:r w:rsidRPr="008E13D8">
              <w:rPr>
                <w:rFonts w:asciiTheme="majorHAnsi" w:hAnsiTheme="majorHAnsi"/>
                <w:b/>
                <w:color w:val="auto"/>
              </w:rPr>
              <w:t>GM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</w:tr>
      <w:tr w:rsidR="008E13D8" w:rsidRPr="00637494" w14:paraId="1B01C625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4CF8A397" w:rsidR="008E13D8" w:rsidRPr="00637494" w:rsidRDefault="00D231A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8E13D8" w:rsidRPr="00637494">
              <w:rPr>
                <w:rFonts w:asciiTheme="majorHAnsi" w:hAnsiTheme="majorHAnsi"/>
                <w:b/>
                <w:color w:val="auto"/>
              </w:rPr>
              <w:t xml:space="preserve">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F921F66" w:rsidR="008E13D8" w:rsidRPr="00AF5724" w:rsidRDefault="00D231A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5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5</w:t>
            </w:r>
            <w:r w:rsidR="008E13D8" w:rsidRPr="008B34C1">
              <w:rPr>
                <w:rFonts w:asciiTheme="majorHAnsi" w:hAnsiTheme="majorHAnsi"/>
                <w:b/>
                <w:color w:val="auto"/>
              </w:rPr>
              <w:t>/0</w:t>
            </w:r>
          </w:p>
        </w:tc>
      </w:tr>
      <w:tr w:rsidR="008E13D8" w:rsidRPr="00637494" w14:paraId="1B01C628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C161ABD" w:rsidR="008E13D8" w:rsidRPr="00AF5724" w:rsidRDefault="00D231A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8E13D8" w:rsidRPr="00637494" w14:paraId="1B01C62B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1DDEE0B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Gépészmérn</w:t>
            </w:r>
            <w:r w:rsidR="00796E2F">
              <w:rPr>
                <w:rFonts w:asciiTheme="majorHAnsi" w:hAnsiTheme="majorHAnsi"/>
                <w:b/>
                <w:color w:val="auto"/>
              </w:rPr>
              <w:t>ö</w:t>
            </w:r>
            <w:r>
              <w:rPr>
                <w:rFonts w:asciiTheme="majorHAnsi" w:hAnsiTheme="majorHAnsi"/>
                <w:b/>
                <w:color w:val="auto"/>
              </w:rPr>
              <w:t xml:space="preserve">k BsC / </w:t>
            </w:r>
            <w:r w:rsidRPr="00707E95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8E13D8" w:rsidRPr="00637494" w14:paraId="1B01C62E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565B2FA" w:rsidR="008E13D8" w:rsidRPr="00AF5724" w:rsidRDefault="002708B3" w:rsidP="008E13D8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8E13D8" w:rsidRPr="00637494" w14:paraId="1B01C631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5DCE1B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8E13D8" w:rsidRPr="00637494" w14:paraId="1B01C634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F83FC2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8E13D8" w:rsidRPr="00637494" w14:paraId="1B01C637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8E13D8" w:rsidRPr="00637494" w14:paraId="1B01C63A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F274E3" w:rsidR="008E13D8" w:rsidRPr="00AF5724" w:rsidRDefault="008E13D8" w:rsidP="008E13D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8E13D8" w:rsidRPr="00637494" w14:paraId="1B01C63D" w14:textId="77777777" w:rsidTr="008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7AEE3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01C640" w14:textId="77777777" w:rsidTr="008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E13D8" w:rsidRPr="0063749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A11DEAA" w:rsidR="008E13D8" w:rsidRPr="00AF5724" w:rsidRDefault="008E13D8" w:rsidP="008E13D8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8E13D8" w:rsidRPr="00637494" w14:paraId="1BA2A80C" w14:textId="77777777" w:rsidTr="008E1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E13D8" w:rsidRPr="00637494" w:rsidRDefault="008E13D8" w:rsidP="008E13D8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E13D8" w:rsidRPr="00637494" w:rsidRDefault="008E13D8" w:rsidP="008E13D8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284F3C4E" w14:textId="08946C8B" w:rsidR="006C186A" w:rsidRDefault="006C186A" w:rsidP="006C186A">
      <w:pPr>
        <w:shd w:val="clear" w:color="auto" w:fill="DFDFDF" w:themeFill="background2" w:themeFillShade="E6"/>
      </w:pPr>
      <w:r>
        <w:t xml:space="preserve">Az ember életének kb. 80 %-át zárt térben tölti. A zárt belső tér állapotának megismerése, jellemző paramétereinek meghatározása, minősítése a műszaki- és természettudományokkal foglalkozó szakemberek általános ismeretének a részét képezi.  </w:t>
      </w:r>
    </w:p>
    <w:p w14:paraId="7F3E4210" w14:textId="77777777" w:rsidR="006C186A" w:rsidRDefault="006C186A" w:rsidP="006C186A">
      <w:pPr>
        <w:shd w:val="clear" w:color="auto" w:fill="DFDFDF" w:themeFill="background2" w:themeFillShade="E6"/>
      </w:pPr>
      <w:r>
        <w:t>•A hallgatók alapvető elméleti és gyakorlati ismereteket szereznek a zárt belső tér hőkomfortjáról, a belső levegő minőségéről az adott tér akusztikai és világítástechnikai jellemzőiről, követelményeiről, a vonatkozó szabványokról és előírásokról.</w:t>
      </w:r>
    </w:p>
    <w:p w14:paraId="12795229" w14:textId="77777777" w:rsidR="006C186A" w:rsidRDefault="006C186A" w:rsidP="006C186A">
      <w:pPr>
        <w:shd w:val="clear" w:color="auto" w:fill="DFDFDF" w:themeFill="background2" w:themeFillShade="E6"/>
      </w:pPr>
      <w:r>
        <w:t>•Hőkomfort: hőérzet, az ember és környezete közötti hőcsere, az ember hőegyensúlya, zárt terek hőérzeti méretezése</w:t>
      </w:r>
    </w:p>
    <w:p w14:paraId="53519A21" w14:textId="77777777" w:rsidR="006C186A" w:rsidRDefault="006C186A" w:rsidP="006C186A">
      <w:pPr>
        <w:shd w:val="clear" w:color="auto" w:fill="DFDFDF" w:themeFill="background2" w:themeFillShade="E6"/>
      </w:pPr>
      <w:r>
        <w:t xml:space="preserve">•Belső levegő minőség (BLM): értelmezése, alapfogalmak, a „Beteg Épület Szindróma”, szennyezőanyagok a zárt térben, szagérzékelés, BLM mérése, értékelése </w:t>
      </w:r>
    </w:p>
    <w:p w14:paraId="7C92B668" w14:textId="77777777" w:rsidR="006C186A" w:rsidRDefault="006C186A" w:rsidP="006C186A">
      <w:pPr>
        <w:shd w:val="clear" w:color="auto" w:fill="DFDFDF" w:themeFill="background2" w:themeFillShade="E6"/>
      </w:pPr>
      <w:r>
        <w:t xml:space="preserve">•Vizuális komfort: mesterséges és természetes megvilágítás, káprázás, kellemes színhatás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16994C9E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33A6314D" w14:textId="720A778D" w:rsidR="004348FE" w:rsidRPr="00637494" w:rsidRDefault="006C186A" w:rsidP="00637494">
      <w:pPr>
        <w:shd w:val="clear" w:color="auto" w:fill="DFDFDF" w:themeFill="background2" w:themeFillShade="E6"/>
        <w:jc w:val="left"/>
      </w:pPr>
      <w:r w:rsidRPr="006C186A">
        <w:t>A hallgatók alapvető elméleti és gyakorlati ismereteket szerezzenek az épületgépészethez kapcsolódó komfort területén alkalmazott szabványokról, tervezési komfortparaméterekről.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81FF15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1C1578E3" w14:textId="43C013BE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600D9B">
              <w:t>őcsere, a hőcserét befolyásoló tényezők</w:t>
            </w:r>
          </w:p>
          <w:p w14:paraId="7ECB6C8F" w14:textId="6E9E7332" w:rsidR="00720EAD" w:rsidRPr="00600D9B" w:rsidRDefault="00600D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600D9B">
              <w:rPr>
                <w:i/>
                <w:iCs/>
              </w:rPr>
              <w:t>érőeszközök a komfortban</w:t>
            </w:r>
          </w:p>
          <w:p w14:paraId="73D87626" w14:textId="2EF84E02" w:rsidR="00720EAD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 xml:space="preserve"> Belső Levegő Minőség</w:t>
            </w:r>
          </w:p>
          <w:p w14:paraId="0B397325" w14:textId="77777777" w:rsid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Műember</w:t>
            </w:r>
          </w:p>
          <w:p w14:paraId="6348FCD6" w14:textId="77777777" w:rsid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Energiahatékonyság</w:t>
            </w:r>
          </w:p>
          <w:p w14:paraId="2FA63CCD" w14:textId="77777777" w:rsid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Zárt terek hőérzeti méretezési kérdései</w:t>
            </w:r>
          </w:p>
          <w:p w14:paraId="444077B1" w14:textId="77777777" w:rsidR="00600D9B" w:rsidRP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Szagérzékelés, por, mint komforttényező</w:t>
            </w:r>
          </w:p>
          <w:p w14:paraId="783CA8D9" w14:textId="77777777" w:rsidR="00600D9B" w:rsidRP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Ergonómia, antropometria</w:t>
            </w:r>
          </w:p>
          <w:p w14:paraId="4A268E15" w14:textId="77777777" w:rsidR="00600D9B" w:rsidRP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Komforttérkép</w:t>
            </w:r>
          </w:p>
          <w:p w14:paraId="2B452320" w14:textId="4425A235" w:rsidR="00600D9B" w:rsidRPr="00600D9B" w:rsidRDefault="00600D9B" w:rsidP="00600D9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CO2 számítás, mérés. Zaj, akusztika</w:t>
            </w:r>
          </w:p>
        </w:tc>
      </w:tr>
    </w:tbl>
    <w:p w14:paraId="4C796D60" w14:textId="064AA449" w:rsidR="00065780" w:rsidRDefault="00065780" w:rsidP="00720EAD">
      <w:pPr>
        <w:jc w:val="center"/>
        <w:rPr>
          <w:b/>
          <w:bCs/>
          <w:highlight w:val="green"/>
        </w:rPr>
      </w:pPr>
    </w:p>
    <w:p w14:paraId="788D2AA8" w14:textId="77777777" w:rsidR="00E26E2F" w:rsidRDefault="00E26E2F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110132FE" w14:textId="77777777" w:rsidR="00A6734A" w:rsidRDefault="00A6734A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6D855B8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06D572E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45A5C908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41E0B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2D212D97" w:rsidR="00EC5287" w:rsidRPr="00637494" w:rsidRDefault="002708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Bevezetés, Komfortelmélet és az épületgépészet kapcsolata </w:t>
            </w:r>
            <w:r w:rsidR="00A1686F">
              <w:t>Alapfogalmak, szabványok ismertetése, értelmezése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DA01BD9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D817F87" w:rsidR="00EC5287" w:rsidRPr="00637494" w:rsidRDefault="002708B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Komfortelmélet mérőeszközei, hőmérséklet, légsebesség, zaj, stb.</w:t>
            </w:r>
            <w:r w:rsidR="00423373">
              <w:t xml:space="preserve"> </w:t>
            </w:r>
            <w:r>
              <w:t xml:space="preserve">Az emberi test és a környezete közötti hőcsere, a hőcserét befolyásoló tényezők </w:t>
            </w:r>
            <w:r w:rsidR="00AB1E04">
              <w:t>Belső Levegő Minőség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02595E9A" w:rsidR="00EC5287" w:rsidRPr="00637494" w:rsidRDefault="0042337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SZÁMPÉLDA</w:t>
            </w: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E04" w:rsidRPr="00637494" w14:paraId="6DC517B9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42CD2CC" w:rsidR="00AB1E04" w:rsidRPr="00637494" w:rsidRDefault="008E13D8" w:rsidP="00AB1E04">
            <w:r>
              <w:t>8</w:t>
            </w:r>
            <w:r w:rsidR="00AB1E04" w:rsidRPr="00637494">
              <w:t>.</w:t>
            </w:r>
          </w:p>
        </w:tc>
        <w:tc>
          <w:tcPr>
            <w:tcW w:w="3827" w:type="dxa"/>
          </w:tcPr>
          <w:p w14:paraId="2E20334A" w14:textId="23F636FF" w:rsidR="00AB1E04" w:rsidRPr="00637494" w:rsidRDefault="002708B3" w:rsidP="00AB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Energiahatékonyság és a komfort kapcsolata A termikus műember, mint mérőeszköz </w:t>
            </w:r>
          </w:p>
        </w:tc>
        <w:tc>
          <w:tcPr>
            <w:tcW w:w="1985" w:type="dxa"/>
          </w:tcPr>
          <w:p w14:paraId="245C6511" w14:textId="77777777" w:rsidR="00AB1E04" w:rsidRPr="00637494" w:rsidRDefault="00AB1E04" w:rsidP="00AB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27BF1563" w:rsidR="00AB1E04" w:rsidRPr="00637494" w:rsidRDefault="002708B3" w:rsidP="00AB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SZÁMPÉLDA</w:t>
            </w:r>
          </w:p>
        </w:tc>
        <w:tc>
          <w:tcPr>
            <w:tcW w:w="1985" w:type="dxa"/>
          </w:tcPr>
          <w:p w14:paraId="545C235A" w14:textId="77777777" w:rsidR="00AB1E04" w:rsidRPr="00637494" w:rsidRDefault="00AB1E04" w:rsidP="00AB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373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24CCF1" w:rsidR="00423373" w:rsidRPr="00637494" w:rsidRDefault="00423373" w:rsidP="00423373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5860B43C" w:rsidR="00423373" w:rsidRPr="00637494" w:rsidRDefault="00423373" w:rsidP="0042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 terek hőérzeti méretezési kérdései, Szagérzékelés, por, mint komforttényező</w:t>
            </w:r>
          </w:p>
        </w:tc>
        <w:tc>
          <w:tcPr>
            <w:tcW w:w="1985" w:type="dxa"/>
          </w:tcPr>
          <w:p w14:paraId="550148E1" w14:textId="77777777" w:rsidR="00423373" w:rsidRPr="00637494" w:rsidRDefault="00423373" w:rsidP="0042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3865B9" w:rsidR="00423373" w:rsidRPr="00637494" w:rsidRDefault="00423373" w:rsidP="0042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SZÁMPÉLDA</w:t>
            </w:r>
          </w:p>
        </w:tc>
        <w:tc>
          <w:tcPr>
            <w:tcW w:w="1985" w:type="dxa"/>
          </w:tcPr>
          <w:p w14:paraId="4F411778" w14:textId="77777777" w:rsidR="00423373" w:rsidRPr="00637494" w:rsidRDefault="00423373" w:rsidP="0042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373" w:rsidRPr="00637494" w14:paraId="57E11D2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B89089C" w:rsidR="00423373" w:rsidRPr="00637494" w:rsidRDefault="00423373" w:rsidP="00423373">
            <w:r w:rsidRPr="00637494">
              <w:t>1</w:t>
            </w:r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78CBC0DE" w:rsidR="00423373" w:rsidRPr="00637494" w:rsidRDefault="00423373" w:rsidP="00423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Ergonómia, antropometria, Komforttérkép</w:t>
            </w:r>
          </w:p>
        </w:tc>
        <w:tc>
          <w:tcPr>
            <w:tcW w:w="1985" w:type="dxa"/>
          </w:tcPr>
          <w:p w14:paraId="4453BF11" w14:textId="77777777" w:rsidR="00423373" w:rsidRPr="00637494" w:rsidRDefault="00423373" w:rsidP="00423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42F5A953" w:rsidR="00423373" w:rsidRPr="00637494" w:rsidRDefault="00423373" w:rsidP="00423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SZÁMPÉLDA</w:t>
            </w:r>
          </w:p>
        </w:tc>
        <w:tc>
          <w:tcPr>
            <w:tcW w:w="1985" w:type="dxa"/>
          </w:tcPr>
          <w:p w14:paraId="345C66D1" w14:textId="77777777" w:rsidR="00423373" w:rsidRPr="00637494" w:rsidRDefault="00423373" w:rsidP="00423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63E35F53" w:rsidR="00BE5153" w:rsidRPr="00534E93" w:rsidRDefault="006107B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C1CDC9D" w:rsidR="00BE5153" w:rsidRPr="006107BA" w:rsidRDefault="00534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0, vagy 5 </w:t>
            </w:r>
            <w:r w:rsidR="00BE5153"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16DA834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B3E60DF" w:rsidR="00BE5153" w:rsidRPr="00534E93" w:rsidRDefault="006107B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534E93">
              <w:rPr>
                <w:i/>
                <w:iCs/>
              </w:rPr>
              <w:t>számpélda</w:t>
            </w:r>
            <w:r w:rsidR="00534E93" w:rsidRP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EE509D7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107BA" w:rsidRPr="006107BA">
              <w:rPr>
                <w:i/>
                <w:iCs/>
              </w:rPr>
              <w:t>10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B93695C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A80FDF0" w:rsidR="00BE5153" w:rsidRPr="006107BA" w:rsidRDefault="006107BA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  <w:r w:rsid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49A21E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107BA" w:rsidRPr="006107BA">
              <w:rPr>
                <w:i/>
                <w:iCs/>
              </w:rPr>
              <w:t>15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543A390" w:rsidR="00BE515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15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534E93" w:rsidRPr="006107BA" w14:paraId="5D266957" w14:textId="77777777" w:rsidTr="006B1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CC658D3" w14:textId="37ECAD57" w:rsidR="00534E93" w:rsidRPr="006107BA" w:rsidRDefault="00534E93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04A61BB" w14:textId="77777777" w:rsidR="00534E93" w:rsidRPr="006107BA" w:rsidRDefault="00534E93" w:rsidP="006B1F0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50941CEC" w14:textId="6046A741" w:rsidR="00534E93" w:rsidRPr="00CB3F5C" w:rsidRDefault="00CB3F5C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534E93" w:rsidRPr="00CB3F5C">
              <w:rPr>
                <w:i/>
                <w:iCs/>
              </w:rPr>
              <w:t>%</w:t>
            </w:r>
          </w:p>
        </w:tc>
      </w:tr>
      <w:tr w:rsidR="00534E93" w:rsidRPr="006107BA" w14:paraId="1C60DC52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BB2C691" w14:textId="5667E419" w:rsidR="00534E93" w:rsidRPr="006107BA" w:rsidRDefault="00534E93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47870D6" w14:textId="4EF3BCD7" w:rsidR="00534E93" w:rsidRPr="006107BA" w:rsidRDefault="00534E93" w:rsidP="00534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6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B8D7226" w14:textId="5E521DCF" w:rsidR="00534E93" w:rsidRPr="00CB3F5C" w:rsidRDefault="00534E93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B3F5C">
              <w:rPr>
                <w:i/>
                <w:iCs/>
              </w:rPr>
              <w:t>60 %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7195A9A4" w14:textId="47FCB3B8" w:rsidR="002279E3" w:rsidRDefault="002279E3" w:rsidP="003E046B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>PTE TVSz 45.§ (2) és 9. számú melléklet 3§ szabályozása szerint</w:t>
      </w:r>
      <w:r>
        <w:t>.</w:t>
      </w:r>
    </w:p>
    <w:p w14:paraId="4D415E1D" w14:textId="363FFC58" w:rsidR="008E1B25" w:rsidRDefault="002279E3" w:rsidP="003E046B">
      <w:pPr>
        <w:shd w:val="clear" w:color="auto" w:fill="DFDFDF" w:themeFill="background2" w:themeFillShade="E6"/>
      </w:pPr>
      <w:r>
        <w:t xml:space="preserve">4 db számpélda beadása egyenként min.:40%-os teljesítéssel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67CAC41F" w14:textId="796B9A05" w:rsidR="002279E3" w:rsidRDefault="002279E3" w:rsidP="002279E3">
      <w:pPr>
        <w:shd w:val="clear" w:color="auto" w:fill="DFDFDF" w:themeFill="background2" w:themeFillShade="E6"/>
      </w:pPr>
      <w:r>
        <w:t>4 db számpélda beadása egyenként min.:40%-os teljesítéssel a vizsgaidőszak 1. hetében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F0ACD7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C026C1" w:rsidRPr="00637494">
        <w:rPr>
          <w:i/>
          <w:iCs/>
        </w:rPr>
        <w:t>:</w:t>
      </w:r>
      <w:r w:rsidR="002279E3">
        <w:rPr>
          <w:i/>
          <w:iCs/>
        </w:rPr>
        <w:t xml:space="preserve"> </w:t>
      </w:r>
      <w:r w:rsidR="002279E3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5C7A4D5F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009E2E1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2279E3">
        <w:rPr>
          <w:b/>
          <w:bCs/>
          <w:i/>
          <w:iCs/>
          <w:shd w:val="clear" w:color="auto" w:fill="DFDFDF" w:themeFill="background2" w:themeFillShade="E6"/>
        </w:rPr>
        <w:t>60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1FACBD3" w:rsidR="004348FE" w:rsidRPr="008B3762" w:rsidRDefault="004348FE" w:rsidP="00194436">
      <w:r w:rsidRPr="008B3762">
        <w:t>[1</w:t>
      </w:r>
      <w:r w:rsidR="00B17FC9" w:rsidRPr="008B3762">
        <w:t>.</w:t>
      </w:r>
      <w:r w:rsidRPr="008B3762">
        <w:t xml:space="preserve">] </w:t>
      </w:r>
      <w:r w:rsidR="008B3762">
        <w:t>CAKÓ B.</w:t>
      </w:r>
      <w:r w:rsidR="00194436">
        <w:t xml:space="preserve">: </w:t>
      </w:r>
      <w:r w:rsidR="008B3762" w:rsidRPr="008B3762">
        <w:t>HŐKOMFORT MÉRÉSEK ÉS SZÁMÍTÁSOK</w:t>
      </w:r>
      <w:r w:rsidR="00194436">
        <w:t xml:space="preserve">   </w:t>
      </w:r>
      <w:r w:rsidR="00194436" w:rsidRPr="00194436">
        <w:t>ISBN: 978-963-429-947-9</w:t>
      </w:r>
    </w:p>
    <w:p w14:paraId="6FC4D3AF" w14:textId="6CF9C6B3" w:rsidR="00194436" w:rsidRDefault="004348FE" w:rsidP="00194436">
      <w:r w:rsidRPr="00194436">
        <w:t>[2</w:t>
      </w:r>
      <w:r w:rsidR="00B17FC9" w:rsidRPr="00194436">
        <w:t>.</w:t>
      </w:r>
      <w:r w:rsidRPr="00194436">
        <w:t xml:space="preserve">] </w:t>
      </w:r>
      <w:r w:rsidR="00194436" w:rsidRPr="00194436">
        <w:t xml:space="preserve">Kajtár László és Bánhidi László, Válogatott fejezetek a komfortelmélet témaköréből, Budapest: </w:t>
      </w:r>
      <w:r w:rsidR="00194436">
        <w:t xml:space="preserve">Akadémiai Kiadó, 2018. </w:t>
      </w:r>
    </w:p>
    <w:p w14:paraId="7A0E685A" w14:textId="2ED4358E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03E036B2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B3762" w:rsidRPr="008B3762">
        <w:rPr>
          <w:rFonts w:cstheme="minorHAnsi"/>
        </w:rPr>
        <w:t>BARÓTFI I.: Környezettechnika; 2000; Budapest; Mezőgazda Kiadó; 981:803-870</w:t>
      </w:r>
    </w:p>
    <w:p w14:paraId="0254A659" w14:textId="4A37472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B3762" w:rsidRPr="008B3762">
        <w:rPr>
          <w:rFonts w:cstheme="minorHAnsi"/>
        </w:rPr>
        <w:t>BERANEK L. L.: Zajcsökkentés; 1967; Budapest; Műszaki Könyvkiadó;.</w:t>
      </w:r>
    </w:p>
    <w:p w14:paraId="047E5364" w14:textId="1AACFBE6" w:rsidR="004348FE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B3762" w:rsidRPr="008B3762">
        <w:rPr>
          <w:rFonts w:cstheme="minorHAnsi"/>
        </w:rPr>
        <w:t>FÓRIÁN SZABÓ P.:Zaj és rezgés elleni védelem; 1991; Budapest; BME Mérnöktovábbképző Intézet;.</w:t>
      </w:r>
    </w:p>
    <w:p w14:paraId="52000A77" w14:textId="420A59A9" w:rsidR="008B3762" w:rsidRDefault="008B3762" w:rsidP="008B3762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>DR. BÁNHIDI L. DR. KAJTÁR L. SZABÓ J.</w:t>
      </w:r>
      <w:r w:rsidRPr="008B3762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8B3762">
        <w:rPr>
          <w:rFonts w:cstheme="minorHAnsi"/>
        </w:rPr>
        <w:t>Zárt terek komfortkövetelményei - méretezési alapok</w:t>
      </w:r>
    </w:p>
    <w:p w14:paraId="33ABD0A6" w14:textId="755E46A3" w:rsidR="00194436" w:rsidRPr="00194436" w:rsidRDefault="00194436" w:rsidP="00194436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7.</w:t>
      </w:r>
      <w:r w:rsidRPr="00637494">
        <w:rPr>
          <w:rFonts w:cstheme="minorHAnsi"/>
        </w:rPr>
        <w:t xml:space="preserve">] </w:t>
      </w:r>
      <w:r w:rsidRPr="00194436">
        <w:rPr>
          <w:rFonts w:cstheme="minorHAnsi"/>
        </w:rPr>
        <w:t xml:space="preserve">Dr. Kalmár Ferenc, Belső környezet minősége, Budapest: Terc Kiadó, 2013. </w:t>
      </w:r>
    </w:p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B545" w14:textId="77777777" w:rsidR="002C0A29" w:rsidRDefault="002C0A29" w:rsidP="00AD4BC7">
      <w:r>
        <w:separator/>
      </w:r>
    </w:p>
  </w:endnote>
  <w:endnote w:type="continuationSeparator" w:id="0">
    <w:p w14:paraId="0911319C" w14:textId="77777777" w:rsidR="002C0A29" w:rsidRDefault="002C0A2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3828" w14:textId="77777777" w:rsidR="002C0A29" w:rsidRDefault="002C0A29" w:rsidP="00AD4BC7">
      <w:r>
        <w:separator/>
      </w:r>
    </w:p>
  </w:footnote>
  <w:footnote w:type="continuationSeparator" w:id="0">
    <w:p w14:paraId="69756DD6" w14:textId="77777777" w:rsidR="002C0A29" w:rsidRDefault="002C0A2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8937">
    <w:abstractNumId w:val="31"/>
  </w:num>
  <w:num w:numId="2" w16cid:durableId="1343435168">
    <w:abstractNumId w:val="29"/>
  </w:num>
  <w:num w:numId="3" w16cid:durableId="674116529">
    <w:abstractNumId w:val="26"/>
  </w:num>
  <w:num w:numId="4" w16cid:durableId="2028671429">
    <w:abstractNumId w:val="2"/>
  </w:num>
  <w:num w:numId="5" w16cid:durableId="684014760">
    <w:abstractNumId w:val="7"/>
  </w:num>
  <w:num w:numId="6" w16cid:durableId="107550379">
    <w:abstractNumId w:val="8"/>
  </w:num>
  <w:num w:numId="7" w16cid:durableId="1413696376">
    <w:abstractNumId w:val="5"/>
  </w:num>
  <w:num w:numId="8" w16cid:durableId="976028539">
    <w:abstractNumId w:val="20"/>
  </w:num>
  <w:num w:numId="9" w16cid:durableId="2004429558">
    <w:abstractNumId w:val="24"/>
  </w:num>
  <w:num w:numId="10" w16cid:durableId="163012618">
    <w:abstractNumId w:val="28"/>
  </w:num>
  <w:num w:numId="11" w16cid:durableId="959264633">
    <w:abstractNumId w:val="33"/>
  </w:num>
  <w:num w:numId="12" w16cid:durableId="1909724029">
    <w:abstractNumId w:val="30"/>
  </w:num>
  <w:num w:numId="13" w16cid:durableId="1128008158">
    <w:abstractNumId w:val="6"/>
  </w:num>
  <w:num w:numId="14" w16cid:durableId="802579465">
    <w:abstractNumId w:val="0"/>
  </w:num>
  <w:num w:numId="15" w16cid:durableId="589437133">
    <w:abstractNumId w:val="14"/>
  </w:num>
  <w:num w:numId="16" w16cid:durableId="684481242">
    <w:abstractNumId w:val="12"/>
  </w:num>
  <w:num w:numId="17" w16cid:durableId="256182806">
    <w:abstractNumId w:val="16"/>
  </w:num>
  <w:num w:numId="18" w16cid:durableId="1275482670">
    <w:abstractNumId w:val="18"/>
  </w:num>
  <w:num w:numId="19" w16cid:durableId="1807508346">
    <w:abstractNumId w:val="32"/>
  </w:num>
  <w:num w:numId="20" w16cid:durableId="1142968674">
    <w:abstractNumId w:val="25"/>
  </w:num>
  <w:num w:numId="21" w16cid:durableId="601377441">
    <w:abstractNumId w:val="27"/>
  </w:num>
  <w:num w:numId="22" w16cid:durableId="1877111872">
    <w:abstractNumId w:val="10"/>
  </w:num>
  <w:num w:numId="23" w16cid:durableId="1300653362">
    <w:abstractNumId w:val="17"/>
  </w:num>
  <w:num w:numId="24" w16cid:durableId="1059092392">
    <w:abstractNumId w:val="15"/>
  </w:num>
  <w:num w:numId="25" w16cid:durableId="1032539814">
    <w:abstractNumId w:val="11"/>
  </w:num>
  <w:num w:numId="26" w16cid:durableId="343216681">
    <w:abstractNumId w:val="22"/>
  </w:num>
  <w:num w:numId="27" w16cid:durableId="1677800324">
    <w:abstractNumId w:val="23"/>
  </w:num>
  <w:num w:numId="28" w16cid:durableId="929775447">
    <w:abstractNumId w:val="3"/>
  </w:num>
  <w:num w:numId="29" w16cid:durableId="83960845">
    <w:abstractNumId w:val="9"/>
  </w:num>
  <w:num w:numId="30" w16cid:durableId="1901066">
    <w:abstractNumId w:val="13"/>
  </w:num>
  <w:num w:numId="31" w16cid:durableId="4719687">
    <w:abstractNumId w:val="1"/>
  </w:num>
  <w:num w:numId="32" w16cid:durableId="679160380">
    <w:abstractNumId w:val="4"/>
  </w:num>
  <w:num w:numId="33" w16cid:durableId="1953977986">
    <w:abstractNumId w:val="19"/>
  </w:num>
  <w:num w:numId="34" w16cid:durableId="663970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08B3"/>
    <w:rsid w:val="00273A83"/>
    <w:rsid w:val="00273A94"/>
    <w:rsid w:val="00283F7B"/>
    <w:rsid w:val="002852D2"/>
    <w:rsid w:val="002A1E0F"/>
    <w:rsid w:val="002A5D34"/>
    <w:rsid w:val="002B1870"/>
    <w:rsid w:val="002B4226"/>
    <w:rsid w:val="002C0A29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D3495"/>
    <w:rsid w:val="003E046B"/>
    <w:rsid w:val="003E6E3D"/>
    <w:rsid w:val="0040244E"/>
    <w:rsid w:val="004045C9"/>
    <w:rsid w:val="004223C6"/>
    <w:rsid w:val="00423373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4E93"/>
    <w:rsid w:val="00547C1C"/>
    <w:rsid w:val="00555E44"/>
    <w:rsid w:val="00576376"/>
    <w:rsid w:val="00593342"/>
    <w:rsid w:val="00594C0F"/>
    <w:rsid w:val="0059680E"/>
    <w:rsid w:val="005A6102"/>
    <w:rsid w:val="005A6C34"/>
    <w:rsid w:val="005C08F1"/>
    <w:rsid w:val="005C4744"/>
    <w:rsid w:val="005D147A"/>
    <w:rsid w:val="005D458B"/>
    <w:rsid w:val="005E007F"/>
    <w:rsid w:val="005E2090"/>
    <w:rsid w:val="005E603C"/>
    <w:rsid w:val="005F64D3"/>
    <w:rsid w:val="005F7E4B"/>
    <w:rsid w:val="00600D9B"/>
    <w:rsid w:val="006107B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96E2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3D8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34A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3F5C"/>
    <w:rsid w:val="00CC5E54"/>
    <w:rsid w:val="00CD3E11"/>
    <w:rsid w:val="00CD698D"/>
    <w:rsid w:val="00CE0526"/>
    <w:rsid w:val="00CE73E0"/>
    <w:rsid w:val="00D03D13"/>
    <w:rsid w:val="00D0714B"/>
    <w:rsid w:val="00D14FA8"/>
    <w:rsid w:val="00D231A8"/>
    <w:rsid w:val="00D30CD6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7</cp:revision>
  <cp:lastPrinted>2023-09-03T13:56:00Z</cp:lastPrinted>
  <dcterms:created xsi:type="dcterms:W3CDTF">2023-09-04T06:22:00Z</dcterms:created>
  <dcterms:modified xsi:type="dcterms:W3CDTF">2023-09-04T06:30:00Z</dcterms:modified>
</cp:coreProperties>
</file>