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52768A15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A78F7">
        <w:rPr>
          <w:lang w:val="en-US"/>
        </w:rPr>
        <w:t>202</w:t>
      </w:r>
      <w:r w:rsidR="008B2A1D">
        <w:rPr>
          <w:lang w:val="en-US"/>
        </w:rPr>
        <w:t>3</w:t>
      </w:r>
      <w:r w:rsidR="00647A74" w:rsidRPr="00CE73E0">
        <w:rPr>
          <w:lang w:val="en-US"/>
        </w:rPr>
        <w:t>/</w:t>
      </w:r>
      <w:r w:rsidR="000A78F7">
        <w:rPr>
          <w:lang w:val="en-US"/>
        </w:rPr>
        <w:t>202</w:t>
      </w:r>
      <w:r w:rsidR="008B2A1D">
        <w:rPr>
          <w:lang w:val="en-US"/>
        </w:rPr>
        <w:t>4</w:t>
      </w:r>
      <w:r w:rsidR="000A78F7">
        <w:rPr>
          <w:lang w:val="en-US"/>
        </w:rPr>
        <w:t>. 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8BCC318" w:rsidR="00AD4BC7" w:rsidRPr="000A78F7" w:rsidRDefault="004D6A1A" w:rsidP="00B40C80">
            <w:pP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4A4A4A"/>
                <w:sz w:val="17"/>
                <w:szCs w:val="17"/>
                <w:shd w:val="clear" w:color="auto" w:fill="FFFFFF"/>
              </w:rPr>
              <w:t>Alaptörvények, egyenletek és modellek 3.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A5B5098" w:rsidR="00AD4BC7" w:rsidRPr="000A78F7" w:rsidRDefault="004D6A1A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4D6A1A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IVB290MNVM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30EF0E0" w:rsidR="00AD4BC7" w:rsidRPr="000A78F7" w:rsidRDefault="004D6A1A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1</w:t>
            </w:r>
            <w:r w:rsid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</w:t>
            </w: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2</w:t>
            </w:r>
            <w:r w:rsid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548DED2" w:rsidR="00AD4BC7" w:rsidRPr="000A78F7" w:rsidRDefault="00FD16A6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E912C8B" w:rsidR="00AD4BC7" w:rsidRPr="004D6A1A" w:rsidRDefault="004D6A1A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4D6A1A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Villamosmérnök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29D9AE7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DFA31F7" w:rsidR="00AD4BC7" w:rsidRPr="000A78F7" w:rsidRDefault="004D6A1A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C78D6C1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 w:rsidRPr="000A78F7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439BFB8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70EB8F1" w:rsidR="00AD4BC7" w:rsidRPr="000A78F7" w:rsidRDefault="004D6A1A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63F3039" w:rsidR="00AD4BC7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Dr. Nyitray Gergely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135B3A6" w:rsidR="006643D3" w:rsidRPr="000A78F7" w:rsidRDefault="000A78F7" w:rsidP="00B40C80">
            <w:pP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Kovács Attila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07062D2F" w14:textId="77777777" w:rsidR="008D4D8A" w:rsidRDefault="008D4D8A" w:rsidP="00637494">
      <w:pPr>
        <w:shd w:val="clear" w:color="auto" w:fill="DFDFDF" w:themeFill="background2" w:themeFillShade="E6"/>
        <w:rPr>
          <w:i/>
          <w:iCs/>
          <w:sz w:val="16"/>
          <w:szCs w:val="16"/>
        </w:rPr>
      </w:pPr>
    </w:p>
    <w:p w14:paraId="20EB8B27" w14:textId="571D05FC" w:rsidR="00BE0BC5" w:rsidRDefault="00C470B2" w:rsidP="00637494">
      <w:pPr>
        <w:shd w:val="clear" w:color="auto" w:fill="DFDFDF" w:themeFill="background2" w:themeFillShade="E6"/>
      </w:pPr>
      <w:r>
        <w:t xml:space="preserve">A tantárgy a </w:t>
      </w:r>
      <w:r w:rsidR="00CE7A78" w:rsidRPr="00CE7A78">
        <w:t>mérnökképzés</w:t>
      </w:r>
      <w:r w:rsidR="00CE7A78">
        <w:rPr>
          <w:i/>
          <w:iCs/>
        </w:rPr>
        <w:t xml:space="preserve"> </w:t>
      </w:r>
      <w:r w:rsidR="00633B79">
        <w:rPr>
          <w:i/>
          <w:iCs/>
        </w:rPr>
        <w:t>harmadik</w:t>
      </w:r>
      <w:r w:rsidR="00CE7A78">
        <w:rPr>
          <w:i/>
          <w:iCs/>
        </w:rPr>
        <w:t xml:space="preserve"> féléves</w:t>
      </w:r>
      <w:r>
        <w:t xml:space="preserve"> hallgatói számára lett kidolgozva. Elsődleges célja, hogy a műszaki ismereteket megalapozó, segítő és gyakran nélkülözhetetlen fizikai alapjelenségekbe betekintést nyújtson. Az előadások során a következő fejezetekbe kap betekintést a hallgató: </w:t>
      </w:r>
      <w:r w:rsidR="00633B79">
        <w:t>geometriai optika, hullámoptika, lézerek és optikai szálak</w:t>
      </w:r>
      <w:r>
        <w:t>.</w:t>
      </w:r>
    </w:p>
    <w:p w14:paraId="683C8B2B" w14:textId="20C62D17" w:rsidR="00C470B2" w:rsidRPr="00C470B2" w:rsidRDefault="00C470B2" w:rsidP="00637494">
      <w:pPr>
        <w:shd w:val="clear" w:color="auto" w:fill="DFDFDF" w:themeFill="background2" w:themeFillShade="E6"/>
      </w:pPr>
      <w:r>
        <w:t>A heti előadások során a fejezetek főbb összefüggéseit, és az ezekhez kapcsolódó alapfogalmakat tárgyaljuk. A kapcsolódó gyakorlat során ezeknek a formuláknak az alkalmazása történik, különös tekintettel a modellalkotásra és a problémamegoldása.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001D8C" w:rsidR="005C08F1" w:rsidRPr="008D4D8A" w:rsidRDefault="00E13611" w:rsidP="008D4D8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8D4D8A">
        <w:rPr>
          <w:b/>
          <w:bCs/>
          <w:lang w:val="en-US"/>
        </w:rPr>
        <w:t xml:space="preserve">Az </w:t>
      </w:r>
      <w:r w:rsidR="005C08F1" w:rsidRPr="008D4D8A">
        <w:rPr>
          <w:b/>
          <w:bCs/>
          <w:lang w:val="en-US"/>
        </w:rPr>
        <w:t>oktatás célja</w:t>
      </w:r>
    </w:p>
    <w:p w14:paraId="55083BCC" w14:textId="5FBB779D" w:rsidR="008D4D8A" w:rsidRDefault="008D4D8A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5E8AA90" w14:textId="77777777" w:rsidR="00EF1074" w:rsidRDefault="00EF1074" w:rsidP="00637494">
      <w:pPr>
        <w:shd w:val="clear" w:color="auto" w:fill="DFDFDF" w:themeFill="background2" w:themeFillShade="E6"/>
        <w:jc w:val="left"/>
        <w:rPr>
          <w:i/>
          <w:iCs/>
          <w:sz w:val="16"/>
          <w:szCs w:val="16"/>
        </w:rPr>
      </w:pPr>
    </w:p>
    <w:p w14:paraId="33A6314D" w14:textId="409CA8E5" w:rsidR="004348FE" w:rsidRPr="00637494" w:rsidRDefault="00C470B2" w:rsidP="00637494">
      <w:pPr>
        <w:shd w:val="clear" w:color="auto" w:fill="DFDFDF" w:themeFill="background2" w:themeFillShade="E6"/>
        <w:jc w:val="left"/>
      </w:pPr>
      <w:r w:rsidRPr="00C470B2">
        <w:t>A hallgatók fizikai ismereteinek szélesítése, betekintés az összetett rendszerek fizikájába. Modellalkotás és elemzés, alapvető összefüggések alkalmazása.</w:t>
      </w:r>
      <w:r>
        <w:t xml:space="preserve"> A félév végére a hallgató további műszaki tanulmányaihoz megfelelő alapot kap, önálló fejlődésre képes kell legyen.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4072E692" w:rsidR="00576376" w:rsidRDefault="00576376" w:rsidP="00576376">
      <w:pPr>
        <w:rPr>
          <w:lang w:val="en-US"/>
        </w:rPr>
      </w:pPr>
    </w:p>
    <w:p w14:paraId="130452C6" w14:textId="27E82057" w:rsidR="00D40617" w:rsidRDefault="00D40617" w:rsidP="00576376">
      <w:pPr>
        <w:rPr>
          <w:lang w:val="en-US"/>
        </w:rPr>
      </w:pPr>
    </w:p>
    <w:p w14:paraId="0F2D7C1B" w14:textId="5EFECAC2" w:rsidR="00D40617" w:rsidRDefault="00D40617" w:rsidP="00576376">
      <w:pPr>
        <w:rPr>
          <w:lang w:val="en-US"/>
        </w:rPr>
      </w:pPr>
    </w:p>
    <w:p w14:paraId="220D0AC2" w14:textId="77777777" w:rsidR="00D40617" w:rsidRDefault="00D40617" w:rsidP="00576376">
      <w:pPr>
        <w:rPr>
          <w:lang w:val="en-US"/>
        </w:rPr>
      </w:pPr>
    </w:p>
    <w:p w14:paraId="57AD0700" w14:textId="26187218" w:rsidR="009B4F16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12DDB72C" w14:textId="77777777" w:rsidR="00995083" w:rsidRPr="00995083" w:rsidRDefault="00995083" w:rsidP="00995083"/>
    <w:p w14:paraId="305E6F12" w14:textId="37EADC73" w:rsidR="00B20BFF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74D37625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  <w:r w:rsidR="00880ED1">
              <w:rPr>
                <w:rFonts w:cstheme="minorHAnsi"/>
                <w:spacing w:val="20"/>
                <w:sz w:val="22"/>
              </w:rPr>
              <w:t>/GYAKORLAT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46CBA27B" w:rsidR="002B4E37" w:rsidRPr="00877F41" w:rsidRDefault="0054569D" w:rsidP="0054569D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4569D">
              <w:rPr>
                <w:i/>
                <w:iCs/>
                <w:color w:val="969696" w:themeColor="accent3"/>
              </w:rPr>
              <w:t>Geometriai optika, fotometria, hullámoptika, diffrakció-elmélet, vektoroptika. Interferométer, mikroszkóp, teleszkóp, az emberi szem. Lézerek működésének alapjai. Hullámvezetők és optikai szálak működésének bemutatása.</w:t>
            </w:r>
          </w:p>
        </w:tc>
      </w:tr>
      <w:tr w:rsidR="002B4E37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17174C31" w:rsidR="002B4E37" w:rsidRPr="003E046B" w:rsidRDefault="002B4E37" w:rsidP="002B4E3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2B4E37" w:rsidRPr="00576376" w:rsidRDefault="002B4E37" w:rsidP="002B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9628074" w:rsidR="00065780" w:rsidRDefault="00065780" w:rsidP="00720EAD">
      <w:pPr>
        <w:jc w:val="center"/>
        <w:rPr>
          <w:b/>
          <w:bCs/>
          <w:highlight w:val="green"/>
        </w:rPr>
      </w:pPr>
    </w:p>
    <w:p w14:paraId="02E6C307" w14:textId="69D491B2" w:rsidR="00D40617" w:rsidRDefault="00D40617" w:rsidP="00720EAD">
      <w:pPr>
        <w:jc w:val="center"/>
        <w:rPr>
          <w:b/>
          <w:bCs/>
          <w:highlight w:val="green"/>
        </w:rPr>
      </w:pPr>
    </w:p>
    <w:p w14:paraId="1AE655AD" w14:textId="11718992" w:rsidR="00D40617" w:rsidRDefault="00D40617" w:rsidP="00720EAD">
      <w:pPr>
        <w:jc w:val="center"/>
        <w:rPr>
          <w:b/>
          <w:bCs/>
          <w:highlight w:val="green"/>
        </w:rPr>
      </w:pPr>
    </w:p>
    <w:p w14:paraId="4BB75099" w14:textId="529BDE04" w:rsidR="00D40617" w:rsidRDefault="00D40617" w:rsidP="00720EAD">
      <w:pPr>
        <w:jc w:val="center"/>
        <w:rPr>
          <w:b/>
          <w:bCs/>
          <w:highlight w:val="green"/>
        </w:rPr>
      </w:pPr>
    </w:p>
    <w:p w14:paraId="40A11087" w14:textId="7E03D30C" w:rsidR="00D40617" w:rsidRDefault="00D40617" w:rsidP="00720EAD">
      <w:pPr>
        <w:jc w:val="center"/>
        <w:rPr>
          <w:b/>
          <w:bCs/>
          <w:highlight w:val="green"/>
        </w:rPr>
      </w:pPr>
    </w:p>
    <w:p w14:paraId="73C4628D" w14:textId="77777777" w:rsidR="00D40617" w:rsidRDefault="00D40617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3" w:type="dxa"/>
        <w:tblLayout w:type="fixed"/>
        <w:tblLook w:val="04A0" w:firstRow="1" w:lastRow="0" w:firstColumn="1" w:lastColumn="0" w:noHBand="0" w:noVBand="1"/>
      </w:tblPr>
      <w:tblGrid>
        <w:gridCol w:w="710"/>
        <w:gridCol w:w="3831"/>
        <w:gridCol w:w="1985"/>
        <w:gridCol w:w="281"/>
        <w:gridCol w:w="1278"/>
        <w:gridCol w:w="283"/>
        <w:gridCol w:w="1985"/>
      </w:tblGrid>
      <w:tr w:rsidR="00637494" w:rsidRPr="00637494" w14:paraId="0B8BD166" w14:textId="77777777" w:rsidTr="0036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7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31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6" w:type="dxa"/>
            <w:gridSpan w:val="2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561" w:type="dxa"/>
            <w:gridSpan w:val="2"/>
          </w:tcPr>
          <w:p w14:paraId="4594975E" w14:textId="58AD227B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00B6E739" w:rsidR="00877F41" w:rsidRPr="00637494" w:rsidRDefault="00EC5287" w:rsidP="00877F4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EB61D3" w:rsidRPr="00637494" w14:paraId="74565604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D1087F4" w14:textId="305F5906" w:rsidR="00EB61D3" w:rsidRPr="00637494" w:rsidRDefault="00EB61D3" w:rsidP="00EB61D3">
            <w:r>
              <w:t>1.</w:t>
            </w:r>
          </w:p>
        </w:tc>
        <w:tc>
          <w:tcPr>
            <w:tcW w:w="3831" w:type="dxa"/>
            <w:vAlign w:val="center"/>
          </w:tcPr>
          <w:p w14:paraId="4E3C4D78" w14:textId="6F312C8D" w:rsidR="00EB61D3" w:rsidRDefault="00EB61D3" w:rsidP="00EB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Bevezetés. A fény egyenes vonalú terjedése. A törésmutató. Optikai úthossz</w:t>
            </w:r>
            <w:r w:rsidR="00AB35FB">
              <w:br/>
              <w:t>Törés- és visszaverődés törvénye</w:t>
            </w:r>
          </w:p>
        </w:tc>
        <w:tc>
          <w:tcPr>
            <w:tcW w:w="2266" w:type="dxa"/>
            <w:gridSpan w:val="2"/>
            <w:vAlign w:val="center"/>
          </w:tcPr>
          <w:p w14:paraId="7A74C66A" w14:textId="28798E4F" w:rsidR="00EB61D3" w:rsidRDefault="003733B0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840-854</w:t>
            </w:r>
            <w:r w:rsidR="00AB35FB">
              <w:br/>
              <w:t>854-860</w:t>
            </w:r>
          </w:p>
        </w:tc>
        <w:tc>
          <w:tcPr>
            <w:tcW w:w="1561" w:type="dxa"/>
            <w:gridSpan w:val="2"/>
            <w:vAlign w:val="center"/>
          </w:tcPr>
          <w:p w14:paraId="6CECB7D5" w14:textId="786C56AE" w:rsidR="00EB61D3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05552CD" w14:textId="6F4645F3" w:rsidR="00EB61D3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B61D3" w:rsidRPr="00637494" w14:paraId="0C0DAD6E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463606A" w14:textId="5492C76E" w:rsidR="00EB61D3" w:rsidRPr="00637494" w:rsidRDefault="00AB35FB" w:rsidP="00EB61D3">
            <w:r>
              <w:t>2</w:t>
            </w:r>
            <w:r w:rsidR="00EB61D3" w:rsidRPr="00637494">
              <w:t>.</w:t>
            </w:r>
          </w:p>
        </w:tc>
        <w:tc>
          <w:tcPr>
            <w:tcW w:w="3831" w:type="dxa"/>
          </w:tcPr>
          <w:p w14:paraId="63769095" w14:textId="3F643E9D" w:rsidR="00EB61D3" w:rsidRPr="0036754E" w:rsidRDefault="00EB61D3" w:rsidP="00EB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Fermat-elv, Teljes visszaverődés és kritikus szög</w:t>
            </w:r>
          </w:p>
        </w:tc>
        <w:tc>
          <w:tcPr>
            <w:tcW w:w="2266" w:type="dxa"/>
            <w:gridSpan w:val="2"/>
            <w:vAlign w:val="center"/>
          </w:tcPr>
          <w:p w14:paraId="5695884F" w14:textId="15D21402" w:rsidR="00EB61D3" w:rsidRPr="00637494" w:rsidRDefault="003733B0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860-862</w:t>
            </w:r>
          </w:p>
        </w:tc>
        <w:tc>
          <w:tcPr>
            <w:tcW w:w="1561" w:type="dxa"/>
            <w:gridSpan w:val="2"/>
            <w:vAlign w:val="center"/>
          </w:tcPr>
          <w:p w14:paraId="419B12EB" w14:textId="4086C2A3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7531A180" w14:textId="4FEE645C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B61D3" w:rsidRPr="00637494" w14:paraId="6144977D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71F4015" w14:textId="0FE20462" w:rsidR="00EB61D3" w:rsidRPr="00637494" w:rsidRDefault="00AB35FB" w:rsidP="00EB61D3">
            <w:r>
              <w:t>3</w:t>
            </w:r>
            <w:r w:rsidR="00EB61D3" w:rsidRPr="00637494">
              <w:t>.</w:t>
            </w:r>
          </w:p>
        </w:tc>
        <w:tc>
          <w:tcPr>
            <w:tcW w:w="3831" w:type="dxa"/>
          </w:tcPr>
          <w:p w14:paraId="74EA28E9" w14:textId="0F9DA312" w:rsidR="00EB61D3" w:rsidRPr="0036754E" w:rsidRDefault="003733B0" w:rsidP="00EB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Plánparalel lemez, prizma, vékony lencsék, képalkotás és gömbtükrök</w:t>
            </w:r>
          </w:p>
        </w:tc>
        <w:tc>
          <w:tcPr>
            <w:tcW w:w="2266" w:type="dxa"/>
            <w:gridSpan w:val="2"/>
            <w:vAlign w:val="center"/>
          </w:tcPr>
          <w:p w14:paraId="56307731" w14:textId="0E2990CF" w:rsidR="00EB61D3" w:rsidRPr="00637494" w:rsidRDefault="003733B0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1C597915" w14:textId="15C84EE1" w:rsidR="00EB61D3" w:rsidRPr="00637494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2F86CBC8" w14:textId="078D0C78" w:rsidR="00EB61D3" w:rsidRPr="00637494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B61D3" w:rsidRPr="00637494" w14:paraId="25A3C117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3337A02" w14:textId="59B002D0" w:rsidR="00EB61D3" w:rsidRPr="00637494" w:rsidRDefault="00AB35FB" w:rsidP="00EB61D3">
            <w:r>
              <w:t>4</w:t>
            </w:r>
            <w:r w:rsidR="00EB61D3" w:rsidRPr="00637494">
              <w:t>.</w:t>
            </w:r>
          </w:p>
        </w:tc>
        <w:tc>
          <w:tcPr>
            <w:tcW w:w="3831" w:type="dxa"/>
          </w:tcPr>
          <w:p w14:paraId="08DC57AD" w14:textId="3265D51F" w:rsidR="00EB61D3" w:rsidRPr="00637494" w:rsidRDefault="00EB61D3" w:rsidP="00EB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Optikai eszközök. Az emberi szem. Mikroszkópok és teleszkópok</w:t>
            </w:r>
          </w:p>
        </w:tc>
        <w:tc>
          <w:tcPr>
            <w:tcW w:w="2266" w:type="dxa"/>
            <w:gridSpan w:val="2"/>
            <w:vAlign w:val="center"/>
          </w:tcPr>
          <w:p w14:paraId="081C3D20" w14:textId="39CA9C20" w:rsidR="00EB61D3" w:rsidRPr="00637494" w:rsidRDefault="003733B0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862-871</w:t>
            </w:r>
          </w:p>
        </w:tc>
        <w:tc>
          <w:tcPr>
            <w:tcW w:w="1561" w:type="dxa"/>
            <w:gridSpan w:val="2"/>
            <w:vAlign w:val="center"/>
          </w:tcPr>
          <w:p w14:paraId="3E61ADB9" w14:textId="26513E1B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452556B" w14:textId="4924126A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B61D3" w:rsidRPr="00637494" w14:paraId="41B2608D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98CBF9D" w14:textId="5C86AF78" w:rsidR="00EB61D3" w:rsidRPr="00637494" w:rsidRDefault="00AB35FB" w:rsidP="00EB61D3">
            <w:r>
              <w:t>5</w:t>
            </w:r>
            <w:r w:rsidR="00EB61D3" w:rsidRPr="00637494">
              <w:t>.</w:t>
            </w:r>
          </w:p>
        </w:tc>
        <w:tc>
          <w:tcPr>
            <w:tcW w:w="3831" w:type="dxa"/>
          </w:tcPr>
          <w:p w14:paraId="379FC107" w14:textId="69B82C56" w:rsidR="00EB61D3" w:rsidRPr="00637494" w:rsidRDefault="00EB61D3" w:rsidP="00EB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Kétsugaras interferencia. Huygens-Fresnel elv. Young-kísérlet</w:t>
            </w:r>
          </w:p>
        </w:tc>
        <w:tc>
          <w:tcPr>
            <w:tcW w:w="2266" w:type="dxa"/>
            <w:gridSpan w:val="2"/>
            <w:vAlign w:val="center"/>
          </w:tcPr>
          <w:p w14:paraId="06BCFEF7" w14:textId="5D082FA5" w:rsidR="00EB61D3" w:rsidRPr="00637494" w:rsidRDefault="003733B0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368-388</w:t>
            </w:r>
          </w:p>
        </w:tc>
        <w:tc>
          <w:tcPr>
            <w:tcW w:w="1561" w:type="dxa"/>
            <w:gridSpan w:val="2"/>
            <w:vAlign w:val="center"/>
          </w:tcPr>
          <w:p w14:paraId="1B8DFFE8" w14:textId="38B8D85D" w:rsidR="00EB61D3" w:rsidRPr="00637494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19F2745" w14:textId="07E3368A" w:rsidR="00EB61D3" w:rsidRPr="00637494" w:rsidRDefault="00EB61D3" w:rsidP="00EB6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B61D3" w:rsidRPr="00637494" w14:paraId="77301999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2C55BAE" w14:textId="316ADEC5" w:rsidR="00EB61D3" w:rsidRPr="00637494" w:rsidRDefault="00AB35FB" w:rsidP="00EB61D3">
            <w:r>
              <w:t>6</w:t>
            </w:r>
            <w:r w:rsidR="00EB61D3" w:rsidRPr="00637494">
              <w:t>.</w:t>
            </w:r>
          </w:p>
        </w:tc>
        <w:tc>
          <w:tcPr>
            <w:tcW w:w="3831" w:type="dxa"/>
          </w:tcPr>
          <w:p w14:paraId="185B080B" w14:textId="2B0E26CE" w:rsidR="00EB61D3" w:rsidRPr="00637494" w:rsidRDefault="00EB61D3" w:rsidP="00EB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Fresnel-féle kettős prizma. Interferométerek </w:t>
            </w:r>
          </w:p>
        </w:tc>
        <w:tc>
          <w:tcPr>
            <w:tcW w:w="2266" w:type="dxa"/>
            <w:gridSpan w:val="2"/>
            <w:vAlign w:val="center"/>
          </w:tcPr>
          <w:p w14:paraId="775052B4" w14:textId="3E9FE138" w:rsidR="00EB61D3" w:rsidRPr="00637494" w:rsidRDefault="003733B0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880-884</w:t>
            </w:r>
          </w:p>
        </w:tc>
        <w:tc>
          <w:tcPr>
            <w:tcW w:w="1561" w:type="dxa"/>
            <w:gridSpan w:val="2"/>
            <w:vAlign w:val="center"/>
          </w:tcPr>
          <w:p w14:paraId="5F81B2E2" w14:textId="0A429E20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DB86CBC" w14:textId="32B0114B" w:rsidR="00EB61D3" w:rsidRPr="00637494" w:rsidRDefault="00EB61D3" w:rsidP="00EB6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22D1569D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13BB179" w14:textId="16BFCB99" w:rsidR="000F51C4" w:rsidRPr="00637494" w:rsidRDefault="00AB35FB" w:rsidP="000F51C4">
            <w:r>
              <w:t>7</w:t>
            </w:r>
            <w:r w:rsidR="000F51C4" w:rsidRPr="00637494">
              <w:t>.</w:t>
            </w:r>
          </w:p>
        </w:tc>
        <w:tc>
          <w:tcPr>
            <w:tcW w:w="3831" w:type="dxa"/>
          </w:tcPr>
          <w:p w14:paraId="5A143ADC" w14:textId="2513B97F" w:rsidR="000F51C4" w:rsidRPr="00637494" w:rsidRDefault="00EB61D3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Soksugaras interferencia. Newton-gyűrűk. Fabry-Perrot interferométer</w:t>
            </w:r>
            <w:r w:rsidRPr="00637494">
              <w:t xml:space="preserve"> </w:t>
            </w:r>
          </w:p>
        </w:tc>
        <w:tc>
          <w:tcPr>
            <w:tcW w:w="2266" w:type="dxa"/>
            <w:gridSpan w:val="2"/>
            <w:vAlign w:val="center"/>
          </w:tcPr>
          <w:p w14:paraId="5522E3D6" w14:textId="144D28DF" w:rsidR="000F51C4" w:rsidRPr="00637494" w:rsidRDefault="003733B0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738-741</w:t>
            </w:r>
          </w:p>
        </w:tc>
        <w:tc>
          <w:tcPr>
            <w:tcW w:w="1561" w:type="dxa"/>
            <w:gridSpan w:val="2"/>
            <w:vAlign w:val="center"/>
          </w:tcPr>
          <w:p w14:paraId="368B6162" w14:textId="533097F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1C23C1DF" w14:textId="279436D3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35FB" w:rsidRPr="00637494" w14:paraId="6DC517B9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1E01F5F" w14:textId="2ABAF85D" w:rsidR="00AB35FB" w:rsidRPr="00637494" w:rsidRDefault="00AB35FB" w:rsidP="00AB35FB">
            <w:r>
              <w:t>8</w:t>
            </w:r>
            <w:r w:rsidRPr="00637494">
              <w:t>.</w:t>
            </w:r>
          </w:p>
        </w:tc>
        <w:tc>
          <w:tcPr>
            <w:tcW w:w="3831" w:type="dxa"/>
          </w:tcPr>
          <w:p w14:paraId="2E20334A" w14:textId="64EDADEC" w:rsidR="00AB35FB" w:rsidRPr="00637494" w:rsidRDefault="00AB35FB" w:rsidP="00AB3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Fresnel- és Fraunhofer-féle diffrakció. Apertúrák</w:t>
            </w:r>
          </w:p>
        </w:tc>
        <w:tc>
          <w:tcPr>
            <w:tcW w:w="2266" w:type="dxa"/>
            <w:gridSpan w:val="2"/>
            <w:vAlign w:val="center"/>
          </w:tcPr>
          <w:p w14:paraId="245C6511" w14:textId="6FE15528" w:rsidR="00AB35FB" w:rsidRPr="00637494" w:rsidRDefault="00AB35FB" w:rsidP="00AB3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741-746</w:t>
            </w:r>
          </w:p>
        </w:tc>
        <w:tc>
          <w:tcPr>
            <w:tcW w:w="1561" w:type="dxa"/>
            <w:gridSpan w:val="2"/>
            <w:vAlign w:val="center"/>
          </w:tcPr>
          <w:p w14:paraId="079E0616" w14:textId="5E3FA5C5" w:rsidR="00AB35FB" w:rsidRPr="00637494" w:rsidRDefault="00AB35FB" w:rsidP="00AB3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545C235A" w14:textId="5F49EA93" w:rsidR="00AB35FB" w:rsidRPr="00637494" w:rsidRDefault="00AB35FB" w:rsidP="00AB3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48CD2F40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3856E5F" w14:textId="1F0BA748" w:rsidR="000F51C4" w:rsidRPr="00637494" w:rsidRDefault="00AB35FB" w:rsidP="000F51C4">
            <w:r>
              <w:t>9</w:t>
            </w:r>
            <w:r w:rsidR="000F51C4" w:rsidRPr="00637494">
              <w:t>.</w:t>
            </w:r>
          </w:p>
        </w:tc>
        <w:tc>
          <w:tcPr>
            <w:tcW w:w="3831" w:type="dxa"/>
          </w:tcPr>
          <w:p w14:paraId="50E7F400" w14:textId="31B8FE97" w:rsidR="000F51C4" w:rsidRPr="00637494" w:rsidRDefault="00AB35FB" w:rsidP="00AB3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6" w:type="dxa"/>
            <w:gridSpan w:val="2"/>
            <w:vAlign w:val="center"/>
          </w:tcPr>
          <w:p w14:paraId="6D887465" w14:textId="210BC3FE" w:rsidR="000F51C4" w:rsidRPr="00637494" w:rsidRDefault="00AB35FB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61" w:type="dxa"/>
            <w:gridSpan w:val="2"/>
            <w:vAlign w:val="center"/>
          </w:tcPr>
          <w:p w14:paraId="26E64313" w14:textId="5B6AB8A5" w:rsidR="000F51C4" w:rsidRPr="00637494" w:rsidRDefault="00AB35FB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AA7F775" w14:textId="283A75D3" w:rsidR="000F51C4" w:rsidRPr="00637494" w:rsidRDefault="00AB35FB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0F2E2D97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53AC72F" w14:textId="06CB9111" w:rsidR="000F51C4" w:rsidRPr="00637494" w:rsidRDefault="000F51C4" w:rsidP="000F51C4">
            <w:r w:rsidRPr="00637494">
              <w:t>1</w:t>
            </w:r>
            <w:r w:rsidR="00AB35FB">
              <w:t>0</w:t>
            </w:r>
            <w:r w:rsidRPr="00637494">
              <w:t>.</w:t>
            </w:r>
          </w:p>
        </w:tc>
        <w:tc>
          <w:tcPr>
            <w:tcW w:w="3831" w:type="dxa"/>
          </w:tcPr>
          <w:p w14:paraId="6AF85C7E" w14:textId="19929E18" w:rsidR="000F51C4" w:rsidRPr="00637494" w:rsidRDefault="00EB61D3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Mikroszkóp és teleszkóp felbontóképessége. Diffrakciós rácsok</w:t>
            </w:r>
          </w:p>
        </w:tc>
        <w:tc>
          <w:tcPr>
            <w:tcW w:w="2266" w:type="dxa"/>
            <w:gridSpan w:val="2"/>
            <w:vAlign w:val="center"/>
          </w:tcPr>
          <w:p w14:paraId="550148E1" w14:textId="4F3FE090" w:rsidR="000F51C4" w:rsidRPr="00637494" w:rsidRDefault="003733B0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2D55CA5D" w14:textId="6389F88C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4F411778" w14:textId="4FA24C24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72607422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92BD6C" w14:textId="45E775CB" w:rsidR="000F51C4" w:rsidRPr="00637494" w:rsidRDefault="000F51C4" w:rsidP="000F51C4">
            <w:r w:rsidRPr="00637494">
              <w:t>1</w:t>
            </w:r>
            <w:r w:rsidR="00AB35FB">
              <w:t>1</w:t>
            </w:r>
            <w:r w:rsidRPr="00637494">
              <w:t>.</w:t>
            </w:r>
          </w:p>
        </w:tc>
        <w:tc>
          <w:tcPr>
            <w:tcW w:w="3831" w:type="dxa"/>
          </w:tcPr>
          <w:p w14:paraId="3A7993CE" w14:textId="63F78F08" w:rsidR="000F51C4" w:rsidRPr="00637494" w:rsidRDefault="00EB61D3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elektromágneses hullámok</w:t>
            </w:r>
          </w:p>
        </w:tc>
        <w:tc>
          <w:tcPr>
            <w:tcW w:w="2266" w:type="dxa"/>
            <w:gridSpan w:val="2"/>
            <w:vAlign w:val="center"/>
          </w:tcPr>
          <w:p w14:paraId="652808D2" w14:textId="2F6B4955" w:rsidR="000F51C4" w:rsidRPr="00637494" w:rsidRDefault="003733B0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</w:p>
        </w:tc>
        <w:tc>
          <w:tcPr>
            <w:tcW w:w="1561" w:type="dxa"/>
            <w:gridSpan w:val="2"/>
            <w:vAlign w:val="center"/>
          </w:tcPr>
          <w:p w14:paraId="4BE748F7" w14:textId="5ACF735F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02E6FC0F" w14:textId="204FD659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57E11D24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CA45500" w14:textId="77E43B41" w:rsidR="000F51C4" w:rsidRPr="00637494" w:rsidRDefault="000F51C4" w:rsidP="000F51C4">
            <w:r w:rsidRPr="00637494">
              <w:t>1</w:t>
            </w:r>
            <w:r w:rsidR="00AB35FB">
              <w:t>2</w:t>
            </w:r>
            <w:r w:rsidRPr="00637494">
              <w:t>.</w:t>
            </w:r>
          </w:p>
        </w:tc>
        <w:tc>
          <w:tcPr>
            <w:tcW w:w="3831" w:type="dxa"/>
          </w:tcPr>
          <w:p w14:paraId="575DCB79" w14:textId="43020BF2" w:rsidR="000F51C4" w:rsidRPr="00637494" w:rsidRDefault="00EB61D3" w:rsidP="000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fény energiája és intenzitása. Polarizáció</w:t>
            </w:r>
          </w:p>
        </w:tc>
        <w:tc>
          <w:tcPr>
            <w:tcW w:w="2266" w:type="dxa"/>
            <w:gridSpan w:val="2"/>
            <w:vAlign w:val="center"/>
          </w:tcPr>
          <w:p w14:paraId="4453BF11" w14:textId="1624FC0A" w:rsidR="000F51C4" w:rsidRPr="00637494" w:rsidRDefault="003733B0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731-736</w:t>
            </w:r>
          </w:p>
        </w:tc>
        <w:tc>
          <w:tcPr>
            <w:tcW w:w="1561" w:type="dxa"/>
            <w:gridSpan w:val="2"/>
            <w:vAlign w:val="center"/>
          </w:tcPr>
          <w:p w14:paraId="5BD5CE69" w14:textId="61A38FC5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345C66D1" w14:textId="31DEE2EF" w:rsidR="000F51C4" w:rsidRPr="00637494" w:rsidRDefault="000F51C4" w:rsidP="000F5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9CB3FB3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B30EB7A" w14:textId="754D2CFD" w:rsidR="000F51C4" w:rsidRPr="00637494" w:rsidRDefault="000F51C4" w:rsidP="000F51C4">
            <w:r w:rsidRPr="00637494">
              <w:t>1</w:t>
            </w:r>
            <w:r w:rsidR="00AB35FB">
              <w:t>3</w:t>
            </w:r>
            <w:r w:rsidRPr="00637494">
              <w:t>.</w:t>
            </w:r>
          </w:p>
        </w:tc>
        <w:tc>
          <w:tcPr>
            <w:tcW w:w="3831" w:type="dxa"/>
          </w:tcPr>
          <w:p w14:paraId="5EC6856E" w14:textId="392167F7" w:rsidR="000F51C4" w:rsidRPr="00637494" w:rsidRDefault="00EB61D3" w:rsidP="000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Optikai szálak</w:t>
            </w:r>
            <w:r w:rsidR="00AB35FB">
              <w:t>, Lézerek</w:t>
            </w:r>
          </w:p>
        </w:tc>
        <w:tc>
          <w:tcPr>
            <w:tcW w:w="2266" w:type="dxa"/>
            <w:gridSpan w:val="2"/>
            <w:vAlign w:val="center"/>
          </w:tcPr>
          <w:p w14:paraId="00F9AC33" w14:textId="163A7181" w:rsidR="000F51C4" w:rsidRPr="00637494" w:rsidRDefault="003733B0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kiadott anyag</w:t>
            </w:r>
            <w:r w:rsidR="00AB35FB">
              <w:t xml:space="preserve">; </w:t>
            </w:r>
            <w:r w:rsidR="00AB35FB">
              <w:br/>
              <w:t>737,1255-1258</w:t>
            </w:r>
          </w:p>
        </w:tc>
        <w:tc>
          <w:tcPr>
            <w:tcW w:w="1561" w:type="dxa"/>
            <w:gridSpan w:val="2"/>
            <w:vAlign w:val="center"/>
          </w:tcPr>
          <w:p w14:paraId="054FCED6" w14:textId="226A4346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  <w:vAlign w:val="center"/>
          </w:tcPr>
          <w:p w14:paraId="61BEA4F5" w14:textId="4EB4B30E" w:rsidR="000F51C4" w:rsidRPr="00637494" w:rsidRDefault="000F51C4" w:rsidP="000F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F51C4" w:rsidRPr="00637494" w14:paraId="60FA81AE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7"/>
          </w:tcPr>
          <w:p w14:paraId="47E2C05D" w14:textId="0B1A10A3" w:rsidR="000F51C4" w:rsidRPr="000263D0" w:rsidRDefault="000F51C4" w:rsidP="000F51C4">
            <w:pPr>
              <w:keepNext/>
              <w:jc w:val="left"/>
              <w:rPr>
                <w:rFonts w:cstheme="minorHAnsi"/>
                <w:b/>
                <w:bCs/>
                <w:caps/>
                <w:spacing w:val="20"/>
              </w:rPr>
            </w:pPr>
          </w:p>
        </w:tc>
      </w:tr>
      <w:tr w:rsidR="00D40617" w:rsidRPr="00D40617" w14:paraId="1D04805C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7"/>
          </w:tcPr>
          <w:p w14:paraId="2CB7AA14" w14:textId="77777777" w:rsidR="00D40617" w:rsidRPr="00D40617" w:rsidRDefault="00D40617" w:rsidP="009F08DF">
            <w:pPr>
              <w:keepNext/>
              <w:jc w:val="left"/>
              <w:rPr>
                <w:rFonts w:cstheme="minorHAnsi"/>
                <w:b/>
                <w:bCs/>
                <w:spacing w:val="20"/>
              </w:rPr>
            </w:pPr>
            <w:r w:rsidRPr="00D40617">
              <w:rPr>
                <w:rFonts w:cstheme="minorHAnsi"/>
                <w:b/>
                <w:bCs/>
                <w:spacing w:val="20"/>
              </w:rPr>
              <w:t>Gyakorlat/Laborgyakorlat</w:t>
            </w:r>
          </w:p>
        </w:tc>
      </w:tr>
      <w:tr w:rsidR="00D40617" w:rsidRPr="00637494" w14:paraId="22A9A7A3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666666" w:themeColor="text1" w:themeTint="99"/>
            </w:tcBorders>
          </w:tcPr>
          <w:p w14:paraId="50BCFAA6" w14:textId="77777777" w:rsidR="00D40617" w:rsidRPr="00637494" w:rsidRDefault="00D40617" w:rsidP="009F08DF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1" w:type="dxa"/>
          </w:tcPr>
          <w:p w14:paraId="7CE8991A" w14:textId="77777777" w:rsidR="00D40617" w:rsidRPr="00637494" w:rsidRDefault="00D40617" w:rsidP="009F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24682BE" w14:textId="77777777" w:rsidR="00D40617" w:rsidRPr="00637494" w:rsidRDefault="00D40617" w:rsidP="009F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 feladatgyűjtemény adott gyakorlathoz tartozó feladatainak sorszáma*</w:t>
            </w:r>
          </w:p>
        </w:tc>
        <w:tc>
          <w:tcPr>
            <w:tcW w:w="1559" w:type="dxa"/>
            <w:gridSpan w:val="2"/>
          </w:tcPr>
          <w:p w14:paraId="66127615" w14:textId="77777777" w:rsidR="00D40617" w:rsidRPr="00637494" w:rsidRDefault="00D40617" w:rsidP="009F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>HF)</w:t>
            </w:r>
          </w:p>
        </w:tc>
        <w:tc>
          <w:tcPr>
            <w:tcW w:w="2268" w:type="dxa"/>
            <w:gridSpan w:val="2"/>
          </w:tcPr>
          <w:p w14:paraId="6D48F346" w14:textId="77777777" w:rsidR="00D40617" w:rsidRPr="00637494" w:rsidRDefault="00D40617" w:rsidP="009F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6780B" w:rsidRPr="00637494" w14:paraId="2DF6604B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190DE92" w14:textId="77777777" w:rsidR="0036780B" w:rsidRPr="00637494" w:rsidRDefault="0036780B" w:rsidP="0036780B">
            <w:r w:rsidRPr="00637494">
              <w:t>1.</w:t>
            </w:r>
          </w:p>
        </w:tc>
        <w:tc>
          <w:tcPr>
            <w:tcW w:w="3831" w:type="dxa"/>
            <w:vAlign w:val="center"/>
          </w:tcPr>
          <w:p w14:paraId="0DB77663" w14:textId="0076820D" w:rsidR="0036780B" w:rsidRPr="00637494" w:rsidRDefault="0036780B" w:rsidP="00367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Bevezetés. A fény egyenes vonalú terjedése. A törésmutató. Optikai úthossz</w:t>
            </w:r>
            <w:r w:rsidR="00B54DC7">
              <w:br/>
              <w:t>Törés- és visszaverődés törvénye</w:t>
            </w:r>
          </w:p>
        </w:tc>
        <w:tc>
          <w:tcPr>
            <w:tcW w:w="1985" w:type="dxa"/>
          </w:tcPr>
          <w:p w14:paraId="5245644B" w14:textId="445ADB3F" w:rsidR="0036780B" w:rsidRPr="00637494" w:rsidRDefault="0036780B" w:rsidP="00367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1., 2., 3.</w:t>
            </w:r>
            <w:r w:rsidR="00B54DC7">
              <w:br/>
              <w:t>4., 5., 6., 7.</w:t>
            </w:r>
          </w:p>
        </w:tc>
        <w:tc>
          <w:tcPr>
            <w:tcW w:w="1559" w:type="dxa"/>
            <w:gridSpan w:val="2"/>
          </w:tcPr>
          <w:p w14:paraId="4B257127" w14:textId="77777777" w:rsidR="0036780B" w:rsidRPr="00637494" w:rsidRDefault="0036780B" w:rsidP="00367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7672D230" w14:textId="77777777" w:rsidR="0036780B" w:rsidRPr="00637494" w:rsidRDefault="0036780B" w:rsidP="00367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54DC7" w:rsidRPr="00637494" w14:paraId="6DC4E8B2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FD8E39A" w14:textId="77777777" w:rsidR="00B54DC7" w:rsidRPr="00637494" w:rsidRDefault="00B54DC7" w:rsidP="00B54DC7">
            <w:r w:rsidRPr="00637494">
              <w:t>2.</w:t>
            </w:r>
          </w:p>
        </w:tc>
        <w:tc>
          <w:tcPr>
            <w:tcW w:w="3831" w:type="dxa"/>
          </w:tcPr>
          <w:p w14:paraId="1EA07A4B" w14:textId="4AFCA236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Fermat-elv, Teljes visszaverődés és kritikus szög</w:t>
            </w:r>
          </w:p>
        </w:tc>
        <w:tc>
          <w:tcPr>
            <w:tcW w:w="1985" w:type="dxa"/>
          </w:tcPr>
          <w:p w14:paraId="0D803F94" w14:textId="58E7C995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8., 9., 11.</w:t>
            </w:r>
          </w:p>
        </w:tc>
        <w:tc>
          <w:tcPr>
            <w:tcW w:w="1559" w:type="dxa"/>
            <w:gridSpan w:val="2"/>
          </w:tcPr>
          <w:p w14:paraId="0C13CA50" w14:textId="4F2D3C69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6E4525B8" w14:textId="1EDD5EA1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54DC7">
              <w:t>. oktatási hét vége</w:t>
            </w:r>
          </w:p>
        </w:tc>
      </w:tr>
      <w:tr w:rsidR="00B54DC7" w:rsidRPr="00637494" w14:paraId="3E7B9A8E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61FE163" w14:textId="77777777" w:rsidR="00B54DC7" w:rsidRPr="00637494" w:rsidRDefault="00B54DC7" w:rsidP="00B54DC7">
            <w:r w:rsidRPr="00637494">
              <w:t>3.</w:t>
            </w:r>
          </w:p>
        </w:tc>
        <w:tc>
          <w:tcPr>
            <w:tcW w:w="3831" w:type="dxa"/>
          </w:tcPr>
          <w:p w14:paraId="00165C06" w14:textId="04A2C7D2" w:rsidR="00B54DC7" w:rsidRPr="00637494" w:rsidRDefault="00B54DC7" w:rsidP="00B5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Fermat-elv, Teljes visszaverődés és kritikus szög</w:t>
            </w:r>
          </w:p>
        </w:tc>
        <w:tc>
          <w:tcPr>
            <w:tcW w:w="1985" w:type="dxa"/>
          </w:tcPr>
          <w:p w14:paraId="74D50979" w14:textId="73D873FD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12., 13., 15.</w:t>
            </w:r>
          </w:p>
        </w:tc>
        <w:tc>
          <w:tcPr>
            <w:tcW w:w="1559" w:type="dxa"/>
            <w:gridSpan w:val="2"/>
          </w:tcPr>
          <w:p w14:paraId="2BD9691C" w14:textId="51E6B3A9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4EA22BEA" w14:textId="3DF9294C" w:rsidR="00B54DC7" w:rsidRPr="00637494" w:rsidRDefault="00635BDB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B54DC7">
              <w:t>. oktatási hét vége</w:t>
            </w:r>
          </w:p>
        </w:tc>
      </w:tr>
      <w:tr w:rsidR="00B54DC7" w:rsidRPr="00637494" w14:paraId="66B430E1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6E51EAB" w14:textId="77777777" w:rsidR="00B54DC7" w:rsidRPr="00637494" w:rsidRDefault="00B54DC7" w:rsidP="00B54DC7">
            <w:r w:rsidRPr="00637494">
              <w:t>4.</w:t>
            </w:r>
          </w:p>
        </w:tc>
        <w:tc>
          <w:tcPr>
            <w:tcW w:w="3831" w:type="dxa"/>
          </w:tcPr>
          <w:p w14:paraId="3ED63ADF" w14:textId="4FB7F5CC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Optikai eszközök. Az emberi szem. Mikroszkópok és teleszkópok</w:t>
            </w:r>
          </w:p>
        </w:tc>
        <w:tc>
          <w:tcPr>
            <w:tcW w:w="1985" w:type="dxa"/>
          </w:tcPr>
          <w:p w14:paraId="3B9D520E" w14:textId="5F5D69F3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16., 17., 18.</w:t>
            </w:r>
          </w:p>
        </w:tc>
        <w:tc>
          <w:tcPr>
            <w:tcW w:w="1559" w:type="dxa"/>
            <w:gridSpan w:val="2"/>
          </w:tcPr>
          <w:p w14:paraId="1D61C325" w14:textId="1DB67D20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4A883709" w14:textId="3BEF4955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54DC7">
              <w:t>. oktatási hét vége</w:t>
            </w:r>
          </w:p>
        </w:tc>
      </w:tr>
      <w:tr w:rsidR="00B54DC7" w:rsidRPr="00637494" w14:paraId="276E0EB2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9C4150F" w14:textId="77777777" w:rsidR="00B54DC7" w:rsidRPr="00637494" w:rsidRDefault="00B54DC7" w:rsidP="00B54DC7">
            <w:r w:rsidRPr="00637494">
              <w:t>5.</w:t>
            </w:r>
          </w:p>
        </w:tc>
        <w:tc>
          <w:tcPr>
            <w:tcW w:w="3831" w:type="dxa"/>
          </w:tcPr>
          <w:p w14:paraId="6268BAD0" w14:textId="5C7AAC3C" w:rsidR="00B54DC7" w:rsidRPr="00637494" w:rsidRDefault="00B54DC7" w:rsidP="00B5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Kétsugaras interferencia. Huygens-Fresnel elv. Young-kísérlet</w:t>
            </w:r>
          </w:p>
        </w:tc>
        <w:tc>
          <w:tcPr>
            <w:tcW w:w="1985" w:type="dxa"/>
          </w:tcPr>
          <w:p w14:paraId="66D399A6" w14:textId="692E5F53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19., 20., 23.</w:t>
            </w:r>
          </w:p>
        </w:tc>
        <w:tc>
          <w:tcPr>
            <w:tcW w:w="1559" w:type="dxa"/>
            <w:gridSpan w:val="2"/>
          </w:tcPr>
          <w:p w14:paraId="5EBA5835" w14:textId="330BD1B7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2DD6E077" w14:textId="6F40AAB8" w:rsidR="00B54DC7" w:rsidRPr="00637494" w:rsidRDefault="00635BDB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B54DC7">
              <w:t>. oktatási hét vége</w:t>
            </w:r>
          </w:p>
        </w:tc>
      </w:tr>
      <w:tr w:rsidR="00B54DC7" w:rsidRPr="00637494" w14:paraId="2509CA20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43697DC" w14:textId="77777777" w:rsidR="00B54DC7" w:rsidRPr="00637494" w:rsidRDefault="00B54DC7" w:rsidP="00B54DC7">
            <w:r w:rsidRPr="00637494">
              <w:t>6.</w:t>
            </w:r>
          </w:p>
        </w:tc>
        <w:tc>
          <w:tcPr>
            <w:tcW w:w="3831" w:type="dxa"/>
          </w:tcPr>
          <w:p w14:paraId="7D6C9A8D" w14:textId="2B46156B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Fresnel-féle kettős prizma. Interferométerek </w:t>
            </w:r>
          </w:p>
        </w:tc>
        <w:tc>
          <w:tcPr>
            <w:tcW w:w="1985" w:type="dxa"/>
          </w:tcPr>
          <w:p w14:paraId="4A7205F0" w14:textId="3AB06956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25., 26., 27., 28.</w:t>
            </w:r>
          </w:p>
        </w:tc>
        <w:tc>
          <w:tcPr>
            <w:tcW w:w="1559" w:type="dxa"/>
            <w:gridSpan w:val="2"/>
          </w:tcPr>
          <w:p w14:paraId="135AA5A0" w14:textId="1CC5DC50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1790B203" w14:textId="6A13D40E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B54DC7">
              <w:t>. oktatási hét vége</w:t>
            </w:r>
          </w:p>
        </w:tc>
      </w:tr>
      <w:tr w:rsidR="00B54DC7" w:rsidRPr="00637494" w14:paraId="519AA91F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39BE779" w14:textId="77777777" w:rsidR="00B54DC7" w:rsidRPr="00637494" w:rsidRDefault="00B54DC7" w:rsidP="00B54DC7">
            <w:r w:rsidRPr="00637494">
              <w:t>7.</w:t>
            </w:r>
          </w:p>
        </w:tc>
        <w:tc>
          <w:tcPr>
            <w:tcW w:w="3831" w:type="dxa"/>
          </w:tcPr>
          <w:p w14:paraId="0F0BC921" w14:textId="7099B6C7" w:rsidR="00B54DC7" w:rsidRPr="00637494" w:rsidRDefault="00B54DC7" w:rsidP="00B5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522FA4FE" w14:textId="5405EE65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  <w:gridSpan w:val="2"/>
          </w:tcPr>
          <w:p w14:paraId="08D99259" w14:textId="02978D82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1DD00D4B" w14:textId="0B1C6E86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gyakorlat időtartama</w:t>
            </w:r>
          </w:p>
        </w:tc>
      </w:tr>
      <w:tr w:rsidR="00B54DC7" w:rsidRPr="00637494" w14:paraId="0E4AEA14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556F0EA" w14:textId="77777777" w:rsidR="00B54DC7" w:rsidRPr="00637494" w:rsidRDefault="00B54DC7" w:rsidP="00B54DC7">
            <w:r w:rsidRPr="00637494">
              <w:t>8.</w:t>
            </w:r>
          </w:p>
        </w:tc>
        <w:tc>
          <w:tcPr>
            <w:tcW w:w="3831" w:type="dxa"/>
          </w:tcPr>
          <w:p w14:paraId="63651500" w14:textId="3ABD4D4B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Fresnel- és Fraunhofer-féle diffrakció. Apertúrák</w:t>
            </w:r>
          </w:p>
        </w:tc>
        <w:tc>
          <w:tcPr>
            <w:tcW w:w="1985" w:type="dxa"/>
          </w:tcPr>
          <w:p w14:paraId="37E39298" w14:textId="0B4AF989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29., 30., 31., 32.</w:t>
            </w:r>
          </w:p>
        </w:tc>
        <w:tc>
          <w:tcPr>
            <w:tcW w:w="1559" w:type="dxa"/>
            <w:gridSpan w:val="2"/>
          </w:tcPr>
          <w:p w14:paraId="307B92C8" w14:textId="5653B497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0FBADA07" w14:textId="43E9EDE1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B54DC7">
              <w:t>. oktatási hét vége</w:t>
            </w:r>
          </w:p>
        </w:tc>
      </w:tr>
      <w:tr w:rsidR="00B54DC7" w:rsidRPr="00637494" w14:paraId="3B169191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B02C932" w14:textId="77777777" w:rsidR="00B54DC7" w:rsidRPr="00637494" w:rsidRDefault="00B54DC7" w:rsidP="00B54DC7">
            <w:r w:rsidRPr="00637494">
              <w:t>9.</w:t>
            </w:r>
          </w:p>
        </w:tc>
        <w:tc>
          <w:tcPr>
            <w:tcW w:w="3831" w:type="dxa"/>
          </w:tcPr>
          <w:p w14:paraId="64ED6B63" w14:textId="4FFCA737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14:paraId="033DA849" w14:textId="77777777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  <w:gridSpan w:val="2"/>
          </w:tcPr>
          <w:p w14:paraId="6F6D9A89" w14:textId="77777777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5ACE6571" w14:textId="77777777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54DC7" w:rsidRPr="00637494" w14:paraId="286BB086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BDB48A1" w14:textId="77777777" w:rsidR="00B54DC7" w:rsidRPr="00637494" w:rsidRDefault="00B54DC7" w:rsidP="00B54DC7">
            <w:r w:rsidRPr="00637494">
              <w:t>10.</w:t>
            </w:r>
          </w:p>
        </w:tc>
        <w:tc>
          <w:tcPr>
            <w:tcW w:w="3831" w:type="dxa"/>
          </w:tcPr>
          <w:p w14:paraId="567E4A57" w14:textId="32A9438F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Mikroszkóp és teleszkóp felbontóképessége. Diffrakciós rácsok</w:t>
            </w:r>
          </w:p>
        </w:tc>
        <w:tc>
          <w:tcPr>
            <w:tcW w:w="1985" w:type="dxa"/>
          </w:tcPr>
          <w:p w14:paraId="45F6BD34" w14:textId="22919533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33., 34., 35.</w:t>
            </w:r>
          </w:p>
        </w:tc>
        <w:tc>
          <w:tcPr>
            <w:tcW w:w="1559" w:type="dxa"/>
            <w:gridSpan w:val="2"/>
          </w:tcPr>
          <w:p w14:paraId="25C54650" w14:textId="46158D9C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1C273D69" w14:textId="3987C04E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B54DC7">
              <w:t>. oktatási hét vége</w:t>
            </w:r>
          </w:p>
        </w:tc>
      </w:tr>
      <w:tr w:rsidR="00B54DC7" w:rsidRPr="00637494" w14:paraId="67CC911E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65FD42E" w14:textId="77777777" w:rsidR="00B54DC7" w:rsidRPr="00637494" w:rsidRDefault="00B54DC7" w:rsidP="00B54DC7">
            <w:r w:rsidRPr="00637494">
              <w:t>11.</w:t>
            </w:r>
          </w:p>
        </w:tc>
        <w:tc>
          <w:tcPr>
            <w:tcW w:w="3831" w:type="dxa"/>
          </w:tcPr>
          <w:p w14:paraId="655BB7D5" w14:textId="79690B97" w:rsidR="00B54DC7" w:rsidRPr="00637494" w:rsidRDefault="00B54DC7" w:rsidP="00B5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elektromágneses hullámok</w:t>
            </w:r>
          </w:p>
        </w:tc>
        <w:tc>
          <w:tcPr>
            <w:tcW w:w="1985" w:type="dxa"/>
          </w:tcPr>
          <w:p w14:paraId="0AA85F64" w14:textId="4DEE8861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36., 37., 38., 40.</w:t>
            </w:r>
          </w:p>
        </w:tc>
        <w:tc>
          <w:tcPr>
            <w:tcW w:w="1559" w:type="dxa"/>
            <w:gridSpan w:val="2"/>
          </w:tcPr>
          <w:p w14:paraId="78604037" w14:textId="52F2DA10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1F8C635C" w14:textId="5DB9E753" w:rsidR="00B54DC7" w:rsidRPr="00637494" w:rsidRDefault="00635BDB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B54DC7">
              <w:t>. oktatási hét vége</w:t>
            </w:r>
          </w:p>
        </w:tc>
      </w:tr>
      <w:tr w:rsidR="00B54DC7" w:rsidRPr="00637494" w14:paraId="6D12D5D0" w14:textId="77777777" w:rsidTr="0036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DE81DCA" w14:textId="77777777" w:rsidR="00B54DC7" w:rsidRPr="00637494" w:rsidRDefault="00B54DC7" w:rsidP="00B54DC7">
            <w:r w:rsidRPr="00637494">
              <w:t>12.</w:t>
            </w:r>
          </w:p>
        </w:tc>
        <w:tc>
          <w:tcPr>
            <w:tcW w:w="3831" w:type="dxa"/>
          </w:tcPr>
          <w:p w14:paraId="3CCBABD2" w14:textId="45527DB6" w:rsidR="00B54DC7" w:rsidRPr="00637494" w:rsidRDefault="00B54DC7" w:rsidP="00B54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fény energiája és intenzitása. Polarizáció</w:t>
            </w:r>
          </w:p>
        </w:tc>
        <w:tc>
          <w:tcPr>
            <w:tcW w:w="1985" w:type="dxa"/>
          </w:tcPr>
          <w:p w14:paraId="6C8B5E2B" w14:textId="08AD7B8C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41., 42., 45., 47., 48.</w:t>
            </w:r>
          </w:p>
        </w:tc>
        <w:tc>
          <w:tcPr>
            <w:tcW w:w="1559" w:type="dxa"/>
            <w:gridSpan w:val="2"/>
          </w:tcPr>
          <w:p w14:paraId="39A89161" w14:textId="026967D4" w:rsidR="00B54DC7" w:rsidRPr="00637494" w:rsidRDefault="00B54DC7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Möbius</w:t>
            </w:r>
          </w:p>
        </w:tc>
        <w:tc>
          <w:tcPr>
            <w:tcW w:w="2268" w:type="dxa"/>
            <w:gridSpan w:val="2"/>
          </w:tcPr>
          <w:p w14:paraId="12DE1686" w14:textId="70E495E1" w:rsidR="00B54DC7" w:rsidRPr="00637494" w:rsidRDefault="00635BDB" w:rsidP="00B5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B54DC7">
              <w:t>. oktatási hét vége</w:t>
            </w:r>
          </w:p>
        </w:tc>
      </w:tr>
      <w:tr w:rsidR="00B54DC7" w:rsidRPr="00637494" w14:paraId="458F6D95" w14:textId="77777777" w:rsidTr="0036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6A1832E" w14:textId="77777777" w:rsidR="00B54DC7" w:rsidRPr="00637494" w:rsidRDefault="00B54DC7" w:rsidP="00B54DC7">
            <w:r w:rsidRPr="00637494">
              <w:t>13.</w:t>
            </w:r>
          </w:p>
        </w:tc>
        <w:tc>
          <w:tcPr>
            <w:tcW w:w="3831" w:type="dxa"/>
          </w:tcPr>
          <w:p w14:paraId="7D321D80" w14:textId="24233C18" w:rsidR="00B54DC7" w:rsidRPr="00637494" w:rsidRDefault="00B54DC7" w:rsidP="00B54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06A2B4A2" w14:textId="76C531AB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  <w:gridSpan w:val="2"/>
          </w:tcPr>
          <w:p w14:paraId="2AF86B84" w14:textId="060F5BDE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1741776E" w14:textId="1644191C" w:rsidR="00B54DC7" w:rsidRPr="00637494" w:rsidRDefault="00B54DC7" w:rsidP="00B5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gyakorlat időtartama</w:t>
            </w:r>
          </w:p>
        </w:tc>
      </w:tr>
    </w:tbl>
    <w:p w14:paraId="55A62E73" w14:textId="77777777" w:rsidR="00D40617" w:rsidRPr="00F16E32" w:rsidRDefault="00D40617" w:rsidP="00D40617">
      <w:pPr>
        <w:rPr>
          <w:i/>
          <w:iCs/>
          <w:lang w:val="en-US"/>
        </w:rPr>
      </w:pPr>
    </w:p>
    <w:p w14:paraId="6350E397" w14:textId="77777777" w:rsidR="00D40617" w:rsidRPr="00F16E32" w:rsidRDefault="00D40617" w:rsidP="00D40617">
      <w:pPr>
        <w:rPr>
          <w:i/>
          <w:iCs/>
          <w:lang w:val="en-US"/>
        </w:rPr>
      </w:pPr>
      <w:r w:rsidRPr="00F16E32">
        <w:rPr>
          <w:i/>
          <w:iCs/>
          <w:lang w:val="en-US"/>
        </w:rPr>
        <w:t>* Az ütemtervben szereplő feladatsorszámok c</w:t>
      </w:r>
      <w:r>
        <w:rPr>
          <w:i/>
          <w:iCs/>
          <w:lang w:val="en-US"/>
        </w:rPr>
        <w:t>sa</w:t>
      </w:r>
      <w:r w:rsidRPr="00F16E32">
        <w:rPr>
          <w:i/>
          <w:iCs/>
          <w:lang w:val="en-US"/>
        </w:rPr>
        <w:t>k iránymutatóak. Egyes gyakorlatokon szükség szerint didaktikai céllal más forrásból származó feladatok is előkerülhetnek.</w:t>
      </w:r>
    </w:p>
    <w:p w14:paraId="653DCAD8" w14:textId="5EC8CC27" w:rsidR="005F3DFA" w:rsidRDefault="005F3DFA" w:rsidP="005F3DFA">
      <w:pPr>
        <w:rPr>
          <w:lang w:val="en-US"/>
        </w:rPr>
      </w:pPr>
    </w:p>
    <w:p w14:paraId="210F1B51" w14:textId="2653BF42" w:rsidR="00995083" w:rsidRDefault="00995083" w:rsidP="005F3DFA">
      <w:pPr>
        <w:rPr>
          <w:lang w:val="en-US"/>
        </w:rPr>
      </w:pPr>
    </w:p>
    <w:p w14:paraId="75DD0863" w14:textId="3B97ADC2" w:rsidR="00D40617" w:rsidRDefault="00D40617" w:rsidP="005F3DFA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72555F96" w:rsidR="004348FE" w:rsidRPr="005F3DFA" w:rsidRDefault="0074781F" w:rsidP="005F3DF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4E84BE14" w:rsidR="00891215" w:rsidRPr="00E15443" w:rsidRDefault="001E57B0" w:rsidP="00E15443">
      <w:pPr>
        <w:shd w:val="clear" w:color="auto" w:fill="DFDFDF" w:themeFill="background2" w:themeFillShade="E6"/>
      </w:pPr>
      <w:r>
        <w:t>Minden óra elején jelenléti ív készítése.</w:t>
      </w:r>
    </w:p>
    <w:p w14:paraId="7A19F2C4" w14:textId="77777777" w:rsidR="00877F41" w:rsidRDefault="00877F41" w:rsidP="00E15443">
      <w:pPr>
        <w:rPr>
          <w:lang w:val="en-US"/>
        </w:rPr>
      </w:pPr>
    </w:p>
    <w:p w14:paraId="1E5A3B42" w14:textId="77777777" w:rsidR="00D40617" w:rsidRPr="00D50FBF" w:rsidRDefault="00D40617" w:rsidP="00D40617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 xml:space="preserve">Számonkérések </w:t>
      </w:r>
    </w:p>
    <w:p w14:paraId="06A00AE0" w14:textId="77777777" w:rsidR="00D40617" w:rsidRDefault="00D40617" w:rsidP="00D40617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töltendők</w:t>
      </w:r>
      <w:r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2D03A981" w14:textId="77777777" w:rsidR="00D40617" w:rsidRPr="000263D0" w:rsidRDefault="00D40617" w:rsidP="00D40617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>(PTE TVSz 40§(3))</w:t>
      </w:r>
    </w:p>
    <w:p w14:paraId="5B23E22C" w14:textId="77777777" w:rsidR="00D40617" w:rsidRPr="00637494" w:rsidRDefault="00D40617" w:rsidP="00D4061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  <w:r w:rsidRPr="003E6E3D">
        <w:rPr>
          <w:rStyle w:val="Finomkiemels"/>
          <w:sz w:val="16"/>
          <w:szCs w:val="16"/>
        </w:rPr>
        <w:t>(A táblázat példái tör</w:t>
      </w:r>
      <w:r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D40617" w:rsidRPr="00637494" w14:paraId="6DF2F2B8" w14:textId="77777777" w:rsidTr="009F08DF">
        <w:tc>
          <w:tcPr>
            <w:tcW w:w="4869" w:type="dxa"/>
            <w:vAlign w:val="center"/>
          </w:tcPr>
          <w:p w14:paraId="0AA889E1" w14:textId="77777777" w:rsidR="00D40617" w:rsidRPr="00637494" w:rsidRDefault="00D40617" w:rsidP="009F08D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7EBE3E26" w14:textId="77777777" w:rsidR="00D40617" w:rsidRPr="00637494" w:rsidRDefault="00D40617" w:rsidP="009F08D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63632799" w14:textId="77777777" w:rsidR="00D40617" w:rsidRPr="00637494" w:rsidRDefault="00D40617" w:rsidP="009F08D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D40617" w:rsidRPr="00637494" w14:paraId="3DC5DE21" w14:textId="77777777" w:rsidTr="009F08DF">
        <w:tc>
          <w:tcPr>
            <w:tcW w:w="4869" w:type="dxa"/>
            <w:shd w:val="clear" w:color="auto" w:fill="DFDFDF" w:themeFill="background2" w:themeFillShade="E6"/>
          </w:tcPr>
          <w:p w14:paraId="1C566A64" w14:textId="77777777" w:rsidR="00D40617" w:rsidRPr="00E15443" w:rsidRDefault="00D40617" w:rsidP="009F08DF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A3C4762" w14:textId="21D76DF4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58B5843" w14:textId="41B443AB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50 %</w:t>
            </w:r>
          </w:p>
        </w:tc>
      </w:tr>
      <w:tr w:rsidR="00D40617" w:rsidRPr="00637494" w14:paraId="438C51B8" w14:textId="77777777" w:rsidTr="009F08DF">
        <w:tc>
          <w:tcPr>
            <w:tcW w:w="4869" w:type="dxa"/>
            <w:shd w:val="clear" w:color="auto" w:fill="DFDFDF" w:themeFill="background2" w:themeFillShade="E6"/>
          </w:tcPr>
          <w:p w14:paraId="6AE75F05" w14:textId="77777777" w:rsidR="00D40617" w:rsidRPr="00E15443" w:rsidRDefault="00D40617" w:rsidP="009F08DF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9352426" w14:textId="03A5EEA9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6B89DD9" w14:textId="1F13BA8B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D40617" w:rsidRPr="00637494" w14:paraId="1914A702" w14:textId="77777777" w:rsidTr="009F08DF">
        <w:tc>
          <w:tcPr>
            <w:tcW w:w="4869" w:type="dxa"/>
            <w:shd w:val="clear" w:color="auto" w:fill="DFDFDF" w:themeFill="background2" w:themeFillShade="E6"/>
          </w:tcPr>
          <w:p w14:paraId="7927C90C" w14:textId="717891BA" w:rsidR="00D40617" w:rsidRPr="00E15443" w:rsidRDefault="00D40617" w:rsidP="009F08DF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HF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658BCF6" w14:textId="5142175E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-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555D68D" w14:textId="5E52C3D7" w:rsidR="00D40617" w:rsidRPr="00E15443" w:rsidRDefault="00D40617" w:rsidP="009F08DF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meglétük szükséges</w:t>
            </w:r>
          </w:p>
        </w:tc>
      </w:tr>
    </w:tbl>
    <w:p w14:paraId="7E0E0C5D" w14:textId="77777777" w:rsidR="00D40617" w:rsidRPr="00637494" w:rsidRDefault="00D40617" w:rsidP="00D40617">
      <w:pPr>
        <w:ind w:left="1559" w:hanging="851"/>
        <w:rPr>
          <w:i/>
          <w:iCs/>
        </w:rPr>
      </w:pPr>
    </w:p>
    <w:p w14:paraId="7BFD3595" w14:textId="77777777" w:rsidR="00D40617" w:rsidRPr="00637494" w:rsidRDefault="00D40617" w:rsidP="00D4061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>(PTE TVSz 47§(4))</w:t>
      </w:r>
    </w:p>
    <w:p w14:paraId="3BFD8140" w14:textId="77777777" w:rsidR="00D40617" w:rsidRPr="001F4310" w:rsidRDefault="00D40617" w:rsidP="00D40617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656538A8" w14:textId="77777777" w:rsidR="003B621C" w:rsidRDefault="003B621C" w:rsidP="00D40617">
      <w:pPr>
        <w:shd w:val="clear" w:color="auto" w:fill="DFDFDF" w:themeFill="background2" w:themeFillShade="E6"/>
      </w:pPr>
      <w:r>
        <w:t>A szorgalmi időszak végéig a zárthelyi dolgozatok 1 alkalommal pótolhatók/javíthatók.</w:t>
      </w:r>
    </w:p>
    <w:p w14:paraId="48E592C9" w14:textId="773B7293" w:rsidR="00D40617" w:rsidRPr="003E046B" w:rsidRDefault="003B621C" w:rsidP="00D40617">
      <w:pPr>
        <w:shd w:val="clear" w:color="auto" w:fill="DFDFDF" w:themeFill="background2" w:themeFillShade="E6"/>
      </w:pPr>
      <w:r>
        <w:t xml:space="preserve">A vizsgaidőszak első hetében meghirdetésre kerül egy </w:t>
      </w:r>
      <w:r>
        <w:rPr>
          <w:i/>
          <w:iCs/>
        </w:rPr>
        <w:t>Alíráspótló Vizsga</w:t>
      </w:r>
      <w:r>
        <w:t xml:space="preserve">. Ezen a vizsgán a tejes félév anyagából történik a számonkérés. Amennyiben a félévközi teljesítmény alapján a halgatónak </w:t>
      </w:r>
      <w:r>
        <w:rPr>
          <w:b/>
          <w:bCs/>
        </w:rPr>
        <w:t>aláírás megtagadva</w:t>
      </w:r>
      <w:r>
        <w:t xml:space="preserve"> bejegyzés került rögzítésre, úgy ezen az alkalmon még lehetősége nyílik az aláírás megszerzésére. Az aláírás megszerzéséhez ezen a vizsgán minimum 50% elérése szükséges.</w:t>
      </w:r>
    </w:p>
    <w:p w14:paraId="2A3D01D0" w14:textId="77777777" w:rsidR="00D40617" w:rsidRPr="003E046B" w:rsidRDefault="00D40617" w:rsidP="00D40617">
      <w:pPr>
        <w:shd w:val="clear" w:color="auto" w:fill="DFDFDF" w:themeFill="background2" w:themeFillShade="E6"/>
      </w:pPr>
    </w:p>
    <w:p w14:paraId="017B4569" w14:textId="77777777" w:rsidR="00D40617" w:rsidRPr="00637494" w:rsidRDefault="00D40617" w:rsidP="00D40617">
      <w:pPr>
        <w:ind w:left="1559" w:hanging="851"/>
        <w:rPr>
          <w:rStyle w:val="Finomkiemels"/>
          <w:b/>
          <w:bCs/>
        </w:rPr>
      </w:pPr>
    </w:p>
    <w:p w14:paraId="71226D23" w14:textId="77777777" w:rsidR="00D40617" w:rsidRPr="00637494" w:rsidRDefault="00D40617" w:rsidP="00D4061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50C1C70F" w14:textId="77777777" w:rsidR="00D40617" w:rsidRPr="003E6E3D" w:rsidRDefault="00D40617" w:rsidP="00D4061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34FE6CAE" w14:textId="77777777" w:rsidR="00D40617" w:rsidRPr="001F4310" w:rsidRDefault="00D40617" w:rsidP="00D4061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D40617" w:rsidRPr="00637494" w14:paraId="2FE017C2" w14:textId="77777777" w:rsidTr="009F08DF">
        <w:tc>
          <w:tcPr>
            <w:tcW w:w="1696" w:type="dxa"/>
            <w:vAlign w:val="center"/>
          </w:tcPr>
          <w:p w14:paraId="1F9C2E13" w14:textId="77777777" w:rsidR="00D40617" w:rsidRPr="00637494" w:rsidRDefault="00D40617" w:rsidP="009F08D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5A040BB" w14:textId="77777777" w:rsidR="00D40617" w:rsidRPr="00637494" w:rsidRDefault="00D40617" w:rsidP="009F08D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D40617" w:rsidRPr="00637494" w14:paraId="75AD04C5" w14:textId="77777777" w:rsidTr="009F08DF">
        <w:tc>
          <w:tcPr>
            <w:tcW w:w="1696" w:type="dxa"/>
          </w:tcPr>
          <w:p w14:paraId="42FC2E71" w14:textId="77777777" w:rsidR="00D40617" w:rsidRPr="00637494" w:rsidRDefault="00D40617" w:rsidP="009F08D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F8E6B08" w14:textId="77777777" w:rsidR="00D40617" w:rsidRPr="00637494" w:rsidRDefault="00D40617" w:rsidP="009F08DF">
            <w:pPr>
              <w:ind w:left="851" w:hanging="851"/>
            </w:pPr>
            <w:r w:rsidRPr="00027996">
              <w:t>85 % …</w:t>
            </w:r>
          </w:p>
        </w:tc>
      </w:tr>
      <w:tr w:rsidR="00D40617" w:rsidRPr="00637494" w14:paraId="4AB8B20E" w14:textId="77777777" w:rsidTr="009F08DF">
        <w:tc>
          <w:tcPr>
            <w:tcW w:w="1696" w:type="dxa"/>
          </w:tcPr>
          <w:p w14:paraId="099CE4DE" w14:textId="77777777" w:rsidR="00D40617" w:rsidRPr="00637494" w:rsidRDefault="00D40617" w:rsidP="009F08D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304D051" w14:textId="77777777" w:rsidR="00D40617" w:rsidRPr="00637494" w:rsidRDefault="00D40617" w:rsidP="009F08D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D40617" w:rsidRPr="00637494" w14:paraId="6C8EF17C" w14:textId="77777777" w:rsidTr="009F08DF">
        <w:tc>
          <w:tcPr>
            <w:tcW w:w="1696" w:type="dxa"/>
          </w:tcPr>
          <w:p w14:paraId="2A939BE1" w14:textId="77777777" w:rsidR="00D40617" w:rsidRPr="00637494" w:rsidRDefault="00D40617" w:rsidP="009F08D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BCFC394" w14:textId="77777777" w:rsidR="00D40617" w:rsidRPr="00637494" w:rsidRDefault="00D40617" w:rsidP="009F08D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D40617" w:rsidRPr="00637494" w14:paraId="7E09E97C" w14:textId="77777777" w:rsidTr="009F08DF">
        <w:tc>
          <w:tcPr>
            <w:tcW w:w="1696" w:type="dxa"/>
          </w:tcPr>
          <w:p w14:paraId="42D31177" w14:textId="77777777" w:rsidR="00D40617" w:rsidRPr="00637494" w:rsidRDefault="00D40617" w:rsidP="009F08D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651DFF7" w14:textId="77777777" w:rsidR="00D40617" w:rsidRPr="00637494" w:rsidRDefault="00D40617" w:rsidP="009F08D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D40617" w:rsidRPr="00637494" w14:paraId="7CA2D673" w14:textId="77777777" w:rsidTr="009F08DF">
        <w:tc>
          <w:tcPr>
            <w:tcW w:w="1696" w:type="dxa"/>
          </w:tcPr>
          <w:p w14:paraId="5D4F2352" w14:textId="77777777" w:rsidR="00D40617" w:rsidRPr="00637494" w:rsidRDefault="00D40617" w:rsidP="009F08D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00AE292" w14:textId="77777777" w:rsidR="00D40617" w:rsidRPr="00637494" w:rsidRDefault="00D40617" w:rsidP="009F08DF">
            <w:pPr>
              <w:ind w:left="851" w:hanging="851"/>
            </w:pPr>
            <w:r w:rsidRPr="00027996">
              <w:t>40 % alatt</w:t>
            </w:r>
          </w:p>
        </w:tc>
      </w:tr>
    </w:tbl>
    <w:p w14:paraId="0E09EAB3" w14:textId="77777777" w:rsidR="00D40617" w:rsidRPr="00637494" w:rsidRDefault="00D40617" w:rsidP="00D40617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3F7E1463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4BD50F8B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</w:t>
      </w:r>
    </w:p>
    <w:p w14:paraId="07365970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Holics László: Fizika 1-2., Műszaki Könyvkiadó, 1992.</w:t>
      </w:r>
    </w:p>
    <w:p w14:paraId="238BB60F" w14:textId="47C2300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</w:t>
      </w:r>
    </w:p>
    <w:p w14:paraId="5A8A9667" w14:textId="77777777" w:rsidR="00312D85" w:rsidRPr="00312D85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​Giber János: Fizika Mérnököknek I.-II., A műszaki fizika alapjai, Budapesti Műszaki és Gazdaságtudományi Egyetem TTK, 2002</w:t>
      </w:r>
    </w:p>
    <w:p w14:paraId="7D51D980" w14:textId="51FA0B63" w:rsidR="004348FE" w:rsidRDefault="00312D85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 w:rsidRPr="00312D85">
        <w:rPr>
          <w:rFonts w:cstheme="minorHAnsi"/>
        </w:rPr>
        <w:t>Budó Ágoston: Kísérleti fizika, Budapest Tankönyvkiadó, 1991.</w:t>
      </w:r>
    </w:p>
    <w:p w14:paraId="4770C59F" w14:textId="5706F7F2" w:rsidR="003D397D" w:rsidRPr="00312D85" w:rsidRDefault="003D397D" w:rsidP="00312D85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cstheme="minorHAnsi"/>
        </w:rPr>
      </w:pPr>
      <w:r>
        <w:rPr>
          <w:rFonts w:cstheme="minorHAnsi"/>
        </w:rPr>
        <w:t>kiadott segédlet</w:t>
      </w:r>
    </w:p>
    <w:sectPr w:rsidR="003D397D" w:rsidRPr="00312D85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E5D4" w14:textId="77777777" w:rsidR="00ED1623" w:rsidRDefault="00ED1623" w:rsidP="00AD4BC7">
      <w:r>
        <w:separator/>
      </w:r>
    </w:p>
  </w:endnote>
  <w:endnote w:type="continuationSeparator" w:id="0">
    <w:p w14:paraId="0CFF02B9" w14:textId="77777777" w:rsidR="00ED1623" w:rsidRDefault="00ED162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5834" w14:textId="77777777" w:rsidR="00ED1623" w:rsidRDefault="00ED1623" w:rsidP="00AD4BC7">
      <w:r>
        <w:separator/>
      </w:r>
    </w:p>
  </w:footnote>
  <w:footnote w:type="continuationSeparator" w:id="0">
    <w:p w14:paraId="227F8B0A" w14:textId="77777777" w:rsidR="00ED1623" w:rsidRDefault="00ED162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080"/>
    <w:multiLevelType w:val="hybridMultilevel"/>
    <w:tmpl w:val="3AD0920A"/>
    <w:lvl w:ilvl="0" w:tplc="2E9C8B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6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0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4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6B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05E631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96DA5"/>
    <w:multiLevelType w:val="multilevel"/>
    <w:tmpl w:val="62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8B4B0A"/>
    <w:multiLevelType w:val="multilevel"/>
    <w:tmpl w:val="111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C4F"/>
    <w:multiLevelType w:val="multilevel"/>
    <w:tmpl w:val="309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A00BB"/>
    <w:multiLevelType w:val="hybridMultilevel"/>
    <w:tmpl w:val="2D8A901E"/>
    <w:lvl w:ilvl="0" w:tplc="EA7C3CA6">
      <w:start w:val="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01C"/>
    <w:multiLevelType w:val="hybridMultilevel"/>
    <w:tmpl w:val="D76E4EF2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4F24"/>
    <w:multiLevelType w:val="hybridMultilevel"/>
    <w:tmpl w:val="A7F25FDE"/>
    <w:lvl w:ilvl="0" w:tplc="408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7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0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3E"/>
    <w:multiLevelType w:val="hybridMultilevel"/>
    <w:tmpl w:val="F3DCE1BA"/>
    <w:lvl w:ilvl="0" w:tplc="5914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4A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E0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3CC"/>
    <w:multiLevelType w:val="hybridMultilevel"/>
    <w:tmpl w:val="4A92177E"/>
    <w:lvl w:ilvl="0" w:tplc="94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E4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24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12D0A"/>
    <w:multiLevelType w:val="hybridMultilevel"/>
    <w:tmpl w:val="19AC4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5F1"/>
    <w:multiLevelType w:val="hybridMultilevel"/>
    <w:tmpl w:val="59E06842"/>
    <w:lvl w:ilvl="0" w:tplc="349CA8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88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81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7CCE4F5A"/>
    <w:multiLevelType w:val="hybridMultilevel"/>
    <w:tmpl w:val="EB329ABC"/>
    <w:lvl w:ilvl="0" w:tplc="BF8CE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A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00967">
    <w:abstractNumId w:val="34"/>
  </w:num>
  <w:num w:numId="2" w16cid:durableId="1813055915">
    <w:abstractNumId w:val="32"/>
  </w:num>
  <w:num w:numId="3" w16cid:durableId="1085616284">
    <w:abstractNumId w:val="29"/>
  </w:num>
  <w:num w:numId="4" w16cid:durableId="874317165">
    <w:abstractNumId w:val="1"/>
  </w:num>
  <w:num w:numId="5" w16cid:durableId="636960652">
    <w:abstractNumId w:val="5"/>
  </w:num>
  <w:num w:numId="6" w16cid:durableId="890384869">
    <w:abstractNumId w:val="6"/>
  </w:num>
  <w:num w:numId="7" w16cid:durableId="1827479568">
    <w:abstractNumId w:val="3"/>
  </w:num>
  <w:num w:numId="8" w16cid:durableId="1013146642">
    <w:abstractNumId w:val="20"/>
  </w:num>
  <w:num w:numId="9" w16cid:durableId="305667723">
    <w:abstractNumId w:val="27"/>
  </w:num>
  <w:num w:numId="10" w16cid:durableId="1838225734">
    <w:abstractNumId w:val="31"/>
  </w:num>
  <w:num w:numId="11" w16cid:durableId="173108136">
    <w:abstractNumId w:val="37"/>
  </w:num>
  <w:num w:numId="12" w16cid:durableId="1597179240">
    <w:abstractNumId w:val="33"/>
  </w:num>
  <w:num w:numId="13" w16cid:durableId="301350002">
    <w:abstractNumId w:val="4"/>
  </w:num>
  <w:num w:numId="14" w16cid:durableId="1130438576">
    <w:abstractNumId w:val="0"/>
  </w:num>
  <w:num w:numId="15" w16cid:durableId="1825394864">
    <w:abstractNumId w:val="11"/>
  </w:num>
  <w:num w:numId="16" w16cid:durableId="1700857164">
    <w:abstractNumId w:val="9"/>
  </w:num>
  <w:num w:numId="17" w16cid:durableId="1484657419">
    <w:abstractNumId w:val="14"/>
  </w:num>
  <w:num w:numId="18" w16cid:durableId="4286024">
    <w:abstractNumId w:val="17"/>
  </w:num>
  <w:num w:numId="19" w16cid:durableId="521552912">
    <w:abstractNumId w:val="35"/>
  </w:num>
  <w:num w:numId="20" w16cid:durableId="1726416922">
    <w:abstractNumId w:val="28"/>
  </w:num>
  <w:num w:numId="21" w16cid:durableId="802044505">
    <w:abstractNumId w:val="30"/>
  </w:num>
  <w:num w:numId="22" w16cid:durableId="1142693118">
    <w:abstractNumId w:val="7"/>
  </w:num>
  <w:num w:numId="23" w16cid:durableId="580725178">
    <w:abstractNumId w:val="16"/>
  </w:num>
  <w:num w:numId="24" w16cid:durableId="10379104">
    <w:abstractNumId w:val="12"/>
  </w:num>
  <w:num w:numId="25" w16cid:durableId="343552018">
    <w:abstractNumId w:val="8"/>
  </w:num>
  <w:num w:numId="26" w16cid:durableId="262227789">
    <w:abstractNumId w:val="23"/>
  </w:num>
  <w:num w:numId="27" w16cid:durableId="712198363">
    <w:abstractNumId w:val="25"/>
  </w:num>
  <w:num w:numId="28" w16cid:durableId="700667678">
    <w:abstractNumId w:val="19"/>
  </w:num>
  <w:num w:numId="29" w16cid:durableId="2104566096">
    <w:abstractNumId w:val="10"/>
  </w:num>
  <w:num w:numId="30" w16cid:durableId="896938523">
    <w:abstractNumId w:val="15"/>
  </w:num>
  <w:num w:numId="31" w16cid:durableId="1792286378">
    <w:abstractNumId w:val="13"/>
  </w:num>
  <w:num w:numId="32" w16cid:durableId="653993140">
    <w:abstractNumId w:val="18"/>
  </w:num>
  <w:num w:numId="33" w16cid:durableId="1666779219">
    <w:abstractNumId w:val="22"/>
  </w:num>
  <w:num w:numId="34" w16cid:durableId="1938753866">
    <w:abstractNumId w:val="24"/>
  </w:num>
  <w:num w:numId="35" w16cid:durableId="198206528">
    <w:abstractNumId w:val="21"/>
  </w:num>
  <w:num w:numId="36" w16cid:durableId="590508916">
    <w:abstractNumId w:val="26"/>
  </w:num>
  <w:num w:numId="37" w16cid:durableId="1641224490">
    <w:abstractNumId w:val="36"/>
  </w:num>
  <w:num w:numId="38" w16cid:durableId="1149980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7D4E"/>
    <w:rsid w:val="00052842"/>
    <w:rsid w:val="0005459A"/>
    <w:rsid w:val="00055E0B"/>
    <w:rsid w:val="00064593"/>
    <w:rsid w:val="00065780"/>
    <w:rsid w:val="00077728"/>
    <w:rsid w:val="00085F17"/>
    <w:rsid w:val="000948A6"/>
    <w:rsid w:val="00096899"/>
    <w:rsid w:val="00096EA7"/>
    <w:rsid w:val="000976E2"/>
    <w:rsid w:val="000A219E"/>
    <w:rsid w:val="000A2AEB"/>
    <w:rsid w:val="000A37C1"/>
    <w:rsid w:val="000A78F7"/>
    <w:rsid w:val="000A7F93"/>
    <w:rsid w:val="000B7B95"/>
    <w:rsid w:val="000C00CA"/>
    <w:rsid w:val="000C4323"/>
    <w:rsid w:val="000C72BC"/>
    <w:rsid w:val="000D65D2"/>
    <w:rsid w:val="000F0177"/>
    <w:rsid w:val="000F3BDC"/>
    <w:rsid w:val="000F51C4"/>
    <w:rsid w:val="000F6A91"/>
    <w:rsid w:val="00110D27"/>
    <w:rsid w:val="0011781F"/>
    <w:rsid w:val="00117AF0"/>
    <w:rsid w:val="00120708"/>
    <w:rsid w:val="00123E52"/>
    <w:rsid w:val="00127634"/>
    <w:rsid w:val="00131A69"/>
    <w:rsid w:val="00144F7C"/>
    <w:rsid w:val="00165402"/>
    <w:rsid w:val="00172E49"/>
    <w:rsid w:val="001764B6"/>
    <w:rsid w:val="001777AD"/>
    <w:rsid w:val="00182A60"/>
    <w:rsid w:val="00183256"/>
    <w:rsid w:val="00186BA4"/>
    <w:rsid w:val="001A4BE8"/>
    <w:rsid w:val="001B050E"/>
    <w:rsid w:val="001B4459"/>
    <w:rsid w:val="001B57F9"/>
    <w:rsid w:val="001C439B"/>
    <w:rsid w:val="001C7AF2"/>
    <w:rsid w:val="001D488A"/>
    <w:rsid w:val="001E57B0"/>
    <w:rsid w:val="001F4310"/>
    <w:rsid w:val="002031EE"/>
    <w:rsid w:val="002038B8"/>
    <w:rsid w:val="00206634"/>
    <w:rsid w:val="00207007"/>
    <w:rsid w:val="002125DF"/>
    <w:rsid w:val="00223DDB"/>
    <w:rsid w:val="00232A68"/>
    <w:rsid w:val="00252276"/>
    <w:rsid w:val="00256B69"/>
    <w:rsid w:val="00257885"/>
    <w:rsid w:val="00261943"/>
    <w:rsid w:val="00273A83"/>
    <w:rsid w:val="00273A94"/>
    <w:rsid w:val="00275084"/>
    <w:rsid w:val="002804D1"/>
    <w:rsid w:val="00283F7B"/>
    <w:rsid w:val="002852D2"/>
    <w:rsid w:val="002970DC"/>
    <w:rsid w:val="002A1E0F"/>
    <w:rsid w:val="002A5D34"/>
    <w:rsid w:val="002B1870"/>
    <w:rsid w:val="002B4226"/>
    <w:rsid w:val="002B4E37"/>
    <w:rsid w:val="002C33DD"/>
    <w:rsid w:val="002C606B"/>
    <w:rsid w:val="002D77AE"/>
    <w:rsid w:val="002F03A1"/>
    <w:rsid w:val="002F61F2"/>
    <w:rsid w:val="00305AFF"/>
    <w:rsid w:val="00312D85"/>
    <w:rsid w:val="003138E8"/>
    <w:rsid w:val="003143C3"/>
    <w:rsid w:val="0031664E"/>
    <w:rsid w:val="00325702"/>
    <w:rsid w:val="00337559"/>
    <w:rsid w:val="00342848"/>
    <w:rsid w:val="00350779"/>
    <w:rsid w:val="003563A3"/>
    <w:rsid w:val="0036754E"/>
    <w:rsid w:val="0036780B"/>
    <w:rsid w:val="003733B0"/>
    <w:rsid w:val="00396EB7"/>
    <w:rsid w:val="003A23E0"/>
    <w:rsid w:val="003A57DC"/>
    <w:rsid w:val="003A6BBF"/>
    <w:rsid w:val="003B554A"/>
    <w:rsid w:val="003B621C"/>
    <w:rsid w:val="003B639F"/>
    <w:rsid w:val="003B7E34"/>
    <w:rsid w:val="003D3495"/>
    <w:rsid w:val="003D397D"/>
    <w:rsid w:val="003E046B"/>
    <w:rsid w:val="003E6E3D"/>
    <w:rsid w:val="003F0129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D6A1A"/>
    <w:rsid w:val="004E4D10"/>
    <w:rsid w:val="004F5760"/>
    <w:rsid w:val="0050293F"/>
    <w:rsid w:val="00510EB7"/>
    <w:rsid w:val="00511321"/>
    <w:rsid w:val="00515A1A"/>
    <w:rsid w:val="00516444"/>
    <w:rsid w:val="005259E6"/>
    <w:rsid w:val="0054569D"/>
    <w:rsid w:val="00547C1C"/>
    <w:rsid w:val="00555E44"/>
    <w:rsid w:val="00576376"/>
    <w:rsid w:val="00593342"/>
    <w:rsid w:val="00594C0F"/>
    <w:rsid w:val="005A6102"/>
    <w:rsid w:val="005A6C34"/>
    <w:rsid w:val="005C08F1"/>
    <w:rsid w:val="005C2584"/>
    <w:rsid w:val="005C4744"/>
    <w:rsid w:val="005C76CF"/>
    <w:rsid w:val="005D147A"/>
    <w:rsid w:val="005D458B"/>
    <w:rsid w:val="005E007F"/>
    <w:rsid w:val="005E2090"/>
    <w:rsid w:val="005F3DFA"/>
    <w:rsid w:val="005F64D3"/>
    <w:rsid w:val="005F7E4B"/>
    <w:rsid w:val="00612830"/>
    <w:rsid w:val="006129C1"/>
    <w:rsid w:val="00612D42"/>
    <w:rsid w:val="00613F75"/>
    <w:rsid w:val="00615C88"/>
    <w:rsid w:val="006272C0"/>
    <w:rsid w:val="00633B79"/>
    <w:rsid w:val="0063460E"/>
    <w:rsid w:val="00635BDB"/>
    <w:rsid w:val="00637494"/>
    <w:rsid w:val="006434C7"/>
    <w:rsid w:val="00647A74"/>
    <w:rsid w:val="006502A5"/>
    <w:rsid w:val="00651BA8"/>
    <w:rsid w:val="00654D13"/>
    <w:rsid w:val="006566F0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005C"/>
    <w:rsid w:val="0075294F"/>
    <w:rsid w:val="007801D6"/>
    <w:rsid w:val="007910A3"/>
    <w:rsid w:val="00794A9F"/>
    <w:rsid w:val="007A562D"/>
    <w:rsid w:val="007D36D9"/>
    <w:rsid w:val="007D6ACD"/>
    <w:rsid w:val="007E136B"/>
    <w:rsid w:val="007E2B03"/>
    <w:rsid w:val="007E5B22"/>
    <w:rsid w:val="007E6B15"/>
    <w:rsid w:val="007E6C57"/>
    <w:rsid w:val="007F744A"/>
    <w:rsid w:val="007F77FE"/>
    <w:rsid w:val="00804D9B"/>
    <w:rsid w:val="00804E36"/>
    <w:rsid w:val="0081250F"/>
    <w:rsid w:val="00814D89"/>
    <w:rsid w:val="008273BB"/>
    <w:rsid w:val="008305B9"/>
    <w:rsid w:val="008378E4"/>
    <w:rsid w:val="00842B8C"/>
    <w:rsid w:val="00850C07"/>
    <w:rsid w:val="008546E3"/>
    <w:rsid w:val="00854BF8"/>
    <w:rsid w:val="00856987"/>
    <w:rsid w:val="00862CE3"/>
    <w:rsid w:val="00864F58"/>
    <w:rsid w:val="0086520B"/>
    <w:rsid w:val="00866254"/>
    <w:rsid w:val="00866CE3"/>
    <w:rsid w:val="00872D10"/>
    <w:rsid w:val="00877F41"/>
    <w:rsid w:val="00880ED1"/>
    <w:rsid w:val="00884A22"/>
    <w:rsid w:val="00891215"/>
    <w:rsid w:val="0089661B"/>
    <w:rsid w:val="008B14C9"/>
    <w:rsid w:val="008B2A1D"/>
    <w:rsid w:val="008B50C8"/>
    <w:rsid w:val="008C1D48"/>
    <w:rsid w:val="008D3849"/>
    <w:rsid w:val="008D4D8A"/>
    <w:rsid w:val="008E1B25"/>
    <w:rsid w:val="008E6B16"/>
    <w:rsid w:val="008F772D"/>
    <w:rsid w:val="00903CAA"/>
    <w:rsid w:val="009049A2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0ABC"/>
    <w:rsid w:val="00995083"/>
    <w:rsid w:val="009A16B3"/>
    <w:rsid w:val="009A3463"/>
    <w:rsid w:val="009B4F16"/>
    <w:rsid w:val="009C5D51"/>
    <w:rsid w:val="009D1107"/>
    <w:rsid w:val="009E490F"/>
    <w:rsid w:val="009F153C"/>
    <w:rsid w:val="00A11999"/>
    <w:rsid w:val="00A241DC"/>
    <w:rsid w:val="00A37510"/>
    <w:rsid w:val="00A43B60"/>
    <w:rsid w:val="00A4562E"/>
    <w:rsid w:val="00A46DB4"/>
    <w:rsid w:val="00A64098"/>
    <w:rsid w:val="00A66F22"/>
    <w:rsid w:val="00A6791A"/>
    <w:rsid w:val="00A710DA"/>
    <w:rsid w:val="00A72E36"/>
    <w:rsid w:val="00A76CD9"/>
    <w:rsid w:val="00A84B7E"/>
    <w:rsid w:val="00A938E2"/>
    <w:rsid w:val="00A949CE"/>
    <w:rsid w:val="00AB35FB"/>
    <w:rsid w:val="00AD4BC7"/>
    <w:rsid w:val="00AF0F99"/>
    <w:rsid w:val="00AF3A6F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4DC7"/>
    <w:rsid w:val="00B621CA"/>
    <w:rsid w:val="00B62997"/>
    <w:rsid w:val="00B718D5"/>
    <w:rsid w:val="00B74954"/>
    <w:rsid w:val="00B74D63"/>
    <w:rsid w:val="00B81791"/>
    <w:rsid w:val="00B834B3"/>
    <w:rsid w:val="00B8445E"/>
    <w:rsid w:val="00B866A5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1F3A"/>
    <w:rsid w:val="00C026C1"/>
    <w:rsid w:val="00C112FF"/>
    <w:rsid w:val="00C128DE"/>
    <w:rsid w:val="00C17094"/>
    <w:rsid w:val="00C36859"/>
    <w:rsid w:val="00C43463"/>
    <w:rsid w:val="00C470B2"/>
    <w:rsid w:val="00C51315"/>
    <w:rsid w:val="00C61CD8"/>
    <w:rsid w:val="00C6291B"/>
    <w:rsid w:val="00C65520"/>
    <w:rsid w:val="00C6726F"/>
    <w:rsid w:val="00C72EC6"/>
    <w:rsid w:val="00C76A5B"/>
    <w:rsid w:val="00C912C1"/>
    <w:rsid w:val="00CA3DFB"/>
    <w:rsid w:val="00CC5E54"/>
    <w:rsid w:val="00CD3E11"/>
    <w:rsid w:val="00CD5BED"/>
    <w:rsid w:val="00CD698D"/>
    <w:rsid w:val="00CE0526"/>
    <w:rsid w:val="00CE73E0"/>
    <w:rsid w:val="00CE7A78"/>
    <w:rsid w:val="00D03D13"/>
    <w:rsid w:val="00D0714B"/>
    <w:rsid w:val="00D14FA8"/>
    <w:rsid w:val="00D40617"/>
    <w:rsid w:val="00D50FBF"/>
    <w:rsid w:val="00D554C5"/>
    <w:rsid w:val="00D60CD5"/>
    <w:rsid w:val="00D649DA"/>
    <w:rsid w:val="00D66345"/>
    <w:rsid w:val="00D757A6"/>
    <w:rsid w:val="00D841A0"/>
    <w:rsid w:val="00D97605"/>
    <w:rsid w:val="00DA367B"/>
    <w:rsid w:val="00DA41C0"/>
    <w:rsid w:val="00DA45A7"/>
    <w:rsid w:val="00DA4DD7"/>
    <w:rsid w:val="00DA4FE7"/>
    <w:rsid w:val="00DB0A4B"/>
    <w:rsid w:val="00DB2291"/>
    <w:rsid w:val="00DC3D3E"/>
    <w:rsid w:val="00DC441F"/>
    <w:rsid w:val="00DE2671"/>
    <w:rsid w:val="00DF4E1B"/>
    <w:rsid w:val="00DF6D4B"/>
    <w:rsid w:val="00DF76C2"/>
    <w:rsid w:val="00E04D64"/>
    <w:rsid w:val="00E104F5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B61D3"/>
    <w:rsid w:val="00EC1794"/>
    <w:rsid w:val="00EC5287"/>
    <w:rsid w:val="00EC7213"/>
    <w:rsid w:val="00ED1623"/>
    <w:rsid w:val="00ED25F2"/>
    <w:rsid w:val="00ED693F"/>
    <w:rsid w:val="00EE747E"/>
    <w:rsid w:val="00EF1074"/>
    <w:rsid w:val="00F01068"/>
    <w:rsid w:val="00F16E32"/>
    <w:rsid w:val="00F27243"/>
    <w:rsid w:val="00F52598"/>
    <w:rsid w:val="00F64BBC"/>
    <w:rsid w:val="00F64C15"/>
    <w:rsid w:val="00F75E0D"/>
    <w:rsid w:val="00F965B8"/>
    <w:rsid w:val="00FA453D"/>
    <w:rsid w:val="00FA54C4"/>
    <w:rsid w:val="00FB6662"/>
    <w:rsid w:val="00FC4E37"/>
    <w:rsid w:val="00FC5F48"/>
    <w:rsid w:val="00FC7D31"/>
    <w:rsid w:val="00FD07FE"/>
    <w:rsid w:val="00FD16A6"/>
    <w:rsid w:val="00FD4BA0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856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Szegő Dóra</cp:lastModifiedBy>
  <cp:revision>7</cp:revision>
  <cp:lastPrinted>2022-09-04T08:02:00Z</cp:lastPrinted>
  <dcterms:created xsi:type="dcterms:W3CDTF">2023-09-01T15:53:00Z</dcterms:created>
  <dcterms:modified xsi:type="dcterms:W3CDTF">2023-09-01T16:19:00Z</dcterms:modified>
</cp:coreProperties>
</file>