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413D7E2C" w:rsidR="00714872" w:rsidRPr="00925B9A" w:rsidRDefault="00714872" w:rsidP="00550BD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bookmarkStart w:id="0" w:name="_Hlk112944046"/>
      <w:r w:rsidR="002B3B18" w:rsidRPr="00925B9A">
        <w:rPr>
          <w:rStyle w:val="None"/>
          <w:sz w:val="20"/>
          <w:szCs w:val="20"/>
          <w:lang w:val="hu-HU"/>
        </w:rPr>
        <w:t xml:space="preserve"> </w:t>
      </w:r>
      <w:r w:rsidR="00550BDD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</w:t>
      </w:r>
      <w:r w:rsidR="00550BDD">
        <w:rPr>
          <w:rStyle w:val="None"/>
          <w:sz w:val="20"/>
          <w:szCs w:val="20"/>
          <w:lang w:val="hu-HU"/>
        </w:rPr>
        <w:t>S</w:t>
      </w:r>
      <w:r w:rsidR="00EC19F2" w:rsidRPr="00925B9A">
        <w:rPr>
          <w:rStyle w:val="None"/>
          <w:sz w:val="20"/>
          <w:szCs w:val="20"/>
          <w:lang w:val="hu-HU"/>
        </w:rPr>
        <w:t>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550BDD">
        <w:rPr>
          <w:rStyle w:val="None"/>
          <w:sz w:val="20"/>
          <w:szCs w:val="20"/>
          <w:lang w:val="hu-HU"/>
        </w:rPr>
        <w:t xml:space="preserve">levelező </w:t>
      </w:r>
      <w:r w:rsidR="00925B9A" w:rsidRPr="00925B9A">
        <w:rPr>
          <w:rStyle w:val="None"/>
          <w:sz w:val="20"/>
          <w:szCs w:val="20"/>
          <w:lang w:val="hu-HU"/>
        </w:rPr>
        <w:t>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bookmarkEnd w:id="0"/>
      <w:r w:rsidR="00550BDD">
        <w:rPr>
          <w:rStyle w:val="None"/>
          <w:sz w:val="20"/>
          <w:szCs w:val="20"/>
          <w:lang w:val="hu-HU"/>
        </w:rPr>
        <w:t xml:space="preserve">Településmérnöki </w:t>
      </w:r>
      <w:proofErr w:type="spellStart"/>
      <w:r w:rsidR="00550BDD">
        <w:rPr>
          <w:rStyle w:val="None"/>
          <w:sz w:val="20"/>
          <w:szCs w:val="20"/>
          <w:lang w:val="hu-HU"/>
        </w:rPr>
        <w:t>MSc</w:t>
      </w:r>
      <w:proofErr w:type="spellEnd"/>
      <w:r w:rsidR="00550BDD">
        <w:rPr>
          <w:rStyle w:val="None"/>
          <w:sz w:val="20"/>
          <w:szCs w:val="20"/>
          <w:lang w:val="hu-HU"/>
        </w:rPr>
        <w:t xml:space="preserve"> levelező 3.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46D0FB4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</w:t>
      </w:r>
      <w:bookmarkEnd w:id="1"/>
      <w:r w:rsidR="00550BDD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LTM</w:t>
      </w:r>
    </w:p>
    <w:p w14:paraId="0E7DC0A5" w14:textId="040442A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3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3696E384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</w:t>
      </w:r>
      <w:proofErr w:type="spellStart"/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>infografika</w:t>
      </w:r>
      <w:proofErr w:type="spellEnd"/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</w:t>
      </w:r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 xml:space="preserve">z </w:t>
      </w:r>
      <w:proofErr w:type="spellStart"/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>infografikát</w:t>
      </w:r>
      <w:proofErr w:type="spellEnd"/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 xml:space="preserve">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digitálisan kell benyújtani. A</w:t>
      </w:r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 xml:space="preserve">z esszé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előzetes kivonata és tervezett tartalomjegyzéke a félév közben, meghatározott időpontban töltendő fel digitálisan.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5A30409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8423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7608EDBC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1F7E56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2C0577C5" w:rsidR="00785CBE" w:rsidRPr="007C6062" w:rsidRDefault="001F7E56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0B89AD2E" w:rsidR="00785CBE" w:rsidRPr="007C6062" w:rsidRDefault="008423AA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infografika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1F7E56" w:rsidRPr="00223135" w14:paraId="3C9371FA" w14:textId="77777777" w:rsidTr="006E0DE2">
        <w:tc>
          <w:tcPr>
            <w:tcW w:w="4678" w:type="dxa"/>
            <w:shd w:val="clear" w:color="auto" w:fill="auto"/>
          </w:tcPr>
          <w:p w14:paraId="7A37F846" w14:textId="7E0C40E4" w:rsidR="001F7E56" w:rsidRDefault="001F7E56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 / órai aktivitás</w:t>
            </w:r>
          </w:p>
        </w:tc>
        <w:tc>
          <w:tcPr>
            <w:tcW w:w="1697" w:type="dxa"/>
            <w:shd w:val="clear" w:color="auto" w:fill="auto"/>
          </w:tcPr>
          <w:p w14:paraId="503C89DE" w14:textId="416C6C50" w:rsidR="001F7E56" w:rsidRDefault="001F7E56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3D81EDFA" w14:textId="6A28EF1C" w:rsidR="001F7E56" w:rsidRDefault="001F7E56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12EE80D4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 tantárgy vizsgajeggyel jeggyel zárul. A tanulmányi időszak végére (1</w:t>
      </w:r>
      <w:r w:rsidR="000475C3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111B7792" w14:textId="65B40D13" w:rsidR="00790BE4" w:rsidRDefault="00790BE4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TÓTH Zoltán: A települések világa, Pécs,</w:t>
      </w:r>
      <w:r w:rsidRPr="00790BE4">
        <w:rPr>
          <w:rStyle w:val="Hiperhivatkozs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Ponte</w:t>
      </w:r>
      <w:proofErr w:type="spellEnd"/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Press Kiadó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  <w:r w:rsidRPr="00790BE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1997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</w:t>
      </w:r>
    </w:p>
    <w:p w14:paraId="19EF5AD5" w14:textId="5431AF3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09802E84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. Ennek eredményeképpen a hallgatók képesek lesznek egy tanulmányt és annak kivonataként egy </w:t>
      </w:r>
      <w:proofErr w:type="spellStart"/>
      <w:r w:rsidR="008423AA">
        <w:rPr>
          <w:rFonts w:eastAsia="Arial Unicode MS"/>
          <w:bCs w:val="0"/>
          <w:i w:val="0"/>
          <w:color w:val="auto"/>
          <w:sz w:val="20"/>
          <w:lang w:val="hu-HU"/>
        </w:rPr>
        <w:t>infografikát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 elkészíteni egy általuk választott témában. A félév során a tematikában megjelölt időpontokban konzultációs lehetőség van.</w:t>
      </w:r>
    </w:p>
    <w:p w14:paraId="15852152" w14:textId="2F5C1670" w:rsidR="00CB3B96" w:rsidRDefault="00CB3B96" w:rsidP="00CB3B96">
      <w:pPr>
        <w:rPr>
          <w:lang w:val="hu-HU"/>
        </w:rPr>
      </w:pPr>
    </w:p>
    <w:p w14:paraId="71F2E6CE" w14:textId="77777777" w:rsidR="00CB3B96" w:rsidRPr="00CB3B96" w:rsidRDefault="00CB3B96" w:rsidP="00CB3B96">
      <w:pPr>
        <w:rPr>
          <w:sz w:val="20"/>
          <w:szCs w:val="20"/>
          <w:lang w:val="hu-HU"/>
        </w:rPr>
      </w:pPr>
      <w:r w:rsidRPr="00CB3B96">
        <w:rPr>
          <w:sz w:val="20"/>
          <w:szCs w:val="20"/>
          <w:lang w:val="hu-HU"/>
        </w:rPr>
        <w:t xml:space="preserve">A Hallgatók egy előre kijelölt témával önállóan foglalkoznak, melynek végeredményeképpen egy esszé és egy annak kivonataként készült </w:t>
      </w:r>
      <w:proofErr w:type="spellStart"/>
      <w:r w:rsidRPr="00CB3B96">
        <w:rPr>
          <w:sz w:val="20"/>
          <w:szCs w:val="20"/>
          <w:lang w:val="hu-HU"/>
        </w:rPr>
        <w:t>infografika</w:t>
      </w:r>
      <w:proofErr w:type="spellEnd"/>
      <w:r w:rsidRPr="00CB3B96">
        <w:rPr>
          <w:sz w:val="20"/>
          <w:szCs w:val="20"/>
          <w:lang w:val="hu-HU"/>
        </w:rPr>
        <w:t xml:space="preserve">, ábrasor, vizualizált gondolatsor. </w:t>
      </w:r>
    </w:p>
    <w:p w14:paraId="0E8D718A" w14:textId="77777777" w:rsidR="00CB3B96" w:rsidRPr="00CB3B96" w:rsidRDefault="00CB3B96" w:rsidP="00CB3B96">
      <w:pPr>
        <w:rPr>
          <w:sz w:val="20"/>
          <w:szCs w:val="20"/>
          <w:lang w:val="hu-HU"/>
        </w:rPr>
      </w:pPr>
      <w:r w:rsidRPr="00CB3B96">
        <w:rPr>
          <w:sz w:val="20"/>
          <w:szCs w:val="20"/>
          <w:lang w:val="hu-HU"/>
        </w:rPr>
        <w:t xml:space="preserve">Az anyag digitálisan benyújtandó. </w:t>
      </w:r>
    </w:p>
    <w:p w14:paraId="5AF2D37F" w14:textId="5BE8A541" w:rsidR="00A32684" w:rsidRPr="00100C7E" w:rsidRDefault="00CB3B96" w:rsidP="00100C7E">
      <w:pPr>
        <w:rPr>
          <w:sz w:val="20"/>
          <w:szCs w:val="20"/>
          <w:lang w:val="hu-HU"/>
        </w:rPr>
      </w:pPr>
      <w:r w:rsidRPr="00CB3B96">
        <w:rPr>
          <w:sz w:val="20"/>
          <w:szCs w:val="20"/>
          <w:lang w:val="hu-HU"/>
        </w:rPr>
        <w:t>Az esszé előzetes kivonata és tervezett tartalomjegyzéke a félév közben, meghatározott időpontban szintén feltöltendő digitálisan</w:t>
      </w:r>
    </w:p>
    <w:p w14:paraId="1B492414" w14:textId="77777777" w:rsidR="004250B2" w:rsidRDefault="004250B2">
      <w:pPr>
        <w:rPr>
          <w:rStyle w:val="None"/>
          <w:rFonts w:eastAsia="Times New Roman"/>
          <w:bCs/>
          <w:i/>
          <w:color w:val="2F759E" w:themeColor="accent1" w:themeShade="BF"/>
          <w:lang w:val="hu-HU"/>
        </w:rPr>
      </w:pPr>
      <w:r>
        <w:rPr>
          <w:rStyle w:val="None"/>
          <w:lang w:val="hu-HU"/>
        </w:rPr>
        <w:br w:type="page"/>
      </w:r>
    </w:p>
    <w:p w14:paraId="0FB41162" w14:textId="77777777" w:rsidR="004250B2" w:rsidRDefault="004250B2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</w:p>
    <w:p w14:paraId="6E78C659" w14:textId="5FF9DD85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6652D48E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255BD16E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</w:t>
      </w:r>
      <w:r w:rsidR="000475C3">
        <w:rPr>
          <w:sz w:val="20"/>
          <w:szCs w:val="20"/>
          <w:lang w:val="hu-HU"/>
        </w:rPr>
        <w:t>16</w:t>
      </w:r>
      <w:r w:rsidRPr="00507C84">
        <w:rPr>
          <w:sz w:val="20"/>
          <w:szCs w:val="20"/>
          <w:lang w:val="hu-HU"/>
        </w:rPr>
        <w:t xml:space="preserve">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20BEAB9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</w:t>
      </w:r>
      <w:r w:rsidR="00100C7E">
        <w:rPr>
          <w:sz w:val="20"/>
          <w:szCs w:val="20"/>
          <w:lang w:val="hu-HU"/>
        </w:rPr>
        <w:t xml:space="preserve">z </w:t>
      </w:r>
      <w:proofErr w:type="spellStart"/>
      <w:r w:rsidR="00100C7E">
        <w:rPr>
          <w:sz w:val="20"/>
          <w:szCs w:val="20"/>
          <w:lang w:val="hu-HU"/>
        </w:rPr>
        <w:t>infografika</w:t>
      </w:r>
      <w:proofErr w:type="spellEnd"/>
      <w:r w:rsidR="00100C7E">
        <w:rPr>
          <w:sz w:val="20"/>
          <w:szCs w:val="20"/>
          <w:lang w:val="hu-HU"/>
        </w:rPr>
        <w:t xml:space="preserve"> </w:t>
      </w:r>
      <w:r w:rsidRPr="00507C84">
        <w:rPr>
          <w:sz w:val="20"/>
          <w:szCs w:val="20"/>
          <w:lang w:val="hu-HU"/>
        </w:rPr>
        <w:t>formai követelményei:</w:t>
      </w:r>
    </w:p>
    <w:p w14:paraId="466D2B70" w14:textId="4E331012" w:rsidR="00A32684" w:rsidRDefault="00100C7E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Vizuális kivonata / összefoglalója a kutatásnak, esszének.</w:t>
      </w:r>
    </w:p>
    <w:p w14:paraId="4903E981" w14:textId="1492B727" w:rsidR="00100C7E" w:rsidRPr="00100C7E" w:rsidRDefault="00100C7E" w:rsidP="00100C7E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Formailag</w:t>
      </w:r>
      <w:proofErr w:type="spellEnd"/>
      <w:r>
        <w:rPr>
          <w:sz w:val="20"/>
          <w:szCs w:val="20"/>
          <w:lang w:val="hu-HU"/>
        </w:rPr>
        <w:t xml:space="preserve"> megkötés nincs.</w:t>
      </w:r>
    </w:p>
    <w:p w14:paraId="65283383" w14:textId="6B8FB0E0" w:rsidR="00A326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Az értékelésben szerepet játszik az </w:t>
      </w:r>
      <w:proofErr w:type="spellStart"/>
      <w:r w:rsidR="00100C7E">
        <w:rPr>
          <w:sz w:val="20"/>
          <w:szCs w:val="20"/>
          <w:lang w:val="hu-HU"/>
        </w:rPr>
        <w:t>infografika</w:t>
      </w:r>
      <w:proofErr w:type="spellEnd"/>
      <w:r w:rsidRPr="00507C84">
        <w:rPr>
          <w:sz w:val="20"/>
          <w:szCs w:val="20"/>
          <w:lang w:val="hu-HU"/>
        </w:rPr>
        <w:t xml:space="preserve"> vizuális megjelenítése és grafikai tartalma.</w:t>
      </w:r>
    </w:p>
    <w:p w14:paraId="02816FC0" w14:textId="78BDFA67" w:rsidR="00100C7E" w:rsidRPr="00507C84" w:rsidRDefault="00100C7E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Digitálisan benyújtandó, pdf formátumban a tematikában meghatározott időpontig.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0A0B9CD2" w:rsidR="004250B2" w:rsidRDefault="004250B2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7A8BCAF3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435C631E" w14:textId="4AC7E101" w:rsidR="00761C39" w:rsidRPr="00E107E9" w:rsidRDefault="00415726" w:rsidP="00E107E9">
      <w:pPr>
        <w:pStyle w:val="Cmsor2"/>
        <w:rPr>
          <w:rStyle w:val="None"/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"/>
        <w:tblW w:w="1056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25"/>
        <w:gridCol w:w="3827"/>
        <w:gridCol w:w="1985"/>
        <w:gridCol w:w="1842"/>
        <w:gridCol w:w="1985"/>
      </w:tblGrid>
      <w:tr w:rsidR="00FE7FAD" w:rsidRPr="00FE7FAD" w14:paraId="136E2C95" w14:textId="77777777" w:rsidTr="001B7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64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1B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1B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57C1C504" w:rsidR="00FE7FAD" w:rsidRPr="00FE7FAD" w:rsidRDefault="00FE7FAD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0475C3" w14:paraId="3E0A7200" w14:textId="77777777" w:rsidTr="001B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60D989D" w14:textId="34C3A443" w:rsidR="00CB3B96" w:rsidRDefault="00CB3B96" w:rsidP="00CB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 t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ájékoztató, </w:t>
            </w:r>
            <w:proofErr w:type="gramStart"/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feladatkiadás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proofErr w:type="gramEnd"/>
          </w:p>
          <w:p w14:paraId="0E66A62A" w14:textId="0C528D91" w:rsidR="00FE7FAD" w:rsidRPr="00FE7FAD" w:rsidRDefault="009D7BD2" w:rsidP="00CB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13015B0C" w14:textId="4E2910B0" w:rsidR="00FE7FAD" w:rsidRPr="00FE7FAD" w:rsidRDefault="00790BE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TÓTH Z. (1997). 1-3. fejezet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1B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09256BA5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0D2A7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5C64267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0475C3" w:rsidRPr="00CD2805" w14:paraId="4109A0F3" w14:textId="77777777" w:rsidTr="001B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744EDB9F" w14:textId="59E86B9C" w:rsidR="000475C3" w:rsidRPr="000475C3" w:rsidRDefault="000475C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475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04C504F" w14:textId="77777777" w:rsidR="000475C3" w:rsidRPr="00FE7FAD" w:rsidRDefault="000475C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B1AFC1" w14:textId="77777777" w:rsidR="000475C3" w:rsidRPr="00FE7FAD" w:rsidRDefault="000475C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B05CC5" w14:textId="77777777" w:rsidR="000475C3" w:rsidRPr="00FE7FAD" w:rsidRDefault="000475C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E3F3B8" w14:textId="77777777" w:rsidR="000475C3" w:rsidRPr="00FE7FAD" w:rsidRDefault="000475C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</w:tr>
      <w:tr w:rsidR="00FE7FAD" w:rsidRPr="000475C3" w14:paraId="5346199B" w14:textId="77777777" w:rsidTr="001B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16F1A01F" w14:textId="6BA7F1CE" w:rsidR="00FE7FAD" w:rsidRPr="00FE7FAD" w:rsidRDefault="000475C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="00FE7FAD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6B5F97F" w14:textId="2452ECCE" w:rsidR="009D7BD2" w:rsidRPr="009D7BD2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E988A1F" w14:textId="5E312E5D" w:rsidR="00FE7FAD" w:rsidRPr="00FE7FAD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591F70F6" w14:textId="428FD17A" w:rsidR="00536FDA" w:rsidRPr="009B2429" w:rsidRDefault="00790BE4" w:rsidP="00536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2429">
              <w:rPr>
                <w:rFonts w:ascii="Times New Roman" w:hAnsi="Times New Roman"/>
                <w:sz w:val="20"/>
                <w:szCs w:val="20"/>
                <w:lang w:val="hu-HU"/>
              </w:rPr>
              <w:t>OTÉK hatályos verzió,</w:t>
            </w:r>
            <w:r w:rsidRPr="009B2429"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="00536FDA" w:rsidRPr="009B2429">
              <w:rPr>
                <w:rFonts w:ascii="Times New Roman" w:hAnsi="Times New Roman"/>
                <w:sz w:val="20"/>
                <w:szCs w:val="20"/>
                <w:lang w:val="hu-HU"/>
              </w:rPr>
              <w:t>REISCHL A. (1973.) A lakás, A lakóépületekről általában</w:t>
            </w:r>
          </w:p>
          <w:p w14:paraId="4CF79E54" w14:textId="21B41A9D" w:rsidR="00FE7FAD" w:rsidRPr="009B2429" w:rsidRDefault="00536FDA" w:rsidP="00536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2429">
              <w:rPr>
                <w:rFonts w:ascii="Times New Roman" w:hAnsi="Times New Roman"/>
                <w:sz w:val="20"/>
                <w:szCs w:val="20"/>
                <w:lang w:val="hu-HU"/>
              </w:rPr>
              <w:t>c. fejezetek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0475C3" w14:paraId="55423C0F" w14:textId="77777777" w:rsidTr="001B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38625F45" w:rsidR="00FE7FAD" w:rsidRPr="000475C3" w:rsidRDefault="00CB3B96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475C3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kutatásáról. Hivatkozások</w:t>
            </w:r>
            <w:r w:rsidR="000475C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0475C3">
              <w:rPr>
                <w:rFonts w:ascii="Times New Roman" w:hAnsi="Times New Roman"/>
                <w:sz w:val="20"/>
                <w:szCs w:val="20"/>
                <w:lang w:val="hu-HU"/>
              </w:rPr>
              <w:t>szabályai.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E107E9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27D17ED4" w:rsidR="00FE7FAD" w:rsidRPr="00E107E9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3813A911" w14:textId="77777777" w:rsidTr="001B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68348089" w:rsidR="00FE7FAD" w:rsidRPr="00E1250F" w:rsidRDefault="00FE7FAD" w:rsidP="009C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507B3D9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3D4A91C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67D4C13B" w14:textId="77777777" w:rsidTr="001B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3A305F20" w14:textId="77777777" w:rsidR="00FE7FAD" w:rsidRPr="000475C3" w:rsidRDefault="00CB3B96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475C3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0475C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165BF9B" w14:textId="77777777" w:rsidR="004250B2" w:rsidRPr="009D7BD2" w:rsidRDefault="004250B2" w:rsidP="0042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57F04D4D" w14:textId="1A87F630" w:rsidR="00877496" w:rsidRPr="000475C3" w:rsidRDefault="004250B2" w:rsidP="00425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</w:t>
            </w:r>
          </w:p>
        </w:tc>
        <w:tc>
          <w:tcPr>
            <w:tcW w:w="1985" w:type="dxa"/>
            <w:shd w:val="clear" w:color="auto" w:fill="auto"/>
          </w:tcPr>
          <w:p w14:paraId="598A65A3" w14:textId="23948378" w:rsidR="00536FDA" w:rsidRPr="009B2429" w:rsidRDefault="00536FDA" w:rsidP="0053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242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REISCHL A. (1973.) Lakáspolitika, </w:t>
            </w:r>
          </w:p>
          <w:p w14:paraId="2D6A04A5" w14:textId="7C6107D9" w:rsidR="00536FDA" w:rsidRPr="009B2429" w:rsidRDefault="00536FDA" w:rsidP="0053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B242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tömeges lakásépítés hatása a tervezésre, A fejlődés új irányai c. fejezetek</w:t>
            </w:r>
          </w:p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3D9DA928" w:rsidR="00FE7FAD" w:rsidRPr="00FE7FAD" w:rsidRDefault="0087749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</w:t>
            </w:r>
            <w:r w:rsidR="001B709D">
              <w:rPr>
                <w:rFonts w:ascii="Times New Roman" w:hAnsi="Times New Roman"/>
                <w:sz w:val="20"/>
                <w:szCs w:val="20"/>
                <w:lang w:val="hu-HU"/>
              </w:rPr>
              <w:t>adás</w:t>
            </w: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a.</w:t>
            </w:r>
          </w:p>
        </w:tc>
        <w:tc>
          <w:tcPr>
            <w:tcW w:w="1985" w:type="dxa"/>
            <w:shd w:val="clear" w:color="auto" w:fill="auto"/>
          </w:tcPr>
          <w:p w14:paraId="27C9BD0B" w14:textId="0A38F8F2" w:rsidR="00877496" w:rsidRPr="00877496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07E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</w:t>
            </w:r>
            <w:r w:rsidR="000475C3">
              <w:rPr>
                <w:rFonts w:ascii="Times New Roman" w:hAnsi="Times New Roman"/>
                <w:sz w:val="20"/>
                <w:szCs w:val="20"/>
                <w:lang w:val="hu-HU"/>
              </w:rPr>
              <w:t>27</w:t>
            </w: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</w:t>
            </w:r>
          </w:p>
          <w:p w14:paraId="39DCD499" w14:textId="01660B2B" w:rsidR="00FE7FAD" w:rsidRPr="00FE7FAD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9C0AA0" w:rsidRPr="00CD2805" w14:paraId="10F890CA" w14:textId="77777777" w:rsidTr="001B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6805D17E" w14:textId="77777777" w:rsidR="009C0AA0" w:rsidRPr="00FE7FAD" w:rsidRDefault="009C0AA0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BD40CB6" w14:textId="2063839E" w:rsidR="009C0AA0" w:rsidRPr="001B709D" w:rsidRDefault="009C0AA0" w:rsidP="000475C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sz w:val="20"/>
                <w:szCs w:val="20"/>
                <w:lang w:val="hu-HU"/>
              </w:rPr>
            </w:pPr>
          </w:p>
        </w:tc>
      </w:tr>
      <w:tr w:rsidR="00FE7FAD" w:rsidRPr="000475C3" w14:paraId="4C0BE0C2" w14:textId="77777777" w:rsidTr="001B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7A48B45" w14:textId="77777777" w:rsid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  <w:p w14:paraId="21B69EB7" w14:textId="743E47A7" w:rsidR="004250B2" w:rsidRPr="00FE7FAD" w:rsidRDefault="004250B2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250B2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vázlatának pótleadása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1EA27F6A" w:rsidR="00FE7FAD" w:rsidRPr="00FE7FAD" w:rsidRDefault="004250B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pót</w:t>
            </w: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be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adás</w:t>
            </w: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a.</w:t>
            </w:r>
          </w:p>
        </w:tc>
        <w:tc>
          <w:tcPr>
            <w:tcW w:w="1985" w:type="dxa"/>
            <w:shd w:val="clear" w:color="auto" w:fill="auto"/>
          </w:tcPr>
          <w:p w14:paraId="29A22255" w14:textId="152C8E5F" w:rsidR="00FE7FAD" w:rsidRPr="00FE7FAD" w:rsidRDefault="004250B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november 10.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13ECE90F" w14:textId="77777777" w:rsidTr="001B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3039B60B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4D786612" w14:textId="77777777" w:rsidTr="001B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427BA851" w:rsidR="00FE7FAD" w:rsidRPr="00FE7FAD" w:rsidRDefault="004250B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475C3">
              <w:rPr>
                <w:rFonts w:ascii="Times New Roman" w:hAnsi="Times New Roman"/>
                <w:sz w:val="20"/>
                <w:szCs w:val="20"/>
                <w:lang w:val="hu-HU"/>
              </w:rPr>
              <w:t>Előadás - A CIAM kongresszusai, a két világháború közötti kongresszusok a lakóházak fejlődésére és az azokat érintő kérdésekre vonatkozólag. Kísérleti lakótelepek</w:t>
            </w: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br/>
            </w:r>
            <w:r w:rsidR="00E1250F"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</w:t>
            </w:r>
            <w:r w:rsidR="00100C7E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 xml:space="preserve"> + </w:t>
            </w:r>
            <w:proofErr w:type="spellStart"/>
            <w:r w:rsidR="00100C7E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infografika</w:t>
            </w:r>
            <w:proofErr w:type="spellEnd"/>
            <w:r w:rsidR="00E1250F"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) beadása</w:t>
            </w:r>
          </w:p>
        </w:tc>
        <w:tc>
          <w:tcPr>
            <w:tcW w:w="1985" w:type="dxa"/>
            <w:shd w:val="clear" w:color="auto" w:fill="auto"/>
          </w:tcPr>
          <w:p w14:paraId="7828ABFF" w14:textId="41EA315C" w:rsidR="00FE7FAD" w:rsidRPr="00FE7FAD" w:rsidRDefault="00536FD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Le CORBUSIER (1981.) teljes könyv</w:t>
            </w:r>
          </w:p>
        </w:tc>
        <w:tc>
          <w:tcPr>
            <w:tcW w:w="1842" w:type="dxa"/>
            <w:shd w:val="clear" w:color="auto" w:fill="auto"/>
          </w:tcPr>
          <w:p w14:paraId="4B5B3CD0" w14:textId="4A11BBF8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Esszé </w:t>
            </w:r>
            <w:r w:rsidR="00100C7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és </w:t>
            </w:r>
            <w:proofErr w:type="spellStart"/>
            <w:r w:rsidR="00100C7E">
              <w:rPr>
                <w:rFonts w:ascii="Times New Roman" w:hAnsi="Times New Roman"/>
                <w:sz w:val="20"/>
                <w:szCs w:val="20"/>
                <w:lang w:val="hu-HU"/>
              </w:rPr>
              <w:t>infografika</w:t>
            </w:r>
            <w:proofErr w:type="spellEnd"/>
            <w:r w:rsidR="00100C7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leadása</w:t>
            </w:r>
          </w:p>
        </w:tc>
        <w:tc>
          <w:tcPr>
            <w:tcW w:w="1985" w:type="dxa"/>
            <w:shd w:val="clear" w:color="auto" w:fill="auto"/>
          </w:tcPr>
          <w:p w14:paraId="0638D60D" w14:textId="7B119CE5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november 2</w:t>
            </w:r>
            <w:r w:rsidR="004250B2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E107E9" w:rsidRPr="000475C3" w14:paraId="45840516" w14:textId="77777777" w:rsidTr="001B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1EF0A6F8" w14:textId="77777777" w:rsidR="00E107E9" w:rsidRPr="00FE7FAD" w:rsidRDefault="00E107E9" w:rsidP="00E107E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1435A424" w:rsidR="00E107E9" w:rsidRPr="004250B2" w:rsidRDefault="00E107E9" w:rsidP="00E1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250B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 w:rsidR="004250B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250B2"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 félév zárása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E107E9" w:rsidRPr="00FE7FAD" w:rsidRDefault="00E107E9" w:rsidP="00E1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E107E9" w:rsidRPr="00E1250F" w:rsidRDefault="00E107E9" w:rsidP="00E1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E107E9" w:rsidRPr="00FE7FAD" w:rsidRDefault="00E107E9" w:rsidP="00E1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07E9" w:rsidRPr="00E14812" w14:paraId="38E9A3AC" w14:textId="77777777" w:rsidTr="001B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0732A4BA" w14:textId="77777777" w:rsidR="004250B2" w:rsidRDefault="004250B2" w:rsidP="00E107E9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(14.)</w:t>
            </w:r>
          </w:p>
          <w:p w14:paraId="74C405AA" w14:textId="18080849" w:rsidR="00E107E9" w:rsidRPr="00E107E9" w:rsidRDefault="00E107E9" w:rsidP="00E107E9">
            <w:pPr>
              <w:jc w:val="both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E107E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2A821D04" w:rsidR="00E107E9" w:rsidRPr="00E107E9" w:rsidRDefault="00E107E9" w:rsidP="00E1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07E9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a féléves feladat (esszé + </w:t>
            </w:r>
            <w:proofErr w:type="spellStart"/>
            <w:r w:rsidRPr="00E107E9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infografika</w:t>
            </w:r>
            <w:proofErr w:type="spellEnd"/>
            <w:r w:rsidRPr="00E107E9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) pót beadása</w:t>
            </w:r>
            <w:r w:rsidRPr="00E107E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E107E9" w:rsidRPr="00FE7FAD" w:rsidRDefault="00E107E9" w:rsidP="00E1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53421B" w:rsidR="00E107E9" w:rsidRPr="00E1250F" w:rsidRDefault="00E107E9" w:rsidP="00E1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Esszé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infografika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pótleadása</w:t>
            </w:r>
          </w:p>
        </w:tc>
        <w:tc>
          <w:tcPr>
            <w:tcW w:w="1985" w:type="dxa"/>
            <w:shd w:val="clear" w:color="auto" w:fill="auto"/>
          </w:tcPr>
          <w:p w14:paraId="2A2718A8" w14:textId="10011CD8" w:rsidR="00E107E9" w:rsidRPr="00FE7FAD" w:rsidRDefault="00E107E9" w:rsidP="00E1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4250B2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E107E9" w:rsidRPr="001B709D" w14:paraId="72096E66" w14:textId="77777777" w:rsidTr="001B7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7638D1A0" w14:textId="2EA0DBD6" w:rsidR="00E107E9" w:rsidRPr="001B709D" w:rsidRDefault="004250B2" w:rsidP="00E107E9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="00E107E9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</w:t>
            </w:r>
            <w:r w:rsidR="00E107E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E107E9" w:rsidRPr="00E107E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V2.</w:t>
            </w:r>
          </w:p>
        </w:tc>
        <w:tc>
          <w:tcPr>
            <w:tcW w:w="3827" w:type="dxa"/>
            <w:shd w:val="clear" w:color="auto" w:fill="auto"/>
          </w:tcPr>
          <w:p w14:paraId="7CCEE6A6" w14:textId="490CC38B" w:rsidR="00E107E9" w:rsidRPr="00FE7FAD" w:rsidRDefault="00E107E9" w:rsidP="00E1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E107E9" w:rsidRPr="00FE7FAD" w:rsidRDefault="00E107E9" w:rsidP="00E1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E107E9" w:rsidRPr="00E1250F" w:rsidRDefault="00E107E9" w:rsidP="00E1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E107E9" w:rsidRPr="00FE7FAD" w:rsidRDefault="00E107E9" w:rsidP="00E1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07E9" w:rsidRPr="00E14812" w14:paraId="5A998E83" w14:textId="77777777" w:rsidTr="001B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14:paraId="5568E509" w14:textId="6B68ABD0" w:rsidR="00E107E9" w:rsidRDefault="004250B2" w:rsidP="00E107E9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(</w:t>
            </w:r>
            <w:r w:rsidR="00E107E9"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)</w:t>
            </w:r>
          </w:p>
          <w:p w14:paraId="27EEAAEA" w14:textId="0E0AF599" w:rsidR="00E107E9" w:rsidRPr="00E14812" w:rsidRDefault="00E107E9" w:rsidP="00E107E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07E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V3.</w:t>
            </w:r>
          </w:p>
        </w:tc>
        <w:tc>
          <w:tcPr>
            <w:tcW w:w="3827" w:type="dxa"/>
            <w:shd w:val="clear" w:color="auto" w:fill="auto"/>
          </w:tcPr>
          <w:p w14:paraId="0A1FAC67" w14:textId="7276CA4F" w:rsidR="00E107E9" w:rsidRPr="00E14812" w:rsidRDefault="00E107E9" w:rsidP="00E1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</w:t>
            </w:r>
            <w:r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infografika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E107E9" w:rsidRPr="00FE7FAD" w:rsidRDefault="00E107E9" w:rsidP="00E1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784A77F3" w:rsidR="00E107E9" w:rsidRPr="00E1250F" w:rsidRDefault="00E107E9" w:rsidP="00E1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Esszé 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és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infografika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74617EE6" w:rsidR="00E107E9" w:rsidRPr="00E1250F" w:rsidRDefault="00E107E9" w:rsidP="00E1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december 2</w:t>
            </w:r>
            <w:r w:rsidR="004250B2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2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EE4FEAB" w14:textId="77777777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EB978D" w14:textId="77777777" w:rsidR="004250B2" w:rsidRPr="00A601E6" w:rsidRDefault="004250B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4D77E899" w14:textId="6DA7BDA2" w:rsidR="00761C39" w:rsidRPr="00A601E6" w:rsidRDefault="00BA2D5A" w:rsidP="001B709D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AE95D45" w14:textId="72A98736" w:rsidR="001B709D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4250B2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4250B2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4250B2">
        <w:rPr>
          <w:rStyle w:val="None"/>
          <w:bCs/>
          <w:sz w:val="20"/>
          <w:szCs w:val="20"/>
          <w:lang w:val="hu-HU"/>
        </w:rPr>
        <w:t>30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1B709D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087D" w14:textId="77777777" w:rsidR="007C3C52" w:rsidRDefault="007C3C52" w:rsidP="007E74BB">
      <w:r>
        <w:separator/>
      </w:r>
    </w:p>
  </w:endnote>
  <w:endnote w:type="continuationSeparator" w:id="0">
    <w:p w14:paraId="35D0E3B3" w14:textId="77777777" w:rsidR="007C3C52" w:rsidRDefault="007C3C5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FC9C" w14:textId="77777777" w:rsidR="007C3C52" w:rsidRDefault="007C3C52" w:rsidP="007E74BB">
      <w:r>
        <w:separator/>
      </w:r>
    </w:p>
  </w:footnote>
  <w:footnote w:type="continuationSeparator" w:id="0">
    <w:p w14:paraId="4BBF15AE" w14:textId="77777777" w:rsidR="007C3C52" w:rsidRDefault="007C3C5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5C22918E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 xml:space="preserve">Építész </w:t>
    </w:r>
    <w:proofErr w:type="spellStart"/>
    <w:r w:rsidRPr="00925B9A">
      <w:rPr>
        <w:lang w:val="hu-HU"/>
      </w:rPr>
      <w:t>M</w:t>
    </w:r>
    <w:r w:rsidR="00550BDD">
      <w:rPr>
        <w:lang w:val="hu-HU"/>
      </w:rPr>
      <w:t>S</w:t>
    </w:r>
    <w:r w:rsidRPr="00925B9A">
      <w:rPr>
        <w:lang w:val="hu-HU"/>
      </w:rPr>
      <w:t>c</w:t>
    </w:r>
    <w:proofErr w:type="spellEnd"/>
    <w:r w:rsidRPr="00925B9A">
      <w:rPr>
        <w:lang w:val="hu-HU"/>
      </w:rPr>
      <w:t xml:space="preserve"> </w:t>
    </w:r>
    <w:r w:rsidR="00550BDD">
      <w:rPr>
        <w:lang w:val="hu-HU"/>
      </w:rPr>
      <w:t xml:space="preserve">levelező </w:t>
    </w:r>
    <w:r w:rsidRPr="00925B9A">
      <w:rPr>
        <w:lang w:val="hu-HU"/>
      </w:rPr>
      <w:t xml:space="preserve">3., </w:t>
    </w:r>
    <w:r w:rsidR="00550BDD">
      <w:rPr>
        <w:lang w:val="hu-HU"/>
      </w:rPr>
      <w:t xml:space="preserve">Településmérnöki </w:t>
    </w:r>
    <w:proofErr w:type="spellStart"/>
    <w:r w:rsidR="00550BDD">
      <w:rPr>
        <w:lang w:val="hu-HU"/>
      </w:rPr>
      <w:t>MSc</w:t>
    </w:r>
    <w:proofErr w:type="spellEnd"/>
    <w:r w:rsidR="00550BDD">
      <w:rPr>
        <w:lang w:val="hu-HU"/>
      </w:rPr>
      <w:t xml:space="preserve"> levelező 3.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4219926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EPM069M</w:t>
    </w:r>
    <w:r w:rsidR="00550BDD">
      <w:rPr>
        <w:lang w:val="hu-HU"/>
      </w:rPr>
      <w:t>LTM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17085E84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423AA">
      <w:rPr>
        <w:lang w:val="hu-HU"/>
      </w:rPr>
      <w:t xml:space="preserve">                                                                                 </w:t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2,</w:t>
    </w:r>
    <w:r w:rsidR="000475C3">
      <w:rPr>
        <w:color w:val="FF0000"/>
        <w:lang w:val="hu-HU"/>
      </w:rPr>
      <w:t>5</w:t>
    </w:r>
    <w:r w:rsidR="00550BDD">
      <w:rPr>
        <w:color w:val="FF0000"/>
        <w:lang w:val="hu-HU"/>
      </w:rPr>
      <w:t>,6,8,10,12,1</w:t>
    </w:r>
    <w:r w:rsidR="000475C3">
      <w:rPr>
        <w:color w:val="FF0000"/>
        <w:lang w:val="hu-HU"/>
      </w:rPr>
      <w:t>3</w:t>
    </w:r>
    <w:r w:rsidR="00550BDD">
      <w:rPr>
        <w:color w:val="FF0000"/>
        <w:lang w:val="hu-HU"/>
      </w:rPr>
      <w:t>. hét</w:t>
    </w:r>
    <w:r w:rsidR="0083185D" w:rsidRPr="00E13DDF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18.30</w:t>
    </w:r>
    <w:r w:rsidR="0083185D" w:rsidRPr="00E13DDF">
      <w:rPr>
        <w:color w:val="FF0000"/>
        <w:lang w:val="hu-HU"/>
      </w:rPr>
      <w:t>-</w:t>
    </w:r>
    <w:r w:rsidR="00550BDD">
      <w:rPr>
        <w:color w:val="FF0000"/>
        <w:lang w:val="hu-HU"/>
      </w:rPr>
      <w:t>20.00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0475C3">
      <w:rPr>
        <w:color w:val="FF0000"/>
        <w:lang w:val="hu-HU"/>
      </w:rPr>
      <w:t>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475C3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0C7E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B709D"/>
    <w:rsid w:val="001C3420"/>
    <w:rsid w:val="001C4011"/>
    <w:rsid w:val="001D2C9B"/>
    <w:rsid w:val="001D4A58"/>
    <w:rsid w:val="001D51A2"/>
    <w:rsid w:val="001F0189"/>
    <w:rsid w:val="001F7E56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2302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0B2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20D4"/>
    <w:rsid w:val="00483866"/>
    <w:rsid w:val="00490902"/>
    <w:rsid w:val="0049360A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D7B16"/>
    <w:rsid w:val="004F01C3"/>
    <w:rsid w:val="004F5CA9"/>
    <w:rsid w:val="00502524"/>
    <w:rsid w:val="005077BE"/>
    <w:rsid w:val="00507C84"/>
    <w:rsid w:val="00527AF1"/>
    <w:rsid w:val="00536FDA"/>
    <w:rsid w:val="005440F1"/>
    <w:rsid w:val="00550BDD"/>
    <w:rsid w:val="0055140E"/>
    <w:rsid w:val="00563381"/>
    <w:rsid w:val="005B5F9A"/>
    <w:rsid w:val="005E5CE5"/>
    <w:rsid w:val="005E76CA"/>
    <w:rsid w:val="005F1E62"/>
    <w:rsid w:val="005F3DD3"/>
    <w:rsid w:val="0060363E"/>
    <w:rsid w:val="0060601D"/>
    <w:rsid w:val="00613580"/>
    <w:rsid w:val="00617C8D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0BE4"/>
    <w:rsid w:val="00792502"/>
    <w:rsid w:val="007A7A5D"/>
    <w:rsid w:val="007C1107"/>
    <w:rsid w:val="007C3C52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423AA"/>
    <w:rsid w:val="00852DF3"/>
    <w:rsid w:val="00852F3D"/>
    <w:rsid w:val="00862B15"/>
    <w:rsid w:val="0086555D"/>
    <w:rsid w:val="00876DDC"/>
    <w:rsid w:val="00877496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B2429"/>
    <w:rsid w:val="009C0AA0"/>
    <w:rsid w:val="009C40A3"/>
    <w:rsid w:val="009D1E2D"/>
    <w:rsid w:val="009D7BD2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B3B96"/>
    <w:rsid w:val="00CC1D3A"/>
    <w:rsid w:val="00CC2F46"/>
    <w:rsid w:val="00CD2805"/>
    <w:rsid w:val="00CF11AD"/>
    <w:rsid w:val="00CF1A11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07E9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16F2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36FDA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9095-05E2-461B-9F17-745A98A8A554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1775</Words>
  <Characters>10461</Characters>
  <Application>Microsoft Office Word</Application>
  <DocSecurity>0</DocSecurity>
  <Lines>454</Lines>
  <Paragraphs>278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5</cp:revision>
  <cp:lastPrinted>2019-01-24T10:00:00Z</cp:lastPrinted>
  <dcterms:created xsi:type="dcterms:W3CDTF">2023-08-28T20:26:00Z</dcterms:created>
  <dcterms:modified xsi:type="dcterms:W3CDTF">2023-08-29T15:27:00Z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e926f7687b58c54f2eb848ff6eede57dd25c43b701e3a79f25b5d71488f62f04</vt:lpwstr>
  </property>
</Properties>
</file>