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B54CCC" w:rsidRDefault="00553654" w:rsidP="00A44F20">
      <w:pPr>
        <w:pStyle w:val="Heading1"/>
        <w:jc w:val="both"/>
        <w:rPr>
          <w:rStyle w:val="None"/>
          <w:rFonts w:ascii="Helvetica Neue" w:hAnsi="Helvetica Neue"/>
        </w:rPr>
      </w:pPr>
      <w:r w:rsidRPr="00B54CCC">
        <w:rPr>
          <w:rStyle w:val="None"/>
          <w:rFonts w:ascii="Helvetica Neue" w:hAnsi="Helvetica Neue"/>
        </w:rPr>
        <w:t>General Information</w:t>
      </w:r>
      <w:r w:rsidR="00034EEB" w:rsidRPr="00B54CCC">
        <w:rPr>
          <w:rStyle w:val="None"/>
          <w:rFonts w:ascii="Helvetica Neue" w:hAnsi="Helvetica Neue"/>
        </w:rPr>
        <w:t>:</w:t>
      </w:r>
    </w:p>
    <w:p w14:paraId="6C7100D9" w14:textId="77777777" w:rsidR="00096B8A" w:rsidRPr="00B54CCC" w:rsidRDefault="00096B8A" w:rsidP="00A44F20">
      <w:pPr>
        <w:pStyle w:val="TEMATIKA-OKTATK"/>
        <w:jc w:val="both"/>
        <w:rPr>
          <w:rStyle w:val="None"/>
          <w:rFonts w:ascii="Helvetica Neue" w:eastAsia="Arial Unicode MS" w:hAnsi="Helvetica Neue"/>
          <w:bCs/>
          <w:color w:val="auto"/>
          <w:lang w:val="en-US"/>
        </w:rPr>
      </w:pPr>
    </w:p>
    <w:p w14:paraId="36330ACD" w14:textId="15F1AF44"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Name of Course:</w:t>
      </w:r>
      <w:r w:rsidRPr="00B54CCC">
        <w:rPr>
          <w:rStyle w:val="None"/>
          <w:rFonts w:ascii="Helvetica Neue" w:eastAsia="Arial Unicode MS" w:hAnsi="Helvetica Neue"/>
          <w:bCs/>
          <w:color w:val="auto"/>
          <w:lang w:val="en-US"/>
        </w:rPr>
        <w:tab/>
      </w:r>
      <w:r w:rsidR="00BD4F4C" w:rsidRPr="00B54CCC">
        <w:rPr>
          <w:rStyle w:val="None"/>
          <w:rFonts w:ascii="Helvetica Neue" w:eastAsia="Arial Unicode MS" w:hAnsi="Helvetica Neue"/>
          <w:bCs/>
          <w:color w:val="auto"/>
          <w:sz w:val="48"/>
          <w:szCs w:val="48"/>
          <w:lang w:val="en-US"/>
        </w:rPr>
        <w:t>DESIGN STUDIO 2</w:t>
      </w:r>
      <w:r w:rsidRPr="00B54CCC">
        <w:rPr>
          <w:rStyle w:val="None"/>
          <w:rFonts w:ascii="Helvetica Neue" w:eastAsia="Arial Unicode MS" w:hAnsi="Helvetica Neue"/>
          <w:bCs/>
          <w:color w:val="auto"/>
          <w:sz w:val="48"/>
          <w:szCs w:val="48"/>
          <w:lang w:val="en-US"/>
        </w:rPr>
        <w:t>.</w:t>
      </w:r>
      <w:r w:rsidRPr="00B54CCC">
        <w:rPr>
          <w:rStyle w:val="None"/>
          <w:rFonts w:ascii="Helvetica Neue" w:eastAsia="Arial Unicode MS" w:hAnsi="Helvetica Neue"/>
          <w:bCs/>
          <w:color w:val="auto"/>
          <w:lang w:val="en-US"/>
        </w:rPr>
        <w:tab/>
      </w:r>
    </w:p>
    <w:p w14:paraId="5F3218BD" w14:textId="2726DEA2"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Course Code:</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EPE312</w:t>
      </w:r>
      <w:r w:rsidR="00F112C4" w:rsidRPr="00B54CCC">
        <w:rPr>
          <w:rStyle w:val="None"/>
          <w:rFonts w:ascii="Helvetica Neue" w:eastAsia="Arial Unicode MS" w:hAnsi="Helvetica Neue"/>
          <w:b w:val="0"/>
          <w:bCs/>
          <w:color w:val="auto"/>
          <w:lang w:val="en-US"/>
        </w:rPr>
        <w:t>ANEM</w:t>
      </w:r>
    </w:p>
    <w:p w14:paraId="1FEBE254" w14:textId="61091871"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Semester:</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2nd</w:t>
      </w:r>
    </w:p>
    <w:p w14:paraId="375677EC" w14:textId="5A539E1D"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Number of Credits:</w:t>
      </w:r>
      <w:r w:rsidRPr="00B54CCC">
        <w:rPr>
          <w:rStyle w:val="None"/>
          <w:rFonts w:ascii="Helvetica Neue" w:eastAsia="Arial Unicode MS" w:hAnsi="Helvetica Neue"/>
          <w:bCs/>
          <w:color w:val="auto"/>
          <w:lang w:val="en-US"/>
        </w:rPr>
        <w:tab/>
      </w:r>
      <w:r w:rsidR="00096B8A" w:rsidRPr="00B54CCC">
        <w:rPr>
          <w:rStyle w:val="None"/>
          <w:rFonts w:ascii="Helvetica Neue" w:eastAsia="Arial Unicode MS" w:hAnsi="Helvetica Neue"/>
          <w:b w:val="0"/>
          <w:bCs/>
          <w:color w:val="auto"/>
          <w:lang w:val="en-US"/>
        </w:rPr>
        <w:t>8</w:t>
      </w:r>
    </w:p>
    <w:p w14:paraId="0B43768C" w14:textId="2BA06D83"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Allotment of Hours per Week:</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 xml:space="preserve">1 </w:t>
      </w:r>
      <w:r w:rsidR="00726217">
        <w:rPr>
          <w:rStyle w:val="None"/>
          <w:rFonts w:ascii="Helvetica Neue" w:eastAsia="Arial Unicode MS" w:hAnsi="Helvetica Neue"/>
          <w:b w:val="0"/>
          <w:bCs/>
          <w:color w:val="auto"/>
          <w:lang w:val="en-US"/>
        </w:rPr>
        <w:t>/0 /</w:t>
      </w:r>
      <w:r w:rsidRPr="00B54CCC">
        <w:rPr>
          <w:rStyle w:val="None"/>
          <w:rFonts w:ascii="Helvetica Neue" w:eastAsia="Arial Unicode MS" w:hAnsi="Helvetica Neue"/>
          <w:b w:val="0"/>
          <w:bCs/>
          <w:color w:val="auto"/>
          <w:lang w:val="en-US"/>
        </w:rPr>
        <w:t xml:space="preserve"> </w:t>
      </w:r>
      <w:r w:rsidR="00096B8A" w:rsidRPr="00B54CCC">
        <w:rPr>
          <w:rStyle w:val="None"/>
          <w:rFonts w:ascii="Helvetica Neue" w:eastAsia="Arial Unicode MS" w:hAnsi="Helvetica Neue"/>
          <w:b w:val="0"/>
          <w:bCs/>
          <w:color w:val="auto"/>
          <w:lang w:val="en-US"/>
        </w:rPr>
        <w:t>4</w:t>
      </w:r>
      <w:r w:rsidRPr="00B54CCC">
        <w:rPr>
          <w:rStyle w:val="None"/>
          <w:rFonts w:ascii="Helvetica Neue" w:eastAsia="Arial Unicode MS" w:hAnsi="Helvetica Neue"/>
          <w:b w:val="0"/>
          <w:bCs/>
          <w:color w:val="auto"/>
          <w:lang w:val="en-US"/>
        </w:rPr>
        <w:t xml:space="preserve"> </w:t>
      </w:r>
    </w:p>
    <w:p w14:paraId="36279C39" w14:textId="0CE13D3A"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Evaluation:</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Signature (with grade)</w:t>
      </w:r>
    </w:p>
    <w:p w14:paraId="28A0F580" w14:textId="4371E69E"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Prerequisites:</w:t>
      </w:r>
      <w:r w:rsidRPr="00B54CCC">
        <w:rPr>
          <w:rStyle w:val="None"/>
          <w:rFonts w:ascii="Helvetica Neue" w:eastAsia="Arial Unicode MS" w:hAnsi="Helvetica Neue"/>
          <w:bCs/>
          <w:color w:val="auto"/>
          <w:lang w:val="en-US"/>
        </w:rPr>
        <w:tab/>
      </w:r>
      <w:r w:rsidRPr="00726217">
        <w:rPr>
          <w:rStyle w:val="None"/>
          <w:rFonts w:ascii="Helvetica Neue" w:eastAsia="Arial Unicode MS" w:hAnsi="Helvetica Neue"/>
          <w:b w:val="0"/>
          <w:color w:val="auto"/>
          <w:lang w:val="en-US"/>
        </w:rPr>
        <w:t xml:space="preserve">Completed </w:t>
      </w:r>
      <w:r w:rsidR="0025261D" w:rsidRPr="00B54CCC">
        <w:rPr>
          <w:rStyle w:val="None"/>
          <w:rFonts w:ascii="Helvetica Neue" w:eastAsia="Arial Unicode MS" w:hAnsi="Helvetica Neue"/>
          <w:bCs/>
          <w:color w:val="auto"/>
          <w:lang w:val="en-US"/>
        </w:rPr>
        <w:t xml:space="preserve">Design studio </w:t>
      </w:r>
      <w:proofErr w:type="gramStart"/>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 xml:space="preserve">, </w:t>
      </w:r>
      <w:r w:rsidRPr="00726217">
        <w:rPr>
          <w:rStyle w:val="None"/>
          <w:rFonts w:ascii="Helvetica Neue" w:eastAsia="Arial Unicode MS" w:hAnsi="Helvetica Neue"/>
          <w:b w:val="0"/>
          <w:color w:val="auto"/>
          <w:lang w:val="en-US"/>
        </w:rPr>
        <w:t>and</w:t>
      </w:r>
      <w:proofErr w:type="gramEnd"/>
      <w:r w:rsidRPr="00726217">
        <w:rPr>
          <w:rStyle w:val="None"/>
          <w:rFonts w:ascii="Helvetica Neue" w:eastAsia="Arial Unicode MS" w:hAnsi="Helvetica Neue"/>
          <w:b w:val="0"/>
          <w:color w:val="auto"/>
          <w:lang w:val="en-US"/>
        </w:rPr>
        <w:t xml:space="preserve"> </w:t>
      </w:r>
      <w:r w:rsidRPr="00B54CCC">
        <w:rPr>
          <w:rStyle w:val="None"/>
          <w:rFonts w:ascii="Helvetica Neue" w:eastAsia="Arial Unicode MS" w:hAnsi="Helvetica Neue"/>
          <w:bCs/>
          <w:color w:val="auto"/>
          <w:lang w:val="en-US"/>
        </w:rPr>
        <w:t xml:space="preserve">Building Constructions </w:t>
      </w:r>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w:t>
      </w:r>
    </w:p>
    <w:p w14:paraId="41F6EB38" w14:textId="77777777" w:rsidR="00553654" w:rsidRPr="00B54CCC" w:rsidRDefault="00553654" w:rsidP="00A44F20">
      <w:pPr>
        <w:pStyle w:val="TEMATIKA-OKTATK"/>
        <w:jc w:val="both"/>
        <w:rPr>
          <w:rStyle w:val="None"/>
          <w:rFonts w:ascii="Helvetica Neue" w:eastAsia="Arial Unicode MS" w:hAnsi="Helvetica Neue"/>
          <w:bCs/>
          <w:color w:val="auto"/>
          <w:lang w:val="en-US"/>
        </w:rPr>
      </w:pPr>
    </w:p>
    <w:p w14:paraId="69280EAE" w14:textId="76597FDF" w:rsidR="00096B8A" w:rsidRPr="00B54CCC" w:rsidRDefault="00096B8A"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Responsible lecturer:</w:t>
      </w:r>
      <w:r w:rsidRPr="00B54CCC">
        <w:rPr>
          <w:rStyle w:val="None"/>
          <w:rFonts w:ascii="Helvetica Neue" w:eastAsia="Arial Unicode MS" w:hAnsi="Helvetica Neue"/>
          <w:bCs/>
          <w:color w:val="auto"/>
          <w:lang w:val="en-US"/>
        </w:rPr>
        <w:tab/>
      </w:r>
      <w:r w:rsidR="0025261D" w:rsidRPr="00B54CCC">
        <w:rPr>
          <w:rStyle w:val="None"/>
          <w:rFonts w:ascii="Helvetica Neue" w:hAnsi="Helvetica Neue"/>
          <w:bCs/>
          <w:color w:val="000000" w:themeColor="text1"/>
          <w:sz w:val="18"/>
          <w:szCs w:val="18"/>
          <w:lang w:val="en-US"/>
        </w:rPr>
        <w:t>ZOLTÁN</w:t>
      </w:r>
      <w:r w:rsidRPr="00B54CCC">
        <w:rPr>
          <w:rStyle w:val="None"/>
          <w:rFonts w:ascii="Helvetica Neue" w:hAnsi="Helvetica Neue"/>
          <w:bCs/>
          <w:color w:val="000000" w:themeColor="text1"/>
          <w:sz w:val="18"/>
          <w:szCs w:val="18"/>
          <w:lang w:val="en-US"/>
        </w:rPr>
        <w:t xml:space="preserve"> dr., </w:t>
      </w:r>
      <w:proofErr w:type="spellStart"/>
      <w:r w:rsidR="004F56E0" w:rsidRPr="00B54CCC">
        <w:rPr>
          <w:rStyle w:val="None"/>
          <w:rFonts w:ascii="Helvetica Neue" w:hAnsi="Helvetica Neue"/>
          <w:bCs/>
          <w:color w:val="000000" w:themeColor="text1"/>
          <w:sz w:val="18"/>
          <w:szCs w:val="18"/>
          <w:lang w:val="en-US"/>
        </w:rPr>
        <w:t>Erzsébet</w:t>
      </w:r>
      <w:proofErr w:type="spellEnd"/>
      <w:r w:rsidR="004F56E0" w:rsidRPr="00B54CCC">
        <w:rPr>
          <w:rStyle w:val="None"/>
          <w:rFonts w:ascii="Helvetica Neue" w:hAnsi="Helvetica Neue"/>
          <w:bCs/>
          <w:color w:val="000000" w:themeColor="text1"/>
          <w:sz w:val="18"/>
          <w:szCs w:val="18"/>
          <w:lang w:val="en-US"/>
        </w:rPr>
        <w:t xml:space="preserve"> </w:t>
      </w:r>
      <w:proofErr w:type="spellStart"/>
      <w:r w:rsidR="004F56E0" w:rsidRPr="00B54CCC">
        <w:rPr>
          <w:rStyle w:val="None"/>
          <w:rFonts w:ascii="Helvetica Neue" w:hAnsi="Helvetica Neue"/>
          <w:bCs/>
          <w:color w:val="000000" w:themeColor="text1"/>
          <w:sz w:val="18"/>
          <w:szCs w:val="18"/>
          <w:lang w:val="en-US"/>
        </w:rPr>
        <w:t>Szeréna</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associate professor</w:t>
      </w:r>
    </w:p>
    <w:p w14:paraId="40C80BBE" w14:textId="730D2ECD" w:rsidR="00096B8A" w:rsidRPr="00B54CCC" w:rsidRDefault="00096B8A"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00924EC3" w:rsidRPr="00B54CCC">
        <w:rPr>
          <w:rStyle w:val="None"/>
          <w:rFonts w:ascii="Helvetica Neue" w:hAnsi="Helvetica Neue"/>
          <w:b w:val="0"/>
          <w:sz w:val="18"/>
          <w:szCs w:val="18"/>
          <w:lang w:val="en-US"/>
        </w:rPr>
        <w:t>Office</w:t>
      </w:r>
      <w:r w:rsidRPr="00B54CCC">
        <w:rPr>
          <w:rStyle w:val="None"/>
          <w:rFonts w:ascii="Helvetica Neue" w:hAnsi="Helvetica Neue"/>
          <w:b w:val="0"/>
          <w:sz w:val="18"/>
          <w:szCs w:val="18"/>
          <w:lang w:val="en-US"/>
        </w:rPr>
        <w:t xml:space="preserv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0025261D" w:rsidRPr="00B54CCC">
        <w:rPr>
          <w:rStyle w:val="None"/>
          <w:rFonts w:ascii="Helvetica Neue" w:hAnsi="Helvetica Neue"/>
          <w:b w:val="0"/>
          <w:sz w:val="18"/>
          <w:szCs w:val="18"/>
          <w:lang w:val="de-DE"/>
        </w:rPr>
        <w:t>B-319</w:t>
      </w:r>
    </w:p>
    <w:p w14:paraId="4C650707" w14:textId="398288A8" w:rsidR="00096B8A" w:rsidRPr="00B54CCC" w:rsidRDefault="0025261D"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r w:rsidR="00E273C9" w:rsidRPr="00B54CCC">
        <w:rPr>
          <w:rStyle w:val="None"/>
          <w:rFonts w:ascii="Helvetica Neue" w:hAnsi="Helvetica Neue"/>
          <w:b w:val="0"/>
          <w:sz w:val="18"/>
          <w:szCs w:val="18"/>
          <w:lang w:val="de-DE"/>
        </w:rPr>
        <w:t>zoltan</w:t>
      </w:r>
      <w:r w:rsidR="00DA06C3">
        <w:rPr>
          <w:rStyle w:val="None"/>
          <w:rFonts w:ascii="Helvetica Neue" w:hAnsi="Helvetica Neue"/>
          <w:b w:val="0"/>
          <w:sz w:val="18"/>
          <w:szCs w:val="18"/>
          <w:lang w:val="de-DE"/>
        </w:rPr>
        <w:t>.erzsebet</w:t>
      </w:r>
      <w:r w:rsidR="00096B8A" w:rsidRPr="00B54CCC">
        <w:rPr>
          <w:rStyle w:val="None"/>
          <w:rFonts w:ascii="Helvetica Neue" w:hAnsi="Helvetica Neue"/>
          <w:b w:val="0"/>
          <w:sz w:val="18"/>
          <w:szCs w:val="18"/>
          <w:lang w:val="de-DE"/>
        </w:rPr>
        <w:t>@mik.pte.hu</w:t>
      </w:r>
    </w:p>
    <w:p w14:paraId="7A22D100" w14:textId="7FA4DCFB" w:rsidR="00C02461" w:rsidRDefault="00553654" w:rsidP="00540F7E">
      <w:pPr>
        <w:pStyle w:val="TEMATIKA-OKTATK"/>
        <w:jc w:val="both"/>
        <w:rPr>
          <w:rStyle w:val="None"/>
          <w:rFonts w:ascii="Helvetica Neue" w:hAnsi="Helvetica Neue"/>
          <w:b w:val="0"/>
          <w:sz w:val="18"/>
          <w:szCs w:val="18"/>
          <w:lang w:val="de-DE"/>
        </w:rPr>
      </w:pPr>
      <w:r w:rsidRPr="00B54CCC">
        <w:rPr>
          <w:rStyle w:val="None"/>
          <w:rFonts w:ascii="Helvetica Neue" w:eastAsia="Arial Unicode MS" w:hAnsi="Helvetica Neue"/>
          <w:bCs/>
          <w:color w:val="auto"/>
          <w:lang w:val="en-US"/>
        </w:rPr>
        <w:t>Instructors:</w:t>
      </w:r>
      <w:r w:rsidRPr="00B54CCC">
        <w:rPr>
          <w:rStyle w:val="None"/>
          <w:rFonts w:ascii="Helvetica Neue" w:eastAsia="Arial Unicode MS" w:hAnsi="Helvetica Neue"/>
          <w:bCs/>
          <w:color w:val="auto"/>
          <w:lang w:val="en-US"/>
        </w:rPr>
        <w:tab/>
      </w:r>
    </w:p>
    <w:p w14:paraId="40D176CC" w14:textId="1FF2791C"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 xml:space="preserve">GREG </w:t>
      </w:r>
      <w:proofErr w:type="gramStart"/>
      <w:r>
        <w:rPr>
          <w:rStyle w:val="None"/>
          <w:rFonts w:ascii="Helvetica Neue" w:hAnsi="Helvetica Neue"/>
          <w:bCs/>
          <w:color w:val="000000" w:themeColor="text1"/>
          <w:sz w:val="18"/>
          <w:szCs w:val="18"/>
          <w:lang w:val="en-US"/>
        </w:rPr>
        <w:t xml:space="preserve">dr. </w:t>
      </w:r>
      <w:r w:rsidR="004F56E0">
        <w:rPr>
          <w:rStyle w:val="None"/>
          <w:rFonts w:ascii="Helvetica Neue" w:hAnsi="Helvetica Neue"/>
          <w:bCs/>
          <w:color w:val="000000" w:themeColor="text1"/>
          <w:sz w:val="18"/>
          <w:szCs w:val="18"/>
          <w:lang w:val="en-US"/>
        </w:rPr>
        <w:t>,</w:t>
      </w:r>
      <w:proofErr w:type="gramEnd"/>
      <w:r w:rsidR="004F56E0">
        <w:rPr>
          <w:rStyle w:val="None"/>
          <w:rFonts w:ascii="Helvetica Neue" w:hAnsi="Helvetica Neue"/>
          <w:bCs/>
          <w:color w:val="000000" w:themeColor="text1"/>
          <w:sz w:val="18"/>
          <w:szCs w:val="18"/>
          <w:lang w:val="en-US"/>
        </w:rPr>
        <w:t xml:space="preserve"> </w:t>
      </w:r>
      <w:proofErr w:type="spellStart"/>
      <w:r w:rsidR="004F56E0">
        <w:rPr>
          <w:rStyle w:val="None"/>
          <w:rFonts w:ascii="Helvetica Neue" w:hAnsi="Helvetica Neue"/>
          <w:bCs/>
          <w:color w:val="000000" w:themeColor="text1"/>
          <w:sz w:val="18"/>
          <w:szCs w:val="18"/>
          <w:lang w:val="en-US"/>
        </w:rPr>
        <w:t>András</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3EC74F0B" w14:textId="24205BD9"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7F303827" w14:textId="5EDF3F96" w:rsidR="00E3187D" w:rsidRDefault="00E3187D" w:rsidP="00E3187D">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8" w:history="1">
        <w:r w:rsidRPr="008C61E8">
          <w:rPr>
            <w:rStyle w:val="Hyperlink"/>
            <w:rFonts w:ascii="Helvetica Neue" w:hAnsi="Helvetica Neue"/>
            <w:b w:val="0"/>
            <w:sz w:val="18"/>
            <w:szCs w:val="18"/>
            <w:lang w:val="de-DE"/>
          </w:rPr>
          <w:t>greg.andras@mik.pte.hu</w:t>
        </w:r>
      </w:hyperlink>
    </w:p>
    <w:p w14:paraId="36DF8730" w14:textId="64F911C5"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004F56E0" w:rsidRPr="004F56E0">
        <w:rPr>
          <w:rStyle w:val="None"/>
          <w:rFonts w:ascii="Helvetica Neue" w:hAnsi="Helvetica Neue"/>
          <w:bCs/>
          <w:color w:val="000000" w:themeColor="text1"/>
          <w:sz w:val="18"/>
          <w:szCs w:val="18"/>
          <w:lang w:val="en-US"/>
        </w:rPr>
        <w:t xml:space="preserve">GOMBO-OCHIR </w:t>
      </w:r>
      <w:proofErr w:type="spellStart"/>
      <w:r w:rsidR="004F56E0" w:rsidRPr="004F56E0">
        <w:rPr>
          <w:rStyle w:val="None"/>
          <w:rFonts w:ascii="Helvetica Neue" w:hAnsi="Helvetica Neue"/>
          <w:bCs/>
          <w:color w:val="000000" w:themeColor="text1"/>
          <w:sz w:val="18"/>
          <w:szCs w:val="18"/>
          <w:lang w:val="en-US"/>
        </w:rPr>
        <w:t>Enkhjin</w:t>
      </w:r>
      <w:proofErr w:type="spellEnd"/>
      <w:r w:rsidR="004F56E0">
        <w:rPr>
          <w:rStyle w:val="None"/>
          <w:rFonts w:ascii="Helvetica Neue" w:hAnsi="Helvetica Neue"/>
          <w:bCs/>
          <w:color w:val="000000" w:themeColor="text1"/>
          <w:sz w:val="18"/>
          <w:szCs w:val="18"/>
          <w:lang w:val="en-US"/>
        </w:rPr>
        <w:t xml:space="preserve"> </w:t>
      </w:r>
    </w:p>
    <w:p w14:paraId="38521F58" w14:textId="4398E7A5"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418943D1" w14:textId="329FC4E3" w:rsidR="00E3187D" w:rsidRDefault="00E3187D" w:rsidP="00E3187D">
      <w:pPr>
        <w:pStyle w:val="TEMATIKA-OKTATK"/>
        <w:jc w:val="both"/>
        <w:rPr>
          <w:rStyle w:val="Hyperlink"/>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w:t>
      </w:r>
      <w:r w:rsidR="002E31B3">
        <w:rPr>
          <w:rStyle w:val="None"/>
          <w:rFonts w:ascii="Helvetica Neue" w:hAnsi="Helvetica Neue"/>
          <w:b w:val="0"/>
          <w:sz w:val="18"/>
          <w:szCs w:val="18"/>
          <w:lang w:val="de-DE"/>
        </w:rPr>
        <w:t xml:space="preserve"> </w:t>
      </w:r>
      <w:hyperlink r:id="rId9" w:history="1">
        <w:r w:rsidR="002E31B3" w:rsidRPr="008C61E8">
          <w:rPr>
            <w:rStyle w:val="Hyperlink"/>
            <w:rFonts w:ascii="Helvetica Neue" w:hAnsi="Helvetica Neue"/>
            <w:b w:val="0"/>
            <w:sz w:val="18"/>
            <w:szCs w:val="18"/>
            <w:lang w:val="de-DE"/>
          </w:rPr>
          <w:t>paradisenki@gmail.com</w:t>
        </w:r>
      </w:hyperlink>
    </w:p>
    <w:p w14:paraId="5102DDBC" w14:textId="35C2DC66" w:rsidR="00540F7E" w:rsidRPr="00B54CCC" w:rsidRDefault="00540F7E" w:rsidP="00540F7E">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Pr>
          <w:rStyle w:val="None"/>
          <w:rFonts w:ascii="Helvetica Neue" w:hAnsi="Helvetica Neue"/>
          <w:bCs/>
          <w:color w:val="000000" w:themeColor="text1"/>
          <w:sz w:val="18"/>
          <w:szCs w:val="18"/>
          <w:lang w:val="en-US"/>
        </w:rPr>
        <w:t>JURDIK</w:t>
      </w:r>
      <w:r w:rsidRPr="00B54CCC">
        <w:rPr>
          <w:rStyle w:val="None"/>
          <w:rFonts w:ascii="Helvetica Neue" w:hAnsi="Helvetica Neue"/>
          <w:bCs/>
          <w:color w:val="000000" w:themeColor="text1"/>
          <w:sz w:val="18"/>
          <w:szCs w:val="18"/>
          <w:lang w:val="en-US"/>
        </w:rPr>
        <w:t xml:space="preserve"> </w:t>
      </w:r>
      <w:r>
        <w:rPr>
          <w:rStyle w:val="None"/>
          <w:rFonts w:ascii="Helvetica Neue" w:hAnsi="Helvetica Neue"/>
          <w:bCs/>
          <w:color w:val="000000" w:themeColor="text1"/>
          <w:sz w:val="18"/>
          <w:szCs w:val="18"/>
          <w:lang w:val="en-US"/>
        </w:rPr>
        <w:t xml:space="preserve">dr., </w:t>
      </w:r>
      <w:proofErr w:type="spellStart"/>
      <w:r>
        <w:rPr>
          <w:rStyle w:val="None"/>
          <w:rFonts w:ascii="Helvetica Neue" w:hAnsi="Helvetica Neue"/>
          <w:bCs/>
          <w:color w:val="000000" w:themeColor="text1"/>
          <w:sz w:val="18"/>
          <w:szCs w:val="18"/>
          <w:lang w:val="en-US"/>
        </w:rPr>
        <w:t>Sarolta</w:t>
      </w:r>
      <w:proofErr w:type="spellEnd"/>
      <w:r>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760163AA" w14:textId="77777777" w:rsidR="00540F7E" w:rsidRDefault="00540F7E" w:rsidP="00540F7E">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2E595FF4" w14:textId="77777777" w:rsidR="00540F7E" w:rsidRDefault="00540F7E" w:rsidP="00540F7E">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0" w:history="1">
        <w:r w:rsidRPr="00434E00">
          <w:rPr>
            <w:rStyle w:val="Hyperlink"/>
            <w:rFonts w:ascii="Helvetica Neue" w:hAnsi="Helvetica Neue"/>
            <w:b w:val="0"/>
            <w:sz w:val="18"/>
            <w:szCs w:val="18"/>
            <w:lang w:val="de-DE"/>
          </w:rPr>
          <w:t>jurdik.sarolta@mik.pte.hu</w:t>
        </w:r>
      </w:hyperlink>
    </w:p>
    <w:p w14:paraId="00C65AD9" w14:textId="05DD384B" w:rsidR="00540F7E" w:rsidRPr="00B54CCC" w:rsidRDefault="00540F7E" w:rsidP="00540F7E">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OJO David</w:t>
      </w:r>
      <w:r>
        <w:rPr>
          <w:rStyle w:val="None"/>
          <w:rFonts w:ascii="Helvetica Neue" w:hAnsi="Helvetica Neue"/>
          <w:bCs/>
          <w:color w:val="000000" w:themeColor="text1"/>
          <w:sz w:val="18"/>
          <w:szCs w:val="18"/>
          <w:lang w:val="en-US"/>
        </w:rPr>
        <w:t xml:space="preserve"> assistant lecturer</w:t>
      </w:r>
    </w:p>
    <w:p w14:paraId="5497F087" w14:textId="77777777" w:rsidR="00540F7E" w:rsidRDefault="00540F7E" w:rsidP="00540F7E">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4CD2E0B2" w14:textId="12C55430" w:rsidR="00540F7E" w:rsidRPr="00540F7E" w:rsidRDefault="00540F7E" w:rsidP="00E3187D">
      <w:pPr>
        <w:pStyle w:val="TEMATIKA-OKTATK"/>
        <w:jc w:val="both"/>
        <w:rPr>
          <w:rStyle w:val="Hyperlink"/>
          <w:rFonts w:ascii="Helvetica Neue" w:hAnsi="Helvetica Neue"/>
          <w:b w:val="0"/>
          <w:sz w:val="18"/>
          <w:szCs w:val="18"/>
          <w:u w:val="none"/>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1" w:history="1">
        <w:r w:rsidRPr="008C61E8">
          <w:rPr>
            <w:rStyle w:val="Hyperlink"/>
            <w:rFonts w:ascii="Helvetica Neue" w:hAnsi="Helvetica Neue"/>
            <w:b w:val="0"/>
            <w:sz w:val="18"/>
            <w:szCs w:val="18"/>
            <w:lang w:val="de-DE"/>
          </w:rPr>
          <w:t>ojo.david@mik.pte.hu</w:t>
        </w:r>
      </w:hyperlink>
    </w:p>
    <w:p w14:paraId="5EF02F3D" w14:textId="31EC9A27"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 xml:space="preserve">ZOLTÁN dr., </w:t>
      </w:r>
      <w:proofErr w:type="spellStart"/>
      <w:r w:rsidRPr="00B54CCC">
        <w:rPr>
          <w:rStyle w:val="None"/>
          <w:rFonts w:ascii="Helvetica Neue" w:hAnsi="Helvetica Neue"/>
          <w:bCs/>
          <w:color w:val="000000" w:themeColor="text1"/>
          <w:sz w:val="18"/>
          <w:szCs w:val="18"/>
          <w:lang w:val="en-US"/>
        </w:rPr>
        <w:t>Erzsébet</w:t>
      </w:r>
      <w:proofErr w:type="spellEnd"/>
      <w:r w:rsidRPr="00B54CCC">
        <w:rPr>
          <w:rStyle w:val="None"/>
          <w:rFonts w:ascii="Helvetica Neue" w:hAnsi="Helvetica Neue"/>
          <w:bCs/>
          <w:color w:val="000000" w:themeColor="text1"/>
          <w:sz w:val="18"/>
          <w:szCs w:val="18"/>
          <w:lang w:val="en-US"/>
        </w:rPr>
        <w:t xml:space="preserve"> </w:t>
      </w:r>
      <w:proofErr w:type="spellStart"/>
      <w:r w:rsidRPr="00B54CCC">
        <w:rPr>
          <w:rStyle w:val="None"/>
          <w:rFonts w:ascii="Helvetica Neue" w:hAnsi="Helvetica Neue"/>
          <w:bCs/>
          <w:color w:val="000000" w:themeColor="text1"/>
          <w:sz w:val="18"/>
          <w:szCs w:val="18"/>
          <w:lang w:val="en-US"/>
        </w:rPr>
        <w:t>Szeréna</w:t>
      </w:r>
      <w:proofErr w:type="spellEnd"/>
      <w:r w:rsidRPr="00B54CCC">
        <w:rPr>
          <w:rStyle w:val="None"/>
          <w:rFonts w:ascii="Helvetica Neue" w:hAnsi="Helvetica Neue"/>
          <w:bCs/>
          <w:color w:val="000000" w:themeColor="text1"/>
          <w:sz w:val="18"/>
          <w:szCs w:val="18"/>
          <w:lang w:val="en-US"/>
        </w:rPr>
        <w:t xml:space="preserve"> associate professor</w:t>
      </w:r>
    </w:p>
    <w:p w14:paraId="3F512ADA" w14:textId="77777777" w:rsidR="00DA06C3" w:rsidRPr="00B54CCC"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Pr="00B54CCC">
        <w:rPr>
          <w:rStyle w:val="None"/>
          <w:rFonts w:ascii="Helvetica Neue" w:hAnsi="Helvetica Neue"/>
          <w:b w:val="0"/>
          <w:sz w:val="18"/>
          <w:szCs w:val="18"/>
          <w:lang w:val="en-US"/>
        </w:rPr>
        <w:t xml:space="preserve">Office: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Pr="00B54CCC">
        <w:rPr>
          <w:rStyle w:val="None"/>
          <w:rFonts w:ascii="Helvetica Neue" w:hAnsi="Helvetica Neue"/>
          <w:b w:val="0"/>
          <w:sz w:val="18"/>
          <w:szCs w:val="18"/>
          <w:lang w:val="de-DE"/>
        </w:rPr>
        <w:t>B-319</w:t>
      </w:r>
    </w:p>
    <w:p w14:paraId="27E5B20E" w14:textId="57CF5766" w:rsidR="00DA06C3"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2" w:history="1">
        <w:r w:rsidRPr="003E1613">
          <w:rPr>
            <w:rStyle w:val="Hyperlink"/>
            <w:rFonts w:ascii="Helvetica Neue" w:hAnsi="Helvetica Neue"/>
            <w:b w:val="0"/>
            <w:sz w:val="18"/>
            <w:szCs w:val="18"/>
            <w:lang w:val="de-DE"/>
          </w:rPr>
          <w:t>betty.zoltan@mik.pte.hu</w:t>
        </w:r>
      </w:hyperlink>
    </w:p>
    <w:p w14:paraId="033F0494" w14:textId="706C44DF" w:rsidR="00DA06C3" w:rsidRDefault="00DA06C3" w:rsidP="00540F7E">
      <w:pPr>
        <w:pStyle w:val="TEMATIKA-OKTATK"/>
        <w:jc w:val="both"/>
        <w:rPr>
          <w:rStyle w:val="None"/>
          <w:rFonts w:ascii="Helvetica Neue" w:hAnsi="Helvetica Neue"/>
          <w:b w:val="0"/>
          <w:sz w:val="18"/>
          <w:szCs w:val="18"/>
          <w:lang w:val="de-DE"/>
        </w:rPr>
      </w:pPr>
      <w:r>
        <w:rPr>
          <w:rStyle w:val="None"/>
          <w:rFonts w:ascii="Helvetica Neue" w:hAnsi="Helvetica Neue"/>
          <w:bCs/>
          <w:color w:val="000000" w:themeColor="text1"/>
          <w:sz w:val="18"/>
          <w:szCs w:val="18"/>
          <w:lang w:val="en-US"/>
        </w:rPr>
        <w:tab/>
      </w:r>
    </w:p>
    <w:p w14:paraId="48C066C8" w14:textId="77777777" w:rsidR="00540F7E" w:rsidRDefault="00540F7E" w:rsidP="00DA06C3">
      <w:pPr>
        <w:pStyle w:val="TEMATIKA-OKTATK"/>
        <w:jc w:val="both"/>
        <w:rPr>
          <w:rStyle w:val="None"/>
          <w:rFonts w:ascii="Helvetica Neue" w:hAnsi="Helvetica Neue"/>
          <w:b w:val="0"/>
          <w:sz w:val="18"/>
          <w:szCs w:val="18"/>
          <w:lang w:val="de-DE"/>
        </w:rPr>
      </w:pPr>
    </w:p>
    <w:p w14:paraId="78A6B1CF" w14:textId="374D6FCF" w:rsidR="00DA06C3" w:rsidRDefault="00DA06C3" w:rsidP="00540F7E">
      <w:pPr>
        <w:pStyle w:val="TEMATIKA-OKTATK"/>
        <w:jc w:val="both"/>
      </w:pPr>
      <w:r>
        <w:rPr>
          <w:rStyle w:val="None"/>
          <w:rFonts w:ascii="Helvetica Neue" w:hAnsi="Helvetica Neue"/>
          <w:b w:val="0"/>
          <w:sz w:val="18"/>
          <w:szCs w:val="18"/>
          <w:lang w:val="de-DE"/>
        </w:rPr>
        <w:tab/>
      </w:r>
    </w:p>
    <w:p w14:paraId="07BBC6A6" w14:textId="77777777" w:rsidR="00DA06C3" w:rsidRDefault="00DA06C3" w:rsidP="00DA06C3">
      <w:pPr>
        <w:pStyle w:val="TEMATIKA-OKTATK"/>
        <w:jc w:val="both"/>
        <w:rPr>
          <w:rStyle w:val="None"/>
          <w:rFonts w:ascii="Helvetica Neue" w:hAnsi="Helvetica Neue"/>
          <w:b w:val="0"/>
          <w:sz w:val="18"/>
          <w:szCs w:val="18"/>
          <w:lang w:val="de-DE"/>
        </w:rPr>
      </w:pPr>
    </w:p>
    <w:p w14:paraId="37F87CBF" w14:textId="77777777" w:rsidR="00DA06C3" w:rsidRPr="00B54CCC" w:rsidRDefault="00DA06C3" w:rsidP="00DA06C3">
      <w:pPr>
        <w:pStyle w:val="TEMATIKA-OKTATK"/>
        <w:jc w:val="both"/>
        <w:rPr>
          <w:rStyle w:val="None"/>
          <w:rFonts w:ascii="Helvetica Neue" w:hAnsi="Helvetica Neue"/>
          <w:b w:val="0"/>
          <w:sz w:val="18"/>
          <w:szCs w:val="18"/>
          <w:lang w:val="de-DE"/>
        </w:rPr>
      </w:pPr>
    </w:p>
    <w:p w14:paraId="3651106E" w14:textId="77777777" w:rsidR="00DA06C3" w:rsidRDefault="00DA06C3" w:rsidP="00E3187D">
      <w:pPr>
        <w:pStyle w:val="TEMATIKA-OKTATK"/>
        <w:jc w:val="both"/>
        <w:rPr>
          <w:rStyle w:val="Hyperlink"/>
          <w:rFonts w:ascii="Helvetica Neue" w:hAnsi="Helvetica Neue"/>
          <w:b w:val="0"/>
          <w:sz w:val="18"/>
          <w:szCs w:val="18"/>
          <w:lang w:val="de-DE"/>
        </w:rPr>
      </w:pPr>
    </w:p>
    <w:p w14:paraId="222836E5" w14:textId="77777777" w:rsidR="00DA06C3" w:rsidRDefault="00DA06C3" w:rsidP="00E3187D">
      <w:pPr>
        <w:pStyle w:val="TEMATIKA-OKTATK"/>
        <w:jc w:val="both"/>
        <w:rPr>
          <w:rStyle w:val="None"/>
          <w:rFonts w:ascii="Helvetica Neue" w:hAnsi="Helvetica Neue"/>
          <w:b w:val="0"/>
          <w:sz w:val="18"/>
          <w:szCs w:val="18"/>
          <w:lang w:val="de-DE"/>
        </w:rPr>
      </w:pPr>
    </w:p>
    <w:p w14:paraId="049B8B59" w14:textId="77777777" w:rsidR="00E3187D" w:rsidRPr="00B54CCC" w:rsidRDefault="00E3187D" w:rsidP="00A44F20">
      <w:pPr>
        <w:pStyle w:val="TEMATIKA-OKTATK"/>
        <w:jc w:val="both"/>
        <w:rPr>
          <w:rStyle w:val="None"/>
          <w:rFonts w:ascii="Helvetica Neue" w:hAnsi="Helvetica Neue"/>
          <w:b w:val="0"/>
          <w:color w:val="808080" w:themeColor="background1" w:themeShade="80"/>
          <w:sz w:val="18"/>
          <w:szCs w:val="18"/>
          <w:lang w:val="de-DE"/>
        </w:rPr>
      </w:pPr>
    </w:p>
    <w:p w14:paraId="45C9B7AD" w14:textId="77777777" w:rsidR="00DA06C3" w:rsidRDefault="00DA06C3">
      <w:pPr>
        <w:rPr>
          <w:rStyle w:val="None"/>
          <w:rFonts w:ascii="Helvetica Neue" w:eastAsia="Times New Roman" w:hAnsi="Helvetica Neue"/>
          <w:color w:val="808080" w:themeColor="background1" w:themeShade="80"/>
          <w:sz w:val="18"/>
          <w:szCs w:val="18"/>
          <w:lang w:val="de-DE"/>
        </w:rPr>
      </w:pPr>
      <w:r>
        <w:rPr>
          <w:rStyle w:val="None"/>
          <w:rFonts w:ascii="Helvetica Neue" w:hAnsi="Helvetica Neue"/>
          <w:b/>
          <w:color w:val="808080" w:themeColor="background1" w:themeShade="80"/>
          <w:sz w:val="18"/>
          <w:szCs w:val="18"/>
          <w:lang w:val="de-DE"/>
        </w:rPr>
        <w:br w:type="page"/>
      </w:r>
    </w:p>
    <w:p w14:paraId="6FF479C9" w14:textId="7BCEC0DC" w:rsidR="00096B8A" w:rsidRPr="00B54CCC" w:rsidRDefault="00096B8A" w:rsidP="00A44F20">
      <w:pPr>
        <w:pStyle w:val="TEMATIKA-OKTATK"/>
        <w:jc w:val="both"/>
        <w:rPr>
          <w:rStyle w:val="None"/>
          <w:rFonts w:ascii="Helvetica Neue" w:hAnsi="Helvetica Neue"/>
          <w:b w:val="0"/>
          <w:color w:val="808080" w:themeColor="background1" w:themeShade="80"/>
          <w:sz w:val="18"/>
          <w:szCs w:val="18"/>
          <w:lang w:val="de-DE"/>
        </w:rPr>
      </w:pPr>
      <w:r w:rsidRPr="00B54CCC">
        <w:rPr>
          <w:rStyle w:val="None"/>
          <w:rFonts w:ascii="Helvetica Neue" w:hAnsi="Helvetica Neue"/>
          <w:b w:val="0"/>
          <w:color w:val="808080" w:themeColor="background1" w:themeShade="80"/>
          <w:sz w:val="18"/>
          <w:szCs w:val="18"/>
          <w:lang w:val="de-DE"/>
        </w:rPr>
        <w:lastRenderedPageBreak/>
        <w:tab/>
      </w:r>
    </w:p>
    <w:p w14:paraId="37AFE4EF" w14:textId="69767531" w:rsidR="00705DF3" w:rsidRPr="00B54CCC" w:rsidRDefault="00553654" w:rsidP="00A44F20">
      <w:pPr>
        <w:pStyle w:val="Heading2"/>
        <w:jc w:val="both"/>
        <w:rPr>
          <w:rFonts w:ascii="Helvetica Neue" w:hAnsi="Helvetica Neue"/>
        </w:rPr>
      </w:pPr>
      <w:r w:rsidRPr="00B54CCC">
        <w:rPr>
          <w:rFonts w:ascii="Helvetica Neue" w:hAnsi="Helvetica Neue"/>
        </w:rPr>
        <w:t>General Subject Description</w:t>
      </w:r>
    </w:p>
    <w:p w14:paraId="26ADA6A6" w14:textId="2B5F384E"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 xml:space="preserve">The Design Studio 2. course is studio work in the </w:t>
      </w:r>
      <w:r w:rsidR="00B34F2A">
        <w:rPr>
          <w:rFonts w:ascii="Helvetica Neue" w:eastAsia="Times New Roman" w:hAnsi="Helvetica Neue" w:cs="Arial"/>
          <w:color w:val="000000"/>
          <w:sz w:val="20"/>
          <w:szCs w:val="20"/>
          <w:bdr w:val="none" w:sz="0" w:space="0" w:color="auto"/>
          <w:lang w:eastAsia="en-GB"/>
        </w:rPr>
        <w:t>1</w:t>
      </w:r>
      <w:r w:rsidR="00B34F2A" w:rsidRPr="00B34F2A">
        <w:rPr>
          <w:rFonts w:ascii="Helvetica Neue" w:eastAsia="Times New Roman" w:hAnsi="Helvetica Neue" w:cs="Arial"/>
          <w:color w:val="000000"/>
          <w:sz w:val="20"/>
          <w:szCs w:val="20"/>
          <w:bdr w:val="none" w:sz="0" w:space="0" w:color="auto"/>
          <w:vertAlign w:val="superscript"/>
          <w:lang w:eastAsia="en-GB"/>
        </w:rPr>
        <w:t>st</w:t>
      </w:r>
      <w:r w:rsidR="00B34F2A">
        <w:rPr>
          <w:rFonts w:ascii="Helvetica Neue" w:eastAsia="Times New Roman" w:hAnsi="Helvetica Neue" w:cs="Arial"/>
          <w:color w:val="000000"/>
          <w:sz w:val="20"/>
          <w:szCs w:val="20"/>
          <w:bdr w:val="none" w:sz="0" w:space="0" w:color="auto"/>
          <w:lang w:eastAsia="en-GB"/>
        </w:rPr>
        <w:t xml:space="preserve"> year of the </w:t>
      </w:r>
      <w:r w:rsidRPr="00B54CCC">
        <w:rPr>
          <w:rFonts w:ascii="Helvetica Neue" w:eastAsia="Times New Roman" w:hAnsi="Helvetica Neue" w:cs="Arial"/>
          <w:color w:val="000000"/>
          <w:sz w:val="20"/>
          <w:szCs w:val="20"/>
          <w:bdr w:val="none" w:sz="0" w:space="0" w:color="auto"/>
          <w:lang w:eastAsia="en-GB"/>
        </w:rPr>
        <w:t xml:space="preserve">Architecture </w:t>
      </w:r>
      <w:r w:rsidR="00B34F2A">
        <w:rPr>
          <w:rFonts w:ascii="Helvetica Neue" w:eastAsia="Times New Roman" w:hAnsi="Helvetica Neue" w:cs="Arial"/>
          <w:color w:val="000000"/>
          <w:sz w:val="20"/>
          <w:szCs w:val="20"/>
          <w:bdr w:val="none" w:sz="0" w:space="0" w:color="auto"/>
          <w:lang w:eastAsia="en-GB"/>
        </w:rPr>
        <w:t>curriculum</w:t>
      </w:r>
      <w:r w:rsidRPr="00B54CCC">
        <w:rPr>
          <w:rFonts w:ascii="Helvetica Neue" w:eastAsia="Times New Roman" w:hAnsi="Helvetica Neue" w:cs="Arial"/>
          <w:color w:val="000000"/>
          <w:sz w:val="20"/>
          <w:szCs w:val="20"/>
          <w:bdr w:val="none" w:sz="0" w:space="0" w:color="auto"/>
          <w:lang w:eastAsia="en-GB"/>
        </w:rPr>
        <w:t xml:space="preserve"> and is carried out as the first individual design project. This course will explore the most fundamental part of the design process as an introduction to architectural design: design from the basics – creating a shelter: the HOME. The main focus will be on the private environment and homes, so students are given a theoretical and practical basis for designing residential buildings in lectures.</w:t>
      </w:r>
    </w:p>
    <w:p w14:paraId="6EDEEE38"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studio is meant to challenge the student's preconceptions about architecture while enabling them to become critical of the built environment. Emphasis will be placed on the formation of ideas and the student's abilities to carry these ideas throughout the design process.</w:t>
      </w:r>
    </w:p>
    <w:p w14:paraId="7965C8DC"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Several themes discussed in Design Studio 1 will be enhanced throughout the semester, including spatial experience – influenced by light, contextual analysis, formal concepts. The architectural study process includes models, drawings, diagrammatic, and analytical, and other visual material necessary to verify a concept or idea. The design process is a visual one through which thoughts must be recorded in the form of drawings and models.</w:t>
      </w:r>
    </w:p>
    <w:p w14:paraId="50D79D20"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analysis of diverse design problems should result in complex residential building designs in an architecturally creative and appealing way. The lectures focus on the following topics which help to achieve this: functional spatial arrangements in a house, layout schemes in case of diverse settings and orientations, the hierarchy of the spaces, the cohesion of formal and functional elements, coherence of inside and the outside, the importance of transitional spaces, the need for sustainability, low maintenance, analysis of some residential building types and contemporary examples.</w:t>
      </w:r>
    </w:p>
    <w:p w14:paraId="7AB3C28B"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In the semester assignments students present their understanding of complex design problems of the massing process, setting, functionality, aesthetics, spatial and structural coherence.</w:t>
      </w:r>
    </w:p>
    <w:p w14:paraId="5D3B3A3E" w14:textId="7A839A5B"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is based on the development of 2 basic architectural design projects in the practical part (marked with a P) and some research in the form of studies on the lectures' content (marked with an L).</w:t>
      </w:r>
    </w:p>
    <w:p w14:paraId="17D15D63" w14:textId="44363E28" w:rsidR="00FE21AB"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Projects are to be shown and presented for all tutors in the class, where there is the possibility of making some improvements after the critic if needed to get a better grade.</w:t>
      </w:r>
      <w:r w:rsidR="00FE21AB" w:rsidRPr="00B54CCC">
        <w:rPr>
          <w:rFonts w:ascii="Helvetica Neue" w:eastAsia="Times New Roman" w:hAnsi="Helvetica Neue" w:cs="Arial"/>
          <w:color w:val="000000"/>
          <w:sz w:val="20"/>
          <w:szCs w:val="20"/>
          <w:bdr w:val="none" w:sz="0" w:space="0" w:color="auto"/>
          <w:lang w:eastAsia="en-GB"/>
        </w:rPr>
        <w:t> </w:t>
      </w:r>
    </w:p>
    <w:p w14:paraId="5B68F0CB" w14:textId="048FE677"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 xml:space="preserve">Learning Outcomes </w:t>
      </w:r>
    </w:p>
    <w:p w14:paraId="004558EE" w14:textId="233F48CE"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Upon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completion</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this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00251E9F" w:rsidRPr="00B54CCC">
        <w:rPr>
          <w:rFonts w:ascii="Helvetica Neue" w:eastAsia="Times New Roman" w:hAnsi="Helvetica Neue" w:cs="Arial"/>
          <w:color w:val="000000"/>
          <w:sz w:val="20"/>
          <w:szCs w:val="20"/>
          <w:bdr w:val="none" w:sz="0" w:space="0" w:color="auto"/>
          <w:lang w:val="hu-HU" w:eastAsia="en-GB"/>
        </w:rPr>
        <w:t>,</w:t>
      </w:r>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should</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able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interpret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different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trends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theory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visual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techniques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apply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their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creativity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with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technical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skills</w:t>
      </w:r>
      <w:proofErr w:type="spellEnd"/>
      <w:r w:rsidRPr="00B54CCC">
        <w:rPr>
          <w:rFonts w:ascii="Helvetica Neue" w:eastAsia="Times New Roman" w:hAnsi="Helvetica Neue" w:cs="Arial"/>
          <w:color w:val="000000"/>
          <w:sz w:val="20"/>
          <w:szCs w:val="20"/>
          <w:bdr w:val="none" w:sz="0" w:space="0" w:color="auto"/>
          <w:lang w:val="hu-HU" w:eastAsia="en-GB"/>
        </w:rPr>
        <w:t>.</w:t>
      </w:r>
    </w:p>
    <w:p w14:paraId="7F714D9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will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focus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on</w:t>
      </w:r>
      <w:proofErr w:type="spellEnd"/>
      <w:r w:rsidRPr="00B54CCC">
        <w:rPr>
          <w:rFonts w:ascii="Helvetica Neue" w:eastAsia="Times New Roman" w:hAnsi="Helvetica Neue" w:cs="Arial"/>
          <w:color w:val="000000"/>
          <w:sz w:val="20"/>
          <w:szCs w:val="20"/>
          <w:bdr w:val="none" w:sz="0" w:space="0" w:color="auto"/>
          <w:lang w:val="hu-HU" w:eastAsia="en-GB"/>
        </w:rPr>
        <w:t>:</w:t>
      </w:r>
    </w:p>
    <w:p w14:paraId="38BB983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Developing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ability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think</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intuitively</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creatively</w:t>
      </w:r>
      <w:proofErr w:type="spellEnd"/>
    </w:p>
    <w:p w14:paraId="0FCB5AEA"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exploring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meaning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rules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residential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p>
    <w:p w14:paraId="076B69D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Questioning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aspects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human </w:t>
      </w:r>
      <w:proofErr w:type="spellStart"/>
      <w:r w:rsidRPr="00B54CCC">
        <w:rPr>
          <w:rFonts w:ascii="Helvetica Neue" w:eastAsia="Times New Roman" w:hAnsi="Helvetica Neue" w:cs="Arial"/>
          <w:color w:val="000000"/>
          <w:sz w:val="20"/>
          <w:szCs w:val="20"/>
          <w:bdr w:val="none" w:sz="0" w:space="0" w:color="auto"/>
          <w:lang w:val="hu-HU" w:eastAsia="en-GB"/>
        </w:rPr>
        <w:t>resources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legal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concerns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direct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relation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specifics</w:t>
      </w:r>
      <w:proofErr w:type="spellEnd"/>
      <w:r w:rsidRPr="00B54CCC">
        <w:rPr>
          <w:rFonts w:ascii="Helvetica Neue" w:eastAsia="Times New Roman" w:hAnsi="Helvetica Neue" w:cs="Arial"/>
          <w:color w:val="000000"/>
          <w:sz w:val="20"/>
          <w:szCs w:val="20"/>
          <w:bdr w:val="none" w:sz="0" w:space="0" w:color="auto"/>
          <w:lang w:val="hu-HU" w:eastAsia="en-GB"/>
        </w:rPr>
        <w:t xml:space="preserve"> of design.</w:t>
      </w:r>
    </w:p>
    <w:p w14:paraId="3EC77A9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Clear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presence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Professor’s</w:t>
      </w:r>
      <w:proofErr w:type="spellEnd"/>
      <w:r w:rsidRPr="00B54CCC">
        <w:rPr>
          <w:rFonts w:ascii="Helvetica Neue" w:eastAsia="Times New Roman" w:hAnsi="Helvetica Neue" w:cs="Arial"/>
          <w:color w:val="000000"/>
          <w:sz w:val="20"/>
          <w:szCs w:val="20"/>
          <w:bdr w:val="none" w:sz="0" w:space="0" w:color="auto"/>
          <w:lang w:val="hu-HU" w:eastAsia="en-GB"/>
        </w:rPr>
        <w:t xml:space="preserve"> Group</w:t>
      </w:r>
    </w:p>
    <w:p w14:paraId="05B638B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Carrying</w:t>
      </w:r>
      <w:proofErr w:type="spellEnd"/>
      <w:r w:rsidRPr="00B54CCC">
        <w:rPr>
          <w:rFonts w:ascii="Helvetica Neue" w:eastAsia="Times New Roman" w:hAnsi="Helvetica Neue" w:cs="Arial"/>
          <w:color w:val="000000"/>
          <w:sz w:val="20"/>
          <w:szCs w:val="20"/>
          <w:bdr w:val="none" w:sz="0" w:space="0" w:color="auto"/>
          <w:lang w:val="hu-HU" w:eastAsia="en-GB"/>
        </w:rPr>
        <w:t xml:space="preserve"> out </w:t>
      </w:r>
      <w:proofErr w:type="spellStart"/>
      <w:r w:rsidRPr="00B54CCC">
        <w:rPr>
          <w:rFonts w:ascii="Helvetica Neue" w:eastAsia="Times New Roman" w:hAnsi="Helvetica Neue" w:cs="Arial"/>
          <w:color w:val="000000"/>
          <w:sz w:val="20"/>
          <w:szCs w:val="20"/>
          <w:bdr w:val="none" w:sz="0" w:space="0" w:color="auto"/>
          <w:lang w:val="hu-HU" w:eastAsia="en-GB"/>
        </w:rPr>
        <w:t>within</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specified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time</w:t>
      </w:r>
      <w:proofErr w:type="spellEnd"/>
      <w:r w:rsidRPr="00B54CCC">
        <w:rPr>
          <w:rFonts w:ascii="Helvetica Neue" w:eastAsia="Times New Roman" w:hAnsi="Helvetica Neue" w:cs="Arial"/>
          <w:color w:val="000000"/>
          <w:sz w:val="20"/>
          <w:szCs w:val="20"/>
          <w:bdr w:val="none" w:sz="0" w:space="0" w:color="auto"/>
          <w:lang w:val="hu-HU" w:eastAsia="en-GB"/>
        </w:rPr>
        <w:t>.</w:t>
      </w:r>
    </w:p>
    <w:p w14:paraId="14A27A28" w14:textId="1F72654C"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Subject content</w:t>
      </w:r>
    </w:p>
    <w:p w14:paraId="3B4A2F0D" w14:textId="65645A13" w:rsidR="00FE21AB"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006D2674">
        <w:rPr>
          <w:rFonts w:ascii="Helvetica Neue" w:eastAsia="Times New Roman" w:hAnsi="Helvetica Neue" w:cs="Arial"/>
          <w:color w:val="000000"/>
          <w:sz w:val="20"/>
          <w:szCs w:val="20"/>
          <w:bdr w:val="none" w:sz="0" w:space="0" w:color="auto"/>
          <w:lang w:val="hu-HU" w:eastAsia="en-GB"/>
        </w:rPr>
        <w:t>one</w:t>
      </w:r>
      <w:proofErr w:type="spellEnd"/>
      <w:r w:rsidR="006D2674">
        <w:rPr>
          <w:rFonts w:ascii="Helvetica Neue" w:eastAsia="Times New Roman" w:hAnsi="Helvetica Neue" w:cs="Arial"/>
          <w:color w:val="000000"/>
          <w:sz w:val="20"/>
          <w:szCs w:val="20"/>
          <w:bdr w:val="none" w:sz="0" w:space="0" w:color="auto"/>
          <w:lang w:val="hu-HU" w:eastAsia="en-GB"/>
        </w:rPr>
        <w:t xml:space="preserve"> of </w:t>
      </w:r>
      <w:proofErr w:type="spellStart"/>
      <w:r w:rsidR="006D2674">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first</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studio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r w:rsidR="006D2674">
        <w:rPr>
          <w:rFonts w:ascii="Helvetica Neue" w:eastAsia="Times New Roman" w:hAnsi="Helvetica Neue" w:cs="Arial"/>
          <w:color w:val="000000"/>
          <w:sz w:val="20"/>
          <w:szCs w:val="20"/>
          <w:bdr w:val="none" w:sz="0" w:space="0" w:color="auto"/>
          <w:lang w:val="hu-HU" w:eastAsia="en-GB"/>
        </w:rPr>
        <w: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attend</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graduate</w:t>
      </w:r>
      <w:proofErr w:type="spellEnd"/>
      <w:r w:rsidRPr="00B54CCC">
        <w:rPr>
          <w:rFonts w:ascii="Helvetica Neue" w:eastAsia="Times New Roman" w:hAnsi="Helvetica Neue" w:cs="Arial"/>
          <w:color w:val="000000"/>
          <w:sz w:val="20"/>
          <w:szCs w:val="20"/>
          <w:bdr w:val="none" w:sz="0" w:space="0" w:color="auto"/>
          <w:lang w:val="hu-HU" w:eastAsia="en-GB"/>
        </w:rPr>
        <w:t xml:space="preserve"> program, </w:t>
      </w:r>
      <w:proofErr w:type="spellStart"/>
      <w:r w:rsidRPr="00B54CCC">
        <w:rPr>
          <w:rFonts w:ascii="Helvetica Neue" w:eastAsia="Times New Roman" w:hAnsi="Helvetica Neue" w:cs="Arial"/>
          <w:color w:val="000000"/>
          <w:sz w:val="20"/>
          <w:szCs w:val="20"/>
          <w:bdr w:val="none" w:sz="0" w:space="0" w:color="auto"/>
          <w:lang w:val="hu-HU" w:eastAsia="en-GB"/>
        </w:rPr>
        <w:t>it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aims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provide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firm</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basis</w:t>
      </w:r>
      <w:proofErr w:type="spellEnd"/>
      <w:r w:rsidRPr="00B54CCC">
        <w:rPr>
          <w:rFonts w:ascii="Helvetica Neue" w:eastAsia="Times New Roman" w:hAnsi="Helvetica Neue" w:cs="Arial"/>
          <w:color w:val="000000"/>
          <w:sz w:val="20"/>
          <w:szCs w:val="20"/>
          <w:bdr w:val="none" w:sz="0" w:space="0" w:color="auto"/>
          <w:lang w:val="hu-HU" w:eastAsia="en-GB"/>
        </w:rPr>
        <w:t xml:space="preserve"> of an </w:t>
      </w:r>
      <w:proofErr w:type="spellStart"/>
      <w:r w:rsidRPr="00B54CCC">
        <w:rPr>
          <w:rFonts w:ascii="Helvetica Neue" w:eastAsia="Times New Roman" w:hAnsi="Helvetica Neue" w:cs="Arial"/>
          <w:color w:val="000000"/>
          <w:sz w:val="20"/>
          <w:szCs w:val="20"/>
          <w:bdr w:val="none" w:sz="0" w:space="0" w:color="auto"/>
          <w:lang w:val="hu-HU" w:eastAsia="en-GB"/>
        </w:rPr>
        <w:t>individual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approach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needed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acquire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final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degree</w:t>
      </w:r>
      <w:proofErr w:type="spellEnd"/>
      <w:r w:rsidRPr="00B54CCC">
        <w:rPr>
          <w:rFonts w:ascii="Helvetica Neue" w:eastAsia="Times New Roman" w:hAnsi="Helvetica Neue" w:cs="Arial"/>
          <w:color w:val="000000"/>
          <w:sz w:val="20"/>
          <w:szCs w:val="20"/>
          <w:bdr w:val="none" w:sz="0" w:space="0" w:color="auto"/>
          <w:lang w:val="hu-HU" w:eastAsia="en-GB"/>
        </w:rPr>
        <w:t>.</w:t>
      </w:r>
    </w:p>
    <w:p w14:paraId="6B3287D9" w14:textId="6E0639D5" w:rsidR="006D2674" w:rsidRDefault="006D2674"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During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lectures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learn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about</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regulations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for</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residential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buildings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requirements</w:t>
      </w:r>
      <w:proofErr w:type="spellEnd"/>
      <w:r w:rsidRPr="006D2674">
        <w:rPr>
          <w:rFonts w:ascii="Helvetica Neue" w:eastAsia="Times New Roman" w:hAnsi="Helvetica Neue" w:cs="Arial"/>
          <w:color w:val="000000"/>
          <w:sz w:val="20"/>
          <w:szCs w:val="20"/>
          <w:bdr w:val="none" w:sz="0" w:space="0" w:color="auto"/>
          <w:lang w:val="hu-HU" w:eastAsia="en-GB"/>
        </w:rPr>
        <w:t xml:space="preserve"> of modern </w:t>
      </w:r>
      <w:proofErr w:type="spellStart"/>
      <w:r w:rsidRPr="006D2674">
        <w:rPr>
          <w:rFonts w:ascii="Helvetica Neue" w:eastAsia="Times New Roman" w:hAnsi="Helvetica Neue" w:cs="Arial"/>
          <w:color w:val="000000"/>
          <w:sz w:val="20"/>
          <w:szCs w:val="20"/>
          <w:bdr w:val="none" w:sz="0" w:space="0" w:color="auto"/>
          <w:lang w:val="hu-HU" w:eastAsia="en-GB"/>
        </w:rPr>
        <w:t>living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design,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construction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methodology</w:t>
      </w:r>
      <w:proofErr w:type="spellEnd"/>
      <w:r w:rsidRPr="006D2674">
        <w:rPr>
          <w:rFonts w:ascii="Helvetica Neue" w:eastAsia="Times New Roman" w:hAnsi="Helvetica Neue" w:cs="Arial"/>
          <w:color w:val="000000"/>
          <w:sz w:val="20"/>
          <w:szCs w:val="20"/>
          <w:bdr w:val="none" w:sz="0" w:space="0" w:color="auto"/>
          <w:lang w:val="hu-HU" w:eastAsia="en-GB"/>
        </w:rPr>
        <w:t xml:space="preserve"> and design </w:t>
      </w:r>
      <w:proofErr w:type="spellStart"/>
      <w:r w:rsidRPr="006D2674">
        <w:rPr>
          <w:rFonts w:ascii="Helvetica Neue" w:eastAsia="Times New Roman" w:hAnsi="Helvetica Neue" w:cs="Arial"/>
          <w:color w:val="000000"/>
          <w:sz w:val="20"/>
          <w:szCs w:val="20"/>
          <w:bdr w:val="none" w:sz="0" w:space="0" w:color="auto"/>
          <w:lang w:val="hu-HU" w:eastAsia="en-GB"/>
        </w:rPr>
        <w:t>principles</w:t>
      </w:r>
      <w:proofErr w:type="spellEnd"/>
      <w:r w:rsidRPr="006D2674">
        <w:rPr>
          <w:rFonts w:ascii="Helvetica Neue" w:eastAsia="Times New Roman" w:hAnsi="Helvetica Neue" w:cs="Arial"/>
          <w:color w:val="000000"/>
          <w:sz w:val="20"/>
          <w:szCs w:val="20"/>
          <w:bdr w:val="none" w:sz="0" w:space="0" w:color="auto"/>
          <w:lang w:val="hu-HU" w:eastAsia="en-GB"/>
        </w:rPr>
        <w:t xml:space="preserve">. The </w:t>
      </w:r>
      <w:proofErr w:type="spellStart"/>
      <w:r w:rsidRPr="006D2674">
        <w:rPr>
          <w:rFonts w:ascii="Helvetica Neue" w:eastAsia="Times New Roman" w:hAnsi="Helvetica Neue" w:cs="Arial"/>
          <w:color w:val="000000"/>
          <w:sz w:val="20"/>
          <w:szCs w:val="20"/>
          <w:bdr w:val="none" w:sz="0" w:space="0" w:color="auto"/>
          <w:lang w:val="hu-HU" w:eastAsia="en-GB"/>
        </w:rPr>
        <w:t>aim</w:t>
      </w:r>
      <w:proofErr w:type="spellEnd"/>
      <w:r w:rsidRPr="006D2674">
        <w:rPr>
          <w:rFonts w:ascii="Helvetica Neue" w:eastAsia="Times New Roman" w:hAnsi="Helvetica Neue" w:cs="Arial"/>
          <w:color w:val="000000"/>
          <w:sz w:val="20"/>
          <w:szCs w:val="20"/>
          <w:bdr w:val="none" w:sz="0" w:space="0" w:color="auto"/>
          <w:lang w:val="hu-HU" w:eastAsia="en-GB"/>
        </w:rPr>
        <w:t xml:space="preserve"> is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develop</w:t>
      </w:r>
      <w:proofErr w:type="spellEnd"/>
      <w:r w:rsidRPr="006D2674">
        <w:rPr>
          <w:rFonts w:ascii="Helvetica Neue" w:eastAsia="Times New Roman" w:hAnsi="Helvetica Neue" w:cs="Arial"/>
          <w:color w:val="000000"/>
          <w:sz w:val="20"/>
          <w:szCs w:val="20"/>
          <w:bdr w:val="none" w:sz="0" w:space="0" w:color="auto"/>
          <w:lang w:val="hu-HU" w:eastAsia="en-GB"/>
        </w:rPr>
        <w:t xml:space="preserve"> a </w:t>
      </w:r>
      <w:proofErr w:type="spellStart"/>
      <w:r w:rsidRPr="006D2674">
        <w:rPr>
          <w:rFonts w:ascii="Helvetica Neue" w:eastAsia="Times New Roman" w:hAnsi="Helvetica Neue" w:cs="Arial"/>
          <w:color w:val="000000"/>
          <w:sz w:val="20"/>
          <w:szCs w:val="20"/>
          <w:bdr w:val="none" w:sz="0" w:space="0" w:color="auto"/>
          <w:lang w:val="hu-HU" w:eastAsia="en-GB"/>
        </w:rPr>
        <w:t>correct</w:t>
      </w:r>
      <w:proofErr w:type="spellEnd"/>
      <w:r w:rsidRPr="006D2674">
        <w:rPr>
          <w:rFonts w:ascii="Helvetica Neue" w:eastAsia="Times New Roman" w:hAnsi="Helvetica Neue" w:cs="Arial"/>
          <w:color w:val="000000"/>
          <w:sz w:val="20"/>
          <w:szCs w:val="20"/>
          <w:bdr w:val="none" w:sz="0" w:space="0" w:color="auto"/>
          <w:lang w:val="hu-HU" w:eastAsia="en-GB"/>
        </w:rPr>
        <w:t xml:space="preserve"> and modern </w:t>
      </w:r>
      <w:proofErr w:type="spellStart"/>
      <w:r w:rsidRPr="006D2674">
        <w:rPr>
          <w:rFonts w:ascii="Helvetica Neue" w:eastAsia="Times New Roman" w:hAnsi="Helvetica Neue" w:cs="Arial"/>
          <w:color w:val="000000"/>
          <w:sz w:val="20"/>
          <w:szCs w:val="20"/>
          <w:bdr w:val="none" w:sz="0" w:space="0" w:color="auto"/>
          <w:lang w:val="hu-HU" w:eastAsia="en-GB"/>
        </w:rPr>
        <w:t>way</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thinking</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behaviour</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addition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acquisition</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basic</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knowledge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with</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help</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contemporary</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examples</w:t>
      </w:r>
      <w:proofErr w:type="spellEnd"/>
      <w:r w:rsidRPr="006D2674">
        <w:rPr>
          <w:rFonts w:ascii="Helvetica Neue" w:eastAsia="Times New Roman" w:hAnsi="Helvetica Neue" w:cs="Arial"/>
          <w:color w:val="000000"/>
          <w:sz w:val="20"/>
          <w:szCs w:val="20"/>
          <w:bdr w:val="none" w:sz="0" w:space="0" w:color="auto"/>
          <w:lang w:val="hu-HU" w:eastAsia="en-GB"/>
        </w:rPr>
        <w:t>.</w:t>
      </w:r>
    </w:p>
    <w:p w14:paraId="2E93AEA1" w14:textId="77777777" w:rsidR="006D2674" w:rsidRPr="006D2674" w:rsidRDefault="006D2674" w:rsidP="006D26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The </w:t>
      </w:r>
      <w:proofErr w:type="spellStart"/>
      <w:r w:rsidRPr="006D2674">
        <w:rPr>
          <w:rFonts w:ascii="Helvetica Neue" w:eastAsia="Times New Roman" w:hAnsi="Helvetica Neue" w:cs="Arial"/>
          <w:color w:val="000000"/>
          <w:sz w:val="20"/>
          <w:szCs w:val="20"/>
          <w:bdr w:val="none" w:sz="0" w:space="0" w:color="auto"/>
          <w:lang w:val="hu-HU" w:eastAsia="en-GB"/>
        </w:rPr>
        <w:t>practical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sessions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apply</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theoretical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knowledge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acquired</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group</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sessions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tutors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help</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you</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learn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analytics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methods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design </w:t>
      </w:r>
      <w:proofErr w:type="spellStart"/>
      <w:r w:rsidRPr="006D2674">
        <w:rPr>
          <w:rFonts w:ascii="Helvetica Neue" w:eastAsia="Times New Roman" w:hAnsi="Helvetica Neue" w:cs="Arial"/>
          <w:color w:val="000000"/>
          <w:sz w:val="20"/>
          <w:szCs w:val="20"/>
          <w:bdr w:val="none" w:sz="0" w:space="0" w:color="auto"/>
          <w:lang w:val="hu-HU" w:eastAsia="en-GB"/>
        </w:rPr>
        <w:t>process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
    <w:p w14:paraId="23BF0EF3" w14:textId="729F2D54" w:rsidR="006D2674" w:rsidRDefault="006D2674" w:rsidP="006D26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In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first</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third</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semester</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analyse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topic</w:t>
      </w:r>
      <w:proofErr w:type="spellEnd"/>
      <w:r w:rsidRPr="006D2674">
        <w:rPr>
          <w:rFonts w:ascii="Helvetica Neue" w:eastAsia="Times New Roman" w:hAnsi="Helvetica Neue" w:cs="Arial"/>
          <w:color w:val="000000"/>
          <w:sz w:val="20"/>
          <w:szCs w:val="20"/>
          <w:bdr w:val="none" w:sz="0" w:space="0" w:color="auto"/>
          <w:lang w:val="hu-HU" w:eastAsia="en-GB"/>
        </w:rPr>
        <w:t xml:space="preserve"> of modern </w:t>
      </w:r>
      <w:proofErr w:type="spellStart"/>
      <w:r w:rsidRPr="006D2674">
        <w:rPr>
          <w:rFonts w:ascii="Helvetica Neue" w:eastAsia="Times New Roman" w:hAnsi="Helvetica Neue" w:cs="Arial"/>
          <w:color w:val="000000"/>
          <w:sz w:val="20"/>
          <w:szCs w:val="20"/>
          <w:bdr w:val="none" w:sz="0" w:space="0" w:color="auto"/>
          <w:lang w:val="hu-HU" w:eastAsia="en-GB"/>
        </w:rPr>
        <w:t>living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practical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classes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This</w:t>
      </w:r>
      <w:proofErr w:type="spellEnd"/>
      <w:r w:rsidRPr="006D2674">
        <w:rPr>
          <w:rFonts w:ascii="Helvetica Neue" w:eastAsia="Times New Roman" w:hAnsi="Helvetica Neue" w:cs="Arial"/>
          <w:color w:val="000000"/>
          <w:sz w:val="20"/>
          <w:szCs w:val="20"/>
          <w:bdr w:val="none" w:sz="0" w:space="0" w:color="auto"/>
          <w:lang w:val="hu-HU" w:eastAsia="en-GB"/>
        </w:rPr>
        <w:t xml:space="preserve"> is a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organisation</w:t>
      </w:r>
      <w:proofErr w:type="spellEnd"/>
      <w:r w:rsidRPr="006D2674">
        <w:rPr>
          <w:rFonts w:ascii="Helvetica Neue" w:eastAsia="Times New Roman" w:hAnsi="Helvetica Neue" w:cs="Arial"/>
          <w:color w:val="000000"/>
          <w:sz w:val="20"/>
          <w:szCs w:val="20"/>
          <w:bdr w:val="none" w:sz="0" w:space="0" w:color="auto"/>
          <w:lang w:val="hu-HU" w:eastAsia="en-GB"/>
        </w:rPr>
        <w:t xml:space="preserve"> and design </w:t>
      </w:r>
      <w:proofErr w:type="spellStart"/>
      <w:r w:rsidRPr="006D2674">
        <w:rPr>
          <w:rFonts w:ascii="Helvetica Neue" w:eastAsia="Times New Roman" w:hAnsi="Helvetica Neue" w:cs="Arial"/>
          <w:color w:val="000000"/>
          <w:sz w:val="20"/>
          <w:szCs w:val="20"/>
          <w:bdr w:val="none" w:sz="0" w:space="0" w:color="auto"/>
          <w:lang w:val="hu-HU" w:eastAsia="en-GB"/>
        </w:rPr>
        <w:t>exercise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which</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aims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enable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master</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practise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possibilities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methods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functional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subdivision</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residential</w:t>
      </w:r>
      <w:proofErr w:type="spellEnd"/>
      <w:r w:rsidRPr="006D2674">
        <w:rPr>
          <w:rFonts w:ascii="Helvetica Neue" w:eastAsia="Times New Roman" w:hAnsi="Helvetica Neue" w:cs="Arial"/>
          <w:color w:val="000000"/>
          <w:sz w:val="20"/>
          <w:szCs w:val="20"/>
          <w:bdr w:val="none" w:sz="0" w:space="0" w:color="auto"/>
          <w:lang w:val="hu-HU" w:eastAsia="en-GB"/>
        </w:rPr>
        <w:t xml:space="preserve"> building,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differences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between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delimitation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situations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between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functions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constraints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use</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lastRenderedPageBreak/>
        <w:t>size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resulting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from</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furnishing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Sketches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mass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models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technical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drawings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are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used</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solve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task</w:t>
      </w:r>
      <w:proofErr w:type="spellEnd"/>
      <w:r w:rsidRPr="006D2674">
        <w:rPr>
          <w:rFonts w:ascii="Helvetica Neue" w:eastAsia="Times New Roman" w:hAnsi="Helvetica Neue" w:cs="Arial"/>
          <w:color w:val="000000"/>
          <w:sz w:val="20"/>
          <w:szCs w:val="20"/>
          <w:bdr w:val="none" w:sz="0" w:space="0" w:color="auto"/>
          <w:lang w:val="hu-HU" w:eastAsia="en-GB"/>
        </w:rPr>
        <w:t>.</w:t>
      </w:r>
    </w:p>
    <w:p w14:paraId="6252B000" w14:textId="77777777" w:rsidR="00673659" w:rsidRPr="00673659"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For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rest of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semester</w:t>
      </w:r>
      <w:proofErr w:type="spellEnd"/>
      <w:r w:rsidRPr="00673659">
        <w:rPr>
          <w:rFonts w:ascii="Helvetica Neue" w:eastAsia="Times New Roman" w:hAnsi="Helvetica Neue" w:cs="Arial"/>
          <w:color w:val="000000"/>
          <w:sz w:val="20"/>
          <w:szCs w:val="20"/>
          <w:bdr w:val="none" w:sz="0" w:space="0" w:color="auto"/>
          <w:lang w:val="hu-HU" w:eastAsia="en-GB"/>
        </w:rPr>
        <w:t xml:space="preserve">, a </w:t>
      </w:r>
      <w:proofErr w:type="spellStart"/>
      <w:r w:rsidRPr="00673659">
        <w:rPr>
          <w:rFonts w:ascii="Helvetica Neue" w:eastAsia="Times New Roman" w:hAnsi="Helvetica Neue" w:cs="Arial"/>
          <w:color w:val="000000"/>
          <w:sz w:val="20"/>
          <w:szCs w:val="20"/>
          <w:bdr w:val="none" w:sz="0" w:space="0" w:color="auto"/>
          <w:lang w:val="hu-HU" w:eastAsia="en-GB"/>
        </w:rPr>
        <w:t>small-scale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residential</w:t>
      </w:r>
      <w:proofErr w:type="spellEnd"/>
      <w:r w:rsidRPr="00673659">
        <w:rPr>
          <w:rFonts w:ascii="Helvetica Neue" w:eastAsia="Times New Roman" w:hAnsi="Helvetica Neue" w:cs="Arial"/>
          <w:color w:val="000000"/>
          <w:sz w:val="20"/>
          <w:szCs w:val="20"/>
          <w:bdr w:val="none" w:sz="0" w:space="0" w:color="auto"/>
          <w:lang w:val="hu-HU" w:eastAsia="en-GB"/>
        </w:rPr>
        <w:t xml:space="preserve"> building </w:t>
      </w:r>
      <w:proofErr w:type="spellStart"/>
      <w:r w:rsidRPr="00673659">
        <w:rPr>
          <w:rFonts w:ascii="Helvetica Neue" w:eastAsia="Times New Roman" w:hAnsi="Helvetica Neue" w:cs="Arial"/>
          <w:color w:val="000000"/>
          <w:sz w:val="20"/>
          <w:szCs w:val="20"/>
          <w:bdr w:val="none" w:sz="0" w:space="0" w:color="auto"/>
          <w:lang w:val="hu-HU" w:eastAsia="en-GB"/>
        </w:rPr>
        <w:t>for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permanent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residence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constructed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site, </w:t>
      </w:r>
      <w:proofErr w:type="spellStart"/>
      <w:r w:rsidRPr="00673659">
        <w:rPr>
          <w:rFonts w:ascii="Helvetica Neue" w:eastAsia="Times New Roman" w:hAnsi="Helvetica Neue" w:cs="Arial"/>
          <w:color w:val="000000"/>
          <w:sz w:val="20"/>
          <w:szCs w:val="20"/>
          <w:bdr w:val="none" w:sz="0" w:space="0" w:color="auto"/>
          <w:lang w:val="hu-HU" w:eastAsia="en-GB"/>
        </w:rPr>
        <w:t>based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programme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concept</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installation</w:t>
      </w:r>
      <w:proofErr w:type="spellEnd"/>
      <w:r w:rsidRPr="00673659">
        <w:rPr>
          <w:rFonts w:ascii="Helvetica Neue" w:eastAsia="Times New Roman" w:hAnsi="Helvetica Neue" w:cs="Arial"/>
          <w:color w:val="000000"/>
          <w:sz w:val="20"/>
          <w:szCs w:val="20"/>
          <w:bdr w:val="none" w:sz="0" w:space="0" w:color="auto"/>
          <w:lang w:val="hu-HU" w:eastAsia="en-GB"/>
        </w:rPr>
        <w:t xml:space="preserve"> and design, etc. A "</w:t>
      </w:r>
      <w:proofErr w:type="spellStart"/>
      <w:r w:rsidRPr="00673659">
        <w:rPr>
          <w:rFonts w:ascii="Helvetica Neue" w:eastAsia="Times New Roman" w:hAnsi="Helvetica Neue" w:cs="Arial"/>
          <w:color w:val="000000"/>
          <w:sz w:val="20"/>
          <w:szCs w:val="20"/>
          <w:bdr w:val="none" w:sz="0" w:space="0" w:color="auto"/>
          <w:lang w:val="hu-HU" w:eastAsia="en-GB"/>
        </w:rPr>
        <w:t>schematic</w:t>
      </w:r>
      <w:proofErr w:type="spellEnd"/>
      <w:r w:rsidRPr="00673659">
        <w:rPr>
          <w:rFonts w:ascii="Helvetica Neue" w:eastAsia="Times New Roman" w:hAnsi="Helvetica Neue" w:cs="Arial"/>
          <w:color w:val="000000"/>
          <w:sz w:val="20"/>
          <w:szCs w:val="20"/>
          <w:bdr w:val="none" w:sz="0" w:space="0" w:color="auto"/>
          <w:lang w:val="hu-HU" w:eastAsia="en-GB"/>
        </w:rPr>
        <w:t xml:space="preserve"> design"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documentation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submitted</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approved</w:t>
      </w:r>
      <w:proofErr w:type="spellEnd"/>
      <w:r w:rsidRPr="00673659">
        <w:rPr>
          <w:rFonts w:ascii="Helvetica Neue" w:eastAsia="Times New Roman" w:hAnsi="Helvetica Neue" w:cs="Arial"/>
          <w:color w:val="000000"/>
          <w:sz w:val="20"/>
          <w:szCs w:val="20"/>
          <w:bdr w:val="none" w:sz="0" w:space="0" w:color="auto"/>
          <w:lang w:val="hu-HU" w:eastAsia="en-GB"/>
        </w:rPr>
        <w:t xml:space="preserve"> in </w:t>
      </w:r>
      <w:proofErr w:type="spellStart"/>
      <w:r w:rsidRPr="00673659">
        <w:rPr>
          <w:rFonts w:ascii="Helvetica Neue" w:eastAsia="Times New Roman" w:hAnsi="Helvetica Neue" w:cs="Arial"/>
          <w:color w:val="000000"/>
          <w:sz w:val="20"/>
          <w:szCs w:val="20"/>
          <w:bdr w:val="none" w:sz="0" w:space="0" w:color="auto"/>
          <w:lang w:val="hu-HU" w:eastAsia="en-GB"/>
        </w:rPr>
        <w:t>two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stages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content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specified</w:t>
      </w:r>
      <w:proofErr w:type="spellEnd"/>
      <w:r w:rsidRPr="00673659">
        <w:rPr>
          <w:rFonts w:ascii="Helvetica Neue" w:eastAsia="Times New Roman" w:hAnsi="Helvetica Neue" w:cs="Arial"/>
          <w:color w:val="000000"/>
          <w:sz w:val="20"/>
          <w:szCs w:val="20"/>
          <w:bdr w:val="none" w:sz="0" w:space="0" w:color="auto"/>
          <w:lang w:val="hu-HU" w:eastAsia="en-GB"/>
        </w:rPr>
        <w:t xml:space="preserve"> in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
    <w:p w14:paraId="1936E903" w14:textId="77777777" w:rsidR="00673659" w:rsidRPr="00673659"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Through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continuous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experimentation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responding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possibilities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identified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during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design </w:t>
      </w:r>
      <w:proofErr w:type="spellStart"/>
      <w:r w:rsidRPr="00673659">
        <w:rPr>
          <w:rFonts w:ascii="Helvetica Neue" w:eastAsia="Times New Roman" w:hAnsi="Helvetica Neue" w:cs="Arial"/>
          <w:color w:val="000000"/>
          <w:sz w:val="20"/>
          <w:szCs w:val="20"/>
          <w:bdr w:val="none" w:sz="0" w:space="0" w:color="auto"/>
          <w:lang w:val="hu-HU" w:eastAsia="en-GB"/>
        </w:rPr>
        <w:t>process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eventually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arrive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complex</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spatial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relationships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forms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present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these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architectural-technical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drawings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models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at</w:t>
      </w:r>
      <w:proofErr w:type="spellEnd"/>
      <w:r w:rsidRPr="00673659">
        <w:rPr>
          <w:rFonts w:ascii="Helvetica Neue" w:eastAsia="Times New Roman" w:hAnsi="Helvetica Neue" w:cs="Arial"/>
          <w:color w:val="000000"/>
          <w:sz w:val="20"/>
          <w:szCs w:val="20"/>
          <w:bdr w:val="none" w:sz="0" w:space="0" w:color="auto"/>
          <w:lang w:val="hu-HU" w:eastAsia="en-GB"/>
        </w:rPr>
        <w:t xml:space="preserve"> an </w:t>
      </w:r>
      <w:proofErr w:type="spellStart"/>
      <w:r w:rsidRPr="00673659">
        <w:rPr>
          <w:rFonts w:ascii="Helvetica Neue" w:eastAsia="Times New Roman" w:hAnsi="Helvetica Neue" w:cs="Arial"/>
          <w:color w:val="000000"/>
          <w:sz w:val="20"/>
          <w:szCs w:val="20"/>
          <w:bdr w:val="none" w:sz="0" w:space="0" w:color="auto"/>
          <w:lang w:val="hu-HU" w:eastAsia="en-GB"/>
        </w:rPr>
        <w:t>appropriate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level</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completion</w:t>
      </w:r>
      <w:proofErr w:type="spellEnd"/>
      <w:r w:rsidRPr="00673659">
        <w:rPr>
          <w:rFonts w:ascii="Helvetica Neue" w:eastAsia="Times New Roman" w:hAnsi="Helvetica Neue" w:cs="Arial"/>
          <w:color w:val="000000"/>
          <w:sz w:val="20"/>
          <w:szCs w:val="20"/>
          <w:bdr w:val="none" w:sz="0" w:space="0" w:color="auto"/>
          <w:lang w:val="hu-HU" w:eastAsia="en-GB"/>
        </w:rPr>
        <w:t xml:space="preserve">. Visual </w:t>
      </w:r>
      <w:proofErr w:type="spellStart"/>
      <w:r w:rsidRPr="00673659">
        <w:rPr>
          <w:rFonts w:ascii="Helvetica Neue" w:eastAsia="Times New Roman" w:hAnsi="Helvetica Neue" w:cs="Arial"/>
          <w:color w:val="000000"/>
          <w:sz w:val="20"/>
          <w:szCs w:val="20"/>
          <w:bdr w:val="none" w:sz="0" w:space="0" w:color="auto"/>
          <w:lang w:val="hu-HU" w:eastAsia="en-GB"/>
        </w:rPr>
        <w:t>presentation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quality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a </w:t>
      </w:r>
      <w:proofErr w:type="spellStart"/>
      <w:r w:rsidRPr="00673659">
        <w:rPr>
          <w:rFonts w:ascii="Helvetica Neue" w:eastAsia="Times New Roman" w:hAnsi="Helvetica Neue" w:cs="Arial"/>
          <w:color w:val="000000"/>
          <w:sz w:val="20"/>
          <w:szCs w:val="20"/>
          <w:bdr w:val="none" w:sz="0" w:space="0" w:color="auto"/>
          <w:lang w:val="hu-HU" w:eastAsia="en-GB"/>
        </w:rPr>
        <w:t>key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assessment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criterion</w:t>
      </w:r>
      <w:proofErr w:type="spellEnd"/>
      <w:r w:rsidRPr="00673659">
        <w:rPr>
          <w:rFonts w:ascii="Helvetica Neue" w:eastAsia="Times New Roman" w:hAnsi="Helvetica Neue" w:cs="Arial"/>
          <w:color w:val="000000"/>
          <w:sz w:val="20"/>
          <w:szCs w:val="20"/>
          <w:bdr w:val="none" w:sz="0" w:space="0" w:color="auto"/>
          <w:lang w:val="hu-HU" w:eastAsia="en-GB"/>
        </w:rPr>
        <w:t xml:space="preserve">. The </w:t>
      </w:r>
      <w:proofErr w:type="spellStart"/>
      <w:r w:rsidRPr="00673659">
        <w:rPr>
          <w:rFonts w:ascii="Helvetica Neue" w:eastAsia="Times New Roman" w:hAnsi="Helvetica Neue" w:cs="Arial"/>
          <w:color w:val="000000"/>
          <w:sz w:val="20"/>
          <w:szCs w:val="20"/>
          <w:bdr w:val="none" w:sz="0" w:space="0" w:color="auto"/>
          <w:lang w:val="hu-HU" w:eastAsia="en-GB"/>
        </w:rPr>
        <w:t>plan</w:t>
      </w:r>
      <w:proofErr w:type="spellEnd"/>
      <w:r w:rsidRPr="00673659">
        <w:rPr>
          <w:rFonts w:ascii="Helvetica Neue" w:eastAsia="Times New Roman" w:hAnsi="Helvetica Neue" w:cs="Arial"/>
          <w:color w:val="000000"/>
          <w:sz w:val="20"/>
          <w:szCs w:val="20"/>
          <w:bdr w:val="none" w:sz="0" w:space="0" w:color="auto"/>
          <w:lang w:val="hu-HU" w:eastAsia="en-GB"/>
        </w:rPr>
        <w:t xml:space="preserve"> is </w:t>
      </w:r>
      <w:proofErr w:type="spellStart"/>
      <w:r w:rsidRPr="00673659">
        <w:rPr>
          <w:rFonts w:ascii="Helvetica Neue" w:eastAsia="Times New Roman" w:hAnsi="Helvetica Neue" w:cs="Arial"/>
          <w:color w:val="000000"/>
          <w:sz w:val="20"/>
          <w:szCs w:val="20"/>
          <w:bdr w:val="none" w:sz="0" w:space="0" w:color="auto"/>
          <w:lang w:val="hu-HU" w:eastAsia="en-GB"/>
        </w:rPr>
        <w:t>evidence</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ability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solve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problems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independently</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draw</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conclusions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about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built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environment</w:t>
      </w:r>
      <w:proofErr w:type="spellEnd"/>
      <w:r w:rsidRPr="00673659">
        <w:rPr>
          <w:rFonts w:ascii="Helvetica Neue" w:eastAsia="Times New Roman" w:hAnsi="Helvetica Neue" w:cs="Arial"/>
          <w:color w:val="000000"/>
          <w:sz w:val="20"/>
          <w:szCs w:val="20"/>
          <w:bdr w:val="none" w:sz="0" w:space="0" w:color="auto"/>
          <w:lang w:val="hu-HU" w:eastAsia="en-GB"/>
        </w:rPr>
        <w:t xml:space="preserve"> -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become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familiar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working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methods</w:t>
      </w:r>
      <w:proofErr w:type="spellEnd"/>
      <w:r w:rsidRPr="00673659">
        <w:rPr>
          <w:rFonts w:ascii="Helvetica Neue" w:eastAsia="Times New Roman" w:hAnsi="Helvetica Neue" w:cs="Arial"/>
          <w:color w:val="000000"/>
          <w:sz w:val="20"/>
          <w:szCs w:val="20"/>
          <w:bdr w:val="none" w:sz="0" w:space="0" w:color="auto"/>
          <w:lang w:val="hu-HU" w:eastAsia="en-GB"/>
        </w:rPr>
        <w:t xml:space="preserve"> of a </w:t>
      </w:r>
      <w:proofErr w:type="spellStart"/>
      <w:r w:rsidRPr="00673659">
        <w:rPr>
          <w:rFonts w:ascii="Helvetica Neue" w:eastAsia="Times New Roman" w:hAnsi="Helvetica Neue" w:cs="Arial"/>
          <w:color w:val="000000"/>
          <w:sz w:val="20"/>
          <w:szCs w:val="20"/>
          <w:bdr w:val="none" w:sz="0" w:space="0" w:color="auto"/>
          <w:lang w:val="hu-HU" w:eastAsia="en-GB"/>
        </w:rPr>
        <w:t>conscious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creative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process</w:t>
      </w:r>
      <w:proofErr w:type="spellEnd"/>
      <w:r w:rsidRPr="00673659">
        <w:rPr>
          <w:rFonts w:ascii="Helvetica Neue" w:eastAsia="Times New Roman" w:hAnsi="Helvetica Neue" w:cs="Arial"/>
          <w:color w:val="000000"/>
          <w:sz w:val="20"/>
          <w:szCs w:val="20"/>
          <w:bdr w:val="none" w:sz="0" w:space="0" w:color="auto"/>
          <w:lang w:val="hu-HU" w:eastAsia="en-GB"/>
        </w:rPr>
        <w:t>.</w:t>
      </w:r>
    </w:p>
    <w:p w14:paraId="7E7080D6" w14:textId="6A95D8FA" w:rsidR="006D2674" w:rsidRPr="006D2674"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Assignments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requirements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issued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according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theme</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uploaded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course's</w:t>
      </w:r>
      <w:proofErr w:type="spellEnd"/>
      <w:r w:rsidRPr="00673659">
        <w:rPr>
          <w:rFonts w:ascii="Helvetica Neue" w:eastAsia="Times New Roman" w:hAnsi="Helvetica Neue" w:cs="Arial"/>
          <w:color w:val="000000"/>
          <w:sz w:val="20"/>
          <w:szCs w:val="20"/>
          <w:bdr w:val="none" w:sz="0" w:space="0" w:color="auto"/>
          <w:lang w:val="hu-HU" w:eastAsia="en-GB"/>
        </w:rPr>
        <w:t xml:space="preserve"> Microsoft </w:t>
      </w:r>
      <w:proofErr w:type="spellStart"/>
      <w:r w:rsidRPr="00673659">
        <w:rPr>
          <w:rFonts w:ascii="Helvetica Neue" w:eastAsia="Times New Roman" w:hAnsi="Helvetica Neue" w:cs="Arial"/>
          <w:color w:val="000000"/>
          <w:sz w:val="20"/>
          <w:szCs w:val="20"/>
          <w:bdr w:val="none" w:sz="0" w:space="0" w:color="auto"/>
          <w:lang w:val="hu-HU" w:eastAsia="en-GB"/>
        </w:rPr>
        <w:t>Teams</w:t>
      </w:r>
      <w:proofErr w:type="spellEnd"/>
      <w:r w:rsidRPr="00673659">
        <w:rPr>
          <w:rFonts w:ascii="Helvetica Neue" w:eastAsia="Times New Roman" w:hAnsi="Helvetica Neue" w:cs="Arial"/>
          <w:color w:val="000000"/>
          <w:sz w:val="20"/>
          <w:szCs w:val="20"/>
          <w:bdr w:val="none" w:sz="0" w:space="0" w:color="auto"/>
          <w:lang w:val="hu-HU" w:eastAsia="en-GB"/>
        </w:rPr>
        <w:t xml:space="preserve"> platform, </w:t>
      </w:r>
      <w:proofErr w:type="spellStart"/>
      <w:r w:rsidRPr="00673659">
        <w:rPr>
          <w:rFonts w:ascii="Helvetica Neue" w:eastAsia="Times New Roman" w:hAnsi="Helvetica Neue" w:cs="Arial"/>
          <w:color w:val="000000"/>
          <w:sz w:val="20"/>
          <w:szCs w:val="20"/>
          <w:bdr w:val="none" w:sz="0" w:space="0" w:color="auto"/>
          <w:lang w:val="hu-HU" w:eastAsia="en-GB"/>
        </w:rPr>
        <w:t>together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lecture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materials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aids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Information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related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subject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also</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available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this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interface</w:t>
      </w:r>
      <w:proofErr w:type="spellEnd"/>
      <w:r w:rsidRPr="00673659">
        <w:rPr>
          <w:rFonts w:ascii="Helvetica Neue" w:eastAsia="Times New Roman" w:hAnsi="Helvetica Neue" w:cs="Arial"/>
          <w:color w:val="000000"/>
          <w:sz w:val="20"/>
          <w:szCs w:val="20"/>
          <w:bdr w:val="none" w:sz="0" w:space="0" w:color="auto"/>
          <w:lang w:val="hu-HU" w:eastAsia="en-GB"/>
        </w:rPr>
        <w:t>.</w:t>
      </w:r>
    </w:p>
    <w:p w14:paraId="1C4F4B5B" w14:textId="3A0E922F" w:rsidR="00251E9F" w:rsidRPr="00B54CCC" w:rsidRDefault="00251E9F"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finished and accepted project is shown and present</w:t>
      </w:r>
      <w:r w:rsidR="00B370E1" w:rsidRPr="00B54CCC">
        <w:rPr>
          <w:rFonts w:ascii="Helvetica Neue" w:eastAsia="Times New Roman" w:hAnsi="Helvetica Neue" w:cs="Arial"/>
          <w:color w:val="000000"/>
          <w:sz w:val="20"/>
          <w:szCs w:val="20"/>
          <w:bdr w:val="none" w:sz="0" w:space="0" w:color="auto"/>
          <w:lang w:eastAsia="en-GB"/>
        </w:rPr>
        <w:t>ed</w:t>
      </w:r>
      <w:r w:rsidRPr="00B54CCC">
        <w:rPr>
          <w:rFonts w:ascii="Helvetica Neue" w:eastAsia="Times New Roman" w:hAnsi="Helvetica Neue" w:cs="Arial"/>
          <w:color w:val="000000"/>
          <w:sz w:val="20"/>
          <w:szCs w:val="20"/>
          <w:bdr w:val="none" w:sz="0" w:space="0" w:color="auto"/>
          <w:lang w:eastAsia="en-GB"/>
        </w:rPr>
        <w:t xml:space="preserve"> at the end of the semester </w:t>
      </w:r>
      <w:r w:rsidR="00B370E1" w:rsidRPr="00B54CCC">
        <w:rPr>
          <w:rFonts w:ascii="Helvetica Neue" w:eastAsia="Times New Roman" w:hAnsi="Helvetica Neue" w:cs="Arial"/>
          <w:color w:val="000000"/>
          <w:sz w:val="20"/>
          <w:szCs w:val="20"/>
          <w:bdr w:val="none" w:sz="0" w:space="0" w:color="auto"/>
          <w:lang w:eastAsia="en-GB"/>
        </w:rPr>
        <w:t>in</w:t>
      </w:r>
      <w:r w:rsidRPr="00B54CCC">
        <w:rPr>
          <w:rFonts w:ascii="Helvetica Neue" w:eastAsia="Times New Roman" w:hAnsi="Helvetica Neue" w:cs="Arial"/>
          <w:color w:val="000000"/>
          <w:sz w:val="20"/>
          <w:szCs w:val="20"/>
          <w:bdr w:val="none" w:sz="0" w:space="0" w:color="auto"/>
          <w:lang w:eastAsia="en-GB"/>
        </w:rPr>
        <w:t xml:space="preserve"> front of a Lecturer’s Group to demonstrate the acquired architectural knowledge and abilities.</w:t>
      </w:r>
    </w:p>
    <w:p w14:paraId="27FBDF5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w:t>
      </w:r>
    </w:p>
    <w:p w14:paraId="04B3C960"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includes</w:t>
      </w:r>
      <w:proofErr w:type="spellEnd"/>
      <w:r w:rsidRPr="00B54CCC">
        <w:rPr>
          <w:rFonts w:ascii="Helvetica Neue" w:eastAsia="Times New Roman" w:hAnsi="Helvetica Neue" w:cs="Arial"/>
          <w:color w:val="000000"/>
          <w:sz w:val="20"/>
          <w:szCs w:val="20"/>
          <w:bdr w:val="none" w:sz="0" w:space="0" w:color="auto"/>
          <w:lang w:val="hu-HU" w:eastAsia="en-GB"/>
        </w:rPr>
        <w:t>:</w:t>
      </w:r>
    </w:p>
    <w:p w14:paraId="00412745"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Regular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weekly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supervision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assigned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tutor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teacher</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Institute).</w:t>
      </w:r>
    </w:p>
    <w:p w14:paraId="5E8C28C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Booklet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about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contains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sketches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ideas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etc.</w:t>
      </w:r>
    </w:p>
    <w:p w14:paraId="42063D28"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t xml:space="preserve">The Design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documented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detailed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permission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requires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summary</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drawings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documentation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floor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sections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elevations</w:t>
      </w:r>
      <w:proofErr w:type="spellEnd"/>
      <w:r w:rsidRPr="00B54CCC">
        <w:rPr>
          <w:rFonts w:ascii="Helvetica Neue" w:eastAsia="Times New Roman" w:hAnsi="Helvetica Neue" w:cs="Arial"/>
          <w:color w:val="000000"/>
          <w:sz w:val="20"/>
          <w:szCs w:val="20"/>
          <w:bdr w:val="none" w:sz="0" w:space="0" w:color="auto"/>
          <w:lang w:val="hu-HU" w:eastAsia="en-GB"/>
        </w:rPr>
        <w:t xml:space="preserve"> 1:100, 3D </w:t>
      </w:r>
      <w:proofErr w:type="spellStart"/>
      <w:r w:rsidRPr="00B54CCC">
        <w:rPr>
          <w:rFonts w:ascii="Helvetica Neue" w:eastAsia="Times New Roman" w:hAnsi="Helvetica Neue" w:cs="Arial"/>
          <w:color w:val="000000"/>
          <w:sz w:val="20"/>
          <w:szCs w:val="20"/>
          <w:bdr w:val="none" w:sz="0" w:space="0" w:color="auto"/>
          <w:lang w:val="hu-HU" w:eastAsia="en-GB"/>
        </w:rPr>
        <w:t>graphic</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model</w:t>
      </w:r>
      <w:proofErr w:type="spellEnd"/>
      <w:r w:rsidRPr="00B54CCC">
        <w:rPr>
          <w:rFonts w:ascii="Helvetica Neue" w:eastAsia="Times New Roman" w:hAnsi="Helvetica Neue" w:cs="Arial"/>
          <w:color w:val="000000"/>
          <w:sz w:val="20"/>
          <w:szCs w:val="20"/>
          <w:bdr w:val="none" w:sz="0" w:space="0" w:color="auto"/>
          <w:lang w:val="hu-HU" w:eastAsia="en-GB"/>
        </w:rPr>
        <w:t>),</w:t>
      </w:r>
    </w:p>
    <w:p w14:paraId="0464F2FD"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Examinations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three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stages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Schedule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w:t>
      </w:r>
    </w:p>
    <w:p w14:paraId="241EDB13" w14:textId="09ED8776" w:rsidR="00034EEB" w:rsidRPr="00B54CCC" w:rsidRDefault="00553654" w:rsidP="00A44F20">
      <w:pPr>
        <w:pStyle w:val="Heading2"/>
        <w:jc w:val="both"/>
        <w:rPr>
          <w:rStyle w:val="None"/>
          <w:rFonts w:ascii="Helvetica Neue" w:hAnsi="Helvetica Neue"/>
        </w:rPr>
      </w:pPr>
      <w:r w:rsidRPr="00B54CCC">
        <w:rPr>
          <w:rStyle w:val="None"/>
          <w:rFonts w:ascii="Helvetica Neue" w:hAnsi="Helvetica Neue"/>
        </w:rPr>
        <w:t>Examination and evaluation system</w:t>
      </w:r>
    </w:p>
    <w:p w14:paraId="4EC7239F" w14:textId="53C5A407" w:rsidR="00152AEC" w:rsidRPr="00B54CCC" w:rsidRDefault="007A53B4" w:rsidP="00A44F20">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00152AEC" w:rsidRPr="00B54CCC">
        <w:rPr>
          <w:rStyle w:val="None"/>
          <w:rFonts w:ascii="Helvetica Neue" w:eastAsia="Times New Roman" w:hAnsi="Helvetica Neue"/>
          <w:bCs/>
          <w:i/>
          <w:sz w:val="20"/>
          <w:szCs w:val="20"/>
        </w:rPr>
        <w:t>.</w:t>
      </w:r>
      <w:r w:rsidR="00D937B2" w:rsidRPr="00B54CCC">
        <w:rPr>
          <w:rFonts w:ascii="Helvetica Neue" w:hAnsi="Helvetica Neue"/>
        </w:rPr>
        <w:t xml:space="preserve"> </w:t>
      </w:r>
      <w:r w:rsidR="00D937B2" w:rsidRPr="00B54CCC">
        <w:rPr>
          <w:rStyle w:val="None"/>
          <w:rFonts w:ascii="Helvetica Neue" w:eastAsia="Times New Roman" w:hAnsi="Helvetica Neue"/>
          <w:bCs/>
          <w:i/>
          <w:sz w:val="20"/>
          <w:szCs w:val="20"/>
        </w:rPr>
        <w:t xml:space="preserve">Annex 5 of the Statutes of the University of </w:t>
      </w:r>
      <w:proofErr w:type="spellStart"/>
      <w:r w:rsidR="00D937B2" w:rsidRPr="00B54CCC">
        <w:rPr>
          <w:rStyle w:val="None"/>
          <w:rFonts w:ascii="Helvetica Neue" w:eastAsia="Times New Roman" w:hAnsi="Helvetica Neue"/>
          <w:bCs/>
          <w:i/>
          <w:sz w:val="20"/>
          <w:szCs w:val="20"/>
        </w:rPr>
        <w:t>Pécs</w:t>
      </w:r>
      <w:proofErr w:type="spellEnd"/>
      <w:r w:rsidR="00D937B2" w:rsidRPr="00B54CCC">
        <w:rPr>
          <w:rStyle w:val="None"/>
          <w:rFonts w:ascii="Helvetica Neue" w:eastAsia="Times New Roman" w:hAnsi="Helvetica Neue"/>
          <w:bCs/>
          <w:i/>
          <w:sz w:val="20"/>
          <w:szCs w:val="20"/>
        </w:rPr>
        <w:t xml:space="preserve">, the </w:t>
      </w:r>
      <w:r w:rsidR="00D937B2" w:rsidRPr="00B54CCC">
        <w:rPr>
          <w:rStyle w:val="None"/>
          <w:rFonts w:ascii="Helvetica Neue" w:eastAsia="Times New Roman" w:hAnsi="Helvetica Neue"/>
          <w:b/>
          <w:bCs/>
          <w:i/>
          <w:sz w:val="20"/>
          <w:szCs w:val="20"/>
        </w:rPr>
        <w:t xml:space="preserve">Code of Studies and Examinations (CSE) of the University of </w:t>
      </w:r>
      <w:proofErr w:type="spellStart"/>
      <w:r w:rsidR="00D937B2"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48AE5BAF" w14:textId="77777777" w:rsidR="00152AEC" w:rsidRPr="00B54CCC" w:rsidRDefault="00152AEC" w:rsidP="00A44F20">
      <w:pPr>
        <w:pStyle w:val="NoSpacing"/>
        <w:jc w:val="both"/>
        <w:rPr>
          <w:rStyle w:val="None"/>
          <w:rFonts w:ascii="Helvetica Neue" w:eastAsia="Times New Roman" w:hAnsi="Helvetica Neue"/>
          <w:bCs/>
          <w:sz w:val="20"/>
          <w:szCs w:val="20"/>
        </w:rPr>
      </w:pPr>
    </w:p>
    <w:p w14:paraId="551B5BE7" w14:textId="77777777" w:rsidR="002B6A23" w:rsidRDefault="00B370E1" w:rsidP="00A44F20">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1D785DBA"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2B6A23">
        <w:rPr>
          <w:rStyle w:val="None"/>
          <w:rFonts w:ascii="Helvetica Neue" w:eastAsia="Times New Roman" w:hAnsi="Helvetica Neue"/>
          <w:bCs/>
          <w:sz w:val="20"/>
          <w:szCs w:val="20"/>
        </w:rPr>
        <w:t>description..</w:t>
      </w:r>
      <w:proofErr w:type="gramEnd"/>
    </w:p>
    <w:p w14:paraId="2DB07320"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p>
    <w:p w14:paraId="683CE649" w14:textId="77777777" w:rsid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69ABBC0E" w14:textId="025AF311" w:rsidR="007A53B4" w:rsidRPr="00B54CCC" w:rsidRDefault="002B6A23" w:rsidP="002B6A23">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00B370E1"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3E88B293" w14:textId="77777777" w:rsidR="00B370E1" w:rsidRPr="00B54CCC" w:rsidRDefault="00B370E1" w:rsidP="00A44F20">
      <w:pPr>
        <w:pStyle w:val="NoSpacing"/>
        <w:tabs>
          <w:tab w:val="left" w:pos="3686"/>
        </w:tabs>
        <w:jc w:val="both"/>
        <w:rPr>
          <w:rStyle w:val="None"/>
          <w:rFonts w:ascii="Helvetica Neue" w:eastAsia="Times New Roman" w:hAnsi="Helvetica Neue"/>
          <w:bCs/>
          <w:sz w:val="20"/>
          <w:szCs w:val="20"/>
        </w:rPr>
      </w:pPr>
    </w:p>
    <w:p w14:paraId="2DD67424"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The highest possible grade on the late project (after Study Period before Exam Period) is ‘2’. </w:t>
      </w:r>
    </w:p>
    <w:p w14:paraId="0109FA1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7C3044FD" w14:textId="77777777" w:rsidR="002B6A23" w:rsidRPr="00726217" w:rsidRDefault="007A53B4" w:rsidP="00A44F20">
      <w:pPr>
        <w:pStyle w:val="NoSpacing"/>
        <w:tabs>
          <w:tab w:val="left" w:pos="3686"/>
        </w:tabs>
        <w:jc w:val="both"/>
        <w:rPr>
          <w:rStyle w:val="None"/>
          <w:rFonts w:ascii="Helvetica Neue" w:eastAsia="Times New Roman" w:hAnsi="Helvetica Neue"/>
          <w:bCs/>
          <w:i/>
          <w:iCs/>
          <w:color w:val="2F759E" w:themeColor="accent1" w:themeShade="BF"/>
          <w:sz w:val="20"/>
          <w:szCs w:val="20"/>
        </w:rPr>
      </w:pPr>
      <w:r w:rsidRPr="00726217">
        <w:rPr>
          <w:rStyle w:val="None"/>
          <w:rFonts w:ascii="Helvetica Neue" w:eastAsia="Times New Roman" w:hAnsi="Helvetica Neue"/>
          <w:bCs/>
          <w:i/>
          <w:iCs/>
          <w:color w:val="2F759E" w:themeColor="accent1" w:themeShade="BF"/>
          <w:sz w:val="20"/>
          <w:szCs w:val="20"/>
        </w:rPr>
        <w:t>Grading will follow the course structure with the following weig</w:t>
      </w:r>
      <w:r w:rsidR="00183AF0" w:rsidRPr="00726217">
        <w:rPr>
          <w:rStyle w:val="None"/>
          <w:rFonts w:ascii="Helvetica Neue" w:eastAsia="Times New Roman" w:hAnsi="Helvetica Neue"/>
          <w:bCs/>
          <w:i/>
          <w:iCs/>
          <w:color w:val="2F759E" w:themeColor="accent1" w:themeShade="BF"/>
          <w:sz w:val="20"/>
          <w:szCs w:val="20"/>
        </w:rPr>
        <w:t xml:space="preserve">ht: </w:t>
      </w:r>
    </w:p>
    <w:p w14:paraId="6BAA8D2D" w14:textId="43473D66"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01</w:t>
      </w:r>
      <w:r w:rsidR="00673659">
        <w:rPr>
          <w:rStyle w:val="None"/>
          <w:rFonts w:ascii="Helvetica Neue" w:eastAsia="Times New Roman" w:hAnsi="Helvetica Neue"/>
          <w:bCs/>
          <w:sz w:val="20"/>
          <w:szCs w:val="20"/>
        </w:rPr>
        <w:t xml:space="preserve"> - </w:t>
      </w:r>
      <w:proofErr w:type="gramStart"/>
      <w:r w:rsidR="00673659">
        <w:rPr>
          <w:rStyle w:val="None"/>
          <w:rFonts w:ascii="Helvetica Neue" w:eastAsia="Times New Roman" w:hAnsi="Helvetica Neue"/>
          <w:bCs/>
          <w:sz w:val="20"/>
          <w:szCs w:val="20"/>
        </w:rPr>
        <w:t>studio</w:t>
      </w:r>
      <w:r w:rsidR="00DA06C3">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 xml:space="preserve"> </w:t>
      </w:r>
      <w:r w:rsidR="00DA06C3">
        <w:rPr>
          <w:rStyle w:val="None"/>
          <w:rFonts w:ascii="Helvetica Neue" w:eastAsia="Times New Roman" w:hAnsi="Helvetica Neue"/>
          <w:bCs/>
          <w:sz w:val="20"/>
          <w:szCs w:val="20"/>
        </w:rPr>
        <w:tab/>
      </w:r>
      <w:proofErr w:type="gramEnd"/>
      <w:r w:rsidR="00673659">
        <w:rPr>
          <w:rStyle w:val="None"/>
          <w:rFonts w:ascii="Helvetica Neue" w:eastAsia="Times New Roman" w:hAnsi="Helvetica Neue"/>
          <w:bCs/>
          <w:sz w:val="20"/>
          <w:szCs w:val="20"/>
        </w:rPr>
        <w:t>2</w:t>
      </w:r>
      <w:r w:rsidRPr="00B54CCC">
        <w:rPr>
          <w:rStyle w:val="None"/>
          <w:rFonts w:ascii="Helvetica Neue" w:eastAsia="Times New Roman" w:hAnsi="Helvetica Neue"/>
          <w:bCs/>
          <w:sz w:val="20"/>
          <w:szCs w:val="20"/>
        </w:rPr>
        <w:t>0</w:t>
      </w:r>
      <w:r w:rsidR="00DA06C3">
        <w:rPr>
          <w:rStyle w:val="None"/>
          <w:rFonts w:ascii="Helvetica Neue" w:eastAsia="Times New Roman" w:hAnsi="Helvetica Neue"/>
          <w:bCs/>
          <w:sz w:val="20"/>
          <w:szCs w:val="20"/>
        </w:rPr>
        <w:t xml:space="preserve">p </w:t>
      </w:r>
      <w:r w:rsidR="00DA06C3">
        <w:rPr>
          <w:rStyle w:val="None"/>
          <w:rFonts w:ascii="Helvetica Neue" w:eastAsia="Times New Roman" w:hAnsi="Helvetica Neue"/>
          <w:bCs/>
          <w:sz w:val="20"/>
          <w:szCs w:val="20"/>
        </w:rPr>
        <w:tab/>
        <w:t xml:space="preserve">» </w:t>
      </w:r>
      <w:r w:rsidR="00673659">
        <w:rPr>
          <w:rStyle w:val="None"/>
          <w:rFonts w:ascii="Helvetica Neue" w:eastAsia="Times New Roman" w:hAnsi="Helvetica Neue"/>
          <w:bCs/>
          <w:sz w:val="20"/>
          <w:szCs w:val="20"/>
        </w:rPr>
        <w:t>2</w:t>
      </w:r>
      <w:r w:rsidR="00DA06C3">
        <w:rPr>
          <w:rStyle w:val="None"/>
          <w:rFonts w:ascii="Helvetica Neue" w:eastAsia="Times New Roman" w:hAnsi="Helvetica Neue"/>
          <w:bCs/>
          <w:sz w:val="20"/>
          <w:szCs w:val="20"/>
        </w:rPr>
        <w:t>0</w:t>
      </w:r>
      <w:r w:rsidRPr="00B54CCC">
        <w:rPr>
          <w:rStyle w:val="None"/>
          <w:rFonts w:ascii="Helvetica Neue" w:eastAsia="Times New Roman" w:hAnsi="Helvetica Neue"/>
          <w:bCs/>
          <w:sz w:val="20"/>
          <w:szCs w:val="20"/>
        </w:rPr>
        <w:t xml:space="preserve">%, </w:t>
      </w:r>
    </w:p>
    <w:p w14:paraId="3ABEEF90" w14:textId="57B19B97"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10p + concept</w:t>
      </w:r>
      <w:r w:rsidR="00673659">
        <w:rPr>
          <w:rStyle w:val="None"/>
          <w:rFonts w:ascii="Helvetica Neue" w:eastAsia="Times New Roman" w:hAnsi="Helvetica Neue"/>
          <w:bCs/>
          <w:sz w:val="20"/>
          <w:szCs w:val="20"/>
        </w:rPr>
        <w:t>,</w:t>
      </w:r>
      <w:r w:rsidR="00673659" w:rsidRP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functionality</w:t>
      </w:r>
      <w:r w:rsid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graphics</w:t>
      </w:r>
      <w:r>
        <w:rPr>
          <w:rStyle w:val="None"/>
          <w:rFonts w:ascii="Helvetica Neue" w:eastAsia="Times New Roman" w:hAnsi="Helvetica Neue"/>
          <w:bCs/>
          <w:sz w:val="20"/>
          <w:szCs w:val="20"/>
        </w:rPr>
        <w:t xml:space="preserve"> </w:t>
      </w:r>
      <w:proofErr w:type="gramStart"/>
      <w:r>
        <w:rPr>
          <w:rStyle w:val="None"/>
          <w:rFonts w:ascii="Helvetica Neue" w:eastAsia="Times New Roman" w:hAnsi="Helvetica Neue"/>
          <w:bCs/>
          <w:sz w:val="20"/>
          <w:szCs w:val="20"/>
        </w:rPr>
        <w:t>10</w:t>
      </w:r>
      <w:r w:rsidR="00673659">
        <w:rPr>
          <w:rStyle w:val="None"/>
          <w:rFonts w:ascii="Helvetica Neue" w:eastAsia="Times New Roman" w:hAnsi="Helvetica Neue"/>
          <w:bCs/>
          <w:sz w:val="20"/>
          <w:szCs w:val="20"/>
        </w:rPr>
        <w:t>p</w:t>
      </w:r>
      <w:proofErr w:type="gramEnd"/>
    </w:p>
    <w:p w14:paraId="5A2B01C8" w14:textId="6D75BBAC" w:rsidR="00673659" w:rsidRPr="00673659" w:rsidRDefault="00673659" w:rsidP="00A44F20">
      <w:pPr>
        <w:pStyle w:val="NoSpacing"/>
        <w:tabs>
          <w:tab w:val="left" w:pos="3686"/>
        </w:tabs>
        <w:jc w:val="both"/>
        <w:rPr>
          <w:rStyle w:val="None"/>
          <w:rFonts w:ascii="Helvetica Neue" w:eastAsia="Times New Roman" w:hAnsi="Helvetica Neue"/>
          <w:bCs/>
          <w:i/>
          <w:i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10p</w:t>
      </w:r>
      <w:proofErr w:type="gramEnd"/>
    </w:p>
    <w:p w14:paraId="15F77EF2" w14:textId="77777777" w:rsidR="00673659" w:rsidRDefault="00673659" w:rsidP="00A44F20">
      <w:pPr>
        <w:pStyle w:val="NoSpacing"/>
        <w:tabs>
          <w:tab w:val="left" w:pos="3686"/>
        </w:tabs>
        <w:jc w:val="both"/>
        <w:rPr>
          <w:rStyle w:val="None"/>
          <w:rFonts w:ascii="Helvetica Neue" w:eastAsia="Times New Roman" w:hAnsi="Helvetica Neue"/>
          <w:bCs/>
          <w:sz w:val="20"/>
          <w:szCs w:val="20"/>
        </w:rPr>
      </w:pPr>
    </w:p>
    <w:p w14:paraId="6F6535F8" w14:textId="0C816A6C" w:rsidR="00673659" w:rsidRDefault="00183AF0" w:rsidP="00673659">
      <w:pPr>
        <w:pStyle w:val="NoSpacing"/>
        <w:tabs>
          <w:tab w:val="left" w:pos="3686"/>
        </w:tabs>
        <w:ind w:left="3600" w:hanging="3600"/>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02</w:t>
      </w:r>
      <w:r w:rsidR="00673659">
        <w:rPr>
          <w:rStyle w:val="None"/>
          <w:rFonts w:ascii="Helvetica Neue" w:eastAsia="Times New Roman" w:hAnsi="Helvetica Neue"/>
          <w:bCs/>
          <w:sz w:val="20"/>
          <w:szCs w:val="20"/>
        </w:rPr>
        <w:t xml:space="preserve"> - house</w:t>
      </w:r>
      <w:r w:rsidR="00DA06C3">
        <w:rPr>
          <w:rStyle w:val="None"/>
          <w:rFonts w:ascii="Helvetica Neue" w:eastAsia="Times New Roman" w:hAnsi="Helvetica Neue"/>
          <w:bCs/>
          <w:sz w:val="20"/>
          <w:szCs w:val="20"/>
        </w:rPr>
        <w:tab/>
      </w:r>
      <w:r w:rsidR="00673659">
        <w:rPr>
          <w:rStyle w:val="None"/>
          <w:rFonts w:ascii="Helvetica Neue" w:eastAsia="Times New Roman" w:hAnsi="Helvetica Neue"/>
          <w:bCs/>
          <w:sz w:val="20"/>
          <w:szCs w:val="20"/>
        </w:rPr>
        <w:t>conceptual phase 20p (</w:t>
      </w:r>
      <w:r w:rsidR="00673659">
        <w:rPr>
          <w:rStyle w:val="None"/>
          <w:rFonts w:ascii="Helvetica Neue" w:eastAsia="Times New Roman" w:hAnsi="Helvetica Neue"/>
          <w:bCs/>
          <w:sz w:val="20"/>
          <w:szCs w:val="20"/>
        </w:rPr>
        <w:t xml:space="preserve">Model </w:t>
      </w:r>
      <w:r w:rsidR="00673659">
        <w:rPr>
          <w:rStyle w:val="None"/>
          <w:rFonts w:ascii="Helvetica Neue" w:eastAsia="Times New Roman" w:hAnsi="Helvetica Neue"/>
          <w:bCs/>
          <w:sz w:val="20"/>
          <w:szCs w:val="20"/>
        </w:rPr>
        <w:t>5</w:t>
      </w:r>
      <w:r w:rsidR="00673659">
        <w:rPr>
          <w:rStyle w:val="None"/>
          <w:rFonts w:ascii="Helvetica Neue" w:eastAsia="Times New Roman" w:hAnsi="Helvetica Neue"/>
          <w:bCs/>
          <w:sz w:val="20"/>
          <w:szCs w:val="20"/>
        </w:rPr>
        <w:t>p concept</w:t>
      </w:r>
      <w:r w:rsidR="00673659">
        <w:rPr>
          <w:rStyle w:val="None"/>
          <w:rFonts w:ascii="Helvetica Neue" w:eastAsia="Times New Roman" w:hAnsi="Helvetica Neue"/>
          <w:bCs/>
          <w:sz w:val="20"/>
          <w:szCs w:val="20"/>
        </w:rPr>
        <w:t xml:space="preserve"> 5p</w:t>
      </w:r>
      <w:r w:rsidR="00673659" w:rsidRP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functionality</w:t>
      </w:r>
      <w:r w:rsidR="00673659">
        <w:rPr>
          <w:rStyle w:val="None"/>
          <w:rFonts w:ascii="Helvetica Neue" w:eastAsia="Times New Roman" w:hAnsi="Helvetica Neue"/>
          <w:bCs/>
          <w:sz w:val="20"/>
          <w:szCs w:val="20"/>
        </w:rPr>
        <w:t xml:space="preserve"> 5p</w:t>
      </w:r>
      <w:r w:rsidR="00673659">
        <w:rPr>
          <w:rStyle w:val="None"/>
          <w:rFonts w:ascii="Helvetica Neue" w:eastAsia="Times New Roman" w:hAnsi="Helvetica Neue"/>
          <w:bCs/>
          <w:sz w:val="20"/>
          <w:szCs w:val="20"/>
        </w:rPr>
        <w:t xml:space="preserve"> graphics </w:t>
      </w:r>
      <w:r w:rsidR="00673659">
        <w:rPr>
          <w:rStyle w:val="None"/>
          <w:rFonts w:ascii="Helvetica Neue" w:eastAsia="Times New Roman" w:hAnsi="Helvetica Neue"/>
          <w:bCs/>
          <w:sz w:val="20"/>
          <w:szCs w:val="20"/>
        </w:rPr>
        <w:t>5</w:t>
      </w:r>
      <w:r w:rsidR="00673659">
        <w:rPr>
          <w:rStyle w:val="None"/>
          <w:rFonts w:ascii="Helvetica Neue" w:eastAsia="Times New Roman" w:hAnsi="Helvetica Neue"/>
          <w:bCs/>
          <w:sz w:val="20"/>
          <w:szCs w:val="20"/>
        </w:rPr>
        <w:t>p</w:t>
      </w:r>
      <w:r w:rsidR="00673659">
        <w:rPr>
          <w:rStyle w:val="None"/>
          <w:rFonts w:ascii="Helvetica Neue" w:eastAsia="Times New Roman" w:hAnsi="Helvetica Neue"/>
          <w:bCs/>
          <w:sz w:val="20"/>
          <w:szCs w:val="20"/>
        </w:rPr>
        <w:t>)</w:t>
      </w:r>
      <w:r w:rsidR="004B1804">
        <w:rPr>
          <w:rStyle w:val="None"/>
          <w:rFonts w:ascii="Helvetica Neue" w:eastAsia="Times New Roman" w:hAnsi="Helvetica Neue"/>
          <w:bCs/>
          <w:sz w:val="20"/>
          <w:szCs w:val="20"/>
        </w:rPr>
        <w:t xml:space="preserve"> </w:t>
      </w:r>
      <w:r w:rsidR="004B1804" w:rsidRPr="004B1804">
        <w:rPr>
          <w:rStyle w:val="None"/>
          <w:rFonts w:ascii="Helvetica Neue" w:eastAsia="Times New Roman" w:hAnsi="Helvetica Neue"/>
          <w:bCs/>
          <w:i/>
          <w:iCs/>
          <w:sz w:val="20"/>
          <w:szCs w:val="20"/>
        </w:rPr>
        <w:t>no. min. requirement</w:t>
      </w:r>
    </w:p>
    <w:p w14:paraId="032AE914" w14:textId="440A06BA" w:rsidR="002B6A23" w:rsidRDefault="00673659"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Final documentation of the design 5</w:t>
      </w:r>
      <w:r w:rsidR="00183AF0" w:rsidRPr="00B54CCC">
        <w:rPr>
          <w:rStyle w:val="None"/>
          <w:rFonts w:ascii="Helvetica Neue" w:eastAsia="Times New Roman" w:hAnsi="Helvetica Neue"/>
          <w:bCs/>
          <w:sz w:val="20"/>
          <w:szCs w:val="20"/>
        </w:rPr>
        <w:t>0</w:t>
      </w:r>
      <w:r w:rsidR="00DA06C3">
        <w:rPr>
          <w:rStyle w:val="None"/>
          <w:rFonts w:ascii="Helvetica Neue" w:eastAsia="Times New Roman" w:hAnsi="Helvetica Neue"/>
          <w:bCs/>
          <w:sz w:val="20"/>
          <w:szCs w:val="20"/>
        </w:rPr>
        <w:t>p</w:t>
      </w:r>
      <w:r w:rsidR="00DA06C3">
        <w:rPr>
          <w:rStyle w:val="None"/>
          <w:rFonts w:ascii="Helvetica Neue" w:eastAsia="Times New Roman" w:hAnsi="Helvetica Neue"/>
          <w:bCs/>
          <w:sz w:val="20"/>
          <w:szCs w:val="20"/>
        </w:rPr>
        <w:tab/>
        <w:t xml:space="preserve">» </w:t>
      </w:r>
      <w:r>
        <w:rPr>
          <w:rStyle w:val="None"/>
          <w:rFonts w:ascii="Helvetica Neue" w:eastAsia="Times New Roman" w:hAnsi="Helvetica Neue"/>
          <w:bCs/>
          <w:sz w:val="20"/>
          <w:szCs w:val="20"/>
        </w:rPr>
        <w:t>5</w:t>
      </w:r>
      <w:r w:rsidR="00DA06C3">
        <w:rPr>
          <w:rStyle w:val="None"/>
          <w:rFonts w:ascii="Helvetica Neue" w:eastAsia="Times New Roman" w:hAnsi="Helvetica Neue"/>
          <w:bCs/>
          <w:sz w:val="20"/>
          <w:szCs w:val="20"/>
        </w:rPr>
        <w:t>0%</w:t>
      </w:r>
      <w:r w:rsidR="00183AF0" w:rsidRPr="00B54CCC">
        <w:rPr>
          <w:rStyle w:val="None"/>
          <w:rFonts w:ascii="Helvetica Neue" w:eastAsia="Times New Roman" w:hAnsi="Helvetica Neue"/>
          <w:bCs/>
          <w:sz w:val="20"/>
          <w:szCs w:val="20"/>
        </w:rPr>
        <w:t xml:space="preserve"> </w:t>
      </w:r>
    </w:p>
    <w:p w14:paraId="63D91050" w14:textId="24DBC12D"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w:t>
      </w:r>
      <w:r w:rsidR="00673659">
        <w:rPr>
          <w:rStyle w:val="None"/>
          <w:rFonts w:ascii="Helvetica Neue" w:eastAsia="Times New Roman" w:hAnsi="Helvetica Neue"/>
          <w:bCs/>
          <w:sz w:val="20"/>
          <w:szCs w:val="20"/>
        </w:rPr>
        <w:t>5</w:t>
      </w:r>
      <w:r>
        <w:rPr>
          <w:rStyle w:val="None"/>
          <w:rFonts w:ascii="Helvetica Neue" w:eastAsia="Times New Roman" w:hAnsi="Helvetica Neue"/>
          <w:bCs/>
          <w:sz w:val="20"/>
          <w:szCs w:val="20"/>
        </w:rPr>
        <w:t>p + concept 10p + functionality 1</w:t>
      </w:r>
      <w:r w:rsidR="00673659">
        <w:rPr>
          <w:rStyle w:val="None"/>
          <w:rFonts w:ascii="Helvetica Neue" w:eastAsia="Times New Roman" w:hAnsi="Helvetica Neue"/>
          <w:bCs/>
          <w:sz w:val="20"/>
          <w:szCs w:val="20"/>
        </w:rPr>
        <w:t>5</w:t>
      </w:r>
      <w:r>
        <w:rPr>
          <w:rStyle w:val="None"/>
          <w:rFonts w:ascii="Helvetica Neue" w:eastAsia="Times New Roman" w:hAnsi="Helvetica Neue"/>
          <w:bCs/>
          <w:sz w:val="20"/>
          <w:szCs w:val="20"/>
        </w:rPr>
        <w:t xml:space="preserve">p + graphics </w:t>
      </w:r>
      <w:proofErr w:type="gramStart"/>
      <w:r>
        <w:rPr>
          <w:rStyle w:val="None"/>
          <w:rFonts w:ascii="Helvetica Neue" w:eastAsia="Times New Roman" w:hAnsi="Helvetica Neue"/>
          <w:bCs/>
          <w:sz w:val="20"/>
          <w:szCs w:val="20"/>
        </w:rPr>
        <w:t>10p</w:t>
      </w:r>
      <w:proofErr w:type="gramEnd"/>
    </w:p>
    <w:p w14:paraId="6B15D4E4" w14:textId="357A432F" w:rsidR="00673659" w:rsidRPr="00673659" w:rsidRDefault="00673659" w:rsidP="00A44F20">
      <w:pPr>
        <w:pStyle w:val="NoSpacing"/>
        <w:tabs>
          <w:tab w:val="left" w:pos="3686"/>
        </w:tabs>
        <w:jc w:val="both"/>
        <w:rPr>
          <w:rStyle w:val="None"/>
          <w:rFonts w:ascii="Helvetica Neue" w:eastAsia="Times New Roman" w:hAnsi="Helvetica Neue"/>
          <w:bCs/>
          <w:i/>
          <w:i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25</w:t>
      </w:r>
      <w:r w:rsidRPr="00673659">
        <w:rPr>
          <w:rStyle w:val="None"/>
          <w:rFonts w:ascii="Helvetica Neue" w:eastAsia="Times New Roman" w:hAnsi="Helvetica Neue"/>
          <w:bCs/>
          <w:i/>
          <w:iCs/>
          <w:sz w:val="20"/>
          <w:szCs w:val="20"/>
        </w:rPr>
        <w:t>p</w:t>
      </w:r>
      <w:proofErr w:type="gramEnd"/>
    </w:p>
    <w:p w14:paraId="3D642CB0" w14:textId="77777777" w:rsidR="00673659" w:rsidRDefault="002B6A2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T</w:t>
      </w:r>
      <w:r w:rsidR="00183AF0" w:rsidRPr="00B54CCC">
        <w:rPr>
          <w:rStyle w:val="None"/>
          <w:rFonts w:ascii="Helvetica Neue" w:eastAsia="Times New Roman" w:hAnsi="Helvetica Neue"/>
          <w:bCs/>
          <w:sz w:val="20"/>
          <w:szCs w:val="20"/>
        </w:rPr>
        <w:t xml:space="preserve">est </w:t>
      </w:r>
      <w:r w:rsidR="00DA06C3">
        <w:rPr>
          <w:rStyle w:val="None"/>
          <w:rFonts w:ascii="Helvetica Neue" w:eastAsia="Times New Roman" w:hAnsi="Helvetica Neue"/>
          <w:bCs/>
          <w:sz w:val="20"/>
          <w:szCs w:val="20"/>
        </w:rPr>
        <w:tab/>
      </w:r>
      <w:r w:rsidR="00673659">
        <w:rPr>
          <w:rStyle w:val="None"/>
          <w:rFonts w:ascii="Helvetica Neue" w:eastAsia="Times New Roman" w:hAnsi="Helvetica Neue"/>
          <w:bCs/>
          <w:sz w:val="20"/>
          <w:szCs w:val="20"/>
        </w:rPr>
        <w:t>10p</w:t>
      </w:r>
      <w:r w:rsidR="00DA06C3">
        <w:rPr>
          <w:rStyle w:val="None"/>
          <w:rFonts w:ascii="Helvetica Neue" w:eastAsia="Times New Roman" w:hAnsi="Helvetica Neue"/>
          <w:bCs/>
          <w:sz w:val="20"/>
          <w:szCs w:val="20"/>
        </w:rPr>
        <w:tab/>
        <w:t xml:space="preserve">» </w:t>
      </w:r>
      <w:r w:rsidR="00183AF0" w:rsidRPr="00B54CCC">
        <w:rPr>
          <w:rStyle w:val="None"/>
          <w:rFonts w:ascii="Helvetica Neue" w:eastAsia="Times New Roman" w:hAnsi="Helvetica Neue"/>
          <w:bCs/>
          <w:sz w:val="20"/>
          <w:szCs w:val="20"/>
        </w:rPr>
        <w:t>1</w:t>
      </w:r>
      <w:r w:rsidR="00673659">
        <w:rPr>
          <w:rStyle w:val="None"/>
          <w:rFonts w:ascii="Helvetica Neue" w:eastAsia="Times New Roman" w:hAnsi="Helvetica Neue"/>
          <w:bCs/>
          <w:sz w:val="20"/>
          <w:szCs w:val="20"/>
        </w:rPr>
        <w:t>0</w:t>
      </w:r>
      <w:r w:rsidR="00183AF0" w:rsidRPr="00B54CCC">
        <w:rPr>
          <w:rStyle w:val="None"/>
          <w:rFonts w:ascii="Helvetica Neue" w:eastAsia="Times New Roman" w:hAnsi="Helvetica Neue"/>
          <w:bCs/>
          <w:sz w:val="20"/>
          <w:szCs w:val="20"/>
        </w:rPr>
        <w:t xml:space="preserve">%. </w:t>
      </w:r>
    </w:p>
    <w:p w14:paraId="44DC92C2" w14:textId="471335A0" w:rsidR="002B6A23" w:rsidRDefault="00673659"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5p</w:t>
      </w:r>
      <w:proofErr w:type="gramEnd"/>
    </w:p>
    <w:p w14:paraId="2A2C9162" w14:textId="00A166FC" w:rsidR="00E05EAD"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lastRenderedPageBreak/>
        <w:t xml:space="preserve">Please note that attendance will adversely affect one's grade, both in direct grade reduction and missing work in the development of a project. </w:t>
      </w:r>
    </w:p>
    <w:p w14:paraId="1319EE80" w14:textId="77777777" w:rsidR="00E05EAD" w:rsidRPr="00B54CCC" w:rsidRDefault="00E05EAD" w:rsidP="00A44F20">
      <w:pPr>
        <w:pStyle w:val="NoSpacing"/>
        <w:tabs>
          <w:tab w:val="left" w:pos="3686"/>
        </w:tabs>
        <w:jc w:val="both"/>
        <w:rPr>
          <w:rStyle w:val="None"/>
          <w:rFonts w:ascii="Helvetica Neue" w:eastAsia="Times New Roman" w:hAnsi="Helvetica Neue"/>
          <w:bCs/>
          <w:sz w:val="20"/>
          <w:szCs w:val="20"/>
        </w:rPr>
      </w:pPr>
    </w:p>
    <w:p w14:paraId="584E025C" w14:textId="0AD228A8"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final grade will be based on the following guidelines:</w:t>
      </w:r>
    </w:p>
    <w:p w14:paraId="43BD63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2D5B54BC" w14:textId="508D9469"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5)</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Outstanding work.</w:t>
      </w:r>
      <w:r w:rsidRPr="00B54CCC">
        <w:rPr>
          <w:rStyle w:val="None"/>
          <w:rFonts w:ascii="Helvetica Neue" w:eastAsia="Times New Roman" w:hAnsi="Helvetica Neue"/>
          <w:bCs/>
          <w:sz w:val="20"/>
          <w:szCs w:val="20"/>
        </w:rPr>
        <w:t xml:space="preserve"> </w:t>
      </w:r>
      <w:r w:rsidR="00B370E1" w:rsidRPr="00B54CCC">
        <w:rPr>
          <w:rStyle w:val="None"/>
          <w:rFonts w:ascii="Helvetica Neue" w:eastAsia="Times New Roman" w:hAnsi="Helvetica Neue"/>
          <w:bCs/>
          <w:sz w:val="20"/>
          <w:szCs w:val="20"/>
        </w:rPr>
        <w:t>Execution of work is thoroughly complete and demonstrates a superior level of achievement overall with explicit attention to detail in the production of drawings, models, and other forms of representation. The student can synthesize the course material with new concepts and ideas creatively and can communicate and articulate those ideas in an ideal way</w:t>
      </w:r>
      <w:r w:rsidRPr="00B54CCC">
        <w:rPr>
          <w:rStyle w:val="None"/>
          <w:rFonts w:ascii="Helvetica Neue" w:eastAsia="Times New Roman" w:hAnsi="Helvetica Neue"/>
          <w:bCs/>
          <w:sz w:val="20"/>
          <w:szCs w:val="20"/>
        </w:rPr>
        <w:t>.</w:t>
      </w:r>
    </w:p>
    <w:p w14:paraId="4296B4EB" w14:textId="7D24099A"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4)</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High quality work.</w:t>
      </w:r>
      <w:r w:rsidRPr="00B54CCC">
        <w:rPr>
          <w:rStyle w:val="None"/>
          <w:rFonts w:ascii="Helvetica Neue" w:eastAsia="Times New Roman" w:hAnsi="Helvetica Neue"/>
          <w:bCs/>
          <w:sz w:val="20"/>
          <w:szCs w:val="20"/>
        </w:rPr>
        <w:t xml:space="preserve"> Student work demonstrates a high level of craft, consistency, and thoroughness throughout drawing and modeling work. The student demonstrates a level of thoughtfulness in addressing concepts and ideas and participates in group discussions. Work may demonstrate excellence but less consistently than a ‘5’ student.</w:t>
      </w:r>
    </w:p>
    <w:p w14:paraId="7362A024" w14:textId="60A554B1"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3)</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Satisfactory work.</w:t>
      </w:r>
      <w:r w:rsidRPr="00B54CCC">
        <w:rPr>
          <w:rStyle w:val="None"/>
          <w:rFonts w:ascii="Helvetica Neue" w:eastAsia="Times New Roman" w:hAnsi="Helvetica Neue"/>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6A91552D"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2)</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Less than satisfactory work.</w:t>
      </w:r>
      <w:r w:rsidRPr="00B54CCC">
        <w:rPr>
          <w:rStyle w:val="None"/>
          <w:rFonts w:ascii="Helvetica Neue" w:eastAsia="Times New Roman" w:hAnsi="Helvetica Neue"/>
          <w:bCs/>
          <w:sz w:val="20"/>
          <w:szCs w:val="20"/>
        </w:rPr>
        <w:t xml:space="preserve"> Graphic and modeling work is substandard, incomplete in significant ways, and lacks craft and attention to detail.</w:t>
      </w:r>
    </w:p>
    <w:p w14:paraId="44C58C6C" w14:textId="6FAF1103"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1)</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Unsatisfactory work.</w:t>
      </w:r>
      <w:r w:rsidRPr="00B54CCC">
        <w:rPr>
          <w:rStyle w:val="None"/>
          <w:rFonts w:ascii="Helvetica Neue" w:eastAsia="Times New Roman" w:hAnsi="Helvetica Neue"/>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69A8F4F5" w14:textId="6960CE6D" w:rsidR="007A53B4" w:rsidRPr="00B54CCC" w:rsidRDefault="007A53B4" w:rsidP="00A44F20">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E05EAD" w:rsidRPr="00B54CCC" w14:paraId="6CB2D1DE" w14:textId="77777777" w:rsidTr="00D52CD7">
        <w:tc>
          <w:tcPr>
            <w:tcW w:w="1983" w:type="dxa"/>
          </w:tcPr>
          <w:p w14:paraId="0851D708"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46B30222"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5</w:t>
            </w:r>
          </w:p>
        </w:tc>
        <w:tc>
          <w:tcPr>
            <w:tcW w:w="1417" w:type="dxa"/>
          </w:tcPr>
          <w:p w14:paraId="5C659CFB"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4</w:t>
            </w:r>
          </w:p>
        </w:tc>
        <w:tc>
          <w:tcPr>
            <w:tcW w:w="1417" w:type="dxa"/>
          </w:tcPr>
          <w:p w14:paraId="41441FB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3</w:t>
            </w:r>
          </w:p>
        </w:tc>
        <w:tc>
          <w:tcPr>
            <w:tcW w:w="1417" w:type="dxa"/>
          </w:tcPr>
          <w:p w14:paraId="6D81F48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2</w:t>
            </w:r>
          </w:p>
        </w:tc>
        <w:tc>
          <w:tcPr>
            <w:tcW w:w="1417" w:type="dxa"/>
          </w:tcPr>
          <w:p w14:paraId="2D8F4766"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1</w:t>
            </w:r>
          </w:p>
        </w:tc>
      </w:tr>
      <w:tr w:rsidR="00D52CD7" w:rsidRPr="00B54CCC" w14:paraId="7B2F9197" w14:textId="77777777" w:rsidTr="00D52CD7">
        <w:tc>
          <w:tcPr>
            <w:tcW w:w="1983" w:type="dxa"/>
          </w:tcPr>
          <w:p w14:paraId="4CF702E9" w14:textId="77777777" w:rsidR="00E05EAD" w:rsidRPr="00B54CCC" w:rsidRDefault="00E05EAD" w:rsidP="00A44F20">
            <w:pPr>
              <w:jc w:val="both"/>
              <w:rPr>
                <w:rFonts w:ascii="Helvetica Neue" w:hAnsi="Helvetica Neue"/>
                <w:sz w:val="20"/>
                <w:szCs w:val="20"/>
              </w:rPr>
            </w:pPr>
          </w:p>
        </w:tc>
        <w:tc>
          <w:tcPr>
            <w:tcW w:w="1416" w:type="dxa"/>
          </w:tcPr>
          <w:p w14:paraId="3B378EAB" w14:textId="39EDF5AC"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5D6910C8" w14:textId="78F69854"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22B5C09E" w14:textId="1A602771"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C, av</w:t>
            </w:r>
            <w:r w:rsidR="00251E9F" w:rsidRPr="00B54CCC">
              <w:rPr>
                <w:rFonts w:ascii="Helvetica Neue" w:hAnsi="Helvetica Neue"/>
                <w:sz w:val="20"/>
                <w:szCs w:val="20"/>
              </w:rPr>
              <w:t>e</w:t>
            </w:r>
            <w:r w:rsidRPr="00B54CCC">
              <w:rPr>
                <w:rFonts w:ascii="Helvetica Neue" w:hAnsi="Helvetica Neue"/>
                <w:sz w:val="20"/>
                <w:szCs w:val="20"/>
              </w:rPr>
              <w:t>rage</w:t>
            </w:r>
          </w:p>
        </w:tc>
        <w:tc>
          <w:tcPr>
            <w:tcW w:w="1417" w:type="dxa"/>
          </w:tcPr>
          <w:p w14:paraId="31AB3FD2" w14:textId="2F7EDB50"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11BC2DA3" w14:textId="30B061A2"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F, Fail</w:t>
            </w:r>
          </w:p>
        </w:tc>
      </w:tr>
      <w:tr w:rsidR="00E05EAD" w:rsidRPr="00B54CCC" w14:paraId="72A0BB06" w14:textId="77777777" w:rsidTr="00D52CD7">
        <w:tc>
          <w:tcPr>
            <w:tcW w:w="1983" w:type="dxa"/>
          </w:tcPr>
          <w:p w14:paraId="232A2C3C"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23EFB392" w14:textId="30BDD7DA"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8</w:t>
            </w:r>
            <w:r w:rsidR="00AF4BD4" w:rsidRPr="00B54CCC">
              <w:rPr>
                <w:rFonts w:ascii="Helvetica Neue" w:hAnsi="Helvetica Neue"/>
                <w:sz w:val="20"/>
                <w:szCs w:val="20"/>
              </w:rPr>
              <w:t>5</w:t>
            </w:r>
            <w:r w:rsidRPr="00B54CCC">
              <w:rPr>
                <w:rFonts w:ascii="Helvetica Neue" w:hAnsi="Helvetica Neue"/>
                <w:sz w:val="20"/>
                <w:szCs w:val="20"/>
              </w:rPr>
              <w:t>%-100%</w:t>
            </w:r>
          </w:p>
        </w:tc>
        <w:tc>
          <w:tcPr>
            <w:tcW w:w="1417" w:type="dxa"/>
          </w:tcPr>
          <w:p w14:paraId="3DC89D3D" w14:textId="206A1080"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7</w:t>
            </w:r>
            <w:r w:rsidR="002B6A23">
              <w:rPr>
                <w:rFonts w:ascii="Helvetica Neue" w:hAnsi="Helvetica Neue"/>
                <w:sz w:val="20"/>
                <w:szCs w:val="20"/>
              </w:rPr>
              <w:t>0</w:t>
            </w:r>
            <w:r w:rsidRPr="00B54CCC">
              <w:rPr>
                <w:rFonts w:ascii="Helvetica Neue" w:hAnsi="Helvetica Neue"/>
                <w:sz w:val="20"/>
                <w:szCs w:val="20"/>
              </w:rPr>
              <w:t>%-8</w:t>
            </w:r>
            <w:r w:rsidR="00AF4BD4" w:rsidRPr="00B54CCC">
              <w:rPr>
                <w:rFonts w:ascii="Helvetica Neue" w:hAnsi="Helvetica Neue"/>
                <w:sz w:val="20"/>
                <w:szCs w:val="20"/>
              </w:rPr>
              <w:t>4</w:t>
            </w:r>
            <w:r w:rsidRPr="00B54CCC">
              <w:rPr>
                <w:rFonts w:ascii="Helvetica Neue" w:hAnsi="Helvetica Neue"/>
                <w:sz w:val="20"/>
                <w:szCs w:val="20"/>
              </w:rPr>
              <w:t>%</w:t>
            </w:r>
          </w:p>
        </w:tc>
        <w:tc>
          <w:tcPr>
            <w:tcW w:w="1417" w:type="dxa"/>
          </w:tcPr>
          <w:p w14:paraId="544505A6" w14:textId="03E5CB04" w:rsidR="007A53B4" w:rsidRPr="00B54CCC" w:rsidRDefault="002B6A23" w:rsidP="00A44F20">
            <w:pPr>
              <w:jc w:val="both"/>
              <w:rPr>
                <w:rFonts w:ascii="Helvetica Neue" w:hAnsi="Helvetica Neue"/>
                <w:sz w:val="20"/>
                <w:szCs w:val="20"/>
              </w:rPr>
            </w:pPr>
            <w:r>
              <w:rPr>
                <w:rFonts w:ascii="Helvetica Neue" w:hAnsi="Helvetica Neue"/>
                <w:sz w:val="20"/>
                <w:szCs w:val="20"/>
              </w:rPr>
              <w:t>55</w:t>
            </w:r>
            <w:r w:rsidR="007A53B4" w:rsidRPr="00B54CCC">
              <w:rPr>
                <w:rFonts w:ascii="Helvetica Neue" w:hAnsi="Helvetica Neue"/>
                <w:sz w:val="20"/>
                <w:szCs w:val="20"/>
              </w:rPr>
              <w:t>%-</w:t>
            </w:r>
            <w:r>
              <w:rPr>
                <w:rFonts w:ascii="Helvetica Neue" w:hAnsi="Helvetica Neue"/>
                <w:sz w:val="20"/>
                <w:szCs w:val="20"/>
              </w:rPr>
              <w:t>69</w:t>
            </w:r>
            <w:r w:rsidR="007A53B4" w:rsidRPr="00B54CCC">
              <w:rPr>
                <w:rFonts w:ascii="Helvetica Neue" w:hAnsi="Helvetica Neue"/>
                <w:sz w:val="20"/>
                <w:szCs w:val="20"/>
              </w:rPr>
              <w:t>%</w:t>
            </w:r>
          </w:p>
        </w:tc>
        <w:tc>
          <w:tcPr>
            <w:tcW w:w="1417" w:type="dxa"/>
          </w:tcPr>
          <w:p w14:paraId="76F69EFF" w14:textId="4B41AF4E" w:rsidR="007A53B4" w:rsidRPr="00B54CCC" w:rsidRDefault="002B6A23" w:rsidP="00A44F20">
            <w:pPr>
              <w:jc w:val="both"/>
              <w:rPr>
                <w:rFonts w:ascii="Helvetica Neue" w:hAnsi="Helvetica Neue"/>
                <w:sz w:val="20"/>
                <w:szCs w:val="20"/>
              </w:rPr>
            </w:pPr>
            <w:r>
              <w:rPr>
                <w:rFonts w:ascii="Helvetica Neue" w:hAnsi="Helvetica Neue"/>
                <w:sz w:val="20"/>
                <w:szCs w:val="20"/>
              </w:rPr>
              <w:t>4</w:t>
            </w:r>
            <w:r w:rsidR="00251E9F" w:rsidRPr="00B54CCC">
              <w:rPr>
                <w:rFonts w:ascii="Helvetica Neue" w:hAnsi="Helvetica Neue"/>
                <w:sz w:val="20"/>
                <w:szCs w:val="20"/>
              </w:rPr>
              <w:t>0</w:t>
            </w:r>
            <w:r w:rsidR="007A53B4" w:rsidRPr="00B54CCC">
              <w:rPr>
                <w:rFonts w:ascii="Helvetica Neue" w:hAnsi="Helvetica Neue"/>
                <w:sz w:val="20"/>
                <w:szCs w:val="20"/>
              </w:rPr>
              <w:t>%-</w:t>
            </w:r>
            <w:r w:rsidR="000C5DF9" w:rsidRPr="00B54CCC">
              <w:rPr>
                <w:rFonts w:ascii="Helvetica Neue" w:hAnsi="Helvetica Neue"/>
                <w:sz w:val="20"/>
                <w:szCs w:val="20"/>
              </w:rPr>
              <w:t>5</w:t>
            </w:r>
            <w:r>
              <w:rPr>
                <w:rFonts w:ascii="Helvetica Neue" w:hAnsi="Helvetica Neue"/>
                <w:sz w:val="20"/>
                <w:szCs w:val="20"/>
              </w:rPr>
              <w:t>4</w:t>
            </w:r>
            <w:r w:rsidR="007A53B4" w:rsidRPr="00B54CCC">
              <w:rPr>
                <w:rFonts w:ascii="Helvetica Neue" w:hAnsi="Helvetica Neue"/>
                <w:sz w:val="20"/>
                <w:szCs w:val="20"/>
              </w:rPr>
              <w:t>%</w:t>
            </w:r>
          </w:p>
        </w:tc>
        <w:tc>
          <w:tcPr>
            <w:tcW w:w="1417" w:type="dxa"/>
          </w:tcPr>
          <w:p w14:paraId="6E3E99D7" w14:textId="3BA12BA5"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0-</w:t>
            </w:r>
            <w:r w:rsidR="002B6A23">
              <w:rPr>
                <w:rFonts w:ascii="Helvetica Neue" w:hAnsi="Helvetica Neue"/>
                <w:sz w:val="20"/>
                <w:szCs w:val="20"/>
              </w:rPr>
              <w:t>3</w:t>
            </w:r>
            <w:r w:rsidR="00251E9F" w:rsidRPr="00B54CCC">
              <w:rPr>
                <w:rFonts w:ascii="Helvetica Neue" w:hAnsi="Helvetica Neue"/>
                <w:sz w:val="20"/>
                <w:szCs w:val="20"/>
              </w:rPr>
              <w:t>9</w:t>
            </w:r>
            <w:r w:rsidRPr="00B54CCC">
              <w:rPr>
                <w:rFonts w:ascii="Helvetica Neue" w:hAnsi="Helvetica Neue"/>
                <w:sz w:val="20"/>
                <w:szCs w:val="20"/>
              </w:rPr>
              <w:t>%</w:t>
            </w:r>
          </w:p>
        </w:tc>
      </w:tr>
    </w:tbl>
    <w:p w14:paraId="4CEB737B" w14:textId="77777777" w:rsidR="002B6A23" w:rsidRPr="00673659" w:rsidRDefault="002B6A23" w:rsidP="002B6A23">
      <w:pPr>
        <w:rPr>
          <w:rFonts w:asciiTheme="minorHAnsi" w:eastAsia="Times New Roman" w:hAnsiTheme="minorHAnsi"/>
          <w:sz w:val="20"/>
          <w:szCs w:val="20"/>
          <w:lang w:val="en-GB"/>
        </w:rPr>
      </w:pPr>
    </w:p>
    <w:p w14:paraId="16B54D3B"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The basis on which each grade is determined: </w:t>
      </w:r>
    </w:p>
    <w:p w14:paraId="44609452"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_meeting the requirements of the terms of </w:t>
      </w:r>
      <w:proofErr w:type="gramStart"/>
      <w:r w:rsidRPr="00673659">
        <w:rPr>
          <w:rFonts w:asciiTheme="minorHAnsi" w:eastAsia="Times New Roman" w:hAnsiTheme="minorHAnsi"/>
          <w:sz w:val="20"/>
          <w:szCs w:val="20"/>
          <w:lang w:val="en-GB"/>
        </w:rPr>
        <w:t>reference</w:t>
      </w:r>
      <w:proofErr w:type="gramEnd"/>
      <w:r w:rsidRPr="00673659">
        <w:rPr>
          <w:rFonts w:asciiTheme="minorHAnsi" w:eastAsia="Times New Roman" w:hAnsiTheme="minorHAnsi"/>
          <w:sz w:val="20"/>
          <w:szCs w:val="20"/>
          <w:lang w:val="en-GB"/>
        </w:rPr>
        <w:t xml:space="preserve"> </w:t>
      </w:r>
    </w:p>
    <w:p w14:paraId="4826D6FE"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_the practical application of the theoretical knowledge </w:t>
      </w:r>
      <w:proofErr w:type="gramStart"/>
      <w:r w:rsidRPr="00673659">
        <w:rPr>
          <w:rFonts w:asciiTheme="minorHAnsi" w:eastAsia="Times New Roman" w:hAnsiTheme="minorHAnsi"/>
          <w:sz w:val="20"/>
          <w:szCs w:val="20"/>
          <w:lang w:val="en-GB"/>
        </w:rPr>
        <w:t>acquired</w:t>
      </w:r>
      <w:proofErr w:type="gramEnd"/>
      <w:r w:rsidRPr="00673659">
        <w:rPr>
          <w:rFonts w:asciiTheme="minorHAnsi" w:eastAsia="Times New Roman" w:hAnsiTheme="minorHAnsi"/>
          <w:sz w:val="20"/>
          <w:szCs w:val="20"/>
          <w:lang w:val="en-GB"/>
        </w:rPr>
        <w:t xml:space="preserve"> </w:t>
      </w:r>
    </w:p>
    <w:p w14:paraId="4F15464A" w14:textId="201DC543"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_the technical, </w:t>
      </w:r>
      <w:proofErr w:type="gramStart"/>
      <w:r w:rsidRPr="00673659">
        <w:rPr>
          <w:rFonts w:asciiTheme="minorHAnsi" w:eastAsia="Times New Roman" w:hAnsiTheme="minorHAnsi"/>
          <w:sz w:val="20"/>
          <w:szCs w:val="20"/>
          <w:lang w:val="en-GB"/>
        </w:rPr>
        <w:t>graphic</w:t>
      </w:r>
      <w:r>
        <w:rPr>
          <w:rFonts w:asciiTheme="minorHAnsi" w:eastAsia="Times New Roman" w:hAnsiTheme="minorHAnsi"/>
          <w:sz w:val="20"/>
          <w:szCs w:val="20"/>
          <w:lang w:val="en-GB"/>
        </w:rPr>
        <w:t>al</w:t>
      </w:r>
      <w:proofErr w:type="gramEnd"/>
      <w:r w:rsidRPr="00673659">
        <w:rPr>
          <w:rFonts w:asciiTheme="minorHAnsi" w:eastAsia="Times New Roman" w:hAnsiTheme="minorHAnsi"/>
          <w:sz w:val="20"/>
          <w:szCs w:val="20"/>
          <w:lang w:val="en-GB"/>
        </w:rPr>
        <w:t xml:space="preserve"> and architectural content and quality of the tasks</w:t>
      </w:r>
    </w:p>
    <w:p w14:paraId="31BE14E6" w14:textId="77777777" w:rsidR="0044597F" w:rsidRDefault="0044597F" w:rsidP="002B6A23">
      <w:pPr>
        <w:rPr>
          <w:rFonts w:eastAsia="Times New Roman"/>
          <w:bCs/>
          <w:i/>
          <w:iCs/>
          <w:sz w:val="20"/>
          <w:szCs w:val="20"/>
          <w:lang w:val="en-GB"/>
        </w:rPr>
      </w:pPr>
    </w:p>
    <w:p w14:paraId="4CA25FE9" w14:textId="58F17C38" w:rsidR="0044597F" w:rsidRPr="00A95FE0" w:rsidRDefault="0044597F" w:rsidP="002B6A23">
      <w:pPr>
        <w:rPr>
          <w:rFonts w:eastAsia="Times New Roman"/>
          <w:bCs/>
          <w:i/>
          <w:iCs/>
          <w:sz w:val="20"/>
          <w:szCs w:val="20"/>
          <w:lang w:val="en-GB"/>
        </w:rPr>
      </w:pPr>
      <w:r w:rsidRPr="0044597F">
        <w:rPr>
          <w:rFonts w:eastAsia="Times New Roman"/>
          <w:bCs/>
          <w:i/>
          <w:iCs/>
          <w:sz w:val="20"/>
          <w:szCs w:val="20"/>
          <w:lang w:val="en-GB"/>
        </w:rPr>
        <w:t xml:space="preserve">The end-of-semester grade will be based on the points earned in the assignments, the student's attendance in the practical classes according to the </w:t>
      </w:r>
      <w:r w:rsidRPr="00A95FE0">
        <w:rPr>
          <w:rFonts w:eastAsia="Times New Roman"/>
          <w:bCs/>
          <w:i/>
          <w:iCs/>
          <w:sz w:val="20"/>
          <w:szCs w:val="20"/>
          <w:lang w:val="en-GB"/>
        </w:rPr>
        <w:t>Code of Studies and Examinations</w:t>
      </w:r>
      <w:r w:rsidRPr="0044597F">
        <w:rPr>
          <w:rFonts w:eastAsia="Times New Roman"/>
          <w:bCs/>
          <w:i/>
          <w:iCs/>
          <w:sz w:val="20"/>
          <w:szCs w:val="20"/>
          <w:lang w:val="en-GB"/>
        </w:rPr>
        <w:t xml:space="preserve">, active participation in the semester work, and the quality of all assignments submitted. The student's activity/inactivity, </w:t>
      </w:r>
      <w:proofErr w:type="gramStart"/>
      <w:r w:rsidRPr="0044597F">
        <w:rPr>
          <w:rFonts w:eastAsia="Times New Roman"/>
          <w:bCs/>
          <w:i/>
          <w:iCs/>
          <w:sz w:val="20"/>
          <w:szCs w:val="20"/>
          <w:lang w:val="en-GB"/>
        </w:rPr>
        <w:t>progress</w:t>
      </w:r>
      <w:proofErr w:type="gramEnd"/>
      <w:r w:rsidRPr="0044597F">
        <w:rPr>
          <w:rFonts w:eastAsia="Times New Roman"/>
          <w:bCs/>
          <w:i/>
          <w:iCs/>
          <w:sz w:val="20"/>
          <w:szCs w:val="20"/>
          <w:lang w:val="en-GB"/>
        </w:rPr>
        <w:t xml:space="preserve"> and participation in lectures during the semester will be taken into account (PTE </w:t>
      </w:r>
      <w:proofErr w:type="spellStart"/>
      <w:r>
        <w:rPr>
          <w:rFonts w:eastAsia="Times New Roman"/>
          <w:bCs/>
          <w:i/>
          <w:iCs/>
          <w:sz w:val="20"/>
          <w:szCs w:val="20"/>
          <w:lang w:val="en-GB"/>
        </w:rPr>
        <w:t>CoSE</w:t>
      </w:r>
      <w:proofErr w:type="spellEnd"/>
      <w:r w:rsidRPr="0044597F">
        <w:rPr>
          <w:rFonts w:eastAsia="Times New Roman"/>
          <w:bCs/>
          <w:i/>
          <w:iCs/>
          <w:sz w:val="20"/>
          <w:szCs w:val="20"/>
          <w:lang w:val="en-GB"/>
        </w:rPr>
        <w:t xml:space="preserve"> § 48 (2)213 The student will not receive any credit points if his/her performance is assessed as unsatisfactory (1) or not satisfactory (1), and if the student's performance was not assessable and the academic record is marked as "not fulfilled". (4) There is no right of appeal against the assessment, except for the correction or scoring error and the possibility provided for in Article 12(2).)</w:t>
      </w:r>
    </w:p>
    <w:p w14:paraId="4C326EBD" w14:textId="726C14C2" w:rsidR="002B6A23" w:rsidRPr="0044597F" w:rsidRDefault="002B6A23" w:rsidP="0044597F">
      <w:pPr>
        <w:rPr>
          <w:rStyle w:val="None"/>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w:t>
      </w:r>
      <w:r w:rsidR="0044597F">
        <w:rPr>
          <w:rFonts w:eastAsia="Times New Roman"/>
          <w:bCs/>
          <w:i/>
          <w:iCs/>
          <w:sz w:val="20"/>
          <w:szCs w:val="20"/>
          <w:lang w:val="en-GB"/>
        </w:rPr>
        <w:t>or in</w:t>
      </w:r>
      <w:r w:rsidRPr="00A95FE0">
        <w:rPr>
          <w:rFonts w:eastAsia="Times New Roman"/>
          <w:bCs/>
          <w:i/>
          <w:iCs/>
          <w:sz w:val="20"/>
          <w:szCs w:val="20"/>
          <w:lang w:val="en-GB"/>
        </w:rPr>
        <w:t xml:space="preserve"> the first two weeks of the examination period. </w:t>
      </w:r>
    </w:p>
    <w:p w14:paraId="77A08C72" w14:textId="29917496" w:rsidR="00034EEB" w:rsidRPr="00B54CCC" w:rsidRDefault="00553654" w:rsidP="00A44F20">
      <w:pPr>
        <w:pStyle w:val="Heading2"/>
        <w:jc w:val="both"/>
        <w:rPr>
          <w:rStyle w:val="None"/>
          <w:rFonts w:ascii="Helvetica Neue" w:hAnsi="Helvetica Neue"/>
          <w:bCs w:val="0"/>
        </w:rPr>
      </w:pPr>
      <w:r w:rsidRPr="00B54CCC">
        <w:rPr>
          <w:rStyle w:val="None"/>
          <w:rFonts w:ascii="Helvetica Neue" w:hAnsi="Helvetica Neue"/>
        </w:rPr>
        <w:t>Readings and Reference Materials</w:t>
      </w:r>
    </w:p>
    <w:p w14:paraId="3CF1E08B" w14:textId="76362EDB" w:rsidR="007A53B4"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bdr w:val="none" w:sz="0" w:space="0" w:color="auto"/>
        </w:rPr>
        <w:t>Required:</w:t>
      </w:r>
    </w:p>
    <w:p w14:paraId="17B0813F" w14:textId="77777777" w:rsidR="00834AF2" w:rsidRPr="00B54CCC" w:rsidRDefault="00834AF2"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p>
    <w:p w14:paraId="38692488" w14:textId="0B914E66" w:rsidR="003B37E5" w:rsidRDefault="003B37E5" w:rsidP="003B37E5">
      <w:pPr>
        <w:pStyle w:val="Heading2"/>
        <w:spacing w:before="1"/>
        <w:rPr>
          <w:b w:val="0"/>
          <w:bCs w:val="0"/>
          <w:lang w:val="hu-HU"/>
        </w:rPr>
      </w:pPr>
      <w:proofErr w:type="spellStart"/>
      <w:r>
        <w:rPr>
          <w:b w:val="0"/>
          <w:bCs w:val="0"/>
          <w:lang w:val="hu-HU"/>
        </w:rPr>
        <w:t>Architectural</w:t>
      </w:r>
      <w:proofErr w:type="spellEnd"/>
      <w:r>
        <w:rPr>
          <w:b w:val="0"/>
          <w:bCs w:val="0"/>
          <w:lang w:val="hu-HU"/>
        </w:rPr>
        <w:t xml:space="preserve"> design </w:t>
      </w:r>
      <w:proofErr w:type="spellStart"/>
      <w:r>
        <w:rPr>
          <w:b w:val="0"/>
          <w:bCs w:val="0"/>
          <w:lang w:val="hu-HU"/>
        </w:rPr>
        <w:t>tools</w:t>
      </w:r>
      <w:proofErr w:type="spellEnd"/>
      <w:r>
        <w:rPr>
          <w:b w:val="0"/>
          <w:bCs w:val="0"/>
          <w:lang w:val="hu-HU"/>
        </w:rPr>
        <w:t xml:space="preserve"> in </w:t>
      </w:r>
      <w:proofErr w:type="spellStart"/>
      <w:r>
        <w:rPr>
          <w:b w:val="0"/>
          <w:bCs w:val="0"/>
          <w:lang w:val="hu-HU"/>
        </w:rPr>
        <w:t>practice</w:t>
      </w:r>
      <w:proofErr w:type="spellEnd"/>
      <w:r w:rsidRPr="004241D6">
        <w:rPr>
          <w:b w:val="0"/>
          <w:bCs w:val="0"/>
          <w:lang w:val="hu-HU"/>
        </w:rPr>
        <w:t xml:space="preserve"> – MIK – </w:t>
      </w:r>
      <w:hyperlink r:id="rId13" w:history="1">
        <w:r w:rsidRPr="008C61E8">
          <w:rPr>
            <w:rStyle w:val="Hyperlink"/>
            <w:b w:val="0"/>
            <w:bCs w:val="0"/>
            <w:lang w:val="hu-HU"/>
          </w:rPr>
          <w:t>https://issuu.com/pte_mik_english_edu_material/docs/architectural_design_tools_in_practice</w:t>
        </w:r>
      </w:hyperlink>
    </w:p>
    <w:p w14:paraId="60795407" w14:textId="29997A7E" w:rsidR="003B37E5" w:rsidRDefault="003B37E5" w:rsidP="003B37E5">
      <w:pPr>
        <w:rPr>
          <w:lang w:val="hu-HU"/>
        </w:rPr>
      </w:pPr>
    </w:p>
    <w:p w14:paraId="7FFD0777" w14:textId="7A40741E" w:rsid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Pr="003B37E5">
        <w:rPr>
          <w:rFonts w:eastAsia="Times New Roman"/>
          <w:color w:val="2F759E" w:themeColor="accent1" w:themeShade="BF"/>
          <w:sz w:val="20"/>
          <w:szCs w:val="20"/>
          <w:lang w:val="hu-HU"/>
        </w:rPr>
        <w:t>graphing</w:t>
      </w:r>
      <w:proofErr w:type="spellEnd"/>
      <w:r w:rsidRPr="003B37E5">
        <w:rPr>
          <w:rFonts w:eastAsia="Times New Roman"/>
          <w:color w:val="2F759E" w:themeColor="accent1" w:themeShade="BF"/>
          <w:sz w:val="20"/>
          <w:szCs w:val="20"/>
          <w:lang w:val="hu-HU"/>
        </w:rPr>
        <w:t xml:space="preserve"> – MIK - </w:t>
      </w:r>
      <w:hyperlink r:id="rId14" w:history="1">
        <w:r w:rsidRPr="003B37E5">
          <w:rPr>
            <w:rFonts w:eastAsia="Times New Roman"/>
            <w:color w:val="2F759E" w:themeColor="accent1" w:themeShade="BF"/>
            <w:sz w:val="20"/>
            <w:szCs w:val="20"/>
            <w:lang w:val="hu-HU"/>
          </w:rPr>
          <w:t>https://issuu.com/pte_mik_english_edu_material/docs/architectural_graphing_k</w:t>
        </w:r>
      </w:hyperlink>
    </w:p>
    <w:p w14:paraId="15B38F79" w14:textId="77777777" w:rsidR="00D53C7E" w:rsidRDefault="00D53C7E" w:rsidP="003B37E5">
      <w:pPr>
        <w:rPr>
          <w:rFonts w:eastAsia="Times New Roman"/>
          <w:color w:val="2F759E" w:themeColor="accent1" w:themeShade="BF"/>
          <w:sz w:val="20"/>
          <w:szCs w:val="20"/>
          <w:lang w:val="hu-HU"/>
        </w:rPr>
      </w:pPr>
    </w:p>
    <w:p w14:paraId="5A9DA9B1" w14:textId="1BEC0C7E" w:rsidR="003B37E5" w:rsidRP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00D53C7E">
        <w:rPr>
          <w:rFonts w:eastAsia="Times New Roman"/>
          <w:color w:val="2F759E" w:themeColor="accent1" w:themeShade="BF"/>
          <w:sz w:val="20"/>
          <w:szCs w:val="20"/>
          <w:lang w:val="hu-HU"/>
        </w:rPr>
        <w:t>think</w:t>
      </w:r>
      <w:r w:rsidRPr="003B37E5">
        <w:rPr>
          <w:rFonts w:eastAsia="Times New Roman"/>
          <w:color w:val="2F759E" w:themeColor="accent1" w:themeShade="BF"/>
          <w:sz w:val="20"/>
          <w:szCs w:val="20"/>
          <w:lang w:val="hu-HU"/>
        </w:rPr>
        <w:t>ing</w:t>
      </w:r>
      <w:proofErr w:type="spellEnd"/>
      <w:r w:rsidRPr="003B37E5">
        <w:rPr>
          <w:rFonts w:eastAsia="Times New Roman"/>
          <w:color w:val="2F759E" w:themeColor="accent1" w:themeShade="BF"/>
          <w:sz w:val="20"/>
          <w:szCs w:val="20"/>
          <w:lang w:val="hu-HU"/>
        </w:rPr>
        <w:t xml:space="preserve"> – MIK </w:t>
      </w:r>
      <w:r>
        <w:rPr>
          <w:rFonts w:eastAsia="Times New Roman"/>
          <w:color w:val="2F759E" w:themeColor="accent1" w:themeShade="BF"/>
          <w:sz w:val="20"/>
          <w:szCs w:val="20"/>
          <w:lang w:val="hu-HU"/>
        </w:rPr>
        <w:t xml:space="preserve">- </w:t>
      </w:r>
      <w:hyperlink r:id="rId15" w:history="1">
        <w:r w:rsidRPr="00B62171">
          <w:rPr>
            <w:rStyle w:val="Hyperlink"/>
            <w:rFonts w:eastAsia="Times New Roman"/>
            <w:sz w:val="20"/>
            <w:szCs w:val="20"/>
            <w:lang w:val="hu-HU"/>
          </w:rPr>
          <w:t>https://issuu.com/pte_mik_english_edu_material/docs/architectural_thinking_k</w:t>
        </w:r>
      </w:hyperlink>
    </w:p>
    <w:p w14:paraId="4891B61C" w14:textId="77777777" w:rsidR="003B37E5" w:rsidRPr="003B37E5" w:rsidRDefault="003B37E5" w:rsidP="003B37E5">
      <w:pPr>
        <w:rPr>
          <w:rFonts w:eastAsia="Times New Roman"/>
          <w:color w:val="2F759E" w:themeColor="accent1" w:themeShade="BF"/>
          <w:sz w:val="20"/>
          <w:szCs w:val="20"/>
          <w:lang w:val="hu-HU"/>
        </w:rPr>
      </w:pPr>
    </w:p>
    <w:p w14:paraId="27892BF6" w14:textId="77777777" w:rsidR="003B37E5" w:rsidRPr="003B37E5" w:rsidRDefault="003B37E5" w:rsidP="003B37E5">
      <w:pPr>
        <w:rPr>
          <w:lang w:val="hu-HU"/>
        </w:rPr>
      </w:pPr>
    </w:p>
    <w:p w14:paraId="05118446" w14:textId="77777777" w:rsidR="007A53B4" w:rsidRPr="00B54CCC"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u w:val="single"/>
          <w:bdr w:val="none" w:sz="0" w:space="0" w:color="auto"/>
        </w:rPr>
        <w:t>More:</w:t>
      </w:r>
    </w:p>
    <w:p w14:paraId="0A9A9F86" w14:textId="0F119293" w:rsidR="007A53B4" w:rsidRPr="00A90E3A" w:rsidRDefault="00000000"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hyperlink r:id="rId16">
        <w:proofErr w:type="spellStart"/>
        <w:proofErr w:type="gramStart"/>
        <w:r w:rsidR="007A53B4" w:rsidRPr="00B54CCC">
          <w:rPr>
            <w:rFonts w:ascii="Helvetica Neue" w:eastAsia="Calibri" w:hAnsi="Helvetica Neue"/>
            <w:color w:val="499BC9" w:themeColor="accent1"/>
            <w:sz w:val="20"/>
            <w:szCs w:val="20"/>
            <w:bdr w:val="none" w:sz="0" w:space="0" w:color="auto"/>
          </w:rPr>
          <w:t>E.Neufert</w:t>
        </w:r>
        <w:proofErr w:type="spellEnd"/>
        <w:proofErr w:type="gramEnd"/>
        <w:r w:rsidR="007A53B4" w:rsidRPr="00B54CCC">
          <w:rPr>
            <w:rFonts w:ascii="Helvetica Neue" w:eastAsia="Calibri" w:hAnsi="Helvetica Neue"/>
            <w:color w:val="499BC9" w:themeColor="accent1"/>
            <w:sz w:val="20"/>
            <w:szCs w:val="20"/>
            <w:bdr w:val="none" w:sz="0" w:space="0" w:color="auto"/>
          </w:rPr>
          <w:t xml:space="preserve">, P.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(2002).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Architects' Data</w:t>
        </w:r>
      </w:hyperlink>
      <w:r w:rsidR="007A53B4" w:rsidRPr="00B54CCC">
        <w:rPr>
          <w:rFonts w:ascii="Helvetica Neue" w:eastAsia="Calibri" w:hAnsi="Helvetica Neue"/>
          <w:color w:val="499BC9" w:themeColor="accent1"/>
          <w:sz w:val="20"/>
          <w:szCs w:val="20"/>
          <w:bdr w:val="none" w:sz="0" w:space="0" w:color="auto"/>
        </w:rPr>
        <w:t xml:space="preserve"> </w:t>
      </w:r>
    </w:p>
    <w:p w14:paraId="4F5C4DA4" w14:textId="131AF58B"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sidR="00AB1BB0">
        <w:rPr>
          <w:rFonts w:ascii="Helvetica Neue" w:eastAsia="Calibri" w:hAnsi="Helvetica Neue"/>
          <w:color w:val="499BC9" w:themeColor="accent1"/>
          <w:sz w:val="20"/>
          <w:szCs w:val="20"/>
          <w:bdr w:val="none" w:sz="0" w:space="0" w:color="auto"/>
        </w:rPr>
        <w:t xml:space="preserve"> 2018</w:t>
      </w:r>
    </w:p>
    <w:p w14:paraId="0050F958" w14:textId="30A42426"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68E6892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6F27B2B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Pressman, A. (1993). Architecture 101: a guide to the design studio. New York: Wiley.</w:t>
      </w:r>
    </w:p>
    <w:p w14:paraId="60FF2C3B" w14:textId="2F06F555" w:rsidR="007A53B4"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 xml:space="preserve">Unwin, S. (2003). </w:t>
      </w:r>
      <w:proofErr w:type="spellStart"/>
      <w:r w:rsidRPr="00B54CCC">
        <w:rPr>
          <w:rFonts w:ascii="Helvetica Neue" w:eastAsia="Calibri" w:hAnsi="Helvetica Neue"/>
          <w:color w:val="000000"/>
          <w:sz w:val="20"/>
          <w:szCs w:val="20"/>
          <w:bdr w:val="none" w:sz="0" w:space="0" w:color="auto"/>
        </w:rPr>
        <w:t>Analy</w:t>
      </w:r>
      <w:r w:rsidR="00A44F20" w:rsidRPr="00B54CCC">
        <w:rPr>
          <w:rFonts w:ascii="Helvetica Neue" w:eastAsia="Calibri" w:hAnsi="Helvetica Neue"/>
          <w:color w:val="000000"/>
          <w:sz w:val="20"/>
          <w:szCs w:val="20"/>
          <w:bdr w:val="none" w:sz="0" w:space="0" w:color="auto"/>
        </w:rPr>
        <w:t>s</w:t>
      </w:r>
      <w:r w:rsidRPr="00B54CCC">
        <w:rPr>
          <w:rFonts w:ascii="Helvetica Neue" w:eastAsia="Calibri" w:hAnsi="Helvetica Neue"/>
          <w:color w:val="000000"/>
          <w:sz w:val="20"/>
          <w:szCs w:val="20"/>
          <w:bdr w:val="none" w:sz="0" w:space="0" w:color="auto"/>
        </w:rPr>
        <w:t>ing</w:t>
      </w:r>
      <w:proofErr w:type="spellEnd"/>
      <w:r w:rsidRPr="00B54CCC">
        <w:rPr>
          <w:rFonts w:ascii="Helvetica Neue" w:eastAsia="Calibri" w:hAnsi="Helvetica Neue"/>
          <w:color w:val="000000"/>
          <w:sz w:val="20"/>
          <w:szCs w:val="20"/>
          <w:bdr w:val="none" w:sz="0" w:space="0" w:color="auto"/>
        </w:rPr>
        <w:t xml:space="preserve"> architecture (2nd ed). New York: Routledge.</w:t>
      </w:r>
    </w:p>
    <w:p w14:paraId="16C7E548"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7">
        <w:r w:rsidR="00AB1BB0" w:rsidRPr="00AB1BB0">
          <w:rPr>
            <w:rFonts w:ascii="Helvetica Neue" w:eastAsia="Calibri" w:hAnsi="Helvetica Neue"/>
            <w:color w:val="000000" w:themeColor="text1"/>
            <w:sz w:val="20"/>
            <w:szCs w:val="20"/>
            <w:bdr w:val="none" w:sz="0" w:space="0" w:color="auto"/>
          </w:rPr>
          <w:t xml:space="preserve">Julius </w:t>
        </w:r>
        <w:proofErr w:type="spellStart"/>
        <w:r w:rsidR="00AB1BB0" w:rsidRPr="00AB1BB0">
          <w:rPr>
            <w:rFonts w:ascii="Helvetica Neue" w:eastAsia="Calibri" w:hAnsi="Helvetica Neue"/>
            <w:color w:val="000000" w:themeColor="text1"/>
            <w:sz w:val="20"/>
            <w:szCs w:val="20"/>
            <w:bdr w:val="none" w:sz="0" w:space="0" w:color="auto"/>
          </w:rPr>
          <w:t>Panero</w:t>
        </w:r>
        <w:proofErr w:type="spellEnd"/>
        <w:r w:rsidR="00AB1BB0" w:rsidRPr="00AB1BB0">
          <w:rPr>
            <w:rFonts w:ascii="Helvetica Neue" w:eastAsia="Calibri" w:hAnsi="Helvetica Neue"/>
            <w:color w:val="000000" w:themeColor="text1"/>
            <w:sz w:val="20"/>
            <w:szCs w:val="20"/>
            <w:bdr w:val="none" w:sz="0" w:space="0" w:color="auto"/>
          </w:rPr>
          <w:t xml:space="preserve">, Martin </w:t>
        </w:r>
        <w:proofErr w:type="spellStart"/>
        <w:r w:rsidR="00AB1BB0" w:rsidRPr="00AB1BB0">
          <w:rPr>
            <w:rFonts w:ascii="Helvetica Neue" w:eastAsia="Calibri" w:hAnsi="Helvetica Neue"/>
            <w:color w:val="000000" w:themeColor="text1"/>
            <w:sz w:val="20"/>
            <w:szCs w:val="20"/>
            <w:bdr w:val="none" w:sz="0" w:space="0" w:color="auto"/>
          </w:rPr>
          <w:t>Zelnick</w:t>
        </w:r>
        <w:proofErr w:type="spellEnd"/>
        <w:r w:rsidR="00AB1BB0"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0DB3BC46"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8">
        <w:r w:rsidR="00AB1BB0"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38FE81D7" w14:textId="77777777" w:rsidR="00AB1BB0" w:rsidRDefault="00AB1BB0"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404771F8" w14:textId="77777777" w:rsidR="0044597F" w:rsidRPr="00052684" w:rsidRDefault="0044597F" w:rsidP="0044597F">
      <w:pPr>
        <w:spacing w:line="276" w:lineRule="auto"/>
        <w:ind w:left="567" w:hanging="141"/>
        <w:jc w:val="both"/>
        <w:rPr>
          <w:color w:val="000000" w:themeColor="text1"/>
          <w:sz w:val="20"/>
          <w:szCs w:val="20"/>
        </w:rPr>
      </w:pPr>
      <w:hyperlink r:id="rId19" w:history="1">
        <w:r w:rsidRPr="00052684">
          <w:rPr>
            <w:color w:val="000000" w:themeColor="text1"/>
            <w:sz w:val="20"/>
            <w:szCs w:val="20"/>
          </w:rPr>
          <w:t>https://www.archdaily.com/</w:t>
        </w:r>
      </w:hyperlink>
    </w:p>
    <w:p w14:paraId="0FEC11FC" w14:textId="77777777" w:rsidR="0044597F" w:rsidRPr="00052684" w:rsidRDefault="0044597F" w:rsidP="0044597F">
      <w:pPr>
        <w:spacing w:line="276" w:lineRule="auto"/>
        <w:ind w:left="567" w:hanging="141"/>
        <w:jc w:val="both"/>
        <w:rPr>
          <w:color w:val="000000" w:themeColor="text1"/>
          <w:sz w:val="20"/>
          <w:szCs w:val="20"/>
        </w:rPr>
      </w:pPr>
      <w:hyperlink r:id="rId20" w:history="1">
        <w:r w:rsidRPr="00052684">
          <w:rPr>
            <w:color w:val="000000" w:themeColor="text1"/>
            <w:sz w:val="20"/>
            <w:szCs w:val="20"/>
          </w:rPr>
          <w:t>https://www.dezeen.co</w:t>
        </w:r>
        <w:r w:rsidRPr="00052684">
          <w:rPr>
            <w:color w:val="000000" w:themeColor="text1"/>
            <w:sz w:val="20"/>
            <w:szCs w:val="20"/>
          </w:rPr>
          <w:t>m</w:t>
        </w:r>
        <w:r w:rsidRPr="00052684">
          <w:rPr>
            <w:color w:val="000000" w:themeColor="text1"/>
            <w:sz w:val="20"/>
            <w:szCs w:val="20"/>
          </w:rPr>
          <w:t>/</w:t>
        </w:r>
      </w:hyperlink>
    </w:p>
    <w:p w14:paraId="3F100426" w14:textId="089A9799" w:rsidR="0044597F" w:rsidRPr="00052684" w:rsidRDefault="0044597F" w:rsidP="0044597F">
      <w:pPr>
        <w:spacing w:line="276" w:lineRule="auto"/>
        <w:ind w:left="567" w:hanging="141"/>
        <w:jc w:val="both"/>
        <w:rPr>
          <w:color w:val="000000" w:themeColor="text1"/>
          <w:sz w:val="20"/>
          <w:szCs w:val="20"/>
        </w:rPr>
      </w:pPr>
      <w:hyperlink r:id="rId21" w:history="1">
        <w:r w:rsidRPr="00434E00">
          <w:rPr>
            <w:rStyle w:val="Hyperlink"/>
            <w:sz w:val="20"/>
            <w:szCs w:val="20"/>
          </w:rPr>
          <w:t>https://www.d</w:t>
        </w:r>
        <w:r w:rsidRPr="00434E00">
          <w:rPr>
            <w:rStyle w:val="Hyperlink"/>
            <w:sz w:val="20"/>
            <w:szCs w:val="20"/>
          </w:rPr>
          <w:t>ivisare</w:t>
        </w:r>
        <w:r w:rsidRPr="00434E00">
          <w:rPr>
            <w:rStyle w:val="Hyperlink"/>
            <w:sz w:val="20"/>
            <w:szCs w:val="20"/>
          </w:rPr>
          <w:t>.</w:t>
        </w:r>
        <w:r w:rsidRPr="00434E00">
          <w:rPr>
            <w:rStyle w:val="Hyperlink"/>
            <w:sz w:val="20"/>
            <w:szCs w:val="20"/>
          </w:rPr>
          <w:t>com/</w:t>
        </w:r>
      </w:hyperlink>
    </w:p>
    <w:p w14:paraId="038FD768" w14:textId="77777777" w:rsidR="0044597F" w:rsidRPr="00B54CCC" w:rsidRDefault="0044597F"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7AA8EDE2" w14:textId="69A501CF" w:rsidR="00171C3D" w:rsidRPr="00B54CCC" w:rsidRDefault="00553654" w:rsidP="00A44F20">
      <w:pPr>
        <w:pStyle w:val="Heading2"/>
        <w:jc w:val="both"/>
        <w:rPr>
          <w:rStyle w:val="None"/>
          <w:rFonts w:ascii="Helvetica Neue" w:hAnsi="Helvetica Neue"/>
        </w:rPr>
      </w:pPr>
      <w:r w:rsidRPr="00B54CCC">
        <w:rPr>
          <w:rStyle w:val="None"/>
          <w:rFonts w:ascii="Helvetica Neue" w:hAnsi="Helvetica Neue"/>
        </w:rPr>
        <w:t>Methodology</w:t>
      </w:r>
    </w:p>
    <w:p w14:paraId="54DC2E4F" w14:textId="3C2EC497" w:rsidR="0026064D" w:rsidRPr="00B54CCC" w:rsidRDefault="007A53B4" w:rsidP="00A44F20">
      <w:pPr>
        <w:pStyle w:val="NoSpacing"/>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course is based on through collaboration, participation and discussions trough lessons. This is an interaction between Students and Faculty; used the teaching methods like ‘Problem-based learning’ and ‘learning-by-doing’. The co</w:t>
      </w:r>
      <w:r w:rsidR="00C61F95" w:rsidRPr="00B54CCC">
        <w:rPr>
          <w:rStyle w:val="None"/>
          <w:rFonts w:ascii="Helvetica Neue" w:eastAsia="Times New Roman" w:hAnsi="Helvetica Neue"/>
          <w:bCs/>
          <w:sz w:val="20"/>
          <w:szCs w:val="20"/>
        </w:rPr>
        <w:t>mmunication and work should</w:t>
      </w:r>
      <w:r w:rsidRPr="00B54CCC">
        <w:rPr>
          <w:rStyle w:val="None"/>
          <w:rFonts w:ascii="Helvetica Neue" w:eastAsia="Times New Roman" w:hAnsi="Helvetica Neue"/>
          <w:bCs/>
          <w:sz w:val="20"/>
          <w:szCs w:val="20"/>
        </w:rPr>
        <w:t xml:space="preserve"> reflect a respect for fellow students and their desire to work with regard to noise levels, noxious fumes, etc</w:t>
      </w:r>
      <w:r w:rsidR="00FE21AB" w:rsidRPr="00B54CCC">
        <w:rPr>
          <w:rStyle w:val="None"/>
          <w:rFonts w:ascii="Helvetica Neue" w:eastAsia="Times New Roman" w:hAnsi="Helvetica Neue"/>
          <w:bCs/>
          <w:sz w:val="20"/>
          <w:szCs w:val="20"/>
        </w:rPr>
        <w:t>.</w:t>
      </w:r>
      <w:r w:rsidRPr="00B54CCC">
        <w:rPr>
          <w:rStyle w:val="None"/>
          <w:rFonts w:ascii="Helvetica Neue" w:eastAsia="Times New Roman" w:hAnsi="Helvetica Neue"/>
          <w:bCs/>
          <w:sz w:val="20"/>
          <w:szCs w:val="20"/>
        </w:rPr>
        <w:t xml:space="preserve"> – from each site of</w:t>
      </w:r>
      <w:r w:rsidR="00C61F95" w:rsidRPr="00B54CCC">
        <w:rPr>
          <w:rStyle w:val="None"/>
          <w:rFonts w:ascii="Helvetica Neue" w:eastAsia="Times New Roman" w:hAnsi="Helvetica Neue"/>
          <w:bCs/>
          <w:sz w:val="20"/>
          <w:szCs w:val="20"/>
        </w:rPr>
        <w:t xml:space="preserve"> participants. (You will need: tracing</w:t>
      </w:r>
      <w:r w:rsidRPr="00B54CCC">
        <w:rPr>
          <w:rStyle w:val="None"/>
          <w:rFonts w:ascii="Helvetica Neue" w:eastAsia="Times New Roman" w:hAnsi="Helvetica Neue"/>
          <w:bCs/>
          <w:sz w:val="20"/>
          <w:szCs w:val="20"/>
        </w:rPr>
        <w:t xml:space="preserve"> paper</w:t>
      </w:r>
      <w:r w:rsidR="00C61F95"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roll, scale</w:t>
      </w:r>
      <w:r w:rsidR="00C61F95" w:rsidRPr="00B54CCC">
        <w:rPr>
          <w:rStyle w:val="None"/>
          <w:rFonts w:ascii="Helvetica Neue" w:eastAsia="Times New Roman" w:hAnsi="Helvetica Neue"/>
          <w:bCs/>
          <w:sz w:val="20"/>
          <w:szCs w:val="20"/>
        </w:rPr>
        <w:t xml:space="preserve"> ruler</w:t>
      </w:r>
      <w:r w:rsidRPr="00B54CCC">
        <w:rPr>
          <w:rStyle w:val="None"/>
          <w:rFonts w:ascii="Helvetica Neue" w:eastAsia="Times New Roman" w:hAnsi="Helvetica Neue"/>
          <w:bCs/>
          <w:sz w:val="20"/>
          <w:szCs w:val="20"/>
        </w:rPr>
        <w:t>, sketchbook, pencils, pens, rulers, car</w:t>
      </w:r>
      <w:r w:rsidR="007837C9" w:rsidRPr="00B54CCC">
        <w:rPr>
          <w:rStyle w:val="None"/>
          <w:rFonts w:ascii="Helvetica Neue" w:eastAsia="Times New Roman" w:hAnsi="Helvetica Neue"/>
          <w:bCs/>
          <w:sz w:val="20"/>
          <w:szCs w:val="20"/>
        </w:rPr>
        <w:t>dboard</w:t>
      </w:r>
      <w:r w:rsidRPr="00B54CCC">
        <w:rPr>
          <w:rStyle w:val="None"/>
          <w:rFonts w:ascii="Helvetica Neue" w:eastAsia="Times New Roman" w:hAnsi="Helvetica Neue"/>
          <w:bCs/>
          <w:sz w:val="20"/>
          <w:szCs w:val="20"/>
        </w:rPr>
        <w:t xml:space="preserve"> for modeling, notebook, internet.)</w:t>
      </w:r>
    </w:p>
    <w:p w14:paraId="50BB11F2" w14:textId="0298A441" w:rsidR="007A53B4" w:rsidRPr="00B54CCC" w:rsidRDefault="007A53B4" w:rsidP="00A44F20">
      <w:pPr>
        <w:pStyle w:val="Heading2"/>
        <w:jc w:val="both"/>
        <w:rPr>
          <w:rFonts w:ascii="Helvetica Neue" w:hAnsi="Helvetica Neue"/>
        </w:rPr>
      </w:pPr>
      <w:r w:rsidRPr="00B54CCC">
        <w:rPr>
          <w:rFonts w:ascii="Helvetica Neue" w:hAnsi="Helvetica Neue"/>
        </w:rPr>
        <w:t>Students with Special Needs</w:t>
      </w:r>
    </w:p>
    <w:p w14:paraId="33AC6188" w14:textId="77777777" w:rsidR="007A53B4" w:rsidRPr="00B54CCC" w:rsidRDefault="007A53B4" w:rsidP="00A44F20">
      <w:pPr>
        <w:jc w:val="both"/>
        <w:rPr>
          <w:rFonts w:ascii="Helvetica Neue" w:hAnsi="Helvetica Neue"/>
          <w:color w:val="000000" w:themeColor="text1"/>
          <w:sz w:val="20"/>
          <w:szCs w:val="20"/>
        </w:rPr>
      </w:pPr>
      <w:r w:rsidRPr="00B54CCC">
        <w:rPr>
          <w:rFonts w:ascii="Helvetica Neue" w:hAnsi="Helvetica Neue"/>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4609F2B9" w:rsidR="00A10E47" w:rsidRPr="00B54CCC" w:rsidRDefault="00D57AD1" w:rsidP="00A44F20">
      <w:pPr>
        <w:pStyle w:val="Heading1"/>
        <w:jc w:val="both"/>
        <w:rPr>
          <w:rFonts w:ascii="Helvetica Neue" w:hAnsi="Helvetica Neue"/>
          <w:b/>
          <w:bCs w:val="0"/>
          <w:i w:val="0"/>
        </w:rPr>
      </w:pPr>
      <w:r w:rsidRPr="00B54CCC">
        <w:rPr>
          <w:rStyle w:val="None"/>
          <w:rFonts w:ascii="Helvetica Neue" w:hAnsi="Helvetica Neue"/>
          <w:b/>
          <w:bCs w:val="0"/>
          <w:i w:val="0"/>
        </w:rPr>
        <w:t>Detailed requirements and schedule of the Course</w:t>
      </w:r>
    </w:p>
    <w:p w14:paraId="5506140D" w14:textId="7507E2D7" w:rsidR="00A5615C" w:rsidRDefault="00A5615C" w:rsidP="00A44F20">
      <w:pPr>
        <w:jc w:val="both"/>
        <w:rPr>
          <w:rFonts w:ascii="Helvetica Neue" w:hAnsi="Helvetica Neue"/>
          <w:sz w:val="20"/>
          <w:szCs w:val="20"/>
        </w:rPr>
      </w:pPr>
      <w:r w:rsidRPr="00B54CCC">
        <w:rPr>
          <w:rFonts w:ascii="Helvetica Neue" w:hAnsi="Helvetica Neue"/>
          <w:sz w:val="20"/>
          <w:szCs w:val="20"/>
        </w:rPr>
        <w:t xml:space="preserve">The semester is divided into two </w:t>
      </w:r>
      <w:proofErr w:type="gramStart"/>
      <w:r w:rsidRPr="00B54CCC">
        <w:rPr>
          <w:rFonts w:ascii="Helvetica Neue" w:hAnsi="Helvetica Neue"/>
          <w:sz w:val="20"/>
          <w:szCs w:val="20"/>
        </w:rPr>
        <w:t>principle</w:t>
      </w:r>
      <w:proofErr w:type="gramEnd"/>
      <w:r w:rsidRPr="00B54CCC">
        <w:rPr>
          <w:rFonts w:ascii="Helvetica Neue" w:hAnsi="Helvetica Neue"/>
          <w:sz w:val="20"/>
          <w:szCs w:val="20"/>
        </w:rPr>
        <w:t xml:space="preserve"> periods and exercises. The rough outline of the schedule is as follows:</w:t>
      </w:r>
    </w:p>
    <w:p w14:paraId="4A964199" w14:textId="77777777" w:rsidR="00C75B54" w:rsidRPr="00B54CCC" w:rsidRDefault="00C75B54" w:rsidP="00A44F20">
      <w:pPr>
        <w:jc w:val="both"/>
        <w:rPr>
          <w:rFonts w:ascii="Helvetica Neue" w:hAnsi="Helvetica Neue"/>
          <w:sz w:val="20"/>
          <w:szCs w:val="20"/>
        </w:rPr>
      </w:pPr>
    </w:p>
    <w:p w14:paraId="027849C5" w14:textId="77777777" w:rsidR="0044597F" w:rsidRDefault="007837C9" w:rsidP="0044597F">
      <w:pPr>
        <w:jc w:val="both"/>
        <w:rPr>
          <w:rFonts w:ascii="Helvetica Neue" w:hAnsi="Helvetica Neue"/>
          <w:color w:val="499BC9" w:themeColor="accent1"/>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1</w:t>
      </w:r>
      <w:r w:rsidRPr="00B54CCC">
        <w:rPr>
          <w:rFonts w:ascii="Helvetica Neue" w:hAnsi="Helvetica Neue"/>
          <w:b/>
          <w:bCs/>
          <w:color w:val="499BC9" w:themeColor="accent1"/>
          <w:sz w:val="20"/>
          <w:szCs w:val="20"/>
        </w:rPr>
        <w:t xml:space="preserve"> Week 1-5</w:t>
      </w:r>
      <w:r w:rsidR="00A5615C" w:rsidRPr="00B54CCC">
        <w:rPr>
          <w:rFonts w:ascii="Helvetica Neue" w:hAnsi="Helvetica Neue"/>
          <w:b/>
          <w:bCs/>
          <w:color w:val="499BC9" w:themeColor="accent1"/>
          <w:sz w:val="20"/>
          <w:szCs w:val="20"/>
        </w:rPr>
        <w:t>:</w:t>
      </w:r>
      <w:r w:rsidR="00A5615C" w:rsidRPr="00B54CCC">
        <w:rPr>
          <w:rFonts w:ascii="Helvetica Neue" w:hAnsi="Helvetica Neue"/>
          <w:color w:val="499BC9" w:themeColor="accent1"/>
          <w:sz w:val="20"/>
          <w:szCs w:val="20"/>
        </w:rPr>
        <w:t xml:space="preserve"> </w:t>
      </w:r>
    </w:p>
    <w:p w14:paraId="00E8C70E" w14:textId="5BC3D2BB"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1. design task - "space planning design task"</w:t>
      </w:r>
    </w:p>
    <w:p w14:paraId="2C76E11E" w14:textId="5BB2CB61"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A spatial </w:t>
      </w:r>
      <w:proofErr w:type="spellStart"/>
      <w:r w:rsidRPr="0044597F">
        <w:rPr>
          <w:rFonts w:ascii="Helvetica Neue" w:hAnsi="Helvetica Neue"/>
          <w:sz w:val="20"/>
          <w:szCs w:val="20"/>
        </w:rPr>
        <w:t>organisation</w:t>
      </w:r>
      <w:proofErr w:type="spellEnd"/>
      <w:r w:rsidRPr="0044597F">
        <w:rPr>
          <w:rFonts w:ascii="Helvetica Neue" w:hAnsi="Helvetica Neue"/>
          <w:sz w:val="20"/>
          <w:szCs w:val="20"/>
        </w:rPr>
        <w:t xml:space="preserve"> - spatial design task, the aim of which is to enable students to master and </w:t>
      </w:r>
      <w:proofErr w:type="spellStart"/>
      <w:r w:rsidRPr="0044597F">
        <w:rPr>
          <w:rFonts w:ascii="Helvetica Neue" w:hAnsi="Helvetica Neue"/>
          <w:sz w:val="20"/>
          <w:szCs w:val="20"/>
        </w:rPr>
        <w:t>practise</w:t>
      </w:r>
      <w:proofErr w:type="spellEnd"/>
      <w:r w:rsidRPr="0044597F">
        <w:rPr>
          <w:rFonts w:ascii="Helvetica Neue" w:hAnsi="Helvetica Neue"/>
          <w:sz w:val="20"/>
          <w:szCs w:val="20"/>
        </w:rPr>
        <w:t xml:space="preserve"> the possibility and method of functional division of a residential building, the difference between spatial delimitation situations between functions, the constraints of space use and size resulting from furnishing.</w:t>
      </w:r>
    </w:p>
    <w:p w14:paraId="453A4249" w14:textId="67A6FEA8" w:rsidR="00C75B54" w:rsidRDefault="0044597F" w:rsidP="0044597F">
      <w:pPr>
        <w:jc w:val="both"/>
        <w:rPr>
          <w:rFonts w:ascii="Helvetica Neue" w:hAnsi="Helvetica Neue"/>
          <w:sz w:val="20"/>
          <w:szCs w:val="20"/>
        </w:rPr>
      </w:pPr>
      <w:r w:rsidRPr="0044597F">
        <w:rPr>
          <w:rFonts w:ascii="Helvetica Neue" w:hAnsi="Helvetica Neue"/>
          <w:sz w:val="20"/>
          <w:szCs w:val="20"/>
        </w:rPr>
        <w:t xml:space="preserve">Under the guidance of a consultant, a fixed rough cubature of 6 x 10 x 5 (height) </w:t>
      </w:r>
      <w:proofErr w:type="spellStart"/>
      <w:r w:rsidRPr="0044597F">
        <w:rPr>
          <w:rFonts w:ascii="Helvetica Neue" w:hAnsi="Helvetica Neue"/>
          <w:sz w:val="20"/>
          <w:szCs w:val="20"/>
        </w:rPr>
        <w:t>metres</w:t>
      </w:r>
      <w:proofErr w:type="spellEnd"/>
      <w:r w:rsidRPr="0044597F">
        <w:rPr>
          <w:rFonts w:ascii="Helvetica Neue" w:hAnsi="Helvetica Neue"/>
          <w:sz w:val="20"/>
          <w:szCs w:val="20"/>
        </w:rPr>
        <w:t xml:space="preserve"> in terms of internal spaces will be designed. Positive and negative spaces and penetrations can be created. The open surfaces (on one side, over the whole surface!) and the light/shade conditions must be </w:t>
      </w:r>
      <w:proofErr w:type="gramStart"/>
      <w:r w:rsidRPr="0044597F">
        <w:rPr>
          <w:rFonts w:ascii="Helvetica Neue" w:hAnsi="Helvetica Neue"/>
          <w:sz w:val="20"/>
          <w:szCs w:val="20"/>
        </w:rPr>
        <w:t>taken into account</w:t>
      </w:r>
      <w:proofErr w:type="gramEnd"/>
      <w:r w:rsidRPr="0044597F">
        <w:rPr>
          <w:rFonts w:ascii="Helvetica Neue" w:hAnsi="Helvetica Neue"/>
          <w:sz w:val="20"/>
          <w:szCs w:val="20"/>
        </w:rPr>
        <w:t xml:space="preserve">. By shaping this space from the inside, a coherent system of spaces is created, which functions as a living space. The purpose of this exercise is to design and document the spatial relationships, the external shaping of the spatial structure is not an exercise in terms of </w:t>
      </w:r>
      <w:proofErr w:type="gramStart"/>
      <w:r w:rsidRPr="0044597F">
        <w:rPr>
          <w:rFonts w:ascii="Helvetica Neue" w:hAnsi="Helvetica Neue"/>
          <w:sz w:val="20"/>
          <w:szCs w:val="20"/>
        </w:rPr>
        <w:t>the final result</w:t>
      </w:r>
      <w:proofErr w:type="gramEnd"/>
      <w:r w:rsidRPr="0044597F">
        <w:rPr>
          <w:rFonts w:ascii="Helvetica Neue" w:hAnsi="Helvetica Neue"/>
          <w:sz w:val="20"/>
          <w:szCs w:val="20"/>
        </w:rPr>
        <w:t>, i.e. no building is yet designed.</w:t>
      </w:r>
    </w:p>
    <w:p w14:paraId="1B135DD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a.</w:t>
      </w:r>
      <w:r w:rsidRPr="0044597F">
        <w:rPr>
          <w:rFonts w:ascii="Helvetica Neue" w:hAnsi="Helvetica Neue"/>
          <w:sz w:val="20"/>
          <w:szCs w:val="20"/>
        </w:rPr>
        <w:tab/>
        <w:t>List of functions to be addressed (during the consultation process, it is possible that some rooms may be grouped into function groups, not necessarily separated into rooms, and therefore not necessary to separate them where justified):</w:t>
      </w:r>
    </w:p>
    <w:p w14:paraId="51034589" w14:textId="72F8D97F"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entrance access space system:</w:t>
      </w:r>
    </w:p>
    <w:p w14:paraId="058F8977"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Entrance hall or vestibule (case-dependent)</w:t>
      </w:r>
    </w:p>
    <w:p w14:paraId="6E9954E6" w14:textId="5844D372"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lastRenderedPageBreak/>
        <w:t xml:space="preserve">necessary areas of permanent residence may be </w:t>
      </w:r>
      <w:proofErr w:type="spellStart"/>
      <w:r w:rsidRPr="0044597F">
        <w:rPr>
          <w:rFonts w:ascii="Helvetica Neue" w:hAnsi="Helvetica Neue"/>
          <w:sz w:val="20"/>
          <w:szCs w:val="20"/>
        </w:rPr>
        <w:t>e.g</w:t>
      </w:r>
      <w:proofErr w:type="spellEnd"/>
      <w:r w:rsidRPr="0044597F">
        <w:rPr>
          <w:rFonts w:ascii="Helvetica Neue" w:hAnsi="Helvetica Neue"/>
          <w:sz w:val="20"/>
          <w:szCs w:val="20"/>
        </w:rPr>
        <w:t>:</w:t>
      </w:r>
    </w:p>
    <w:p w14:paraId="0B5ADE0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kitchen + dining room + pantry __ dining, cooking, food storage area (with outdoor connection)</w:t>
      </w:r>
    </w:p>
    <w:p w14:paraId="3803E6A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living room</w:t>
      </w:r>
    </w:p>
    <w:p w14:paraId="08B3FB59" w14:textId="28BA2543"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spaces for rest </w:t>
      </w:r>
      <w:proofErr w:type="spellStart"/>
      <w:r w:rsidRPr="0044597F">
        <w:rPr>
          <w:rFonts w:ascii="Helvetica Neue" w:hAnsi="Helvetica Neue"/>
          <w:sz w:val="20"/>
          <w:szCs w:val="20"/>
        </w:rPr>
        <w:t>e.g</w:t>
      </w:r>
      <w:proofErr w:type="spellEnd"/>
      <w:r w:rsidRPr="0044597F">
        <w:rPr>
          <w:rFonts w:ascii="Helvetica Neue" w:hAnsi="Helvetica Neue"/>
          <w:sz w:val="20"/>
          <w:szCs w:val="20"/>
        </w:rPr>
        <w:t>:</w:t>
      </w:r>
    </w:p>
    <w:p w14:paraId="7BBE29AB"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parents' bedroom + wardrobe + bathroom </w:t>
      </w:r>
    </w:p>
    <w:p w14:paraId="495188FF"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children's bedroom (case dependent)</w:t>
      </w:r>
    </w:p>
    <w:p w14:paraId="58016C7C"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guest bedroom + bath (case dependent)</w:t>
      </w:r>
    </w:p>
    <w:p w14:paraId="49ABC6AF"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other necessary contents: </w:t>
      </w:r>
    </w:p>
    <w:p w14:paraId="5DF20828"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bathroom + toilet</w:t>
      </w:r>
    </w:p>
    <w:p w14:paraId="10E45E9D" w14:textId="292FC58B" w:rsidR="0044597F" w:rsidRPr="00B54CCC" w:rsidRDefault="0044597F" w:rsidP="0044597F">
      <w:pPr>
        <w:jc w:val="both"/>
        <w:rPr>
          <w:rFonts w:ascii="Helvetica Neue" w:hAnsi="Helvetica Neue"/>
          <w:sz w:val="20"/>
          <w:szCs w:val="20"/>
        </w:rPr>
      </w:pPr>
      <w:r w:rsidRPr="0044597F">
        <w:rPr>
          <w:rFonts w:ascii="Helvetica Neue" w:hAnsi="Helvetica Neue"/>
          <w:sz w:val="20"/>
          <w:szCs w:val="20"/>
        </w:rPr>
        <w:t>- utility room, laundry room (case-dependent)</w:t>
      </w:r>
    </w:p>
    <w:p w14:paraId="1A173F55" w14:textId="6D86A49C" w:rsidR="00A5615C" w:rsidRPr="00B54CCC" w:rsidRDefault="00A5615C"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sidR="00A606B2">
        <w:rPr>
          <w:rFonts w:ascii="Helvetica Neue" w:hAnsi="Helvetica Neue"/>
          <w:color w:val="499BC9" w:themeColor="accent1"/>
          <w:sz w:val="20"/>
          <w:szCs w:val="20"/>
          <w:u w:val="single"/>
        </w:rPr>
        <w:t>4</w:t>
      </w:r>
      <w:r w:rsidRPr="00B54CCC">
        <w:rPr>
          <w:rFonts w:ascii="Helvetica Neue" w:hAnsi="Helvetica Neue"/>
          <w:color w:val="499BC9" w:themeColor="accent1"/>
          <w:sz w:val="20"/>
          <w:szCs w:val="20"/>
          <w:u w:val="single"/>
        </w:rPr>
        <w:t>: PROJECT PRESENTATION 1st DESIGN (</w:t>
      </w:r>
      <w:r w:rsidR="00A606B2">
        <w:rPr>
          <w:rFonts w:ascii="Helvetica Neue" w:hAnsi="Helvetica Neue"/>
          <w:color w:val="499BC9" w:themeColor="accent1"/>
          <w:sz w:val="20"/>
          <w:szCs w:val="20"/>
          <w:u w:val="single"/>
        </w:rPr>
        <w:t>2</w:t>
      </w:r>
      <w:r w:rsidRPr="00B54CCC">
        <w:rPr>
          <w:rFonts w:ascii="Helvetica Neue" w:hAnsi="Helvetica Neue"/>
          <w:color w:val="499BC9" w:themeColor="accent1"/>
          <w:sz w:val="20"/>
          <w:szCs w:val="20"/>
          <w:u w:val="single"/>
        </w:rPr>
        <w:t>0p</w:t>
      </w:r>
      <w:r w:rsidR="002E31B3">
        <w:rPr>
          <w:rFonts w:ascii="Helvetica Neue" w:hAnsi="Helvetica Neue"/>
          <w:color w:val="499BC9" w:themeColor="accent1"/>
          <w:sz w:val="20"/>
          <w:szCs w:val="20"/>
          <w:u w:val="single"/>
        </w:rPr>
        <w:t xml:space="preserve"> – min. </w:t>
      </w:r>
      <w:r w:rsidR="00A606B2">
        <w:rPr>
          <w:rFonts w:ascii="Helvetica Neue" w:hAnsi="Helvetica Neue"/>
          <w:color w:val="499BC9" w:themeColor="accent1"/>
          <w:sz w:val="20"/>
          <w:szCs w:val="20"/>
          <w:u w:val="single"/>
        </w:rPr>
        <w:t>1</w:t>
      </w:r>
      <w:r w:rsidR="002E31B3">
        <w:rPr>
          <w:rFonts w:ascii="Helvetica Neue" w:hAnsi="Helvetica Neue"/>
          <w:color w:val="499BC9" w:themeColor="accent1"/>
          <w:sz w:val="20"/>
          <w:szCs w:val="20"/>
          <w:u w:val="single"/>
        </w:rPr>
        <w:t>0p</w:t>
      </w:r>
      <w:r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w:t>
      </w:r>
      <w:r w:rsidR="00A606B2">
        <w:rPr>
          <w:rFonts w:ascii="Helvetica Neue" w:hAnsi="Helvetica Neue"/>
          <w:color w:val="499BC9" w:themeColor="accent1"/>
          <w:sz w:val="20"/>
          <w:szCs w:val="20"/>
          <w:u w:val="single"/>
        </w:rPr>
        <w:t>2</w:t>
      </w:r>
      <w:r w:rsidR="005666B9">
        <w:rPr>
          <w:rFonts w:ascii="Helvetica Neue" w:hAnsi="Helvetica Neue"/>
          <w:color w:val="499BC9" w:themeColor="accent1"/>
          <w:sz w:val="20"/>
          <w:szCs w:val="20"/>
          <w:u w:val="single"/>
        </w:rPr>
        <w:t>0% of the semester grade)</w:t>
      </w:r>
    </w:p>
    <w:p w14:paraId="08E566C4" w14:textId="327671A5"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w:t>
      </w:r>
      <w:r w:rsidRPr="00B54CCC">
        <w:rPr>
          <w:rFonts w:ascii="Helvetica Neue" w:hAnsi="Helvetica Neue"/>
          <w:sz w:val="20"/>
          <w:szCs w:val="20"/>
        </w:rPr>
        <w:tab/>
        <w:t xml:space="preserve">Required content presented </w:t>
      </w:r>
      <w:r w:rsidR="00984B41">
        <w:rPr>
          <w:rFonts w:ascii="Helvetica Neue" w:hAnsi="Helvetica Neue"/>
          <w:sz w:val="20"/>
          <w:szCs w:val="20"/>
        </w:rPr>
        <w:t xml:space="preserve">with hardline drawings </w:t>
      </w:r>
      <w:r w:rsidR="00B54CCC">
        <w:rPr>
          <w:rFonts w:ascii="Helvetica Neue" w:hAnsi="Helvetica Neue"/>
          <w:sz w:val="20"/>
          <w:szCs w:val="20"/>
        </w:rPr>
        <w:t>on paper</w:t>
      </w:r>
      <w:r w:rsidR="00984B41">
        <w:rPr>
          <w:rFonts w:ascii="Helvetica Neue" w:hAnsi="Helvetica Neue"/>
          <w:sz w:val="20"/>
          <w:szCs w:val="20"/>
        </w:rPr>
        <w:t xml:space="preserve"> – A4 booklet</w:t>
      </w:r>
      <w:r w:rsidRPr="00B54CCC">
        <w:rPr>
          <w:rFonts w:ascii="Helvetica Neue" w:hAnsi="Helvetica Neue"/>
          <w:sz w:val="20"/>
          <w:szCs w:val="20"/>
        </w:rPr>
        <w:t>:</w:t>
      </w:r>
    </w:p>
    <w:p w14:paraId="63A41A3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Diagrams and sketches explaining the design process and idea developing</w:t>
      </w:r>
    </w:p>
    <w:p w14:paraId="298F5002"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Analyses of the site, functionalities, (inspirations, examples, conditions, relationships in space, needs and requirements, etc.)</w:t>
      </w:r>
    </w:p>
    <w:p w14:paraId="290CAE21" w14:textId="6D5434A6" w:rsidR="0044597F" w:rsidRPr="0044597F" w:rsidRDefault="00A5615C" w:rsidP="0044597F">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r>
      <w:r w:rsidR="0044597F" w:rsidRPr="0044597F">
        <w:rPr>
          <w:rFonts w:ascii="Helvetica Neue" w:hAnsi="Helvetica Neue"/>
          <w:sz w:val="20"/>
          <w:szCs w:val="20"/>
        </w:rPr>
        <w:t>- Furnishing plan and floor plan 1:100</w:t>
      </w:r>
    </w:p>
    <w:p w14:paraId="6680FE3B" w14:textId="494F996E"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xml:space="preserve">-  section, </w:t>
      </w:r>
      <w:r>
        <w:rPr>
          <w:rFonts w:ascii="Helvetica Neue" w:hAnsi="Helvetica Neue"/>
          <w:sz w:val="20"/>
          <w:szCs w:val="20"/>
        </w:rPr>
        <w:t xml:space="preserve">wall </w:t>
      </w:r>
      <w:r w:rsidRPr="0044597F">
        <w:rPr>
          <w:rFonts w:ascii="Helvetica Neue" w:hAnsi="Helvetica Neue"/>
          <w:sz w:val="20"/>
          <w:szCs w:val="20"/>
        </w:rPr>
        <w:t>view (2 pieces) 1:100</w:t>
      </w:r>
    </w:p>
    <w:p w14:paraId="7DA5F9E4" w14:textId="77777777"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Interior perspective drawings (other techniques can be agreed) (3 pcs)</w:t>
      </w:r>
    </w:p>
    <w:p w14:paraId="6370A593" w14:textId="77777777"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Pictorial illustration of each function group, function with inspirations</w:t>
      </w:r>
    </w:p>
    <w:p w14:paraId="6C0CACA9" w14:textId="738CDB15" w:rsidR="00B54CCC" w:rsidRPr="00B54CCC" w:rsidRDefault="0044597F" w:rsidP="0044597F">
      <w:pPr>
        <w:ind w:left="720"/>
        <w:jc w:val="both"/>
        <w:rPr>
          <w:rFonts w:ascii="Helvetica Neue" w:hAnsi="Helvetica Neue"/>
          <w:sz w:val="20"/>
          <w:szCs w:val="20"/>
        </w:rPr>
      </w:pPr>
      <w:r w:rsidRPr="0044597F">
        <w:rPr>
          <w:rFonts w:ascii="Helvetica Neue" w:hAnsi="Helvetica Neue"/>
          <w:sz w:val="20"/>
          <w:szCs w:val="20"/>
        </w:rPr>
        <w:t>- Model under the guidance of the consultant, with reference to the furnishing and vertical relationships 1:100</w:t>
      </w:r>
    </w:p>
    <w:p w14:paraId="70135097" w14:textId="1C3CCC0F" w:rsidR="00B54CCC" w:rsidRDefault="00A5615C"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2</w:t>
      </w:r>
      <w:r w:rsidRPr="00B54CCC">
        <w:rPr>
          <w:rFonts w:ascii="Helvetica Neue" w:hAnsi="Helvetica Neue"/>
          <w:b/>
          <w:bCs/>
          <w:color w:val="499BC9" w:themeColor="accent1"/>
          <w:sz w:val="20"/>
          <w:szCs w:val="20"/>
        </w:rPr>
        <w:t xml:space="preserve"> Week </w:t>
      </w:r>
      <w:r w:rsidR="00A606B2">
        <w:rPr>
          <w:rFonts w:ascii="Helvetica Neue" w:hAnsi="Helvetica Neue"/>
          <w:b/>
          <w:bCs/>
          <w:color w:val="499BC9" w:themeColor="accent1"/>
          <w:sz w:val="20"/>
          <w:szCs w:val="20"/>
        </w:rPr>
        <w:t>5</w:t>
      </w:r>
      <w:r w:rsidRPr="00B54CCC">
        <w:rPr>
          <w:rFonts w:ascii="Helvetica Neue" w:hAnsi="Helvetica Neue"/>
          <w:b/>
          <w:bCs/>
          <w:color w:val="499BC9" w:themeColor="accent1"/>
          <w:sz w:val="20"/>
          <w:szCs w:val="20"/>
        </w:rPr>
        <w:t>-1</w:t>
      </w:r>
      <w:r w:rsidR="00192DCF" w:rsidRPr="00B54CCC">
        <w:rPr>
          <w:rFonts w:ascii="Helvetica Neue" w:hAnsi="Helvetica Neue"/>
          <w:b/>
          <w:bCs/>
          <w:color w:val="499BC9" w:themeColor="accent1"/>
          <w:sz w:val="20"/>
          <w:szCs w:val="20"/>
        </w:rPr>
        <w:t>4</w:t>
      </w:r>
      <w:r w:rsidRPr="00B54CCC">
        <w:rPr>
          <w:rFonts w:ascii="Helvetica Neue" w:hAnsi="Helvetica Neue"/>
          <w:b/>
          <w:bCs/>
          <w:color w:val="499BC9" w:themeColor="accent1"/>
          <w:sz w:val="20"/>
          <w:szCs w:val="20"/>
        </w:rPr>
        <w:t>:</w:t>
      </w:r>
      <w:r w:rsidRPr="00B54CCC">
        <w:rPr>
          <w:rFonts w:ascii="Helvetica Neue" w:hAnsi="Helvetica Neue"/>
          <w:color w:val="499BC9" w:themeColor="accent1"/>
          <w:sz w:val="20"/>
          <w:szCs w:val="20"/>
        </w:rPr>
        <w:t xml:space="preserve"> </w:t>
      </w:r>
      <w:r w:rsidRPr="00B54CCC">
        <w:rPr>
          <w:rFonts w:ascii="Helvetica Neue" w:hAnsi="Helvetica Neue"/>
          <w:sz w:val="20"/>
          <w:szCs w:val="20"/>
        </w:rPr>
        <w:t>Design of a multile</w:t>
      </w:r>
      <w:r w:rsidR="007837C9" w:rsidRPr="00B54CCC">
        <w:rPr>
          <w:rFonts w:ascii="Helvetica Neue" w:hAnsi="Helvetica Neue"/>
          <w:sz w:val="20"/>
          <w:szCs w:val="20"/>
        </w:rPr>
        <w:t>vel house in a suburban neighbo</w:t>
      </w:r>
      <w:r w:rsidRPr="00B54CCC">
        <w:rPr>
          <w:rFonts w:ascii="Helvetica Neue" w:hAnsi="Helvetica Neue"/>
          <w:sz w:val="20"/>
          <w:szCs w:val="20"/>
        </w:rPr>
        <w:t>rhood on a slope - for a family with 3 children.</w:t>
      </w:r>
    </w:p>
    <w:p w14:paraId="0539CA16" w14:textId="77777777" w:rsidR="00C75B54" w:rsidRPr="00C75B54" w:rsidRDefault="00C75B54" w:rsidP="00C75B54"/>
    <w:p w14:paraId="150A6897" w14:textId="77777777" w:rsidR="00C75B54" w:rsidRPr="00B54CCC" w:rsidRDefault="00C75B54" w:rsidP="00C75B54">
      <w:pPr>
        <w:pStyle w:val="NoSpacing"/>
        <w:jc w:val="both"/>
        <w:rPr>
          <w:rFonts w:ascii="Helvetica Neue" w:hAnsi="Helvetica Neue"/>
          <w:i/>
          <w:color w:val="499BC9" w:themeColor="accent1"/>
          <w:sz w:val="20"/>
          <w:szCs w:val="20"/>
        </w:rPr>
      </w:pPr>
      <w:r w:rsidRPr="00B54CCC">
        <w:rPr>
          <w:rFonts w:ascii="Helvetica Neue" w:hAnsi="Helvetica Neue"/>
          <w:i/>
          <w:color w:val="499BC9" w:themeColor="accent1"/>
          <w:sz w:val="20"/>
          <w:szCs w:val="20"/>
        </w:rPr>
        <w:t>Residential house- suiting a defined family type. Social factors also affect the development type</w:t>
      </w:r>
    </w:p>
    <w:p w14:paraId="4B5B1DFB" w14:textId="793CF98F" w:rsidR="00C75B54" w:rsidRPr="00B54CCC" w:rsidRDefault="00C75B54" w:rsidP="00C75B54">
      <w:pPr>
        <w:pStyle w:val="NoSpacing"/>
        <w:jc w:val="both"/>
        <w:rPr>
          <w:rFonts w:ascii="Helvetica Neue" w:hAnsi="Helvetica Neue"/>
          <w:sz w:val="20"/>
          <w:szCs w:val="20"/>
        </w:rPr>
      </w:pPr>
      <w:r w:rsidRPr="00B54CCC">
        <w:rPr>
          <w:rFonts w:ascii="Helvetica Neue" w:hAnsi="Helvetica Neue"/>
          <w:sz w:val="20"/>
          <w:szCs w:val="20"/>
        </w:rPr>
        <w:br/>
        <w:t>Design process of a new residence for a small family (0-3 children) with necessary flexibility suiting different people and lifestyles, providing a healthy and sustainable living space. The interior should be well-functioning and sensible. Architectural qualities in the areas of light, space and materials must be included for the well-being of the tenants. </w:t>
      </w:r>
    </w:p>
    <w:p w14:paraId="0199F7B6" w14:textId="77777777" w:rsidR="00C75B54" w:rsidRPr="00B54CCC" w:rsidRDefault="00C75B54" w:rsidP="00C75B54">
      <w:pPr>
        <w:jc w:val="both"/>
        <w:rPr>
          <w:rFonts w:ascii="Helvetica Neue" w:hAnsi="Helvetica Neue"/>
          <w:sz w:val="20"/>
          <w:szCs w:val="20"/>
        </w:rPr>
      </w:pPr>
    </w:p>
    <w:p w14:paraId="0AC0A636" w14:textId="77777777" w:rsidR="00C75B54" w:rsidRPr="00B54CCC" w:rsidRDefault="00C75B54" w:rsidP="00C75B54">
      <w:pPr>
        <w:jc w:val="both"/>
        <w:rPr>
          <w:rFonts w:ascii="Helvetica Neue" w:hAnsi="Helvetica Neue"/>
          <w:sz w:val="20"/>
          <w:szCs w:val="20"/>
        </w:rPr>
      </w:pPr>
      <w:r w:rsidRPr="00B54CCC">
        <w:rPr>
          <w:rFonts w:ascii="Helvetica Neue" w:hAnsi="Helvetica Neue"/>
          <w:sz w:val="20"/>
          <w:szCs w:val="20"/>
        </w:rPr>
        <w:t>You should:</w:t>
      </w:r>
    </w:p>
    <w:p w14:paraId="1BB515B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choose one of the project’s </w:t>
      </w:r>
      <w:proofErr w:type="gramStart"/>
      <w:r w:rsidRPr="00B54CCC">
        <w:rPr>
          <w:rFonts w:ascii="Helvetica Neue" w:hAnsi="Helvetica Neue" w:cs="Times New Roman"/>
          <w:sz w:val="20"/>
          <w:szCs w:val="20"/>
        </w:rPr>
        <w:t>site</w:t>
      </w:r>
      <w:proofErr w:type="gramEnd"/>
    </w:p>
    <w:p w14:paraId="0D0F30B7"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try different settings, concepts</w:t>
      </w:r>
    </w:p>
    <w:p w14:paraId="1ACC97CA" w14:textId="12113DCA"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situation, the environment</w:t>
      </w:r>
      <w:r w:rsidR="00AB1BB0">
        <w:rPr>
          <w:rFonts w:ascii="Helvetica Neue" w:hAnsi="Helvetica Neue" w:cs="Times New Roman"/>
          <w:sz w:val="20"/>
          <w:szCs w:val="20"/>
        </w:rPr>
        <w:t>,</w:t>
      </w:r>
      <w:r w:rsidRPr="00B54CCC">
        <w:rPr>
          <w:rFonts w:ascii="Helvetica Neue" w:hAnsi="Helvetica Neue" w:cs="Times New Roman"/>
          <w:sz w:val="20"/>
          <w:szCs w:val="20"/>
        </w:rPr>
        <w:t xml:space="preserve"> and conditions</w:t>
      </w:r>
    </w:p>
    <w:p w14:paraId="35E7DE2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architectural character of the chosen project site</w:t>
      </w:r>
    </w:p>
    <w:p w14:paraId="1B42AED0"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different people and lifestyles/life situations</w:t>
      </w:r>
    </w:p>
    <w:p w14:paraId="2D6CBEF4" w14:textId="0FE207DB" w:rsidR="00C75B54" w:rsidRDefault="00C75B54" w:rsidP="00A44F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the type and functional needs of the occupants/</w:t>
      </w:r>
      <w:proofErr w:type="gramStart"/>
      <w:r w:rsidRPr="00B54CCC">
        <w:rPr>
          <w:rFonts w:ascii="Helvetica Neue" w:hAnsi="Helvetica Neue" w:cs="Times New Roman"/>
          <w:sz w:val="20"/>
          <w:szCs w:val="20"/>
        </w:rPr>
        <w:t>tenant</w:t>
      </w:r>
      <w:proofErr w:type="gramEnd"/>
    </w:p>
    <w:p w14:paraId="0FC43F6E" w14:textId="77777777" w:rsidR="00C97892" w:rsidRPr="00B54CCC" w:rsidRDefault="00C97892" w:rsidP="00C97892">
      <w:pPr>
        <w:jc w:val="both"/>
        <w:rPr>
          <w:rFonts w:ascii="Helvetica Neue" w:hAnsi="Helvetica Neue"/>
          <w:sz w:val="20"/>
          <w:szCs w:val="20"/>
        </w:rPr>
      </w:pPr>
    </w:p>
    <w:p w14:paraId="76C22325" w14:textId="4D6C6E2E" w:rsidR="00C97892" w:rsidRPr="00B54CCC" w:rsidRDefault="00C97892" w:rsidP="00C97892">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Pr>
          <w:rFonts w:ascii="Helvetica Neue" w:hAnsi="Helvetica Neue"/>
          <w:color w:val="499BC9" w:themeColor="accent1"/>
          <w:sz w:val="20"/>
          <w:szCs w:val="20"/>
          <w:u w:val="single"/>
        </w:rPr>
        <w:t>8</w:t>
      </w:r>
      <w:r w:rsidRPr="00B54CCC">
        <w:rPr>
          <w:rFonts w:ascii="Helvetica Neue" w:hAnsi="Helvetica Neue"/>
          <w:color w:val="499BC9" w:themeColor="accent1"/>
          <w:sz w:val="20"/>
          <w:szCs w:val="20"/>
          <w:u w:val="single"/>
        </w:rPr>
        <w:t xml:space="preserve">: </w:t>
      </w:r>
      <w:r>
        <w:rPr>
          <w:rFonts w:ascii="Helvetica Neue" w:hAnsi="Helvetica Neue"/>
          <w:color w:val="499BC9" w:themeColor="accent1"/>
          <w:sz w:val="20"/>
          <w:szCs w:val="20"/>
          <w:u w:val="single"/>
        </w:rPr>
        <w:t>critical consultation</w:t>
      </w:r>
      <w:r w:rsidRPr="00B54CCC">
        <w:rPr>
          <w:rFonts w:ascii="Helvetica Neue" w:hAnsi="Helvetica Neue"/>
          <w:color w:val="499BC9" w:themeColor="accent1"/>
          <w:sz w:val="20"/>
          <w:szCs w:val="20"/>
          <w:u w:val="single"/>
        </w:rPr>
        <w:t xml:space="preserve">– </w:t>
      </w:r>
      <w:r w:rsidRPr="00C97892">
        <w:rPr>
          <w:rFonts w:ascii="Helvetica Neue" w:hAnsi="Helvetica Neue"/>
          <w:color w:val="499BC9" w:themeColor="accent1"/>
          <w:sz w:val="20"/>
          <w:szCs w:val="20"/>
          <w:u w:val="single"/>
        </w:rPr>
        <w:t>submission of the conceptual design phase</w:t>
      </w:r>
      <w:r>
        <w:rPr>
          <w:rFonts w:ascii="Helvetica Neue" w:hAnsi="Helvetica Neue"/>
          <w:color w:val="499BC9" w:themeColor="accent1"/>
          <w:sz w:val="20"/>
          <w:szCs w:val="20"/>
          <w:u w:val="single"/>
        </w:rPr>
        <w:t xml:space="preserve"> 2</w:t>
      </w:r>
      <w:r w:rsidRPr="00B54CCC">
        <w:rPr>
          <w:rFonts w:ascii="Helvetica Neue" w:hAnsi="Helvetica Neue"/>
          <w:color w:val="499BC9" w:themeColor="accent1"/>
          <w:sz w:val="20"/>
          <w:szCs w:val="20"/>
          <w:u w:val="single"/>
        </w:rPr>
        <w:t>0p</w:t>
      </w:r>
      <w:r>
        <w:rPr>
          <w:rFonts w:ascii="Helvetica Neue" w:hAnsi="Helvetica Neue"/>
          <w:color w:val="499BC9" w:themeColor="accent1"/>
          <w:sz w:val="20"/>
          <w:szCs w:val="20"/>
          <w:u w:val="single"/>
        </w:rPr>
        <w:t xml:space="preserve"> (</w:t>
      </w:r>
      <w:r>
        <w:rPr>
          <w:rFonts w:ascii="Helvetica Neue" w:hAnsi="Helvetica Neue"/>
          <w:color w:val="499BC9" w:themeColor="accent1"/>
          <w:sz w:val="20"/>
          <w:szCs w:val="20"/>
          <w:u w:val="single"/>
        </w:rPr>
        <w:t>2</w:t>
      </w:r>
      <w:r>
        <w:rPr>
          <w:rFonts w:ascii="Helvetica Neue" w:hAnsi="Helvetica Neue"/>
          <w:color w:val="499BC9" w:themeColor="accent1"/>
          <w:sz w:val="20"/>
          <w:szCs w:val="20"/>
          <w:u w:val="single"/>
        </w:rPr>
        <w:t>0% of the semester grade)</w:t>
      </w:r>
    </w:p>
    <w:p w14:paraId="10CB2786" w14:textId="77777777" w:rsidR="00C97892" w:rsidRPr="00B54CCC" w:rsidRDefault="00C97892" w:rsidP="00C9789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content presented with A4 or A3 posters:</w:t>
      </w:r>
    </w:p>
    <w:p w14:paraId="0B712C7C" w14:textId="77777777" w:rsid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06486A4E" w14:textId="3E613881"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xml:space="preserve">the following studies should be carried out and documented: environmental conditions (location, climate, topography, scale, existing vegetation), interpretation of site conditions (site geometry, orientation), form, definition of main directions, definition of main groups of functions. The design guidelines should be presented in flow charts, infographics, drawings, working model photographs, mock-ups. Documenting the design process (the creation) is important for a </w:t>
      </w:r>
      <w:r>
        <w:rPr>
          <w:rFonts w:ascii="Helvetica Neue" w:hAnsi="Helvetica Neue"/>
          <w:sz w:val="20"/>
          <w:szCs w:val="20"/>
        </w:rPr>
        <w:t>coherent</w:t>
      </w:r>
      <w:r w:rsidRPr="00C97892">
        <w:rPr>
          <w:rFonts w:ascii="Helvetica Neue" w:hAnsi="Helvetica Neue"/>
          <w:sz w:val="20"/>
          <w:szCs w:val="20"/>
        </w:rPr>
        <w:t xml:space="preserve"> design. </w:t>
      </w:r>
    </w:p>
    <w:p w14:paraId="0B7E3DC2" w14:textId="32C17193"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to be submitted:</w:t>
      </w:r>
    </w:p>
    <w:p w14:paraId="0513EA50" w14:textId="7507A0B8"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xml:space="preserve">- required number of conceptual </w:t>
      </w:r>
      <w:r>
        <w:rPr>
          <w:rFonts w:ascii="Helvetica Neue" w:hAnsi="Helvetica Neue"/>
          <w:sz w:val="20"/>
          <w:szCs w:val="20"/>
        </w:rPr>
        <w:t xml:space="preserve">drawings, parti diagrams </w:t>
      </w:r>
      <w:r w:rsidRPr="00C97892">
        <w:rPr>
          <w:rFonts w:ascii="Helvetica Neue" w:hAnsi="Helvetica Neue"/>
          <w:sz w:val="20"/>
          <w:szCs w:val="20"/>
        </w:rPr>
        <w:t xml:space="preserve">(architectural program, </w:t>
      </w:r>
      <w:proofErr w:type="gramStart"/>
      <w:r w:rsidRPr="00C97892">
        <w:rPr>
          <w:rFonts w:ascii="Helvetica Neue" w:hAnsi="Helvetica Neue"/>
          <w:sz w:val="20"/>
          <w:szCs w:val="20"/>
        </w:rPr>
        <w:t>space</w:t>
      </w:r>
      <w:proofErr w:type="gramEnd"/>
      <w:r w:rsidRPr="00C97892">
        <w:rPr>
          <w:rFonts w:ascii="Helvetica Neue" w:hAnsi="Helvetica Neue"/>
          <w:sz w:val="20"/>
          <w:szCs w:val="20"/>
        </w:rPr>
        <w:t xml:space="preserve"> and form)</w:t>
      </w:r>
    </w:p>
    <w:p w14:paraId="6810A054"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site plan, installation drawing 1:500</w:t>
      </w:r>
    </w:p>
    <w:p w14:paraId="60E3A93B"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floor plans up to the site boundary 1:200</w:t>
      </w:r>
    </w:p>
    <w:p w14:paraId="18E019CC"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sections (min. 1) 1:200</w:t>
      </w:r>
    </w:p>
    <w:p w14:paraId="684A6705"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massing drawings min: 3-3 pcs</w:t>
      </w:r>
    </w:p>
    <w:p w14:paraId="06E2539D" w14:textId="095F28B3"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sketch plan model with surroundings 1:200</w:t>
      </w:r>
    </w:p>
    <w:p w14:paraId="6E200CF0" w14:textId="77777777" w:rsidR="00B54CCC" w:rsidRPr="00B54CCC" w:rsidRDefault="00B54CCC" w:rsidP="00A44F20">
      <w:pPr>
        <w:jc w:val="both"/>
        <w:rPr>
          <w:rFonts w:ascii="Helvetica Neue" w:hAnsi="Helvetica Neue"/>
          <w:sz w:val="20"/>
          <w:szCs w:val="20"/>
        </w:rPr>
      </w:pPr>
    </w:p>
    <w:p w14:paraId="60B0522D" w14:textId="2B526047" w:rsidR="00D57AD1" w:rsidRPr="00B54CCC" w:rsidRDefault="00D57AD1"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lastRenderedPageBreak/>
        <w:t>Week 1</w:t>
      </w:r>
      <w:r w:rsidR="00C97892">
        <w:rPr>
          <w:rFonts w:ascii="Helvetica Neue" w:hAnsi="Helvetica Neue"/>
          <w:color w:val="499BC9" w:themeColor="accent1"/>
          <w:sz w:val="20"/>
          <w:szCs w:val="20"/>
          <w:u w:val="single"/>
        </w:rPr>
        <w:t>4</w:t>
      </w:r>
      <w:r w:rsidRPr="00B54CCC">
        <w:rPr>
          <w:rFonts w:ascii="Helvetica Neue" w:hAnsi="Helvetica Neue"/>
          <w:color w:val="499BC9" w:themeColor="accent1"/>
          <w:sz w:val="20"/>
          <w:szCs w:val="20"/>
          <w:u w:val="single"/>
        </w:rPr>
        <w:t xml:space="preserve">: Final Jury. – </w:t>
      </w:r>
      <w:r w:rsidR="00A5615C" w:rsidRPr="00B54CCC">
        <w:rPr>
          <w:rFonts w:ascii="Helvetica Neue" w:hAnsi="Helvetica Neue"/>
          <w:color w:val="499BC9" w:themeColor="accent1"/>
          <w:sz w:val="20"/>
          <w:szCs w:val="20"/>
          <w:u w:val="single"/>
        </w:rPr>
        <w:t>2nd</w:t>
      </w:r>
      <w:r w:rsidRPr="00B54CCC">
        <w:rPr>
          <w:rFonts w:ascii="Helvetica Neue" w:hAnsi="Helvetica Neue"/>
          <w:color w:val="499BC9" w:themeColor="accent1"/>
          <w:sz w:val="20"/>
          <w:szCs w:val="20"/>
          <w:u w:val="single"/>
        </w:rPr>
        <w:t xml:space="preserve"> DESIGN PROJECT</w:t>
      </w:r>
      <w:r w:rsidR="007837C9" w:rsidRPr="00B54CCC">
        <w:rPr>
          <w:rFonts w:ascii="Helvetica Neue" w:hAnsi="Helvetica Neue"/>
          <w:color w:val="499BC9" w:themeColor="accent1"/>
          <w:sz w:val="20"/>
          <w:szCs w:val="20"/>
          <w:u w:val="single"/>
        </w:rPr>
        <w:t xml:space="preserve"> (40p</w:t>
      </w:r>
      <w:r w:rsidR="002E31B3">
        <w:rPr>
          <w:rFonts w:ascii="Helvetica Neue" w:hAnsi="Helvetica Neue"/>
          <w:color w:val="499BC9" w:themeColor="accent1"/>
          <w:sz w:val="20"/>
          <w:szCs w:val="20"/>
          <w:u w:val="single"/>
        </w:rPr>
        <w:t xml:space="preserve"> – min.20p</w:t>
      </w:r>
      <w:r w:rsidR="007837C9"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674D7691" w14:textId="5062D3E0" w:rsidR="00D57AD1" w:rsidRPr="00B54CCC" w:rsidRDefault="00D57AD1" w:rsidP="00A44F2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w:t>
      </w:r>
      <w:r w:rsidR="004F3F1C" w:rsidRPr="00B54CCC">
        <w:rPr>
          <w:rFonts w:ascii="Helvetica Neue" w:hAnsi="Helvetica Neue" w:cs="Times New Roman"/>
          <w:sz w:val="20"/>
          <w:szCs w:val="20"/>
        </w:rPr>
        <w:t>e</w:t>
      </w:r>
      <w:r w:rsidRPr="00B54CCC">
        <w:rPr>
          <w:rFonts w:ascii="Helvetica Neue" w:hAnsi="Helvetica Neue" w:cs="Times New Roman"/>
          <w:sz w:val="20"/>
          <w:szCs w:val="20"/>
        </w:rPr>
        <w:t>n</w:t>
      </w:r>
      <w:r w:rsidR="004F3F1C" w:rsidRPr="00B54CCC">
        <w:rPr>
          <w:rFonts w:ascii="Helvetica Neue" w:hAnsi="Helvetica Neue" w:cs="Times New Roman"/>
          <w:sz w:val="20"/>
          <w:szCs w:val="20"/>
        </w:rPr>
        <w:t>t</w:t>
      </w:r>
      <w:r w:rsidRPr="00B54CCC">
        <w:rPr>
          <w:rFonts w:ascii="Helvetica Neue" w:hAnsi="Helvetica Neue" w:cs="Times New Roman"/>
          <w:sz w:val="20"/>
          <w:szCs w:val="20"/>
        </w:rPr>
        <w:t xml:space="preserve"> presented with </w:t>
      </w:r>
      <w:r w:rsidR="004F3F1C" w:rsidRPr="00B54CCC">
        <w:rPr>
          <w:rFonts w:ascii="Helvetica Neue" w:hAnsi="Helvetica Neue" w:cs="Times New Roman"/>
          <w:sz w:val="20"/>
          <w:szCs w:val="20"/>
        </w:rPr>
        <w:t xml:space="preserve">A4 or A3 </w:t>
      </w:r>
      <w:r w:rsidRPr="00B54CCC">
        <w:rPr>
          <w:rFonts w:ascii="Helvetica Neue" w:hAnsi="Helvetica Neue" w:cs="Times New Roman"/>
          <w:sz w:val="20"/>
          <w:szCs w:val="20"/>
        </w:rPr>
        <w:t>posters:</w:t>
      </w:r>
    </w:p>
    <w:p w14:paraId="4BE1277C" w14:textId="1CA5802F"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Site Plan (1:500)  </w:t>
      </w:r>
    </w:p>
    <w:p w14:paraId="08DC0FFB"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the building site’s boundaries, fences, gates, parking places </w:t>
      </w:r>
    </w:p>
    <w:p w14:paraId="13A05F9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contour lines of the slope, the main level heights </w:t>
      </w:r>
    </w:p>
    <w:p w14:paraId="0FC3C2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the connecting road system inside and outside the plot </w:t>
      </w:r>
    </w:p>
    <w:p w14:paraId="6D325448"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cardinal points </w:t>
      </w:r>
    </w:p>
    <w:p w14:paraId="09C7823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e./ the planned buildings and objects of the plot with their names, main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height dates </w:t>
      </w:r>
    </w:p>
    <w:p w14:paraId="2E5FB286"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f./ the sign and names of roads, </w:t>
      </w:r>
      <w:r w:rsidR="004F3F1C" w:rsidRPr="00B54CCC">
        <w:rPr>
          <w:rFonts w:ascii="Helvetica Neue" w:hAnsi="Helvetica Neue" w:cs="Times New Roman"/>
          <w:sz w:val="20"/>
          <w:szCs w:val="20"/>
        </w:rPr>
        <w:t>plastered</w:t>
      </w:r>
      <w:r w:rsidRPr="00B54CCC">
        <w:rPr>
          <w:rFonts w:ascii="Helvetica Neue" w:hAnsi="Helvetica Neue" w:cs="Times New Roman"/>
          <w:sz w:val="20"/>
          <w:szCs w:val="20"/>
        </w:rPr>
        <w:t xml:space="preserve"> and green areas, the main level heights </w:t>
      </w:r>
    </w:p>
    <w:p w14:paraId="359667E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g./ the height of ledg</w:t>
      </w:r>
      <w:r w:rsidR="00BD4F4C" w:rsidRPr="00B54CCC">
        <w:rPr>
          <w:rFonts w:ascii="Helvetica Neue" w:hAnsi="Helvetica Neue" w:cs="Times New Roman"/>
          <w:sz w:val="20"/>
          <w:szCs w:val="20"/>
        </w:rPr>
        <w:t>e and ridge, the number of storie</w:t>
      </w:r>
      <w:r w:rsidRPr="00B54CCC">
        <w:rPr>
          <w:rFonts w:ascii="Helvetica Neue" w:hAnsi="Helvetica Neue" w:cs="Times New Roman"/>
          <w:sz w:val="20"/>
          <w:szCs w:val="20"/>
        </w:rPr>
        <w:t xml:space="preserve">s </w:t>
      </w:r>
    </w:p>
    <w:p w14:paraId="72DC95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h./ tracks of the public utilities</w:t>
      </w:r>
    </w:p>
    <w:p w14:paraId="063EAEA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w:t>
      </w:r>
      <w:proofErr w:type="spellStart"/>
      <w:r w:rsidRPr="00B54CCC">
        <w:rPr>
          <w:rFonts w:ascii="Helvetica Neue" w:hAnsi="Helvetica Neue" w:cs="Times New Roman"/>
          <w:sz w:val="20"/>
          <w:szCs w:val="20"/>
        </w:rPr>
        <w:t>i</w:t>
      </w:r>
      <w:proofErr w:type="spellEnd"/>
      <w:r w:rsidRPr="00B54CCC">
        <w:rPr>
          <w:rFonts w:ascii="Helvetica Neue" w:hAnsi="Helvetica Neue" w:cs="Times New Roman"/>
          <w:sz w:val="20"/>
          <w:szCs w:val="20"/>
        </w:rPr>
        <w:t>./ the circulation of vehicles, transportation, people with different signs</w:t>
      </w:r>
    </w:p>
    <w:p w14:paraId="21CA79EF" w14:textId="1356DBE5"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j./ eventual possible extension</w:t>
      </w:r>
    </w:p>
    <w:p w14:paraId="0695A5C7" w14:textId="6C1BDA36"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Plans of Each Different Level (1:100) </w:t>
      </w:r>
    </w:p>
    <w:p w14:paraId="0BE38725" w14:textId="0BFFE8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beyond the main dimensions </w:t>
      </w:r>
      <w:r w:rsidR="004F3F1C" w:rsidRPr="00B54CCC">
        <w:rPr>
          <w:rFonts w:ascii="Helvetica Neue" w:hAnsi="Helvetica Neue" w:cs="Times New Roman"/>
          <w:sz w:val="20"/>
          <w:szCs w:val="20"/>
        </w:rPr>
        <w:t xml:space="preserve">the rooms </w:t>
      </w:r>
      <w:r w:rsidRPr="00B54CCC">
        <w:rPr>
          <w:rFonts w:ascii="Helvetica Neue" w:hAnsi="Helvetica Neue" w:cs="Times New Roman"/>
          <w:sz w:val="20"/>
          <w:szCs w:val="20"/>
        </w:rPr>
        <w:t xml:space="preserve">contain the </w:t>
      </w:r>
      <w:r w:rsidR="004F3F1C" w:rsidRPr="00B54CCC">
        <w:rPr>
          <w:rFonts w:ascii="Helvetica Neue" w:hAnsi="Helvetica Neue" w:cs="Times New Roman"/>
          <w:sz w:val="20"/>
          <w:szCs w:val="20"/>
        </w:rPr>
        <w:t>area</w:t>
      </w:r>
      <w:r w:rsidR="00AB1BB0">
        <w:rPr>
          <w:rFonts w:ascii="Helvetica Neue" w:hAnsi="Helvetica Neue" w:cs="Times New Roman"/>
          <w:sz w:val="20"/>
          <w:szCs w:val="20"/>
        </w:rPr>
        <w:t xml:space="preserve"> (sqm)</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too </w:t>
      </w:r>
    </w:p>
    <w:p w14:paraId="30EF9B8D"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doors with opening direction, windows with subdivisions </w:t>
      </w:r>
    </w:p>
    <w:p w14:paraId="7614122F"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marking the functional necessary installation </w:t>
      </w:r>
    </w:p>
    <w:p w14:paraId="5D39372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w:t>
      </w:r>
      <w:r w:rsidR="004F3F1C" w:rsidRPr="00B54CCC">
        <w:rPr>
          <w:rFonts w:ascii="Helvetica Neue" w:hAnsi="Helvetica Neue" w:cs="Times New Roman"/>
          <w:sz w:val="20"/>
          <w:szCs w:val="20"/>
        </w:rPr>
        <w:t>function</w:t>
      </w:r>
      <w:r w:rsidRPr="00B54CCC">
        <w:rPr>
          <w:rFonts w:ascii="Helvetica Neue" w:hAnsi="Helvetica Neue" w:cs="Times New Roman"/>
          <w:sz w:val="20"/>
          <w:szCs w:val="20"/>
        </w:rPr>
        <w:t xml:space="preserve">, </w:t>
      </w:r>
      <w:proofErr w:type="gramStart"/>
      <w:r w:rsidR="004F3F1C" w:rsidRPr="00B54CCC">
        <w:rPr>
          <w:rFonts w:ascii="Helvetica Neue" w:hAnsi="Helvetica Neue" w:cs="Times New Roman"/>
          <w:sz w:val="20"/>
          <w:szCs w:val="20"/>
        </w:rPr>
        <w:t>area</w:t>
      </w:r>
      <w:proofErr w:type="gramEnd"/>
      <w:r w:rsidRPr="00B54CCC">
        <w:rPr>
          <w:rFonts w:ascii="Helvetica Neue" w:hAnsi="Helvetica Neue" w:cs="Times New Roman"/>
          <w:sz w:val="20"/>
          <w:szCs w:val="20"/>
        </w:rPr>
        <w:t xml:space="preserve"> and </w:t>
      </w:r>
      <w:r w:rsidR="004F3F1C" w:rsidRPr="00B54CCC">
        <w:rPr>
          <w:rFonts w:ascii="Helvetica Neue" w:hAnsi="Helvetica Neue" w:cs="Times New Roman"/>
          <w:sz w:val="20"/>
          <w:szCs w:val="20"/>
        </w:rPr>
        <w:t>flooring</w:t>
      </w:r>
      <w:r w:rsidRPr="00B54CCC">
        <w:rPr>
          <w:rFonts w:ascii="Helvetica Neue" w:hAnsi="Helvetica Neue" w:cs="Times New Roman"/>
          <w:sz w:val="20"/>
          <w:szCs w:val="20"/>
        </w:rPr>
        <w:t xml:space="preserve"> of the rooms </w:t>
      </w:r>
      <w:r w:rsidR="004F3F1C" w:rsidRPr="00B54CCC">
        <w:rPr>
          <w:rFonts w:ascii="Helvetica Neue" w:hAnsi="Helvetica Neue" w:cs="Times New Roman"/>
          <w:sz w:val="20"/>
          <w:szCs w:val="20"/>
        </w:rPr>
        <w:t xml:space="preserve">(so called zone stamp) </w:t>
      </w:r>
    </w:p>
    <w:p w14:paraId="6FB496D2" w14:textId="7B0A8264"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 the </w:t>
      </w:r>
      <w:r w:rsidR="004F3F1C" w:rsidRPr="00B54CCC">
        <w:rPr>
          <w:rFonts w:ascii="Helvetica Neue" w:hAnsi="Helvetica Neue" w:cs="Times New Roman"/>
          <w:sz w:val="20"/>
          <w:szCs w:val="20"/>
        </w:rPr>
        <w:t xml:space="preserve">immediate </w:t>
      </w:r>
      <w:r w:rsidRPr="00B54CCC">
        <w:rPr>
          <w:rFonts w:ascii="Helvetica Neue" w:hAnsi="Helvetica Neue" w:cs="Times New Roman"/>
          <w:sz w:val="20"/>
          <w:szCs w:val="20"/>
        </w:rPr>
        <w:t>surroundings</w:t>
      </w:r>
      <w:r w:rsidR="004F3F1C" w:rsidRPr="00B54CCC">
        <w:rPr>
          <w:rFonts w:ascii="Helvetica Neue" w:hAnsi="Helvetica Neue" w:cs="Times New Roman"/>
          <w:sz w:val="20"/>
          <w:szCs w:val="20"/>
        </w:rPr>
        <w:t xml:space="preserve"> – adjacent places </w:t>
      </w:r>
    </w:p>
    <w:p w14:paraId="0EB0F4A8" w14:textId="7A3EBB98"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Sections (1:100,</w:t>
      </w:r>
      <w:r w:rsidR="00A5615C" w:rsidRPr="00B54CCC">
        <w:rPr>
          <w:rFonts w:ascii="Helvetica Neue" w:hAnsi="Helvetica Neue" w:cs="Times New Roman"/>
          <w:sz w:val="20"/>
          <w:szCs w:val="20"/>
        </w:rPr>
        <w:t>)</w:t>
      </w:r>
      <w:r w:rsidRPr="00B54CCC">
        <w:rPr>
          <w:rFonts w:ascii="Helvetica Neue" w:hAnsi="Helvetica Neue" w:cs="Times New Roman"/>
          <w:sz w:val="20"/>
          <w:szCs w:val="20"/>
        </w:rPr>
        <w:t xml:space="preserve">, in </w:t>
      </w:r>
      <w:r w:rsidR="00AB1BB0">
        <w:rPr>
          <w:rFonts w:ascii="Helvetica Neue" w:hAnsi="Helvetica Neue" w:cs="Times New Roman"/>
          <w:sz w:val="20"/>
          <w:szCs w:val="20"/>
        </w:rPr>
        <w:t xml:space="preserve">the </w:t>
      </w:r>
      <w:r w:rsidRPr="00B54CCC">
        <w:rPr>
          <w:rFonts w:ascii="Helvetica Neue" w:hAnsi="Helvetica Neue" w:cs="Times New Roman"/>
          <w:sz w:val="20"/>
          <w:szCs w:val="20"/>
        </w:rPr>
        <w:t>necessary number for understanding</w:t>
      </w:r>
      <w:r w:rsidR="004F3F1C" w:rsidRPr="00B54CCC">
        <w:rPr>
          <w:rFonts w:ascii="Helvetica Neue" w:hAnsi="Helvetica Neue" w:cs="Times New Roman"/>
          <w:sz w:val="20"/>
          <w:szCs w:val="20"/>
        </w:rPr>
        <w:t xml:space="preserve"> – at least 2</w:t>
      </w:r>
      <w:r w:rsidRPr="00B54CCC">
        <w:rPr>
          <w:rFonts w:ascii="Helvetica Neue" w:hAnsi="Helvetica Neue" w:cs="Times New Roman"/>
          <w:sz w:val="20"/>
          <w:szCs w:val="20"/>
        </w:rPr>
        <w:t xml:space="preserve"> </w:t>
      </w:r>
    </w:p>
    <w:p w14:paraId="4E5356A0"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a./ the typical height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the </w:t>
      </w:r>
      <w:r w:rsidR="004F3F1C" w:rsidRPr="00B54CCC">
        <w:rPr>
          <w:rFonts w:ascii="Helvetica Neue" w:hAnsi="Helvetica Neue" w:cs="Times New Roman"/>
          <w:sz w:val="20"/>
          <w:szCs w:val="20"/>
        </w:rPr>
        <w:t>dimensions</w:t>
      </w:r>
      <w:r w:rsidRPr="00B54CCC">
        <w:rPr>
          <w:rFonts w:ascii="Helvetica Neue" w:hAnsi="Helvetica Neue" w:cs="Times New Roman"/>
          <w:sz w:val="20"/>
          <w:szCs w:val="20"/>
        </w:rPr>
        <w:t xml:space="preserve"> of the </w:t>
      </w:r>
      <w:r w:rsidR="004F3F1C" w:rsidRPr="00B54CCC">
        <w:rPr>
          <w:rFonts w:ascii="Helvetica Neue" w:hAnsi="Helvetica Neue" w:cs="Times New Roman"/>
          <w:sz w:val="20"/>
          <w:szCs w:val="20"/>
        </w:rPr>
        <w:t>load bearing structure</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etc. </w:t>
      </w:r>
    </w:p>
    <w:p w14:paraId="1F04C014"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level heights </w:t>
      </w:r>
    </w:p>
    <w:p w14:paraId="61143113" w14:textId="53AFB3CC"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structures and materials, the order of layers </w:t>
      </w:r>
    </w:p>
    <w:p w14:paraId="7E0ADDB0" w14:textId="14334526"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main </w:t>
      </w:r>
      <w:proofErr w:type="spellStart"/>
      <w:r w:rsidRPr="00B54CCC">
        <w:rPr>
          <w:rFonts w:ascii="Helvetica Neue" w:hAnsi="Helvetica Neue" w:cs="Times New Roman"/>
          <w:sz w:val="20"/>
          <w:szCs w:val="20"/>
        </w:rPr>
        <w:t>equipment</w:t>
      </w:r>
      <w:r w:rsidR="00C97892">
        <w:rPr>
          <w:rFonts w:ascii="Helvetica Neue" w:hAnsi="Helvetica Neue" w:cs="Times New Roman"/>
          <w:sz w:val="20"/>
          <w:szCs w:val="20"/>
        </w:rPr>
        <w:t>s</w:t>
      </w:r>
      <w:proofErr w:type="spellEnd"/>
      <w:r w:rsidRPr="00B54CCC">
        <w:rPr>
          <w:rFonts w:ascii="Helvetica Neue" w:hAnsi="Helvetica Neue" w:cs="Times New Roman"/>
          <w:sz w:val="20"/>
          <w:szCs w:val="20"/>
        </w:rPr>
        <w:t xml:space="preserve"> with greater need of space</w:t>
      </w:r>
    </w:p>
    <w:p w14:paraId="01E79C42" w14:textId="727E9529"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Elevations of Each Different </w:t>
      </w:r>
      <w:r w:rsidR="00AB1BB0">
        <w:rPr>
          <w:rFonts w:ascii="Helvetica Neue" w:hAnsi="Helvetica Neue" w:cs="Times New Roman"/>
          <w:sz w:val="20"/>
          <w:szCs w:val="20"/>
        </w:rPr>
        <w:t>Orientation</w:t>
      </w:r>
      <w:r w:rsidRPr="00B54CCC">
        <w:rPr>
          <w:rFonts w:ascii="Helvetica Neue" w:hAnsi="Helvetica Neue" w:cs="Times New Roman"/>
          <w:sz w:val="20"/>
          <w:szCs w:val="20"/>
        </w:rPr>
        <w:t xml:space="preserve"> (</w:t>
      </w:r>
      <w:r w:rsidR="00A5615C" w:rsidRPr="00B54CCC">
        <w:rPr>
          <w:rFonts w:ascii="Helvetica Neue" w:hAnsi="Helvetica Neue" w:cs="Times New Roman"/>
          <w:sz w:val="20"/>
          <w:szCs w:val="20"/>
        </w:rPr>
        <w:t>1:100</w:t>
      </w:r>
      <w:r w:rsidRPr="00B54CCC">
        <w:rPr>
          <w:rFonts w:ascii="Helvetica Neue" w:hAnsi="Helvetica Neue" w:cs="Times New Roman"/>
          <w:sz w:val="20"/>
          <w:szCs w:val="20"/>
        </w:rPr>
        <w:t>)</w:t>
      </w:r>
      <w:r w:rsidR="004F3F1C" w:rsidRPr="00B54CCC">
        <w:rPr>
          <w:rFonts w:ascii="Helvetica Neue" w:hAnsi="Helvetica Neue" w:cs="Times New Roman"/>
          <w:sz w:val="20"/>
          <w:szCs w:val="20"/>
        </w:rPr>
        <w:t xml:space="preserve"> – min. 4</w:t>
      </w:r>
    </w:p>
    <w:p w14:paraId="2D623212" w14:textId="77777777"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Views (in necessary number for understanding, min. 3 about the inner and 3 about the outer spaces), in high quality design and graphic</w:t>
      </w:r>
    </w:p>
    <w:p w14:paraId="2B27A8D2" w14:textId="611FAE9A"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Final Model of Project</w:t>
      </w:r>
      <w:r w:rsidR="00AB1BB0">
        <w:rPr>
          <w:rFonts w:ascii="Helvetica Neue" w:hAnsi="Helvetica Neue" w:cs="Times New Roman"/>
          <w:sz w:val="20"/>
          <w:szCs w:val="20"/>
        </w:rPr>
        <w:t xml:space="preserve"> with the surrounding</w:t>
      </w:r>
      <w:r w:rsidRPr="00B54CCC">
        <w:rPr>
          <w:rFonts w:ascii="Helvetica Neue" w:hAnsi="Helvetica Neue" w:cs="Times New Roman"/>
          <w:sz w:val="20"/>
          <w:szCs w:val="20"/>
        </w:rPr>
        <w:t xml:space="preserve"> (1:</w:t>
      </w:r>
      <w:r w:rsidR="00C97892">
        <w:rPr>
          <w:rFonts w:ascii="Helvetica Neue" w:hAnsi="Helvetica Neue" w:cs="Times New Roman"/>
          <w:sz w:val="20"/>
          <w:szCs w:val="20"/>
        </w:rPr>
        <w:t>1</w:t>
      </w:r>
      <w:r w:rsidRPr="00B54CCC">
        <w:rPr>
          <w:rFonts w:ascii="Helvetica Neue" w:hAnsi="Helvetica Neue" w:cs="Times New Roman"/>
          <w:sz w:val="20"/>
          <w:szCs w:val="20"/>
        </w:rPr>
        <w:t>00)</w:t>
      </w:r>
    </w:p>
    <w:p w14:paraId="2893F339" w14:textId="77777777" w:rsidR="00A5615C" w:rsidRPr="00B54CCC" w:rsidRDefault="00A5615C" w:rsidP="00A44F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p>
    <w:p w14:paraId="3EA7A652" w14:textId="1EFE5C15" w:rsidR="00A10E47" w:rsidRDefault="00D57AD1" w:rsidP="00A44F20">
      <w:pPr>
        <w:jc w:val="both"/>
        <w:rPr>
          <w:rFonts w:ascii="Helvetica Neue" w:hAnsi="Helvetica Neue"/>
          <w:sz w:val="20"/>
          <w:szCs w:val="20"/>
        </w:rPr>
      </w:pPr>
      <w:r w:rsidRPr="00B54CCC">
        <w:rPr>
          <w:rFonts w:ascii="Helvetica Neue" w:hAnsi="Helvetica Neue"/>
          <w:sz w:val="20"/>
          <w:szCs w:val="20"/>
        </w:rPr>
        <w:t>Week 1</w:t>
      </w:r>
      <w:r w:rsidR="00B42D9D">
        <w:rPr>
          <w:rFonts w:ascii="Helvetica Neue" w:hAnsi="Helvetica Neue"/>
          <w:sz w:val="20"/>
          <w:szCs w:val="20"/>
        </w:rPr>
        <w:t>6</w:t>
      </w:r>
      <w:r w:rsidRPr="00B54CCC">
        <w:rPr>
          <w:rFonts w:ascii="Helvetica Neue" w:hAnsi="Helvetica Neue"/>
          <w:sz w:val="20"/>
          <w:szCs w:val="20"/>
        </w:rPr>
        <w:t>: Re</w:t>
      </w:r>
      <w:r w:rsidR="00F838AD" w:rsidRPr="00B54CCC">
        <w:rPr>
          <w:rFonts w:ascii="Helvetica Neue" w:hAnsi="Helvetica Neue"/>
          <w:sz w:val="20"/>
          <w:szCs w:val="20"/>
        </w:rPr>
        <w:t>-</w:t>
      </w:r>
      <w:r w:rsidRPr="00B54CCC">
        <w:rPr>
          <w:rFonts w:ascii="Helvetica Neue" w:hAnsi="Helvetica Neue"/>
          <w:sz w:val="20"/>
          <w:szCs w:val="20"/>
        </w:rPr>
        <w:t>Review of unaccepted projects (without verbal presentation)</w:t>
      </w:r>
    </w:p>
    <w:p w14:paraId="6BAD44B6" w14:textId="77777777" w:rsidR="00726217" w:rsidRDefault="00726217" w:rsidP="00A44F20">
      <w:pPr>
        <w:jc w:val="both"/>
        <w:rPr>
          <w:rFonts w:ascii="Helvetica Neue" w:hAnsi="Helvetica Neue"/>
          <w:sz w:val="20"/>
          <w:szCs w:val="20"/>
        </w:rPr>
      </w:pPr>
    </w:p>
    <w:p w14:paraId="2DDC0F57" w14:textId="3F2569A5" w:rsidR="00B54CCC" w:rsidRPr="00726217" w:rsidRDefault="00726217" w:rsidP="00A44F20">
      <w:pPr>
        <w:jc w:val="both"/>
        <w:rPr>
          <w:rStyle w:val="None"/>
          <w:rFonts w:eastAsia="Times New Roman"/>
          <w:b/>
          <w:color w:val="2F759E" w:themeColor="accent1" w:themeShade="BF"/>
          <w:sz w:val="22"/>
        </w:rPr>
      </w:pPr>
      <w:r w:rsidRPr="00726217">
        <w:rPr>
          <w:rStyle w:val="None"/>
          <w:rFonts w:ascii="Helvetica Neue" w:eastAsia="Times New Roman" w:hAnsi="Helvetica Neue"/>
          <w:b/>
          <w:color w:val="2F759E" w:themeColor="accent1" w:themeShade="BF"/>
          <w:sz w:val="22"/>
          <w:szCs w:val="20"/>
        </w:rPr>
        <w:t>Weekly schedule</w:t>
      </w:r>
    </w:p>
    <w:p w14:paraId="7FCC47DB" w14:textId="77777777" w:rsidR="007837C9" w:rsidRPr="00B54CCC" w:rsidRDefault="007837C9" w:rsidP="00A44F20">
      <w:pPr>
        <w:jc w:val="both"/>
        <w:rPr>
          <w:rFonts w:ascii="Helvetica Neue" w:hAnsi="Helvetica Neue"/>
          <w:sz w:val="20"/>
          <w:szCs w:val="20"/>
        </w:rPr>
      </w:pPr>
    </w:p>
    <w:tbl>
      <w:tblPr>
        <w:tblW w:w="9068" w:type="dxa"/>
        <w:tblLook w:val="04A0" w:firstRow="1" w:lastRow="0" w:firstColumn="1" w:lastColumn="0" w:noHBand="0" w:noVBand="1"/>
      </w:tblPr>
      <w:tblGrid>
        <w:gridCol w:w="1804"/>
        <w:gridCol w:w="3583"/>
        <w:gridCol w:w="3681"/>
      </w:tblGrid>
      <w:tr w:rsidR="007837C9" w:rsidRPr="00C75B54" w14:paraId="267E5FE7" w14:textId="77777777" w:rsidTr="00DF754B">
        <w:trPr>
          <w:trHeight w:val="390"/>
        </w:trPr>
        <w:tc>
          <w:tcPr>
            <w:tcW w:w="1804" w:type="dxa"/>
            <w:tcBorders>
              <w:top w:val="nil"/>
              <w:left w:val="nil"/>
              <w:bottom w:val="nil"/>
              <w:right w:val="nil"/>
            </w:tcBorders>
            <w:shd w:val="clear" w:color="000000" w:fill="F1D130"/>
            <w:vAlign w:val="center"/>
            <w:hideMark/>
          </w:tcPr>
          <w:p w14:paraId="6AC292C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p>
        </w:tc>
        <w:tc>
          <w:tcPr>
            <w:tcW w:w="3583" w:type="dxa"/>
            <w:tcBorders>
              <w:top w:val="nil"/>
              <w:left w:val="nil"/>
              <w:bottom w:val="nil"/>
              <w:right w:val="nil"/>
            </w:tcBorders>
            <w:shd w:val="clear" w:color="000000" w:fill="F1D130"/>
            <w:vAlign w:val="center"/>
            <w:hideMark/>
          </w:tcPr>
          <w:p w14:paraId="4585249F" w14:textId="0E718C14"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w:t>
            </w:r>
            <w:r w:rsidR="002E31B3" w:rsidRPr="00C75B54">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r w:rsidRPr="00C75B54">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000000" w:fill="F1D130"/>
            <w:vAlign w:val="center"/>
            <w:hideMark/>
          </w:tcPr>
          <w:p w14:paraId="1FDAC32D" w14:textId="0703D8D9"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Pr>
                <w:rFonts w:ascii="Helvetica Neue" w:eastAsia="Times New Roman" w:hAnsi="Helvetica Neue"/>
                <w:color w:val="000000"/>
                <w:sz w:val="18"/>
                <w:szCs w:val="18"/>
                <w:bdr w:val="none" w:sz="0" w:space="0" w:color="auto"/>
                <w:lang w:eastAsia="en-GB"/>
              </w:rPr>
              <w:t>18:30-20:00</w:t>
            </w:r>
            <w:r w:rsidRPr="00C75B54">
              <w:rPr>
                <w:rFonts w:ascii="Helvetica Neue" w:eastAsia="Times New Roman" w:hAnsi="Helvetica Neue"/>
                <w:color w:val="000000"/>
                <w:sz w:val="18"/>
                <w:szCs w:val="18"/>
                <w:bdr w:val="none" w:sz="0" w:space="0" w:color="auto"/>
                <w:lang w:eastAsia="en-GB"/>
              </w:rPr>
              <w:t xml:space="preserve"> </w:t>
            </w:r>
          </w:p>
        </w:tc>
      </w:tr>
      <w:tr w:rsidR="007837C9" w:rsidRPr="00C75B54" w14:paraId="221DC59D" w14:textId="77777777" w:rsidTr="00DF754B">
        <w:trPr>
          <w:trHeight w:val="390"/>
        </w:trPr>
        <w:tc>
          <w:tcPr>
            <w:tcW w:w="1804" w:type="dxa"/>
            <w:tcBorders>
              <w:top w:val="nil"/>
              <w:left w:val="nil"/>
              <w:bottom w:val="nil"/>
              <w:right w:val="nil"/>
            </w:tcBorders>
            <w:shd w:val="clear" w:color="auto" w:fill="auto"/>
            <w:vAlign w:val="center"/>
            <w:hideMark/>
          </w:tcPr>
          <w:p w14:paraId="5931F07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BE3E7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142FE2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5F0AF2B9" w14:textId="77777777" w:rsidTr="00DF754B">
        <w:trPr>
          <w:trHeight w:val="390"/>
        </w:trPr>
        <w:tc>
          <w:tcPr>
            <w:tcW w:w="1804" w:type="dxa"/>
            <w:tcBorders>
              <w:top w:val="nil"/>
              <w:left w:val="nil"/>
              <w:bottom w:val="nil"/>
              <w:right w:val="nil"/>
            </w:tcBorders>
            <w:shd w:val="clear" w:color="auto" w:fill="auto"/>
            <w:vAlign w:val="center"/>
            <w:hideMark/>
          </w:tcPr>
          <w:p w14:paraId="6B32D387" w14:textId="5A38F6A3"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7E9C46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c>
          <w:tcPr>
            <w:tcW w:w="3681" w:type="dxa"/>
            <w:tcBorders>
              <w:top w:val="nil"/>
              <w:left w:val="nil"/>
              <w:bottom w:val="nil"/>
              <w:right w:val="nil"/>
            </w:tcBorders>
            <w:shd w:val="clear" w:color="auto" w:fill="auto"/>
            <w:noWrap/>
            <w:vAlign w:val="center"/>
            <w:hideMark/>
          </w:tcPr>
          <w:p w14:paraId="7E21501A" w14:textId="10536402" w:rsidR="007837C9" w:rsidRPr="00C75B54" w:rsidRDefault="00A90E3A" w:rsidP="00C667F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18-41</w:t>
            </w:r>
          </w:p>
        </w:tc>
      </w:tr>
      <w:tr w:rsidR="007837C9" w:rsidRPr="00C75B54" w14:paraId="365BD5D5" w14:textId="77777777" w:rsidTr="00DF754B">
        <w:trPr>
          <w:trHeight w:val="536"/>
        </w:trPr>
        <w:tc>
          <w:tcPr>
            <w:tcW w:w="1804" w:type="dxa"/>
            <w:tcBorders>
              <w:top w:val="nil"/>
              <w:left w:val="nil"/>
              <w:bottom w:val="nil"/>
              <w:right w:val="nil"/>
            </w:tcBorders>
            <w:shd w:val="clear" w:color="auto" w:fill="auto"/>
            <w:vAlign w:val="center"/>
            <w:hideMark/>
          </w:tcPr>
          <w:p w14:paraId="420E9805" w14:textId="4C6BDEF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A90EC3">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44EAD879" w14:textId="3494A23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introducing the 1st design project</w:t>
            </w:r>
          </w:p>
        </w:tc>
        <w:tc>
          <w:tcPr>
            <w:tcW w:w="3681" w:type="dxa"/>
            <w:tcBorders>
              <w:top w:val="nil"/>
              <w:left w:val="nil"/>
              <w:bottom w:val="nil"/>
              <w:right w:val="nil"/>
            </w:tcBorders>
            <w:shd w:val="clear" w:color="auto" w:fill="auto"/>
            <w:vAlign w:val="center"/>
            <w:hideMark/>
          </w:tcPr>
          <w:p w14:paraId="007F7FF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Program developing, setting</w:t>
            </w:r>
          </w:p>
        </w:tc>
      </w:tr>
      <w:tr w:rsidR="002E31B3" w:rsidRPr="00C75B54" w14:paraId="25DA78DB" w14:textId="77777777" w:rsidTr="00DF754B">
        <w:trPr>
          <w:trHeight w:val="390"/>
        </w:trPr>
        <w:tc>
          <w:tcPr>
            <w:tcW w:w="1804" w:type="dxa"/>
            <w:tcBorders>
              <w:top w:val="nil"/>
              <w:left w:val="nil"/>
              <w:bottom w:val="nil"/>
              <w:right w:val="nil"/>
            </w:tcBorders>
            <w:shd w:val="clear" w:color="000000" w:fill="F1D130"/>
            <w:vAlign w:val="center"/>
            <w:hideMark/>
          </w:tcPr>
          <w:p w14:paraId="7C271655"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2</w:t>
            </w:r>
          </w:p>
        </w:tc>
        <w:tc>
          <w:tcPr>
            <w:tcW w:w="3583" w:type="dxa"/>
            <w:tcBorders>
              <w:top w:val="nil"/>
              <w:left w:val="nil"/>
              <w:bottom w:val="nil"/>
              <w:right w:val="nil"/>
            </w:tcBorders>
            <w:shd w:val="clear" w:color="000000" w:fill="F1D130"/>
            <w:vAlign w:val="center"/>
            <w:hideMark/>
          </w:tcPr>
          <w:p w14:paraId="0290AAE7" w14:textId="732A38A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02F90250" w14:textId="5C054BAE" w:rsidR="002E31B3" w:rsidRPr="00C75B54" w:rsidRDefault="00A90EC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5865B439" w14:textId="77777777" w:rsidTr="00DF754B">
        <w:trPr>
          <w:trHeight w:val="390"/>
        </w:trPr>
        <w:tc>
          <w:tcPr>
            <w:tcW w:w="1804" w:type="dxa"/>
            <w:tcBorders>
              <w:top w:val="nil"/>
              <w:left w:val="nil"/>
              <w:bottom w:val="nil"/>
              <w:right w:val="nil"/>
            </w:tcBorders>
            <w:shd w:val="clear" w:color="auto" w:fill="auto"/>
            <w:vAlign w:val="center"/>
            <w:hideMark/>
          </w:tcPr>
          <w:p w14:paraId="495B201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47EB60A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BE702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439D2928" w14:textId="77777777" w:rsidTr="00DF754B">
        <w:trPr>
          <w:trHeight w:val="390"/>
        </w:trPr>
        <w:tc>
          <w:tcPr>
            <w:tcW w:w="1804" w:type="dxa"/>
            <w:tcBorders>
              <w:top w:val="nil"/>
              <w:left w:val="nil"/>
              <w:bottom w:val="nil"/>
              <w:right w:val="nil"/>
            </w:tcBorders>
            <w:shd w:val="clear" w:color="auto" w:fill="auto"/>
            <w:vAlign w:val="center"/>
            <w:hideMark/>
          </w:tcPr>
          <w:p w14:paraId="50BFC3AD" w14:textId="69C13D6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7C29CEF"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00B7BE7" w14:textId="1FA198F3" w:rsidR="007837C9" w:rsidRPr="00C75B54" w:rsidRDefault="00A90E3A"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Spaces in Architecture </w:t>
            </w:r>
            <w:r w:rsidR="00457962">
              <w:rPr>
                <w:rFonts w:ascii="Helvetica Neue" w:eastAsia="Times New Roman" w:hAnsi="Helvetica Neue"/>
                <w:color w:val="000000"/>
                <w:sz w:val="18"/>
                <w:szCs w:val="18"/>
                <w:bdr w:val="none" w:sz="0" w:space="0" w:color="auto"/>
                <w:lang w:eastAsia="en-GB"/>
              </w:rPr>
              <w:t>Page 39-49; 61-85</w:t>
            </w:r>
          </w:p>
        </w:tc>
      </w:tr>
      <w:tr w:rsidR="007837C9" w:rsidRPr="00C75B54" w14:paraId="4B96CCD5" w14:textId="77777777" w:rsidTr="00DF754B">
        <w:trPr>
          <w:trHeight w:val="536"/>
        </w:trPr>
        <w:tc>
          <w:tcPr>
            <w:tcW w:w="1804" w:type="dxa"/>
            <w:tcBorders>
              <w:top w:val="nil"/>
              <w:left w:val="nil"/>
              <w:bottom w:val="nil"/>
              <w:right w:val="nil"/>
            </w:tcBorders>
            <w:shd w:val="clear" w:color="auto" w:fill="auto"/>
            <w:vAlign w:val="center"/>
            <w:hideMark/>
          </w:tcPr>
          <w:p w14:paraId="7F40AE02" w14:textId="1FCF0F7E"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A90EC3">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F6071B1" w14:textId="4912079C"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w:t>
            </w:r>
          </w:p>
        </w:tc>
        <w:tc>
          <w:tcPr>
            <w:tcW w:w="3681" w:type="dxa"/>
            <w:tcBorders>
              <w:top w:val="nil"/>
              <w:left w:val="nil"/>
              <w:bottom w:val="nil"/>
              <w:right w:val="nil"/>
            </w:tcBorders>
            <w:shd w:val="clear" w:color="auto" w:fill="auto"/>
            <w:vAlign w:val="center"/>
            <w:hideMark/>
          </w:tcPr>
          <w:p w14:paraId="61F693F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functionality and dimensions in a dwelling</w:t>
            </w:r>
          </w:p>
        </w:tc>
      </w:tr>
      <w:tr w:rsidR="002E31B3" w:rsidRPr="00C75B54" w14:paraId="5EAC881B" w14:textId="77777777" w:rsidTr="00DF754B">
        <w:trPr>
          <w:trHeight w:val="390"/>
        </w:trPr>
        <w:tc>
          <w:tcPr>
            <w:tcW w:w="1804" w:type="dxa"/>
            <w:tcBorders>
              <w:top w:val="nil"/>
              <w:left w:val="nil"/>
              <w:bottom w:val="nil"/>
              <w:right w:val="nil"/>
            </w:tcBorders>
            <w:shd w:val="clear" w:color="000000" w:fill="F1D130"/>
            <w:vAlign w:val="center"/>
            <w:hideMark/>
          </w:tcPr>
          <w:p w14:paraId="733CF55F"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3</w:t>
            </w:r>
          </w:p>
        </w:tc>
        <w:tc>
          <w:tcPr>
            <w:tcW w:w="3583" w:type="dxa"/>
            <w:tcBorders>
              <w:top w:val="nil"/>
              <w:left w:val="nil"/>
              <w:bottom w:val="nil"/>
              <w:right w:val="nil"/>
            </w:tcBorders>
            <w:shd w:val="clear" w:color="000000" w:fill="F1D130"/>
            <w:vAlign w:val="center"/>
            <w:hideMark/>
          </w:tcPr>
          <w:p w14:paraId="049E303B" w14:textId="2579096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r w:rsidR="00946E59" w:rsidRPr="00C75B54">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000000" w:fill="F1D130"/>
            <w:vAlign w:val="center"/>
            <w:hideMark/>
          </w:tcPr>
          <w:p w14:paraId="43ACFE82" w14:textId="6106B0EE" w:rsidR="002E31B3" w:rsidRPr="00C75B54" w:rsidRDefault="00A90EC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534DE638" w14:textId="77777777" w:rsidTr="00DF754B">
        <w:trPr>
          <w:trHeight w:val="390"/>
        </w:trPr>
        <w:tc>
          <w:tcPr>
            <w:tcW w:w="1804" w:type="dxa"/>
            <w:tcBorders>
              <w:top w:val="nil"/>
              <w:left w:val="nil"/>
              <w:bottom w:val="nil"/>
              <w:right w:val="nil"/>
            </w:tcBorders>
            <w:shd w:val="clear" w:color="auto" w:fill="auto"/>
            <w:vAlign w:val="center"/>
            <w:hideMark/>
          </w:tcPr>
          <w:p w14:paraId="1BEE6D9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4EE33E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614947A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7F888743" w14:textId="77777777" w:rsidTr="00DF754B">
        <w:trPr>
          <w:trHeight w:val="390"/>
        </w:trPr>
        <w:tc>
          <w:tcPr>
            <w:tcW w:w="1804" w:type="dxa"/>
            <w:tcBorders>
              <w:top w:val="nil"/>
              <w:left w:val="nil"/>
              <w:bottom w:val="nil"/>
              <w:right w:val="nil"/>
            </w:tcBorders>
            <w:shd w:val="clear" w:color="auto" w:fill="auto"/>
            <w:vAlign w:val="center"/>
            <w:hideMark/>
          </w:tcPr>
          <w:p w14:paraId="6E85E069" w14:textId="47D07DFA"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0FF15D5"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4F53F41" w14:textId="4F8F6B54" w:rsidR="007837C9" w:rsidRPr="00C75B54" w:rsidRDefault="00390C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 40+158+191-193</w:t>
            </w:r>
          </w:p>
        </w:tc>
      </w:tr>
      <w:tr w:rsidR="007837C9" w:rsidRPr="00C75B54" w14:paraId="72D3D9CB" w14:textId="77777777" w:rsidTr="00DF754B">
        <w:trPr>
          <w:trHeight w:val="536"/>
        </w:trPr>
        <w:tc>
          <w:tcPr>
            <w:tcW w:w="1804" w:type="dxa"/>
            <w:tcBorders>
              <w:top w:val="nil"/>
              <w:left w:val="nil"/>
              <w:bottom w:val="nil"/>
              <w:right w:val="nil"/>
            </w:tcBorders>
            <w:shd w:val="clear" w:color="auto" w:fill="auto"/>
            <w:vAlign w:val="center"/>
            <w:hideMark/>
          </w:tcPr>
          <w:p w14:paraId="33BA0FD9" w14:textId="315E4DE0"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A90EC3">
              <w:rPr>
                <w:rFonts w:ascii="Helvetica Neue" w:eastAsia="Times New Roman" w:hAnsi="Helvetica Neue"/>
                <w:color w:val="000000"/>
                <w:sz w:val="18"/>
                <w:szCs w:val="18"/>
                <w:bdr w:val="none" w:sz="0" w:space="0" w:color="auto"/>
                <w:lang w:eastAsia="en-GB"/>
              </w:rPr>
              <w:t>1</w:t>
            </w:r>
            <w:r w:rsidR="007837C9"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03FED113" w14:textId="5FFE51C1"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floorplans, sections, </w:t>
            </w:r>
            <w:r>
              <w:rPr>
                <w:rFonts w:ascii="Helvetica Neue" w:eastAsia="Times New Roman" w:hAnsi="Helvetica Neue"/>
                <w:color w:val="000000"/>
                <w:sz w:val="18"/>
                <w:szCs w:val="18"/>
                <w:bdr w:val="none" w:sz="0" w:space="0" w:color="auto"/>
                <w:lang w:eastAsia="en-GB"/>
              </w:rPr>
              <w:t>wall-views, interior details</w:t>
            </w:r>
          </w:p>
        </w:tc>
        <w:tc>
          <w:tcPr>
            <w:tcW w:w="3681" w:type="dxa"/>
            <w:tcBorders>
              <w:top w:val="nil"/>
              <w:left w:val="nil"/>
              <w:bottom w:val="nil"/>
              <w:right w:val="nil"/>
            </w:tcBorders>
            <w:shd w:val="clear" w:color="auto" w:fill="auto"/>
            <w:vAlign w:val="center"/>
            <w:hideMark/>
          </w:tcPr>
          <w:p w14:paraId="61A78630" w14:textId="4EA12A2B"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functional relations </w:t>
            </w:r>
            <w:r w:rsidR="009C14FC">
              <w:rPr>
                <w:rFonts w:ascii="Helvetica Neue" w:eastAsia="Times New Roman" w:hAnsi="Helvetica Neue"/>
                <w:color w:val="000000"/>
                <w:sz w:val="18"/>
                <w:szCs w:val="18"/>
                <w:bdr w:val="none" w:sz="0" w:space="0" w:color="auto"/>
                <w:lang w:eastAsia="en-GB"/>
              </w:rPr>
              <w:t xml:space="preserve">and </w:t>
            </w:r>
            <w:proofErr w:type="spellStart"/>
            <w:r w:rsidR="009C14FC">
              <w:rPr>
                <w:rFonts w:ascii="Helvetica Neue" w:eastAsia="Times New Roman" w:hAnsi="Helvetica Neue"/>
                <w:color w:val="000000"/>
                <w:sz w:val="18"/>
                <w:szCs w:val="18"/>
                <w:bdr w:val="none" w:sz="0" w:space="0" w:color="auto"/>
                <w:lang w:eastAsia="en-GB"/>
              </w:rPr>
              <w:t>dimansions</w:t>
            </w:r>
            <w:proofErr w:type="spellEnd"/>
            <w:r w:rsidR="009C14FC">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in a dwelling</w:t>
            </w:r>
          </w:p>
        </w:tc>
      </w:tr>
      <w:tr w:rsidR="00DF754B" w:rsidRPr="00C75B54" w14:paraId="3FC740CF" w14:textId="77777777" w:rsidTr="00DF754B">
        <w:trPr>
          <w:trHeight w:val="390"/>
        </w:trPr>
        <w:tc>
          <w:tcPr>
            <w:tcW w:w="1804" w:type="dxa"/>
            <w:tcBorders>
              <w:top w:val="nil"/>
              <w:left w:val="nil"/>
              <w:bottom w:val="nil"/>
              <w:right w:val="nil"/>
            </w:tcBorders>
            <w:shd w:val="clear" w:color="000000" w:fill="F1D130"/>
            <w:vAlign w:val="center"/>
            <w:hideMark/>
          </w:tcPr>
          <w:p w14:paraId="44573256"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4</w:t>
            </w:r>
          </w:p>
        </w:tc>
        <w:tc>
          <w:tcPr>
            <w:tcW w:w="3583" w:type="dxa"/>
            <w:tcBorders>
              <w:top w:val="nil"/>
              <w:left w:val="nil"/>
              <w:bottom w:val="nil"/>
              <w:right w:val="nil"/>
            </w:tcBorders>
            <w:shd w:val="clear" w:color="000000" w:fill="F1D130"/>
            <w:vAlign w:val="center"/>
            <w:hideMark/>
          </w:tcPr>
          <w:p w14:paraId="6032F52B" w14:textId="48675DF9"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1DF449FD" w14:textId="20BF3A46" w:rsidR="00DF754B" w:rsidRPr="00C75B54" w:rsidRDefault="00A90EC3"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19B2C656" w14:textId="77777777" w:rsidTr="00DF754B">
        <w:trPr>
          <w:trHeight w:val="390"/>
        </w:trPr>
        <w:tc>
          <w:tcPr>
            <w:tcW w:w="1804" w:type="dxa"/>
            <w:tcBorders>
              <w:top w:val="nil"/>
              <w:left w:val="nil"/>
              <w:bottom w:val="nil"/>
              <w:right w:val="nil"/>
            </w:tcBorders>
            <w:shd w:val="clear" w:color="auto" w:fill="auto"/>
            <w:vAlign w:val="center"/>
            <w:hideMark/>
          </w:tcPr>
          <w:p w14:paraId="5A0E0D2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81A9336" w14:textId="4B7F2B33"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5E8E71DB"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240D3E7A" w14:textId="77777777" w:rsidTr="00DF754B">
        <w:trPr>
          <w:trHeight w:val="390"/>
        </w:trPr>
        <w:tc>
          <w:tcPr>
            <w:tcW w:w="1804" w:type="dxa"/>
            <w:tcBorders>
              <w:top w:val="nil"/>
              <w:left w:val="nil"/>
              <w:bottom w:val="nil"/>
              <w:right w:val="nil"/>
            </w:tcBorders>
            <w:shd w:val="clear" w:color="auto" w:fill="auto"/>
            <w:vAlign w:val="center"/>
            <w:hideMark/>
          </w:tcPr>
          <w:p w14:paraId="7A6F9AAB" w14:textId="43E06C21"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68D92A0" w14:textId="6368EDFF"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presentation of the 1st PROJECT</w:t>
            </w:r>
          </w:p>
        </w:tc>
        <w:tc>
          <w:tcPr>
            <w:tcW w:w="3681" w:type="dxa"/>
            <w:tcBorders>
              <w:top w:val="nil"/>
              <w:left w:val="nil"/>
              <w:bottom w:val="nil"/>
              <w:right w:val="nil"/>
            </w:tcBorders>
            <w:shd w:val="clear" w:color="auto" w:fill="auto"/>
            <w:vAlign w:val="center"/>
            <w:hideMark/>
          </w:tcPr>
          <w:p w14:paraId="203ECB62" w14:textId="3A0AE62D"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272-275; 288</w:t>
            </w:r>
          </w:p>
        </w:tc>
      </w:tr>
      <w:tr w:rsidR="007837C9" w:rsidRPr="00C75B54" w14:paraId="546205E0" w14:textId="77777777" w:rsidTr="00DF754B">
        <w:trPr>
          <w:trHeight w:val="390"/>
        </w:trPr>
        <w:tc>
          <w:tcPr>
            <w:tcW w:w="1804" w:type="dxa"/>
            <w:tcBorders>
              <w:top w:val="nil"/>
              <w:left w:val="nil"/>
              <w:bottom w:val="nil"/>
              <w:right w:val="nil"/>
            </w:tcBorders>
            <w:shd w:val="clear" w:color="auto" w:fill="auto"/>
            <w:vAlign w:val="center"/>
            <w:hideMark/>
          </w:tcPr>
          <w:p w14:paraId="2B2299ED" w14:textId="4F597D1F" w:rsidR="007837C9" w:rsidRPr="00C75B54" w:rsidRDefault="00A90EC3"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28</w:t>
            </w:r>
            <w:r w:rsidR="00DF754B"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977D723" w14:textId="16AD5D57"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Announcement of project 2</w:t>
            </w:r>
          </w:p>
        </w:tc>
        <w:tc>
          <w:tcPr>
            <w:tcW w:w="3681" w:type="dxa"/>
            <w:tcBorders>
              <w:top w:val="nil"/>
              <w:left w:val="nil"/>
              <w:bottom w:val="nil"/>
              <w:right w:val="nil"/>
            </w:tcBorders>
            <w:shd w:val="clear" w:color="auto" w:fill="auto"/>
            <w:vAlign w:val="center"/>
            <w:hideMark/>
          </w:tcPr>
          <w:p w14:paraId="358542D7" w14:textId="1E865F34"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possible settings of a slopy site</w:t>
            </w:r>
          </w:p>
        </w:tc>
      </w:tr>
      <w:tr w:rsidR="00DF754B" w:rsidRPr="00C75B54" w14:paraId="058A4862" w14:textId="77777777" w:rsidTr="00DF754B">
        <w:trPr>
          <w:trHeight w:val="390"/>
        </w:trPr>
        <w:tc>
          <w:tcPr>
            <w:tcW w:w="1804" w:type="dxa"/>
            <w:tcBorders>
              <w:top w:val="nil"/>
              <w:left w:val="nil"/>
              <w:bottom w:val="nil"/>
              <w:right w:val="nil"/>
            </w:tcBorders>
            <w:shd w:val="clear" w:color="000000" w:fill="F1D130"/>
            <w:vAlign w:val="center"/>
            <w:hideMark/>
          </w:tcPr>
          <w:p w14:paraId="4F883F1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5</w:t>
            </w:r>
          </w:p>
        </w:tc>
        <w:tc>
          <w:tcPr>
            <w:tcW w:w="3583" w:type="dxa"/>
            <w:tcBorders>
              <w:top w:val="nil"/>
              <w:left w:val="nil"/>
              <w:bottom w:val="nil"/>
              <w:right w:val="nil"/>
            </w:tcBorders>
            <w:shd w:val="clear" w:color="000000" w:fill="F1D130"/>
            <w:vAlign w:val="center"/>
            <w:hideMark/>
          </w:tcPr>
          <w:p w14:paraId="38E816BD" w14:textId="7872F265"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3ABD26E7" w14:textId="0D5F33B5" w:rsidR="00DF754B" w:rsidRPr="00C75B54" w:rsidRDefault="00A90EC3"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7985C1FE" w14:textId="77777777" w:rsidTr="00DF754B">
        <w:trPr>
          <w:trHeight w:val="390"/>
        </w:trPr>
        <w:tc>
          <w:tcPr>
            <w:tcW w:w="1804" w:type="dxa"/>
            <w:tcBorders>
              <w:top w:val="nil"/>
              <w:left w:val="nil"/>
              <w:bottom w:val="nil"/>
              <w:right w:val="nil"/>
            </w:tcBorders>
            <w:shd w:val="clear" w:color="auto" w:fill="auto"/>
            <w:vAlign w:val="center"/>
            <w:hideMark/>
          </w:tcPr>
          <w:p w14:paraId="250790A0" w14:textId="4C61C29D"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w:t>
            </w:r>
            <w:r w:rsidR="00C366DC">
              <w:rPr>
                <w:rFonts w:ascii="Helvetica Neue" w:eastAsia="Times New Roman" w:hAnsi="Helvetica Neue"/>
                <w:color w:val="000000"/>
                <w:sz w:val="18"/>
                <w:szCs w:val="18"/>
                <w:bdr w:val="none" w:sz="0" w:space="0" w:color="auto"/>
                <w:lang w:eastAsia="en-GB"/>
              </w:rPr>
              <w:t>2</w:t>
            </w:r>
            <w:r w:rsidRPr="00C75B54">
              <w:rPr>
                <w:rFonts w:ascii="Helvetica Neue" w:eastAsia="Times New Roman" w:hAnsi="Helvetica Neue"/>
                <w:color w:val="000000"/>
                <w:sz w:val="18"/>
                <w:szCs w:val="18"/>
                <w:bdr w:val="none" w:sz="0" w:space="0" w:color="auto"/>
                <w:lang w:eastAsia="en-GB"/>
              </w:rPr>
              <w:t>”</w:t>
            </w:r>
          </w:p>
        </w:tc>
        <w:tc>
          <w:tcPr>
            <w:tcW w:w="3583" w:type="dxa"/>
            <w:tcBorders>
              <w:top w:val="nil"/>
              <w:left w:val="nil"/>
              <w:bottom w:val="nil"/>
              <w:right w:val="nil"/>
            </w:tcBorders>
            <w:shd w:val="clear" w:color="auto" w:fill="auto"/>
            <w:vAlign w:val="center"/>
            <w:hideMark/>
          </w:tcPr>
          <w:p w14:paraId="2E44065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2B51F7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9C14FC" w:rsidRPr="00C75B54" w14:paraId="6672BACA" w14:textId="77777777" w:rsidTr="00DF754B">
        <w:trPr>
          <w:trHeight w:val="390"/>
        </w:trPr>
        <w:tc>
          <w:tcPr>
            <w:tcW w:w="1804" w:type="dxa"/>
            <w:tcBorders>
              <w:top w:val="nil"/>
              <w:left w:val="nil"/>
              <w:bottom w:val="nil"/>
              <w:right w:val="nil"/>
            </w:tcBorders>
            <w:shd w:val="clear" w:color="auto" w:fill="auto"/>
            <w:vAlign w:val="center"/>
            <w:hideMark/>
          </w:tcPr>
          <w:p w14:paraId="1B702756" w14:textId="1F29B79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38A1D49A"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365E0ED" w14:textId="69488F2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138-140;</w:t>
            </w:r>
          </w:p>
        </w:tc>
      </w:tr>
      <w:tr w:rsidR="009C14FC" w:rsidRPr="00C75B54" w14:paraId="0E099A24" w14:textId="77777777" w:rsidTr="00DF754B">
        <w:trPr>
          <w:trHeight w:val="390"/>
        </w:trPr>
        <w:tc>
          <w:tcPr>
            <w:tcW w:w="1804" w:type="dxa"/>
            <w:tcBorders>
              <w:top w:val="nil"/>
              <w:left w:val="nil"/>
              <w:bottom w:val="nil"/>
              <w:right w:val="nil"/>
            </w:tcBorders>
            <w:shd w:val="clear" w:color="auto" w:fill="auto"/>
            <w:vAlign w:val="center"/>
            <w:hideMark/>
          </w:tcPr>
          <w:p w14:paraId="5A74B74A" w14:textId="2914732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6</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4AA87EE7" w14:textId="4F874F4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Site analysis, investigating different settings</w:t>
            </w:r>
          </w:p>
        </w:tc>
        <w:tc>
          <w:tcPr>
            <w:tcW w:w="3681" w:type="dxa"/>
            <w:tcBorders>
              <w:top w:val="nil"/>
              <w:left w:val="nil"/>
              <w:bottom w:val="nil"/>
              <w:right w:val="nil"/>
            </w:tcBorders>
            <w:shd w:val="clear" w:color="auto" w:fill="auto"/>
            <w:vAlign w:val="center"/>
            <w:hideMark/>
          </w:tcPr>
          <w:p w14:paraId="3D1948C6" w14:textId="4770B90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consequences of topography + orientation</w:t>
            </w:r>
          </w:p>
        </w:tc>
      </w:tr>
      <w:tr w:rsidR="009C14FC" w:rsidRPr="00C75B54" w14:paraId="45A904DA" w14:textId="77777777" w:rsidTr="00DF754B">
        <w:trPr>
          <w:trHeight w:val="390"/>
        </w:trPr>
        <w:tc>
          <w:tcPr>
            <w:tcW w:w="1804" w:type="dxa"/>
            <w:tcBorders>
              <w:top w:val="nil"/>
              <w:left w:val="nil"/>
              <w:bottom w:val="nil"/>
              <w:right w:val="nil"/>
            </w:tcBorders>
            <w:shd w:val="clear" w:color="000000" w:fill="F1D130"/>
            <w:vAlign w:val="center"/>
            <w:hideMark/>
          </w:tcPr>
          <w:p w14:paraId="216B1220"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6</w:t>
            </w:r>
          </w:p>
        </w:tc>
        <w:tc>
          <w:tcPr>
            <w:tcW w:w="3583" w:type="dxa"/>
            <w:tcBorders>
              <w:top w:val="nil"/>
              <w:left w:val="nil"/>
              <w:bottom w:val="nil"/>
              <w:right w:val="nil"/>
            </w:tcBorders>
            <w:shd w:val="clear" w:color="000000" w:fill="F1D130"/>
            <w:vAlign w:val="center"/>
            <w:hideMark/>
          </w:tcPr>
          <w:p w14:paraId="23A30E33" w14:textId="53F46A93"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41647353" w14:textId="02E84648"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9C14FC" w:rsidRPr="00C75B54" w14:paraId="62E90CEA" w14:textId="77777777" w:rsidTr="00C366DC">
        <w:trPr>
          <w:trHeight w:val="390"/>
        </w:trPr>
        <w:tc>
          <w:tcPr>
            <w:tcW w:w="1804" w:type="dxa"/>
            <w:tcBorders>
              <w:top w:val="nil"/>
              <w:left w:val="nil"/>
              <w:bottom w:val="nil"/>
              <w:right w:val="nil"/>
            </w:tcBorders>
            <w:shd w:val="clear" w:color="auto" w:fill="auto"/>
            <w:vAlign w:val="center"/>
          </w:tcPr>
          <w:p w14:paraId="146E4B45" w14:textId="26F728B6"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366DC">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664A4A4A" w14:textId="72E185C9"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366DC">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B10E9E0" w14:textId="47FDBBAB"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TEST – </w:t>
            </w:r>
            <w:r>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0</w:t>
            </w:r>
            <w:proofErr w:type="gramStart"/>
            <w:r w:rsidRPr="00C75B54">
              <w:rPr>
                <w:rFonts w:ascii="Helvetica Neue" w:eastAsia="Times New Roman" w:hAnsi="Helvetica Neue"/>
                <w:color w:val="000000"/>
                <w:sz w:val="18"/>
                <w:szCs w:val="18"/>
                <w:bdr w:val="none" w:sz="0" w:space="0" w:color="auto"/>
                <w:lang w:eastAsia="en-GB"/>
              </w:rPr>
              <w:t xml:space="preserve">p </w:t>
            </w:r>
            <w:r>
              <w:rPr>
                <w:rFonts w:ascii="Helvetica Neue" w:eastAsia="Times New Roman" w:hAnsi="Helvetica Neue"/>
                <w:color w:val="000000"/>
                <w:sz w:val="18"/>
                <w:szCs w:val="18"/>
                <w:bdr w:val="none" w:sz="0" w:space="0" w:color="auto"/>
                <w:lang w:eastAsia="en-GB"/>
              </w:rPr>
              <w:t xml:space="preserve"> min.</w:t>
            </w:r>
            <w:proofErr w:type="gramEnd"/>
            <w:r>
              <w:rPr>
                <w:rFonts w:ascii="Helvetica Neue" w:eastAsia="Times New Roman" w:hAnsi="Helvetica Neue"/>
                <w:color w:val="000000"/>
                <w:sz w:val="18"/>
                <w:szCs w:val="18"/>
                <w:bdr w:val="none" w:sz="0" w:space="0" w:color="auto"/>
                <w:lang w:eastAsia="en-GB"/>
              </w:rPr>
              <w:t xml:space="preserve"> </w:t>
            </w:r>
            <w:r>
              <w:rPr>
                <w:rFonts w:ascii="Helvetica Neue" w:eastAsia="Times New Roman" w:hAnsi="Helvetica Neue"/>
                <w:color w:val="000000"/>
                <w:sz w:val="18"/>
                <w:szCs w:val="18"/>
                <w:bdr w:val="none" w:sz="0" w:space="0" w:color="auto"/>
                <w:lang w:eastAsia="en-GB"/>
              </w:rPr>
              <w:t xml:space="preserve">5 </w:t>
            </w:r>
            <w:r>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 of the semester grade)</w:t>
            </w:r>
          </w:p>
        </w:tc>
      </w:tr>
      <w:tr w:rsidR="003F730D" w:rsidRPr="00C75B54" w14:paraId="65E7737D" w14:textId="77777777" w:rsidTr="00C366DC">
        <w:trPr>
          <w:trHeight w:val="390"/>
        </w:trPr>
        <w:tc>
          <w:tcPr>
            <w:tcW w:w="1804" w:type="dxa"/>
            <w:tcBorders>
              <w:top w:val="nil"/>
              <w:left w:val="nil"/>
              <w:bottom w:val="nil"/>
              <w:right w:val="nil"/>
            </w:tcBorders>
            <w:shd w:val="clear" w:color="auto" w:fill="auto"/>
            <w:vAlign w:val="center"/>
          </w:tcPr>
          <w:p w14:paraId="0C9F6881" w14:textId="465CFB6B" w:rsidR="003F730D" w:rsidRPr="00C366DC"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13. March</w:t>
            </w:r>
          </w:p>
        </w:tc>
        <w:tc>
          <w:tcPr>
            <w:tcW w:w="3583" w:type="dxa"/>
            <w:tcBorders>
              <w:top w:val="nil"/>
              <w:left w:val="nil"/>
              <w:bottom w:val="nil"/>
              <w:right w:val="nil"/>
            </w:tcBorders>
            <w:shd w:val="clear" w:color="auto" w:fill="auto"/>
            <w:vAlign w:val="center"/>
          </w:tcPr>
          <w:p w14:paraId="5A78C5D9" w14:textId="5C1DBCB6" w:rsidR="003F730D" w:rsidRPr="00C366DC"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modeling of the site (modeling materials are needed)</w:t>
            </w:r>
            <w:r>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auto" w:fill="auto"/>
            <w:vAlign w:val="center"/>
          </w:tcPr>
          <w:p w14:paraId="664AFD62" w14:textId="77777777" w:rsidR="003F730D" w:rsidRPr="00C75B54"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2A9EA3F9" w14:textId="77777777" w:rsidTr="00DF754B">
        <w:trPr>
          <w:trHeight w:val="390"/>
        </w:trPr>
        <w:tc>
          <w:tcPr>
            <w:tcW w:w="1804" w:type="dxa"/>
            <w:tcBorders>
              <w:top w:val="nil"/>
              <w:left w:val="nil"/>
              <w:bottom w:val="nil"/>
              <w:right w:val="nil"/>
            </w:tcBorders>
            <w:shd w:val="clear" w:color="000000" w:fill="F1D130"/>
            <w:vAlign w:val="center"/>
          </w:tcPr>
          <w:p w14:paraId="05FA84A3" w14:textId="7E820CB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7</w:t>
            </w:r>
          </w:p>
        </w:tc>
        <w:tc>
          <w:tcPr>
            <w:tcW w:w="3583" w:type="dxa"/>
            <w:tcBorders>
              <w:top w:val="nil"/>
              <w:left w:val="nil"/>
              <w:bottom w:val="nil"/>
              <w:right w:val="nil"/>
            </w:tcBorders>
            <w:shd w:val="clear" w:color="000000" w:fill="F1D130"/>
            <w:vAlign w:val="center"/>
          </w:tcPr>
          <w:p w14:paraId="76BF16B6" w14:textId="724C6E64"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tcPr>
          <w:p w14:paraId="1BD7387C" w14:textId="1FA5B18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9C14FC" w:rsidRPr="00C75B54" w14:paraId="422924AD" w14:textId="77777777" w:rsidTr="00DF754B">
        <w:trPr>
          <w:trHeight w:val="390"/>
        </w:trPr>
        <w:tc>
          <w:tcPr>
            <w:tcW w:w="1804" w:type="dxa"/>
            <w:tcBorders>
              <w:top w:val="nil"/>
              <w:left w:val="nil"/>
              <w:bottom w:val="nil"/>
              <w:right w:val="nil"/>
            </w:tcBorders>
            <w:shd w:val="clear" w:color="auto" w:fill="auto"/>
            <w:vAlign w:val="center"/>
            <w:hideMark/>
          </w:tcPr>
          <w:p w14:paraId="002C06E6" w14:textId="1CDCD21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w:t>
            </w:r>
            <w:r>
              <w:rPr>
                <w:rFonts w:ascii="Helvetica Neue" w:eastAsia="Times New Roman" w:hAnsi="Helvetica Neue"/>
                <w:color w:val="000000"/>
                <w:sz w:val="18"/>
                <w:szCs w:val="18"/>
                <w:bdr w:val="none" w:sz="0" w:space="0" w:color="auto"/>
                <w:lang w:eastAsia="en-GB"/>
              </w:rPr>
              <w:t>2</w:t>
            </w:r>
            <w:r w:rsidRPr="00C75B54">
              <w:rPr>
                <w:rFonts w:ascii="Helvetica Neue" w:eastAsia="Times New Roman" w:hAnsi="Helvetica Neue"/>
                <w:color w:val="000000"/>
                <w:sz w:val="18"/>
                <w:szCs w:val="18"/>
                <w:bdr w:val="none" w:sz="0" w:space="0" w:color="auto"/>
                <w:lang w:eastAsia="en-GB"/>
              </w:rPr>
              <w:t>”</w:t>
            </w:r>
          </w:p>
        </w:tc>
        <w:tc>
          <w:tcPr>
            <w:tcW w:w="3583" w:type="dxa"/>
            <w:vMerge w:val="restart"/>
            <w:tcBorders>
              <w:top w:val="nil"/>
              <w:left w:val="nil"/>
              <w:bottom w:val="nil"/>
              <w:right w:val="nil"/>
            </w:tcBorders>
            <w:shd w:val="clear" w:color="auto" w:fill="auto"/>
            <w:vAlign w:val="center"/>
            <w:hideMark/>
          </w:tcPr>
          <w:p w14:paraId="34116804" w14:textId="20424E43" w:rsidR="009C14FC" w:rsidRPr="00C75B54" w:rsidRDefault="00C97892"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analysis of the setting, developing the volume</w:t>
            </w:r>
            <w:r w:rsidR="003F730D">
              <w:rPr>
                <w:rFonts w:ascii="Helvetica Neue" w:eastAsia="Times New Roman" w:hAnsi="Helvetica Neue"/>
                <w:color w:val="000000"/>
                <w:sz w:val="18"/>
                <w:szCs w:val="18"/>
                <w:bdr w:val="none" w:sz="0" w:space="0" w:color="auto"/>
                <w:lang w:eastAsia="en-GB"/>
              </w:rPr>
              <w:t xml:space="preserve"> with the help of </w:t>
            </w:r>
            <w:proofErr w:type="gramStart"/>
            <w:r w:rsidR="003F730D">
              <w:rPr>
                <w:rFonts w:ascii="Helvetica Neue" w:eastAsia="Times New Roman" w:hAnsi="Helvetica Neue"/>
                <w:color w:val="000000"/>
                <w:sz w:val="18"/>
                <w:szCs w:val="18"/>
                <w:bdr w:val="none" w:sz="0" w:space="0" w:color="auto"/>
                <w:lang w:eastAsia="en-GB"/>
              </w:rPr>
              <w:t>mock ups</w:t>
            </w:r>
            <w:proofErr w:type="gramEnd"/>
            <w:r w:rsidR="003F730D">
              <w:rPr>
                <w:rFonts w:ascii="Helvetica Neue" w:eastAsia="Times New Roman" w:hAnsi="Helvetica Neue"/>
                <w:color w:val="000000"/>
                <w:sz w:val="18"/>
                <w:szCs w:val="18"/>
                <w:bdr w:val="none" w:sz="0" w:space="0" w:color="auto"/>
                <w:lang w:eastAsia="en-GB"/>
              </w:rPr>
              <w:t xml:space="preserve"> - </w:t>
            </w:r>
            <w:r w:rsidR="003F730D">
              <w:rPr>
                <w:rFonts w:ascii="Helvetica Neue" w:eastAsia="Times New Roman" w:hAnsi="Helvetica Neue"/>
                <w:color w:val="000000"/>
                <w:sz w:val="18"/>
                <w:szCs w:val="18"/>
                <w:bdr w:val="none" w:sz="0" w:space="0" w:color="auto"/>
                <w:lang w:eastAsia="en-GB"/>
              </w:rPr>
              <w:t>– draft models for volume</w:t>
            </w:r>
          </w:p>
        </w:tc>
        <w:tc>
          <w:tcPr>
            <w:tcW w:w="3681" w:type="dxa"/>
            <w:tcBorders>
              <w:top w:val="nil"/>
              <w:left w:val="nil"/>
              <w:bottom w:val="nil"/>
              <w:right w:val="nil"/>
            </w:tcBorders>
            <w:shd w:val="clear" w:color="auto" w:fill="auto"/>
            <w:vAlign w:val="center"/>
            <w:hideMark/>
          </w:tcPr>
          <w:p w14:paraId="1AD03FB8"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9C14FC" w:rsidRPr="00C75B54" w14:paraId="1BDADFC5" w14:textId="77777777" w:rsidTr="009C14FC">
        <w:trPr>
          <w:trHeight w:val="390"/>
        </w:trPr>
        <w:tc>
          <w:tcPr>
            <w:tcW w:w="1804" w:type="dxa"/>
            <w:tcBorders>
              <w:top w:val="nil"/>
              <w:left w:val="nil"/>
              <w:bottom w:val="nil"/>
              <w:right w:val="nil"/>
            </w:tcBorders>
            <w:shd w:val="clear" w:color="auto" w:fill="auto"/>
            <w:vAlign w:val="center"/>
            <w:hideMark/>
          </w:tcPr>
          <w:p w14:paraId="3F70C87B" w14:textId="13DD1A8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vMerge/>
            <w:tcBorders>
              <w:top w:val="nil"/>
              <w:left w:val="nil"/>
              <w:bottom w:val="nil"/>
              <w:right w:val="nil"/>
            </w:tcBorders>
            <w:vAlign w:val="center"/>
            <w:hideMark/>
          </w:tcPr>
          <w:p w14:paraId="64C7E309"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tcPr>
          <w:p w14:paraId="17B05ACE" w14:textId="628D2DBA" w:rsidR="009C14F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189-234;</w:t>
            </w:r>
            <w:r>
              <w:rPr>
                <w:rFonts w:ascii="Helvetica Neue" w:eastAsia="Times New Roman" w:hAnsi="Helvetica Neue"/>
                <w:color w:val="000000"/>
                <w:sz w:val="18"/>
                <w:szCs w:val="18"/>
                <w:bdr w:val="none" w:sz="0" w:space="0" w:color="auto"/>
                <w:lang w:eastAsia="en-GB"/>
              </w:rPr>
              <w:t xml:space="preserve"> </w:t>
            </w:r>
            <w:r>
              <w:rPr>
                <w:rFonts w:ascii="Helvetica Neue" w:eastAsia="Times New Roman" w:hAnsi="Helvetica Neue"/>
                <w:color w:val="000000"/>
                <w:sz w:val="18"/>
                <w:szCs w:val="18"/>
                <w:bdr w:val="none" w:sz="0" w:space="0" w:color="auto"/>
                <w:lang w:eastAsia="en-GB"/>
              </w:rPr>
              <w:t>Architectural thinking page 47-48</w:t>
            </w:r>
          </w:p>
          <w:p w14:paraId="635DADA1" w14:textId="63983DF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101-105</w:t>
            </w:r>
          </w:p>
        </w:tc>
      </w:tr>
      <w:tr w:rsidR="009C14FC" w:rsidRPr="00C75B54" w14:paraId="29CD4988" w14:textId="77777777" w:rsidTr="00DF754B">
        <w:trPr>
          <w:trHeight w:val="390"/>
        </w:trPr>
        <w:tc>
          <w:tcPr>
            <w:tcW w:w="1804" w:type="dxa"/>
            <w:tcBorders>
              <w:top w:val="nil"/>
              <w:left w:val="nil"/>
              <w:bottom w:val="nil"/>
              <w:right w:val="nil"/>
            </w:tcBorders>
            <w:shd w:val="clear" w:color="auto" w:fill="auto"/>
            <w:vAlign w:val="center"/>
            <w:hideMark/>
          </w:tcPr>
          <w:p w14:paraId="36C739B8" w14:textId="3E07163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0</w:t>
            </w:r>
            <w:r w:rsidRPr="00C75B54">
              <w:rPr>
                <w:rFonts w:ascii="Helvetica Neue" w:eastAsia="Times New Roman" w:hAnsi="Helvetica Neue"/>
                <w:color w:val="000000"/>
                <w:sz w:val="18"/>
                <w:szCs w:val="18"/>
                <w:bdr w:val="none" w:sz="0" w:space="0" w:color="auto"/>
                <w:lang w:eastAsia="en-GB"/>
              </w:rPr>
              <w:t>.Mar</w:t>
            </w:r>
          </w:p>
        </w:tc>
        <w:tc>
          <w:tcPr>
            <w:tcW w:w="3583" w:type="dxa"/>
            <w:vMerge/>
            <w:tcBorders>
              <w:top w:val="nil"/>
              <w:left w:val="nil"/>
              <w:bottom w:val="nil"/>
              <w:right w:val="nil"/>
            </w:tcBorders>
            <w:vAlign w:val="center"/>
            <w:hideMark/>
          </w:tcPr>
          <w:p w14:paraId="13FE27AE"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1844FDE7" w14:textId="4550B23E"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structural solutions</w:t>
            </w:r>
            <w:r>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sustainability</w:t>
            </w:r>
            <w:r>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interior design solutions</w:t>
            </w:r>
          </w:p>
        </w:tc>
      </w:tr>
      <w:tr w:rsidR="009C14FC" w:rsidRPr="00C75B54" w14:paraId="05698EB2" w14:textId="77777777" w:rsidTr="00DF754B">
        <w:trPr>
          <w:trHeight w:val="390"/>
        </w:trPr>
        <w:tc>
          <w:tcPr>
            <w:tcW w:w="1804" w:type="dxa"/>
            <w:tcBorders>
              <w:top w:val="nil"/>
              <w:left w:val="nil"/>
              <w:bottom w:val="nil"/>
              <w:right w:val="nil"/>
            </w:tcBorders>
            <w:shd w:val="clear" w:color="000000" w:fill="F1D130"/>
            <w:vAlign w:val="center"/>
            <w:hideMark/>
          </w:tcPr>
          <w:p w14:paraId="438AAC3D" w14:textId="1417EE7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8</w:t>
            </w:r>
          </w:p>
        </w:tc>
        <w:tc>
          <w:tcPr>
            <w:tcW w:w="3583" w:type="dxa"/>
            <w:tcBorders>
              <w:top w:val="nil"/>
              <w:left w:val="nil"/>
              <w:bottom w:val="nil"/>
              <w:right w:val="nil"/>
            </w:tcBorders>
            <w:shd w:val="clear" w:color="000000" w:fill="F1D130"/>
            <w:vAlign w:val="center"/>
            <w:hideMark/>
          </w:tcPr>
          <w:p w14:paraId="39FE8517" w14:textId="59F4914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74449087" w14:textId="382BCA8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w:t>
            </w:r>
            <w:r>
              <w:rPr>
                <w:rFonts w:ascii="Helvetica Neue" w:eastAsia="Times New Roman" w:hAnsi="Helvetica Neue"/>
                <w:color w:val="000000"/>
                <w:sz w:val="18"/>
                <w:szCs w:val="18"/>
                <w:bdr w:val="none" w:sz="0" w:space="0" w:color="auto"/>
                <w:lang w:eastAsia="en-GB"/>
              </w:rPr>
              <w:t>19:15</w:t>
            </w:r>
          </w:p>
        </w:tc>
      </w:tr>
      <w:tr w:rsidR="009C14FC" w:rsidRPr="00C75B54" w14:paraId="26185963" w14:textId="77777777" w:rsidTr="00DF754B">
        <w:trPr>
          <w:trHeight w:val="390"/>
        </w:trPr>
        <w:tc>
          <w:tcPr>
            <w:tcW w:w="1804" w:type="dxa"/>
            <w:tcBorders>
              <w:top w:val="nil"/>
              <w:left w:val="nil"/>
              <w:bottom w:val="nil"/>
              <w:right w:val="nil"/>
            </w:tcBorders>
            <w:shd w:val="clear" w:color="auto" w:fill="auto"/>
            <w:vAlign w:val="center"/>
            <w:hideMark/>
          </w:tcPr>
          <w:p w14:paraId="3D93FBAF"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12B4B2D"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4EFFF0D" w14:textId="00DF025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TEST – </w:t>
            </w:r>
            <w:r>
              <w:rPr>
                <w:rFonts w:ascii="Helvetica Neue" w:eastAsia="Times New Roman" w:hAnsi="Helvetica Neue"/>
                <w:color w:val="000000"/>
                <w:sz w:val="18"/>
                <w:szCs w:val="18"/>
                <w:bdr w:val="none" w:sz="0" w:space="0" w:color="auto"/>
                <w:lang w:eastAsia="en-GB"/>
              </w:rPr>
              <w:t>10</w:t>
            </w:r>
            <w:r w:rsidRPr="00C75B54">
              <w:rPr>
                <w:rFonts w:ascii="Helvetica Neue" w:eastAsia="Times New Roman" w:hAnsi="Helvetica Neue"/>
                <w:color w:val="000000"/>
                <w:sz w:val="18"/>
                <w:szCs w:val="18"/>
                <w:bdr w:val="none" w:sz="0" w:space="0" w:color="auto"/>
                <w:lang w:eastAsia="en-GB"/>
              </w:rPr>
              <w:t xml:space="preserve">p </w:t>
            </w:r>
            <w:r>
              <w:rPr>
                <w:rFonts w:ascii="Helvetica Neue" w:eastAsia="Times New Roman" w:hAnsi="Helvetica Neue"/>
                <w:color w:val="000000"/>
                <w:sz w:val="18"/>
                <w:szCs w:val="18"/>
                <w:bdr w:val="none" w:sz="0" w:space="0" w:color="auto"/>
                <w:lang w:eastAsia="en-GB"/>
              </w:rPr>
              <w:t>RE-take – min. 5p</w:t>
            </w:r>
          </w:p>
        </w:tc>
      </w:tr>
      <w:tr w:rsidR="009C14FC" w:rsidRPr="00C75B54" w14:paraId="1F314E0A" w14:textId="77777777" w:rsidTr="00DF754B">
        <w:trPr>
          <w:trHeight w:val="390"/>
        </w:trPr>
        <w:tc>
          <w:tcPr>
            <w:tcW w:w="1804" w:type="dxa"/>
            <w:tcBorders>
              <w:top w:val="nil"/>
              <w:left w:val="nil"/>
              <w:bottom w:val="nil"/>
              <w:right w:val="nil"/>
            </w:tcBorders>
            <w:shd w:val="clear" w:color="auto" w:fill="auto"/>
            <w:vAlign w:val="center"/>
            <w:hideMark/>
          </w:tcPr>
          <w:p w14:paraId="0F29DF45" w14:textId="0A89CAD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5467054D"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0F432D66" w14:textId="1CD5746C"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0F30B9D5" w14:textId="77777777" w:rsidTr="00DF754B">
        <w:trPr>
          <w:trHeight w:val="536"/>
        </w:trPr>
        <w:tc>
          <w:tcPr>
            <w:tcW w:w="1804" w:type="dxa"/>
            <w:tcBorders>
              <w:top w:val="nil"/>
              <w:left w:val="nil"/>
              <w:bottom w:val="nil"/>
              <w:right w:val="nil"/>
            </w:tcBorders>
            <w:shd w:val="clear" w:color="auto" w:fill="auto"/>
            <w:vAlign w:val="center"/>
            <w:hideMark/>
          </w:tcPr>
          <w:p w14:paraId="418BA103" w14:textId="4C1C4AD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24ACBF97" w14:textId="67F3D8E3" w:rsidR="009C14FC" w:rsidRPr="00C75B54" w:rsidRDefault="00C97892"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 - effects on the volume</w:t>
            </w:r>
            <w:r>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auto" w:fill="auto"/>
            <w:vAlign w:val="center"/>
            <w:hideMark/>
          </w:tcPr>
          <w:p w14:paraId="123ED2FC" w14:textId="45E56F5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5C3A8B2C" w14:textId="77777777" w:rsidTr="00DF754B">
        <w:trPr>
          <w:trHeight w:val="390"/>
        </w:trPr>
        <w:tc>
          <w:tcPr>
            <w:tcW w:w="1804" w:type="dxa"/>
            <w:tcBorders>
              <w:top w:val="nil"/>
              <w:left w:val="nil"/>
              <w:bottom w:val="nil"/>
              <w:right w:val="nil"/>
            </w:tcBorders>
            <w:shd w:val="clear" w:color="000000" w:fill="F1D130"/>
            <w:vAlign w:val="center"/>
            <w:hideMark/>
          </w:tcPr>
          <w:p w14:paraId="5B55E144" w14:textId="617668B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9</w:t>
            </w:r>
          </w:p>
        </w:tc>
        <w:tc>
          <w:tcPr>
            <w:tcW w:w="3583" w:type="dxa"/>
            <w:tcBorders>
              <w:top w:val="nil"/>
              <w:left w:val="nil"/>
              <w:bottom w:val="nil"/>
              <w:right w:val="nil"/>
            </w:tcBorders>
            <w:shd w:val="clear" w:color="000000" w:fill="F1D130"/>
            <w:vAlign w:val="center"/>
            <w:hideMark/>
          </w:tcPr>
          <w:p w14:paraId="08AFD316" w14:textId="07E8572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5C419D40" w14:textId="5A545AC5" w:rsidR="009C14FC" w:rsidRPr="00C75B54"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April 3 </w:t>
            </w:r>
          </w:p>
        </w:tc>
      </w:tr>
      <w:tr w:rsidR="00C97892" w:rsidRPr="00C75B54" w14:paraId="1FF2A523" w14:textId="77777777" w:rsidTr="00757CDD">
        <w:trPr>
          <w:trHeight w:val="390"/>
        </w:trPr>
        <w:tc>
          <w:tcPr>
            <w:tcW w:w="1804" w:type="dxa"/>
            <w:tcBorders>
              <w:top w:val="nil"/>
              <w:left w:val="nil"/>
              <w:bottom w:val="nil"/>
              <w:right w:val="nil"/>
            </w:tcBorders>
            <w:shd w:val="clear" w:color="auto" w:fill="auto"/>
            <w:vAlign w:val="center"/>
          </w:tcPr>
          <w:p w14:paraId="3AC5EE09" w14:textId="3D774671"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7264" w:type="dxa"/>
            <w:gridSpan w:val="2"/>
            <w:tcBorders>
              <w:top w:val="nil"/>
              <w:left w:val="nil"/>
              <w:bottom w:val="nil"/>
              <w:right w:val="nil"/>
            </w:tcBorders>
            <w:shd w:val="clear" w:color="auto" w:fill="auto"/>
            <w:vAlign w:val="center"/>
          </w:tcPr>
          <w:p w14:paraId="61233D47" w14:textId="78030FB9" w:rsid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Critical consultation – SUBMISSION OF THE CONCEPTUAL PLAN 20p – no min.</w:t>
            </w:r>
          </w:p>
        </w:tc>
      </w:tr>
      <w:tr w:rsidR="00C97892" w:rsidRPr="00C75B54" w14:paraId="0374FC3A" w14:textId="77777777" w:rsidTr="00DF754B">
        <w:trPr>
          <w:trHeight w:val="390"/>
        </w:trPr>
        <w:tc>
          <w:tcPr>
            <w:tcW w:w="1804" w:type="dxa"/>
            <w:tcBorders>
              <w:top w:val="nil"/>
              <w:left w:val="nil"/>
              <w:bottom w:val="nil"/>
              <w:right w:val="nil"/>
            </w:tcBorders>
            <w:shd w:val="clear" w:color="000000" w:fill="F1D130"/>
            <w:vAlign w:val="center"/>
          </w:tcPr>
          <w:p w14:paraId="08294927" w14:textId="046519C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10</w:t>
            </w:r>
          </w:p>
        </w:tc>
        <w:tc>
          <w:tcPr>
            <w:tcW w:w="3583" w:type="dxa"/>
            <w:tcBorders>
              <w:top w:val="nil"/>
              <w:left w:val="nil"/>
              <w:bottom w:val="nil"/>
              <w:right w:val="nil"/>
            </w:tcBorders>
            <w:shd w:val="clear" w:color="000000" w:fill="F1D130"/>
            <w:vAlign w:val="center"/>
          </w:tcPr>
          <w:p w14:paraId="32E81178" w14:textId="66E6AFF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tcPr>
          <w:p w14:paraId="0BF2FA32" w14:textId="674E4C59"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50D10C9B" w14:textId="77777777" w:rsidTr="00DF754B">
        <w:trPr>
          <w:trHeight w:val="390"/>
        </w:trPr>
        <w:tc>
          <w:tcPr>
            <w:tcW w:w="1804" w:type="dxa"/>
            <w:tcBorders>
              <w:top w:val="nil"/>
              <w:left w:val="nil"/>
              <w:bottom w:val="nil"/>
              <w:right w:val="nil"/>
            </w:tcBorders>
            <w:shd w:val="clear" w:color="auto" w:fill="auto"/>
            <w:vAlign w:val="center"/>
            <w:hideMark/>
          </w:tcPr>
          <w:p w14:paraId="4CF9F88A"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2CC0B301"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7A00447" w14:textId="74E55DC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36E2AEBD" w14:textId="77777777" w:rsidTr="00DF754B">
        <w:trPr>
          <w:trHeight w:val="390"/>
        </w:trPr>
        <w:tc>
          <w:tcPr>
            <w:tcW w:w="1804" w:type="dxa"/>
            <w:tcBorders>
              <w:top w:val="nil"/>
              <w:left w:val="nil"/>
              <w:bottom w:val="nil"/>
              <w:right w:val="nil"/>
            </w:tcBorders>
            <w:shd w:val="clear" w:color="auto" w:fill="auto"/>
            <w:vAlign w:val="center"/>
            <w:hideMark/>
          </w:tcPr>
          <w:p w14:paraId="7EDD770A" w14:textId="032D24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12CA795"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925B6CC" w14:textId="13E28A6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51BD65AB" w14:textId="77777777" w:rsidTr="00DF754B">
        <w:trPr>
          <w:trHeight w:val="391"/>
        </w:trPr>
        <w:tc>
          <w:tcPr>
            <w:tcW w:w="1804" w:type="dxa"/>
            <w:tcBorders>
              <w:top w:val="nil"/>
              <w:left w:val="nil"/>
              <w:bottom w:val="nil"/>
              <w:right w:val="nil"/>
            </w:tcBorders>
            <w:shd w:val="clear" w:color="auto" w:fill="auto"/>
            <w:vAlign w:val="center"/>
            <w:hideMark/>
          </w:tcPr>
          <w:p w14:paraId="3156619A" w14:textId="1C0E170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3F730D">
              <w:rPr>
                <w:rFonts w:ascii="Helvetica Neue" w:eastAsia="Times New Roman" w:hAnsi="Helvetica Neue"/>
                <w:color w:val="000000"/>
                <w:sz w:val="18"/>
                <w:szCs w:val="18"/>
                <w:bdr w:val="none" w:sz="0" w:space="0" w:color="auto"/>
                <w:lang w:eastAsia="en-GB"/>
              </w:rPr>
              <w:t>0</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hideMark/>
          </w:tcPr>
          <w:p w14:paraId="59EB1BB9" w14:textId="48F5C7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2B936CB0" w14:textId="2083833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9AFA6D4" w14:textId="77777777" w:rsidTr="00DF754B">
        <w:trPr>
          <w:trHeight w:val="390"/>
        </w:trPr>
        <w:tc>
          <w:tcPr>
            <w:tcW w:w="1804" w:type="dxa"/>
            <w:tcBorders>
              <w:top w:val="nil"/>
              <w:left w:val="nil"/>
              <w:bottom w:val="nil"/>
              <w:right w:val="nil"/>
            </w:tcBorders>
            <w:shd w:val="clear" w:color="000000" w:fill="F1D130"/>
            <w:vAlign w:val="center"/>
            <w:hideMark/>
          </w:tcPr>
          <w:p w14:paraId="69F220C5" w14:textId="21B33333"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11</w:t>
            </w:r>
          </w:p>
        </w:tc>
        <w:tc>
          <w:tcPr>
            <w:tcW w:w="3583" w:type="dxa"/>
            <w:tcBorders>
              <w:top w:val="nil"/>
              <w:left w:val="nil"/>
              <w:bottom w:val="nil"/>
              <w:right w:val="nil"/>
            </w:tcBorders>
            <w:shd w:val="clear" w:color="000000" w:fill="F1D130"/>
            <w:vAlign w:val="center"/>
            <w:hideMark/>
          </w:tcPr>
          <w:p w14:paraId="08E002A2" w14:textId="6672AE9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14D1A4E5" w14:textId="45C9E41D"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6C17FDC" w14:textId="77777777" w:rsidTr="00DF754B">
        <w:trPr>
          <w:trHeight w:val="390"/>
        </w:trPr>
        <w:tc>
          <w:tcPr>
            <w:tcW w:w="1804" w:type="dxa"/>
            <w:tcBorders>
              <w:top w:val="nil"/>
              <w:left w:val="nil"/>
              <w:bottom w:val="nil"/>
              <w:right w:val="nil"/>
            </w:tcBorders>
            <w:shd w:val="clear" w:color="auto" w:fill="auto"/>
            <w:vAlign w:val="center"/>
            <w:hideMark/>
          </w:tcPr>
          <w:p w14:paraId="729FF159"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CFAD778"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3E29056A" w14:textId="70F36D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AC014F0" w14:textId="77777777" w:rsidTr="00DF754B">
        <w:trPr>
          <w:trHeight w:val="390"/>
        </w:trPr>
        <w:tc>
          <w:tcPr>
            <w:tcW w:w="1804" w:type="dxa"/>
            <w:tcBorders>
              <w:top w:val="nil"/>
              <w:left w:val="nil"/>
              <w:bottom w:val="nil"/>
              <w:right w:val="nil"/>
            </w:tcBorders>
            <w:shd w:val="clear" w:color="auto" w:fill="auto"/>
            <w:vAlign w:val="center"/>
            <w:hideMark/>
          </w:tcPr>
          <w:p w14:paraId="0852F849" w14:textId="4D0145A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720BC86E"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491521D7" w14:textId="5B3626E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06A72DCB" w14:textId="77777777" w:rsidTr="00B42D9D">
        <w:trPr>
          <w:trHeight w:val="404"/>
        </w:trPr>
        <w:tc>
          <w:tcPr>
            <w:tcW w:w="1804" w:type="dxa"/>
            <w:tcBorders>
              <w:top w:val="nil"/>
              <w:left w:val="nil"/>
              <w:bottom w:val="nil"/>
              <w:right w:val="nil"/>
            </w:tcBorders>
            <w:shd w:val="clear" w:color="auto" w:fill="auto"/>
            <w:vAlign w:val="center"/>
            <w:hideMark/>
          </w:tcPr>
          <w:p w14:paraId="45F0213D" w14:textId="28654E5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w:t>
            </w:r>
            <w:r w:rsidR="003F730D">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 Apr</w:t>
            </w:r>
          </w:p>
        </w:tc>
        <w:tc>
          <w:tcPr>
            <w:tcW w:w="3583" w:type="dxa"/>
            <w:tcBorders>
              <w:top w:val="nil"/>
              <w:left w:val="nil"/>
              <w:bottom w:val="nil"/>
              <w:right w:val="nil"/>
            </w:tcBorders>
            <w:shd w:val="clear" w:color="auto" w:fill="auto"/>
            <w:vAlign w:val="center"/>
            <w:hideMark/>
          </w:tcPr>
          <w:p w14:paraId="28380A23" w14:textId="318E591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Finalizing </w:t>
            </w: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08E9A68D" w14:textId="57BAB1E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624F8103" w14:textId="7C3A58F1" w:rsidTr="00DF754B">
        <w:trPr>
          <w:trHeight w:val="390"/>
        </w:trPr>
        <w:tc>
          <w:tcPr>
            <w:tcW w:w="1804" w:type="dxa"/>
            <w:tcBorders>
              <w:top w:val="nil"/>
              <w:left w:val="nil"/>
              <w:bottom w:val="nil"/>
              <w:right w:val="nil"/>
            </w:tcBorders>
            <w:shd w:val="clear" w:color="000000" w:fill="F1D130"/>
            <w:vAlign w:val="center"/>
            <w:hideMark/>
          </w:tcPr>
          <w:p w14:paraId="75836512" w14:textId="010C88E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2</w:t>
            </w:r>
          </w:p>
        </w:tc>
        <w:tc>
          <w:tcPr>
            <w:tcW w:w="3583" w:type="dxa"/>
            <w:tcBorders>
              <w:top w:val="nil"/>
              <w:left w:val="nil"/>
              <w:bottom w:val="nil"/>
              <w:right w:val="nil"/>
            </w:tcBorders>
            <w:shd w:val="clear" w:color="000000" w:fill="F1D130"/>
            <w:vAlign w:val="center"/>
            <w:hideMark/>
          </w:tcPr>
          <w:p w14:paraId="4CC951AF" w14:textId="2D4A6D6A"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shd w:val="clear" w:color="auto" w:fill="F1D130" w:themeFill="accent3"/>
            <w:vAlign w:val="center"/>
          </w:tcPr>
          <w:p w14:paraId="6572FE13" w14:textId="6D41150F" w:rsidR="00C97892" w:rsidRPr="00C75B54" w:rsidRDefault="00C97892" w:rsidP="00C97892">
            <w:pPr>
              <w:rPr>
                <w:rFonts w:ascii="Helvetica Neue" w:eastAsia="Times New Roman" w:hAnsi="Helvetica Neue"/>
                <w:color w:val="000000"/>
                <w:sz w:val="18"/>
                <w:szCs w:val="18"/>
                <w:bdr w:val="none" w:sz="0" w:space="0" w:color="auto"/>
                <w:lang w:eastAsia="en-GB"/>
              </w:rPr>
            </w:pPr>
          </w:p>
        </w:tc>
      </w:tr>
      <w:tr w:rsidR="00C97892" w:rsidRPr="00C75B54" w14:paraId="472D8630" w14:textId="77777777" w:rsidTr="00B42D9D">
        <w:trPr>
          <w:trHeight w:val="265"/>
        </w:trPr>
        <w:tc>
          <w:tcPr>
            <w:tcW w:w="1804" w:type="dxa"/>
            <w:tcBorders>
              <w:top w:val="nil"/>
              <w:left w:val="nil"/>
              <w:bottom w:val="nil"/>
              <w:right w:val="nil"/>
            </w:tcBorders>
            <w:shd w:val="clear" w:color="auto" w:fill="auto"/>
            <w:vAlign w:val="center"/>
          </w:tcPr>
          <w:p w14:paraId="1F153326"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0B57F13B"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7CE0F4B" w14:textId="7AE7F67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70341F1A" w14:textId="77777777" w:rsidTr="00DF754B">
        <w:trPr>
          <w:trHeight w:val="390"/>
        </w:trPr>
        <w:tc>
          <w:tcPr>
            <w:tcW w:w="1804" w:type="dxa"/>
            <w:tcBorders>
              <w:top w:val="nil"/>
              <w:left w:val="nil"/>
              <w:bottom w:val="nil"/>
              <w:right w:val="nil"/>
            </w:tcBorders>
            <w:shd w:val="clear" w:color="auto" w:fill="auto"/>
            <w:vAlign w:val="center"/>
          </w:tcPr>
          <w:p w14:paraId="56946B8F" w14:textId="546A268F"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tcPr>
          <w:p w14:paraId="1482501C" w14:textId="0B73852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tcPr>
          <w:p w14:paraId="16EF2A3D" w14:textId="5448761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677AF422" w14:textId="77777777" w:rsidTr="00DF754B">
        <w:trPr>
          <w:trHeight w:val="390"/>
        </w:trPr>
        <w:tc>
          <w:tcPr>
            <w:tcW w:w="1804" w:type="dxa"/>
            <w:tcBorders>
              <w:top w:val="nil"/>
              <w:left w:val="nil"/>
              <w:bottom w:val="nil"/>
              <w:right w:val="nil"/>
            </w:tcBorders>
            <w:shd w:val="clear" w:color="auto" w:fill="auto"/>
            <w:vAlign w:val="center"/>
          </w:tcPr>
          <w:p w14:paraId="62D148BD" w14:textId="5E4ED89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tcPr>
          <w:p w14:paraId="4C14B9D9" w14:textId="583AC2B3"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r w:rsidR="003F730D">
              <w:rPr>
                <w:rFonts w:ascii="Helvetica Neue" w:eastAsia="Times New Roman" w:hAnsi="Helvetica Neue"/>
                <w:color w:val="000000"/>
                <w:sz w:val="18"/>
                <w:szCs w:val="18"/>
                <w:bdr w:val="none" w:sz="0" w:space="0" w:color="auto"/>
                <w:lang w:eastAsia="en-GB"/>
              </w:rPr>
              <w:t>, elevations</w:t>
            </w:r>
          </w:p>
        </w:tc>
        <w:tc>
          <w:tcPr>
            <w:tcW w:w="3681" w:type="dxa"/>
            <w:tcBorders>
              <w:top w:val="nil"/>
              <w:left w:val="nil"/>
              <w:bottom w:val="nil"/>
              <w:right w:val="nil"/>
            </w:tcBorders>
            <w:shd w:val="clear" w:color="auto" w:fill="auto"/>
            <w:vAlign w:val="center"/>
          </w:tcPr>
          <w:p w14:paraId="11E05DCB" w14:textId="39A6EFC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0AB706FF" w14:textId="77777777" w:rsidTr="00DF754B">
        <w:trPr>
          <w:trHeight w:val="390"/>
        </w:trPr>
        <w:tc>
          <w:tcPr>
            <w:tcW w:w="1804" w:type="dxa"/>
            <w:tcBorders>
              <w:top w:val="nil"/>
              <w:left w:val="nil"/>
              <w:bottom w:val="nil"/>
              <w:right w:val="nil"/>
            </w:tcBorders>
            <w:shd w:val="clear" w:color="000000" w:fill="F1D130"/>
            <w:vAlign w:val="center"/>
            <w:hideMark/>
          </w:tcPr>
          <w:p w14:paraId="30F9297F" w14:textId="1CE63C4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1</w:t>
            </w:r>
            <w:r>
              <w:rPr>
                <w:rFonts w:ascii="Helvetica Neue" w:eastAsia="Times New Roman" w:hAnsi="Helvetica Neue"/>
                <w:color w:val="000000"/>
                <w:sz w:val="18"/>
                <w:szCs w:val="18"/>
                <w:bdr w:val="none" w:sz="0" w:space="0" w:color="auto"/>
                <w:lang w:eastAsia="en-GB"/>
              </w:rPr>
              <w:t>3</w:t>
            </w:r>
          </w:p>
        </w:tc>
        <w:tc>
          <w:tcPr>
            <w:tcW w:w="3583" w:type="dxa"/>
            <w:tcBorders>
              <w:top w:val="nil"/>
              <w:left w:val="nil"/>
              <w:bottom w:val="nil"/>
              <w:right w:val="nil"/>
            </w:tcBorders>
            <w:shd w:val="clear" w:color="000000" w:fill="F1D130"/>
            <w:vAlign w:val="center"/>
            <w:hideMark/>
          </w:tcPr>
          <w:p w14:paraId="61B9C5ED" w14:textId="0DB704D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7E601225" w14:textId="43517D55" w:rsidR="003F730D" w:rsidRPr="003F730D" w:rsidRDefault="003F730D" w:rsidP="003F730D">
            <w:pPr>
              <w:rPr>
                <w:rFonts w:ascii="Arial" w:hAnsi="Arial" w:cs="Arial"/>
                <w:color w:val="681DA8"/>
                <w:u w:val="single"/>
              </w:rPr>
            </w:pPr>
            <w:r>
              <w:fldChar w:fldCharType="begin"/>
            </w:r>
            <w:r>
              <w:instrText>HYPERLINK "https://en.wikipedia.org/wiki/International_Workers%27_Day"</w:instrText>
            </w:r>
            <w:r>
              <w:fldChar w:fldCharType="separate"/>
            </w:r>
            <w:r>
              <w:rPr>
                <w:rFonts w:ascii="Helvetica Neue" w:hAnsi="Helvetica Neue"/>
                <w:color w:val="000000"/>
                <w:sz w:val="18"/>
                <w:szCs w:val="18"/>
              </w:rPr>
              <w:t>I</w:t>
            </w:r>
            <w:r w:rsidRPr="003F730D">
              <w:rPr>
                <w:rFonts w:ascii="Helvetica Neue" w:eastAsia="Times New Roman" w:hAnsi="Helvetica Neue"/>
                <w:color w:val="000000"/>
                <w:sz w:val="18"/>
                <w:szCs w:val="18"/>
                <w:lang w:eastAsia="en-GB"/>
              </w:rPr>
              <w:t>nter</w:t>
            </w:r>
            <w:r w:rsidRPr="003F730D">
              <w:rPr>
                <w:rFonts w:ascii="Helvetica Neue" w:eastAsia="Times New Roman" w:hAnsi="Helvetica Neue"/>
                <w:color w:val="000000"/>
                <w:sz w:val="18"/>
                <w:szCs w:val="18"/>
                <w:lang w:eastAsia="en-GB"/>
              </w:rPr>
              <w:t>n</w:t>
            </w:r>
            <w:r w:rsidRPr="003F730D">
              <w:rPr>
                <w:rFonts w:ascii="Helvetica Neue" w:eastAsia="Times New Roman" w:hAnsi="Helvetica Neue"/>
                <w:color w:val="000000"/>
                <w:sz w:val="18"/>
                <w:szCs w:val="18"/>
                <w:lang w:eastAsia="en-GB"/>
              </w:rPr>
              <w:t>ational Workers' Day</w:t>
            </w:r>
          </w:p>
          <w:p w14:paraId="2EEB0F4F" w14:textId="46A50F0D" w:rsidR="00C97892" w:rsidRPr="00C75B54" w:rsidRDefault="003F730D" w:rsidP="003F73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fldChar w:fldCharType="end"/>
            </w:r>
          </w:p>
        </w:tc>
      </w:tr>
      <w:tr w:rsidR="00C97892" w:rsidRPr="00C75B54" w14:paraId="39488253" w14:textId="77777777" w:rsidTr="00DF754B">
        <w:trPr>
          <w:trHeight w:val="390"/>
        </w:trPr>
        <w:tc>
          <w:tcPr>
            <w:tcW w:w="1804" w:type="dxa"/>
            <w:tcBorders>
              <w:top w:val="nil"/>
              <w:left w:val="nil"/>
              <w:bottom w:val="nil"/>
              <w:right w:val="nil"/>
            </w:tcBorders>
            <w:shd w:val="clear" w:color="000000" w:fill="F1D130"/>
            <w:vAlign w:val="center"/>
            <w:hideMark/>
          </w:tcPr>
          <w:p w14:paraId="32EDF51D" w14:textId="3A41DE4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4</w:t>
            </w:r>
          </w:p>
        </w:tc>
        <w:tc>
          <w:tcPr>
            <w:tcW w:w="3583" w:type="dxa"/>
            <w:tcBorders>
              <w:top w:val="nil"/>
              <w:left w:val="nil"/>
              <w:bottom w:val="nil"/>
              <w:right w:val="nil"/>
            </w:tcBorders>
            <w:shd w:val="clear" w:color="000000" w:fill="F1D130"/>
            <w:vAlign w:val="center"/>
            <w:hideMark/>
          </w:tcPr>
          <w:p w14:paraId="6DE118B2" w14:textId="2F6574D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6F7D6996" w14:textId="6DA7423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7921D492" w14:textId="77777777" w:rsidTr="00DF754B">
        <w:trPr>
          <w:trHeight w:val="390"/>
        </w:trPr>
        <w:tc>
          <w:tcPr>
            <w:tcW w:w="1804" w:type="dxa"/>
            <w:tcBorders>
              <w:top w:val="nil"/>
              <w:left w:val="nil"/>
              <w:bottom w:val="nil"/>
              <w:right w:val="nil"/>
            </w:tcBorders>
            <w:shd w:val="clear" w:color="auto" w:fill="auto"/>
            <w:vAlign w:val="center"/>
            <w:hideMark/>
          </w:tcPr>
          <w:p w14:paraId="2DBC741C" w14:textId="191A3361"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31BF145D" w14:textId="3211D71A"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Closing the semester</w:t>
            </w:r>
          </w:p>
        </w:tc>
        <w:tc>
          <w:tcPr>
            <w:tcW w:w="3681" w:type="dxa"/>
            <w:tcBorders>
              <w:top w:val="nil"/>
              <w:left w:val="nil"/>
              <w:bottom w:val="nil"/>
              <w:right w:val="nil"/>
            </w:tcBorders>
            <w:shd w:val="clear" w:color="auto" w:fill="auto"/>
            <w:vAlign w:val="center"/>
            <w:hideMark/>
          </w:tcPr>
          <w:p w14:paraId="0A7D047D" w14:textId="363A245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Critical consultation task 2</w:t>
            </w:r>
          </w:p>
        </w:tc>
      </w:tr>
      <w:tr w:rsidR="00C97892" w:rsidRPr="00C75B54" w14:paraId="396D996F" w14:textId="77777777" w:rsidTr="00DF754B">
        <w:trPr>
          <w:trHeight w:val="390"/>
        </w:trPr>
        <w:tc>
          <w:tcPr>
            <w:tcW w:w="1804" w:type="dxa"/>
            <w:tcBorders>
              <w:top w:val="nil"/>
              <w:left w:val="nil"/>
              <w:bottom w:val="nil"/>
              <w:right w:val="nil"/>
            </w:tcBorders>
            <w:shd w:val="clear" w:color="auto" w:fill="auto"/>
            <w:vAlign w:val="center"/>
            <w:hideMark/>
          </w:tcPr>
          <w:p w14:paraId="21E4E8D7" w14:textId="43089279" w:rsidR="00C97892" w:rsidRPr="00C75B54" w:rsidRDefault="003F730D"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8</w:t>
            </w:r>
            <w:r w:rsidR="00C97892"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65C54710" w14:textId="2B6FC5A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Last chance to improve task 1</w:t>
            </w:r>
          </w:p>
        </w:tc>
        <w:tc>
          <w:tcPr>
            <w:tcW w:w="3681" w:type="dxa"/>
            <w:tcBorders>
              <w:top w:val="nil"/>
              <w:left w:val="nil"/>
              <w:bottom w:val="nil"/>
              <w:right w:val="nil"/>
            </w:tcBorders>
            <w:shd w:val="clear" w:color="auto" w:fill="auto"/>
            <w:vAlign w:val="center"/>
            <w:hideMark/>
          </w:tcPr>
          <w:p w14:paraId="5C440B2D" w14:textId="501EAC8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 finalizing the model and the documentation</w:t>
            </w:r>
          </w:p>
        </w:tc>
      </w:tr>
      <w:tr w:rsidR="00C97892" w:rsidRPr="00C75B54" w14:paraId="6460F239" w14:textId="77777777" w:rsidTr="00DF754B">
        <w:trPr>
          <w:trHeight w:val="444"/>
        </w:trPr>
        <w:tc>
          <w:tcPr>
            <w:tcW w:w="1804" w:type="dxa"/>
            <w:tcBorders>
              <w:top w:val="nil"/>
              <w:left w:val="nil"/>
              <w:bottom w:val="nil"/>
              <w:right w:val="nil"/>
            </w:tcBorders>
            <w:shd w:val="clear" w:color="000000" w:fill="F1D130"/>
            <w:vAlign w:val="center"/>
            <w:hideMark/>
          </w:tcPr>
          <w:p w14:paraId="2876A6FE" w14:textId="2E788C5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6</w:t>
            </w:r>
          </w:p>
        </w:tc>
        <w:tc>
          <w:tcPr>
            <w:tcW w:w="7264" w:type="dxa"/>
            <w:gridSpan w:val="2"/>
            <w:tcBorders>
              <w:top w:val="nil"/>
              <w:left w:val="nil"/>
              <w:bottom w:val="nil"/>
              <w:right w:val="nil"/>
            </w:tcBorders>
            <w:shd w:val="clear" w:color="000000" w:fill="F1D130"/>
            <w:vAlign w:val="center"/>
            <w:hideMark/>
          </w:tcPr>
          <w:p w14:paraId="6C8CC708" w14:textId="11C33F5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22</w:t>
            </w:r>
            <w:r w:rsidRPr="00C75B54">
              <w:rPr>
                <w:rFonts w:ascii="Helvetica Neue" w:eastAsia="Times New Roman" w:hAnsi="Helvetica Neue"/>
                <w:color w:val="000000"/>
                <w:sz w:val="18"/>
                <w:szCs w:val="18"/>
                <w:bdr w:val="none" w:sz="0" w:space="0" w:color="auto"/>
                <w:lang w:eastAsia="en-GB"/>
              </w:rPr>
              <w:t>.May</w:t>
            </w:r>
          </w:p>
          <w:p w14:paraId="40CF1B8E" w14:textId="3AC6315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 LAST CHANCE TO </w:t>
            </w:r>
            <w:r>
              <w:rPr>
                <w:rFonts w:ascii="Helvetica Neue" w:eastAsia="Times New Roman" w:hAnsi="Helvetica Neue"/>
                <w:color w:val="000000"/>
                <w:sz w:val="18"/>
                <w:szCs w:val="18"/>
                <w:bdr w:val="none" w:sz="0" w:space="0" w:color="auto"/>
                <w:lang w:eastAsia="en-GB"/>
              </w:rPr>
              <w:t xml:space="preserve">SUBMIT IMPROVEMENTS &amp; </w:t>
            </w:r>
            <w:r w:rsidRPr="00C75B54">
              <w:rPr>
                <w:rFonts w:ascii="Helvetica Neue" w:eastAsia="Times New Roman" w:hAnsi="Helvetica Neue"/>
                <w:color w:val="000000"/>
                <w:sz w:val="18"/>
                <w:szCs w:val="18"/>
                <w:bdr w:val="none" w:sz="0" w:space="0" w:color="auto"/>
                <w:lang w:eastAsia="en-GB"/>
              </w:rPr>
              <w:t>GET A GRADE!!!</w:t>
            </w:r>
          </w:p>
        </w:tc>
      </w:tr>
    </w:tbl>
    <w:p w14:paraId="07411DA3" w14:textId="77777777" w:rsidR="007837C9" w:rsidRPr="00B54CCC" w:rsidRDefault="007837C9" w:rsidP="00A44F20">
      <w:pPr>
        <w:jc w:val="both"/>
        <w:rPr>
          <w:rFonts w:ascii="Helvetica Neue" w:hAnsi="Helvetica Neue"/>
          <w:sz w:val="20"/>
          <w:szCs w:val="20"/>
        </w:rPr>
      </w:pPr>
    </w:p>
    <w:p w14:paraId="429885CD" w14:textId="77777777" w:rsidR="004B6872" w:rsidRPr="00B54CCC" w:rsidRDefault="004B6872" w:rsidP="00A44F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435C631E" w14:textId="4D0DD33C" w:rsidR="00761C39" w:rsidRPr="00B54CCC" w:rsidRDefault="00D52CD7"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46E7851" w14:textId="5EAB7EFE" w:rsidR="00BD4F4C" w:rsidRDefault="00BD4F4C" w:rsidP="00A44F20">
      <w:pPr>
        <w:pStyle w:val="NoSpacing"/>
        <w:tabs>
          <w:tab w:val="left" w:pos="5954"/>
        </w:tabs>
        <w:jc w:val="both"/>
        <w:rPr>
          <w:rStyle w:val="None"/>
          <w:rFonts w:ascii="Helvetica Neue" w:hAnsi="Helvetica Neue"/>
          <w:bCs/>
          <w:sz w:val="20"/>
          <w:szCs w:val="20"/>
        </w:rPr>
      </w:pPr>
    </w:p>
    <w:p w14:paraId="7433AEFC" w14:textId="77777777" w:rsidR="00765130" w:rsidRPr="00B54CCC" w:rsidRDefault="00765130" w:rsidP="00A44F20">
      <w:pPr>
        <w:pStyle w:val="NoSpacing"/>
        <w:tabs>
          <w:tab w:val="left" w:pos="5954"/>
        </w:tabs>
        <w:jc w:val="both"/>
        <w:rPr>
          <w:rStyle w:val="None"/>
          <w:rFonts w:ascii="Helvetica Neue" w:hAnsi="Helvetica Neue"/>
          <w:bCs/>
          <w:sz w:val="20"/>
          <w:szCs w:val="20"/>
        </w:rPr>
      </w:pPr>
    </w:p>
    <w:p w14:paraId="76D6B1F8" w14:textId="691C6D3F" w:rsidR="00761C39" w:rsidRPr="00B54CCC" w:rsidRDefault="003C7FA3"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Erzsébet</w:t>
      </w:r>
      <w:proofErr w:type="spellEnd"/>
      <w:r w:rsidR="00320EF2"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Szeréna</w:t>
      </w:r>
      <w:proofErr w:type="spellEnd"/>
      <w:r w:rsidR="00320EF2" w:rsidRPr="00B54CCC">
        <w:rPr>
          <w:rStyle w:val="None"/>
          <w:rFonts w:ascii="Helvetica Neue" w:hAnsi="Helvetica Neue"/>
          <w:bCs/>
          <w:sz w:val="20"/>
          <w:szCs w:val="20"/>
        </w:rPr>
        <w:t xml:space="preserve"> ZOLTÁN</w:t>
      </w:r>
      <w:r w:rsidR="00D57AD1" w:rsidRPr="00B54CCC">
        <w:rPr>
          <w:rStyle w:val="None"/>
          <w:rFonts w:ascii="Helvetica Neue" w:hAnsi="Helvetica Neue"/>
          <w:bCs/>
          <w:sz w:val="20"/>
          <w:szCs w:val="20"/>
        </w:rPr>
        <w:t xml:space="preserve"> dr.</w:t>
      </w:r>
    </w:p>
    <w:p w14:paraId="25767BCB" w14:textId="6C0FA65C" w:rsidR="00761C39" w:rsidRPr="00B54CCC" w:rsidRDefault="00D52CD7"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responsible lecturer</w:t>
      </w:r>
    </w:p>
    <w:p w14:paraId="4D77E899"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C2304DC" w14:textId="2A054063" w:rsidR="00C26163" w:rsidRPr="00B54CCC" w:rsidRDefault="00761C39" w:rsidP="00A44F20">
      <w:pPr>
        <w:pStyle w:val="NoSpacing"/>
        <w:jc w:val="both"/>
        <w:rPr>
          <w:rFonts w:ascii="Helvetica Neue" w:hAnsi="Helvetica Neue"/>
          <w:bCs/>
          <w:sz w:val="20"/>
          <w:szCs w:val="20"/>
        </w:rPr>
      </w:pPr>
      <w:proofErr w:type="spellStart"/>
      <w:r w:rsidRPr="00B54CCC">
        <w:rPr>
          <w:rStyle w:val="None"/>
          <w:rFonts w:ascii="Helvetica Neue" w:hAnsi="Helvetica Neue"/>
          <w:bCs/>
          <w:sz w:val="20"/>
          <w:szCs w:val="20"/>
        </w:rPr>
        <w:t>Pécs</w:t>
      </w:r>
      <w:proofErr w:type="spellEnd"/>
      <w:r w:rsidRPr="00B54CCC">
        <w:rPr>
          <w:rStyle w:val="None"/>
          <w:rFonts w:ascii="Helvetica Neue" w:hAnsi="Helvetica Neue"/>
          <w:bCs/>
          <w:sz w:val="20"/>
          <w:szCs w:val="20"/>
        </w:rPr>
        <w:t xml:space="preserve">, </w:t>
      </w:r>
      <w:r w:rsidR="00E04629">
        <w:rPr>
          <w:rStyle w:val="None"/>
          <w:rFonts w:ascii="Helvetica Neue" w:hAnsi="Helvetica Neue"/>
          <w:bCs/>
          <w:sz w:val="20"/>
          <w:szCs w:val="20"/>
        </w:rPr>
        <w:t>25</w:t>
      </w:r>
      <w:r w:rsidR="009D2BCF" w:rsidRPr="00B54CCC">
        <w:rPr>
          <w:rStyle w:val="None"/>
          <w:rFonts w:ascii="Helvetica Neue" w:hAnsi="Helvetica Neue"/>
          <w:bCs/>
          <w:sz w:val="20"/>
          <w:szCs w:val="20"/>
        </w:rPr>
        <w:t>.0</w:t>
      </w:r>
      <w:r w:rsidR="00B42D9D">
        <w:rPr>
          <w:rStyle w:val="None"/>
          <w:rFonts w:ascii="Helvetica Neue" w:hAnsi="Helvetica Neue"/>
          <w:bCs/>
          <w:sz w:val="20"/>
          <w:szCs w:val="20"/>
        </w:rPr>
        <w:t>1</w:t>
      </w:r>
      <w:r w:rsidR="009D2BCF" w:rsidRPr="00B54CCC">
        <w:rPr>
          <w:rStyle w:val="None"/>
          <w:rFonts w:ascii="Helvetica Neue" w:hAnsi="Helvetica Neue"/>
          <w:bCs/>
          <w:sz w:val="20"/>
          <w:szCs w:val="20"/>
        </w:rPr>
        <w:t>.20</w:t>
      </w:r>
      <w:r w:rsidR="00A44F20" w:rsidRPr="00B54CCC">
        <w:rPr>
          <w:rStyle w:val="None"/>
          <w:rFonts w:ascii="Helvetica Neue" w:hAnsi="Helvetica Neue"/>
          <w:bCs/>
          <w:sz w:val="20"/>
          <w:szCs w:val="20"/>
        </w:rPr>
        <w:t>2</w:t>
      </w:r>
      <w:r w:rsidR="00B42D9D">
        <w:rPr>
          <w:rStyle w:val="None"/>
          <w:rFonts w:ascii="Helvetica Neue" w:hAnsi="Helvetica Neue"/>
          <w:bCs/>
          <w:sz w:val="20"/>
          <w:szCs w:val="20"/>
        </w:rPr>
        <w:t>4</w:t>
      </w:r>
    </w:p>
    <w:sectPr w:rsidR="00C26163" w:rsidRPr="00B54CCC" w:rsidSect="00146510">
      <w:headerReference w:type="default" r:id="rId22"/>
      <w:footerReference w:type="default" r:id="rId2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297F" w14:textId="77777777" w:rsidR="00146510" w:rsidRDefault="00146510" w:rsidP="007E74BB">
      <w:r>
        <w:separator/>
      </w:r>
    </w:p>
  </w:endnote>
  <w:endnote w:type="continuationSeparator" w:id="0">
    <w:p w14:paraId="7E1C01BE" w14:textId="77777777" w:rsidR="00146510" w:rsidRDefault="0014651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8F5592">
      <w:rPr>
        <w:b/>
        <w:color w:val="499BC9" w:themeColor="accent1"/>
        <w:sz w:val="14"/>
        <w:szCs w:val="14"/>
        <w:lang w:val="en-GB"/>
      </w:rPr>
      <w:t xml:space="preserve">e-mail: </w:t>
    </w:r>
    <w:r w:rsidRPr="008F5592">
      <w:rPr>
        <w:b/>
        <w:color w:val="499BC9" w:themeColor="accent1"/>
        <w:sz w:val="14"/>
        <w:szCs w:val="14"/>
        <w:lang w:val="en-GB"/>
      </w:rPr>
      <w:t>architecture@mik.pte.hu</w:t>
    </w:r>
    <w:r w:rsidR="00705DF3" w:rsidRPr="008F5592">
      <w:rPr>
        <w:rStyle w:val="Hyperlink"/>
        <w:b/>
        <w:color w:val="499BC9" w:themeColor="accent1"/>
        <w:sz w:val="14"/>
        <w:szCs w:val="14"/>
        <w:u w:val="none"/>
        <w:lang w:val="en-GB"/>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8F5592">
      <w:rPr>
        <w:rStyle w:val="Hyperlink"/>
        <w:b/>
        <w:color w:val="499BC9" w:themeColor="accent1"/>
        <w:sz w:val="14"/>
        <w:szCs w:val="14"/>
        <w:u w:val="none"/>
        <w:lang w:val="en-GB"/>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162CD6">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2411" w14:textId="77777777" w:rsidR="00146510" w:rsidRDefault="00146510" w:rsidP="007E74BB">
      <w:r>
        <w:separator/>
      </w:r>
    </w:p>
  </w:footnote>
  <w:footnote w:type="continuationSeparator" w:id="0">
    <w:p w14:paraId="72BAB6F9" w14:textId="77777777" w:rsidR="00146510" w:rsidRDefault="0014651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5821FF8" w:rsidR="00F112C4" w:rsidRPr="00F112C4" w:rsidRDefault="00F112C4" w:rsidP="00034EEB">
    <w:pPr>
      <w:pStyle w:val="TEMATIKAFEJLC-LBLC"/>
    </w:pPr>
    <w:r w:rsidRPr="00F112C4">
      <w:t xml:space="preserve">Architect </w:t>
    </w:r>
    <w:r w:rsidR="002B6A23">
      <w:t>B</w:t>
    </w:r>
    <w:r w:rsidRPr="00F112C4">
      <w:t>Sc</w:t>
    </w:r>
    <w:r w:rsidR="002B6A23">
      <w:t>, OTM</w:t>
    </w:r>
  </w:p>
  <w:p w14:paraId="53370EA0" w14:textId="31B47A8C" w:rsidR="00705DF3" w:rsidRPr="00F112C4" w:rsidRDefault="00125193" w:rsidP="00034EEB">
    <w:pPr>
      <w:pStyle w:val="TEMATIKAFEJLC-LBLC"/>
      <w:rPr>
        <w:b w:val="0"/>
      </w:rPr>
    </w:pPr>
    <w:r>
      <w:rPr>
        <w:b w:val="0"/>
      </w:rPr>
      <w:t>Design studio 2</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084ECD89" w:rsidR="00705DF3" w:rsidRPr="00F112C4" w:rsidRDefault="00F112C4" w:rsidP="00034EEB">
    <w:pPr>
      <w:pStyle w:val="TEMATIKAFEJLC-LBLC"/>
      <w:rPr>
        <w:b w:val="0"/>
      </w:rPr>
    </w:pPr>
    <w:r w:rsidRPr="00F112C4">
      <w:rPr>
        <w:b w:val="0"/>
      </w:rPr>
      <w:t>Course code</w:t>
    </w:r>
    <w:r w:rsidR="00705DF3" w:rsidRPr="00F112C4">
      <w:rPr>
        <w:b w:val="0"/>
      </w:rPr>
      <w:t xml:space="preserve">: </w:t>
    </w:r>
    <w:r w:rsidR="00B72461">
      <w:rPr>
        <w:b w:val="0"/>
      </w:rPr>
      <w:t>EPE312</w:t>
    </w:r>
    <w:r w:rsidRPr="00F112C4">
      <w:rPr>
        <w:b w:val="0"/>
      </w:rPr>
      <w:t>NEM</w:t>
    </w:r>
    <w:r w:rsidR="00705DF3" w:rsidRPr="00F112C4">
      <w:rPr>
        <w:b w:val="0"/>
      </w:rPr>
      <w:tab/>
    </w:r>
    <w:r w:rsidR="00705DF3" w:rsidRPr="00F112C4">
      <w:rPr>
        <w:b w:val="0"/>
      </w:rPr>
      <w:tab/>
    </w:r>
    <w:r w:rsidR="00B72461">
      <w:rPr>
        <w:b w:val="0"/>
      </w:rPr>
      <w:t>Schedule: Wed</w:t>
    </w:r>
    <w:r w:rsidRPr="00F112C4">
      <w:rPr>
        <w:b w:val="0"/>
      </w:rPr>
      <w:t xml:space="preserve">, periods </w:t>
    </w:r>
    <w:r w:rsidR="0025261D">
      <w:rPr>
        <w:b w:val="0"/>
      </w:rPr>
      <w:t>1</w:t>
    </w:r>
    <w:r w:rsidR="00E3187D">
      <w:rPr>
        <w:b w:val="0"/>
      </w:rPr>
      <w:t>5</w:t>
    </w:r>
    <w:r w:rsidR="0025261D">
      <w:rPr>
        <w:b w:val="0"/>
      </w:rPr>
      <w:t>:</w:t>
    </w:r>
    <w:r w:rsidR="00E3187D">
      <w:rPr>
        <w:b w:val="0"/>
      </w:rPr>
      <w:t>00p</w:t>
    </w:r>
    <w:r w:rsidR="009D2BCF">
      <w:rPr>
        <w:b w:val="0"/>
      </w:rPr>
      <w:t>m</w:t>
    </w:r>
    <w:r w:rsidRPr="00F112C4">
      <w:rPr>
        <w:b w:val="0"/>
      </w:rPr>
      <w:t>-</w:t>
    </w:r>
    <w:r w:rsidR="0025261D">
      <w:rPr>
        <w:b w:val="0"/>
      </w:rPr>
      <w:t>1</w:t>
    </w:r>
    <w:r w:rsidR="00E3187D">
      <w:rPr>
        <w:b w:val="0"/>
      </w:rPr>
      <w:t>9</w:t>
    </w:r>
    <w:r w:rsidR="0025261D">
      <w:rPr>
        <w:b w:val="0"/>
      </w:rPr>
      <w:t>:</w:t>
    </w:r>
    <w:r w:rsidR="00DF754B">
      <w:rPr>
        <w:b w:val="0"/>
      </w:rPr>
      <w:t>1</w:t>
    </w:r>
    <w:r w:rsidR="0025261D">
      <w:rPr>
        <w:b w:val="0"/>
      </w:rPr>
      <w:t>5</w:t>
    </w:r>
    <w:r w:rsidR="009D2BCF">
      <w:rPr>
        <w:b w:val="0"/>
      </w:rPr>
      <w:t>pm</w:t>
    </w:r>
  </w:p>
  <w:p w14:paraId="5FA1F5CD" w14:textId="43183E48" w:rsidR="00705DF3" w:rsidRDefault="00F112C4" w:rsidP="00034EEB">
    <w:pPr>
      <w:pStyle w:val="TEMATIKAFEJLC-LBLC"/>
      <w:rPr>
        <w:b w:val="0"/>
      </w:rPr>
    </w:pPr>
    <w:r w:rsidRPr="00F112C4">
      <w:rPr>
        <w:b w:val="0"/>
      </w:rPr>
      <w:t>Semester</w:t>
    </w:r>
    <w:r w:rsidR="00705DF3" w:rsidRPr="00F112C4">
      <w:rPr>
        <w:b w:val="0"/>
      </w:rPr>
      <w:t xml:space="preserve">: </w:t>
    </w:r>
    <w:r w:rsidRPr="00F112C4">
      <w:rPr>
        <w:b w:val="0"/>
      </w:rPr>
      <w:t>Spring 20</w:t>
    </w:r>
    <w:r w:rsidR="004F6F3E">
      <w:rPr>
        <w:b w:val="0"/>
      </w:rPr>
      <w:t>2</w:t>
    </w:r>
    <w:r w:rsidR="00540F7E">
      <w:rPr>
        <w:b w:val="0"/>
      </w:rPr>
      <w:t>3</w:t>
    </w:r>
    <w:r w:rsidRPr="00F112C4">
      <w:rPr>
        <w:b w:val="0"/>
      </w:rPr>
      <w:t>/20</w:t>
    </w:r>
    <w:r w:rsidR="00A44F20">
      <w:rPr>
        <w:b w:val="0"/>
      </w:rPr>
      <w:t>2</w:t>
    </w:r>
    <w:r w:rsidR="00540F7E">
      <w:rPr>
        <w:b w:val="0"/>
      </w:rPr>
      <w:t>4</w:t>
    </w:r>
    <w:r w:rsidRPr="00F112C4">
      <w:rPr>
        <w:b w:val="0"/>
      </w:rPr>
      <w:t xml:space="preserve"> 2.</w:t>
    </w:r>
    <w:r>
      <w:rPr>
        <w:b w:val="0"/>
      </w:rPr>
      <w:tab/>
    </w:r>
    <w:r>
      <w:rPr>
        <w:b w:val="0"/>
      </w:rPr>
      <w:tab/>
    </w:r>
    <w:r w:rsidR="0025261D">
      <w:rPr>
        <w:b w:val="0"/>
      </w:rPr>
      <w:t>Location: PTE MIK</w:t>
    </w:r>
  </w:p>
  <w:p w14:paraId="06B1D07A" w14:textId="77777777" w:rsidR="00A44F20" w:rsidRDefault="00A44F20" w:rsidP="00034EEB">
    <w:pPr>
      <w:pStyle w:val="TEMATIKAFEJLC-LBLC"/>
      <w:rPr>
        <w:b w:val="0"/>
      </w:rPr>
    </w:pPr>
  </w:p>
  <w:p w14:paraId="1F5B0B8D" w14:textId="77777777" w:rsidR="00A44F20" w:rsidRPr="00034EEB" w:rsidRDefault="00A44F20"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6BB6CAD"/>
    <w:multiLevelType w:val="hybridMultilevel"/>
    <w:tmpl w:val="143A42F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736971453">
    <w:abstractNumId w:val="16"/>
  </w:num>
  <w:num w:numId="2" w16cid:durableId="2095590339">
    <w:abstractNumId w:val="10"/>
  </w:num>
  <w:num w:numId="3" w16cid:durableId="1139954177">
    <w:abstractNumId w:val="13"/>
  </w:num>
  <w:num w:numId="4" w16cid:durableId="1605261569">
    <w:abstractNumId w:val="14"/>
  </w:num>
  <w:num w:numId="5" w16cid:durableId="1428502240">
    <w:abstractNumId w:val="1"/>
  </w:num>
  <w:num w:numId="6" w16cid:durableId="161051957">
    <w:abstractNumId w:val="0"/>
  </w:num>
  <w:num w:numId="7" w16cid:durableId="392627213">
    <w:abstractNumId w:val="4"/>
  </w:num>
  <w:num w:numId="8" w16cid:durableId="675226184">
    <w:abstractNumId w:val="11"/>
  </w:num>
  <w:num w:numId="9" w16cid:durableId="1020740779">
    <w:abstractNumId w:val="21"/>
  </w:num>
  <w:num w:numId="10" w16cid:durableId="1866402771">
    <w:abstractNumId w:val="17"/>
  </w:num>
  <w:num w:numId="11" w16cid:durableId="545413469">
    <w:abstractNumId w:val="2"/>
  </w:num>
  <w:num w:numId="12" w16cid:durableId="256787562">
    <w:abstractNumId w:val="3"/>
  </w:num>
  <w:num w:numId="13" w16cid:durableId="252982811">
    <w:abstractNumId w:val="19"/>
  </w:num>
  <w:num w:numId="14" w16cid:durableId="1576940386">
    <w:abstractNumId w:val="7"/>
  </w:num>
  <w:num w:numId="15" w16cid:durableId="1900288154">
    <w:abstractNumId w:val="22"/>
  </w:num>
  <w:num w:numId="16" w16cid:durableId="357463792">
    <w:abstractNumId w:val="6"/>
  </w:num>
  <w:num w:numId="17" w16cid:durableId="1381781316">
    <w:abstractNumId w:val="20"/>
  </w:num>
  <w:num w:numId="18" w16cid:durableId="840312102">
    <w:abstractNumId w:val="12"/>
  </w:num>
  <w:num w:numId="19" w16cid:durableId="1333947740">
    <w:abstractNumId w:val="8"/>
  </w:num>
  <w:num w:numId="20" w16cid:durableId="1830637084">
    <w:abstractNumId w:val="5"/>
  </w:num>
  <w:num w:numId="21" w16cid:durableId="306055342">
    <w:abstractNumId w:val="9"/>
  </w:num>
  <w:num w:numId="22" w16cid:durableId="506868454">
    <w:abstractNumId w:val="18"/>
  </w:num>
  <w:num w:numId="23" w16cid:durableId="82085017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5E2F"/>
    <w:rsid w:val="0005293B"/>
    <w:rsid w:val="000556EC"/>
    <w:rsid w:val="0007344D"/>
    <w:rsid w:val="000853DC"/>
    <w:rsid w:val="00096B8A"/>
    <w:rsid w:val="00096F13"/>
    <w:rsid w:val="000C5DF9"/>
    <w:rsid w:val="000C6A6C"/>
    <w:rsid w:val="000C75CB"/>
    <w:rsid w:val="000D279A"/>
    <w:rsid w:val="000E09D7"/>
    <w:rsid w:val="000E3296"/>
    <w:rsid w:val="000F51CB"/>
    <w:rsid w:val="00123A7D"/>
    <w:rsid w:val="00125193"/>
    <w:rsid w:val="00134333"/>
    <w:rsid w:val="00141CC6"/>
    <w:rsid w:val="00146510"/>
    <w:rsid w:val="00150DFC"/>
    <w:rsid w:val="00152AEC"/>
    <w:rsid w:val="00156833"/>
    <w:rsid w:val="00162CD6"/>
    <w:rsid w:val="00170200"/>
    <w:rsid w:val="00171C3D"/>
    <w:rsid w:val="00173423"/>
    <w:rsid w:val="00183AF0"/>
    <w:rsid w:val="00192DCF"/>
    <w:rsid w:val="001A5AA5"/>
    <w:rsid w:val="001A5EFA"/>
    <w:rsid w:val="001C3420"/>
    <w:rsid w:val="001C4011"/>
    <w:rsid w:val="00214253"/>
    <w:rsid w:val="0024327F"/>
    <w:rsid w:val="00251E9F"/>
    <w:rsid w:val="0025261D"/>
    <w:rsid w:val="0026064D"/>
    <w:rsid w:val="002667F9"/>
    <w:rsid w:val="0027665A"/>
    <w:rsid w:val="00292CFC"/>
    <w:rsid w:val="002A49C9"/>
    <w:rsid w:val="002B6A23"/>
    <w:rsid w:val="002E31B3"/>
    <w:rsid w:val="00320EF2"/>
    <w:rsid w:val="00326ED0"/>
    <w:rsid w:val="003358C0"/>
    <w:rsid w:val="0033777B"/>
    <w:rsid w:val="00355DE4"/>
    <w:rsid w:val="00364195"/>
    <w:rsid w:val="00366158"/>
    <w:rsid w:val="003757CB"/>
    <w:rsid w:val="00386B9A"/>
    <w:rsid w:val="00390CC0"/>
    <w:rsid w:val="003A4638"/>
    <w:rsid w:val="003A67F7"/>
    <w:rsid w:val="003B37E5"/>
    <w:rsid w:val="003C0FD1"/>
    <w:rsid w:val="003C2935"/>
    <w:rsid w:val="003C7FA3"/>
    <w:rsid w:val="003D33E7"/>
    <w:rsid w:val="003F730D"/>
    <w:rsid w:val="00401292"/>
    <w:rsid w:val="00415726"/>
    <w:rsid w:val="00417E9C"/>
    <w:rsid w:val="00432C33"/>
    <w:rsid w:val="004405AF"/>
    <w:rsid w:val="0044597F"/>
    <w:rsid w:val="0045542B"/>
    <w:rsid w:val="00456EE8"/>
    <w:rsid w:val="00457962"/>
    <w:rsid w:val="00465E10"/>
    <w:rsid w:val="004B1804"/>
    <w:rsid w:val="004B5B1A"/>
    <w:rsid w:val="004B6872"/>
    <w:rsid w:val="004E10DD"/>
    <w:rsid w:val="004E2A43"/>
    <w:rsid w:val="004F3BDC"/>
    <w:rsid w:val="004F3F1C"/>
    <w:rsid w:val="004F56E0"/>
    <w:rsid w:val="004F5CA9"/>
    <w:rsid w:val="004F6F3E"/>
    <w:rsid w:val="00540F7E"/>
    <w:rsid w:val="00544CBD"/>
    <w:rsid w:val="0055140E"/>
    <w:rsid w:val="00553654"/>
    <w:rsid w:val="005666B9"/>
    <w:rsid w:val="005E76CA"/>
    <w:rsid w:val="00645FB0"/>
    <w:rsid w:val="0066620B"/>
    <w:rsid w:val="00666EC6"/>
    <w:rsid w:val="00673659"/>
    <w:rsid w:val="00682196"/>
    <w:rsid w:val="006829FA"/>
    <w:rsid w:val="0068510C"/>
    <w:rsid w:val="00687BE2"/>
    <w:rsid w:val="006967BB"/>
    <w:rsid w:val="006B260B"/>
    <w:rsid w:val="006C4A36"/>
    <w:rsid w:val="006D2674"/>
    <w:rsid w:val="006E30BC"/>
    <w:rsid w:val="006F1E2D"/>
    <w:rsid w:val="006F632D"/>
    <w:rsid w:val="007016E9"/>
    <w:rsid w:val="00703839"/>
    <w:rsid w:val="00705DF3"/>
    <w:rsid w:val="00714872"/>
    <w:rsid w:val="00715D92"/>
    <w:rsid w:val="00721941"/>
    <w:rsid w:val="007233C2"/>
    <w:rsid w:val="00726217"/>
    <w:rsid w:val="007274F7"/>
    <w:rsid w:val="00761C39"/>
    <w:rsid w:val="00765130"/>
    <w:rsid w:val="007730A5"/>
    <w:rsid w:val="00775954"/>
    <w:rsid w:val="007837C9"/>
    <w:rsid w:val="00786B94"/>
    <w:rsid w:val="007A3044"/>
    <w:rsid w:val="007A53B4"/>
    <w:rsid w:val="007C1107"/>
    <w:rsid w:val="007C14B5"/>
    <w:rsid w:val="007C44CE"/>
    <w:rsid w:val="007C7FC9"/>
    <w:rsid w:val="007D2264"/>
    <w:rsid w:val="007E15AF"/>
    <w:rsid w:val="007E74BB"/>
    <w:rsid w:val="007F4387"/>
    <w:rsid w:val="007F65F4"/>
    <w:rsid w:val="00801FAC"/>
    <w:rsid w:val="00826533"/>
    <w:rsid w:val="00834AF2"/>
    <w:rsid w:val="008424AA"/>
    <w:rsid w:val="00862B15"/>
    <w:rsid w:val="00876DDC"/>
    <w:rsid w:val="00877B68"/>
    <w:rsid w:val="008B0317"/>
    <w:rsid w:val="008F3233"/>
    <w:rsid w:val="008F5592"/>
    <w:rsid w:val="009063FE"/>
    <w:rsid w:val="00915432"/>
    <w:rsid w:val="00921EC4"/>
    <w:rsid w:val="00924EC3"/>
    <w:rsid w:val="00945CB7"/>
    <w:rsid w:val="00946E59"/>
    <w:rsid w:val="009674EB"/>
    <w:rsid w:val="00975A46"/>
    <w:rsid w:val="00984B41"/>
    <w:rsid w:val="00986B0B"/>
    <w:rsid w:val="009C14FC"/>
    <w:rsid w:val="009D2BCF"/>
    <w:rsid w:val="009E1E58"/>
    <w:rsid w:val="009E6122"/>
    <w:rsid w:val="009E6CBC"/>
    <w:rsid w:val="009F2A21"/>
    <w:rsid w:val="00A06131"/>
    <w:rsid w:val="00A10E47"/>
    <w:rsid w:val="00A24499"/>
    <w:rsid w:val="00A27523"/>
    <w:rsid w:val="00A279A5"/>
    <w:rsid w:val="00A35705"/>
    <w:rsid w:val="00A37D5A"/>
    <w:rsid w:val="00A44F20"/>
    <w:rsid w:val="00A453B8"/>
    <w:rsid w:val="00A4694C"/>
    <w:rsid w:val="00A50698"/>
    <w:rsid w:val="00A5615C"/>
    <w:rsid w:val="00A606B2"/>
    <w:rsid w:val="00A674C6"/>
    <w:rsid w:val="00A8047B"/>
    <w:rsid w:val="00A90E3A"/>
    <w:rsid w:val="00A90EC3"/>
    <w:rsid w:val="00A9421B"/>
    <w:rsid w:val="00AA7EC0"/>
    <w:rsid w:val="00AB1BB0"/>
    <w:rsid w:val="00AD323F"/>
    <w:rsid w:val="00AD57AB"/>
    <w:rsid w:val="00AF4BD4"/>
    <w:rsid w:val="00AF61C7"/>
    <w:rsid w:val="00AF6F05"/>
    <w:rsid w:val="00B072B9"/>
    <w:rsid w:val="00B14D53"/>
    <w:rsid w:val="00B274E1"/>
    <w:rsid w:val="00B34F2A"/>
    <w:rsid w:val="00B370E1"/>
    <w:rsid w:val="00B42D9D"/>
    <w:rsid w:val="00B43024"/>
    <w:rsid w:val="00B51660"/>
    <w:rsid w:val="00B54CCC"/>
    <w:rsid w:val="00B55307"/>
    <w:rsid w:val="00B62171"/>
    <w:rsid w:val="00B72461"/>
    <w:rsid w:val="00B90612"/>
    <w:rsid w:val="00BA609A"/>
    <w:rsid w:val="00BA7D85"/>
    <w:rsid w:val="00BC6815"/>
    <w:rsid w:val="00BC7764"/>
    <w:rsid w:val="00BD4F4C"/>
    <w:rsid w:val="00BF4675"/>
    <w:rsid w:val="00C006A4"/>
    <w:rsid w:val="00C02461"/>
    <w:rsid w:val="00C20CEA"/>
    <w:rsid w:val="00C21612"/>
    <w:rsid w:val="00C26163"/>
    <w:rsid w:val="00C27752"/>
    <w:rsid w:val="00C366DC"/>
    <w:rsid w:val="00C61F95"/>
    <w:rsid w:val="00C667F1"/>
    <w:rsid w:val="00C7177F"/>
    <w:rsid w:val="00C75B54"/>
    <w:rsid w:val="00C83691"/>
    <w:rsid w:val="00C97892"/>
    <w:rsid w:val="00CA0A47"/>
    <w:rsid w:val="00CB2DEC"/>
    <w:rsid w:val="00CC0392"/>
    <w:rsid w:val="00CC2F46"/>
    <w:rsid w:val="00D078E8"/>
    <w:rsid w:val="00D52CD7"/>
    <w:rsid w:val="00D53C7E"/>
    <w:rsid w:val="00D572BC"/>
    <w:rsid w:val="00D57AD1"/>
    <w:rsid w:val="00D70A7E"/>
    <w:rsid w:val="00D937B2"/>
    <w:rsid w:val="00DA06C3"/>
    <w:rsid w:val="00DA259F"/>
    <w:rsid w:val="00DC2A31"/>
    <w:rsid w:val="00DC7DB0"/>
    <w:rsid w:val="00DD760F"/>
    <w:rsid w:val="00DE395B"/>
    <w:rsid w:val="00DF754B"/>
    <w:rsid w:val="00E04629"/>
    <w:rsid w:val="00E05EAD"/>
    <w:rsid w:val="00E1158C"/>
    <w:rsid w:val="00E14C5E"/>
    <w:rsid w:val="00E16CC1"/>
    <w:rsid w:val="00E25C35"/>
    <w:rsid w:val="00E273C9"/>
    <w:rsid w:val="00E3187D"/>
    <w:rsid w:val="00E345FE"/>
    <w:rsid w:val="00E702C1"/>
    <w:rsid w:val="00E70A97"/>
    <w:rsid w:val="00E8115E"/>
    <w:rsid w:val="00E95629"/>
    <w:rsid w:val="00EB6F2F"/>
    <w:rsid w:val="00EC39D3"/>
    <w:rsid w:val="00F07CEC"/>
    <w:rsid w:val="00F112C4"/>
    <w:rsid w:val="00F209D9"/>
    <w:rsid w:val="00F4338E"/>
    <w:rsid w:val="00F6601E"/>
    <w:rsid w:val="00F673FA"/>
    <w:rsid w:val="00F809D7"/>
    <w:rsid w:val="00F838AD"/>
    <w:rsid w:val="00F92F3C"/>
    <w:rsid w:val="00FE1F79"/>
    <w:rsid w:val="00FE21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DocumentMap">
    <w:name w:val="Document Map"/>
    <w:basedOn w:val="Normal"/>
    <w:link w:val="DocumentMapChar"/>
    <w:uiPriority w:val="99"/>
    <w:semiHidden/>
    <w:unhideWhenUsed/>
    <w:rsid w:val="008F5592"/>
  </w:style>
  <w:style w:type="character" w:customStyle="1" w:styleId="DocumentMapChar">
    <w:name w:val="Document Map Char"/>
    <w:basedOn w:val="DefaultParagraphFont"/>
    <w:link w:val="DocumentMap"/>
    <w:uiPriority w:val="99"/>
    <w:semiHidden/>
    <w:rsid w:val="008F5592"/>
    <w:rPr>
      <w:sz w:val="24"/>
      <w:szCs w:val="24"/>
      <w:lang w:val="en-US" w:eastAsia="en-US"/>
    </w:rPr>
  </w:style>
  <w:style w:type="paragraph" w:styleId="NormalWeb">
    <w:name w:val="Normal (Web)"/>
    <w:basedOn w:val="Normal"/>
    <w:uiPriority w:val="99"/>
    <w:semiHidden/>
    <w:unhideWhenUsed/>
    <w:rsid w:val="00FE2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 w:type="character" w:customStyle="1" w:styleId="apple-tab-span">
    <w:name w:val="apple-tab-span"/>
    <w:basedOn w:val="DefaultParagraphFont"/>
    <w:rsid w:val="00FE21AB"/>
  </w:style>
  <w:style w:type="character" w:styleId="UnresolvedMention">
    <w:name w:val="Unresolved Mention"/>
    <w:basedOn w:val="DefaultParagraphFont"/>
    <w:uiPriority w:val="99"/>
    <w:rsid w:val="00E3187D"/>
    <w:rPr>
      <w:color w:val="605E5C"/>
      <w:shd w:val="clear" w:color="auto" w:fill="E1DFDD"/>
    </w:rPr>
  </w:style>
  <w:style w:type="character" w:styleId="FollowedHyperlink">
    <w:name w:val="FollowedHyperlink"/>
    <w:basedOn w:val="DefaultParagraphFont"/>
    <w:uiPriority w:val="99"/>
    <w:semiHidden/>
    <w:unhideWhenUsed/>
    <w:rsid w:val="00E3187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471">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76007294">
      <w:bodyDiv w:val="1"/>
      <w:marLeft w:val="0"/>
      <w:marRight w:val="0"/>
      <w:marTop w:val="0"/>
      <w:marBottom w:val="0"/>
      <w:divBdr>
        <w:top w:val="none" w:sz="0" w:space="0" w:color="auto"/>
        <w:left w:val="none" w:sz="0" w:space="0" w:color="auto"/>
        <w:bottom w:val="none" w:sz="0" w:space="0" w:color="auto"/>
        <w:right w:val="none" w:sz="0" w:space="0" w:color="auto"/>
      </w:divBdr>
    </w:div>
    <w:div w:id="685593310">
      <w:bodyDiv w:val="1"/>
      <w:marLeft w:val="0"/>
      <w:marRight w:val="0"/>
      <w:marTop w:val="0"/>
      <w:marBottom w:val="0"/>
      <w:divBdr>
        <w:top w:val="none" w:sz="0" w:space="0" w:color="auto"/>
        <w:left w:val="none" w:sz="0" w:space="0" w:color="auto"/>
        <w:bottom w:val="none" w:sz="0" w:space="0" w:color="auto"/>
        <w:right w:val="none" w:sz="0" w:space="0" w:color="auto"/>
      </w:divBdr>
    </w:div>
    <w:div w:id="735127562">
      <w:bodyDiv w:val="1"/>
      <w:marLeft w:val="0"/>
      <w:marRight w:val="0"/>
      <w:marTop w:val="0"/>
      <w:marBottom w:val="0"/>
      <w:divBdr>
        <w:top w:val="none" w:sz="0" w:space="0" w:color="auto"/>
        <w:left w:val="none" w:sz="0" w:space="0" w:color="auto"/>
        <w:bottom w:val="none" w:sz="0" w:space="0" w:color="auto"/>
        <w:right w:val="none" w:sz="0" w:space="0" w:color="auto"/>
      </w:divBdr>
    </w:div>
    <w:div w:id="996229558">
      <w:bodyDiv w:val="1"/>
      <w:marLeft w:val="0"/>
      <w:marRight w:val="0"/>
      <w:marTop w:val="0"/>
      <w:marBottom w:val="0"/>
      <w:divBdr>
        <w:top w:val="none" w:sz="0" w:space="0" w:color="auto"/>
        <w:left w:val="none" w:sz="0" w:space="0" w:color="auto"/>
        <w:bottom w:val="none" w:sz="0" w:space="0" w:color="auto"/>
        <w:right w:val="none" w:sz="0" w:space="0" w:color="auto"/>
      </w:divBdr>
    </w:div>
    <w:div w:id="1397631992">
      <w:bodyDiv w:val="1"/>
      <w:marLeft w:val="0"/>
      <w:marRight w:val="0"/>
      <w:marTop w:val="0"/>
      <w:marBottom w:val="0"/>
      <w:divBdr>
        <w:top w:val="none" w:sz="0" w:space="0" w:color="auto"/>
        <w:left w:val="none" w:sz="0" w:space="0" w:color="auto"/>
        <w:bottom w:val="none" w:sz="0" w:space="0" w:color="auto"/>
        <w:right w:val="none" w:sz="0" w:space="0" w:color="auto"/>
      </w:divBdr>
    </w:div>
    <w:div w:id="1643462738">
      <w:bodyDiv w:val="1"/>
      <w:marLeft w:val="0"/>
      <w:marRight w:val="0"/>
      <w:marTop w:val="0"/>
      <w:marBottom w:val="0"/>
      <w:divBdr>
        <w:top w:val="none" w:sz="0" w:space="0" w:color="auto"/>
        <w:left w:val="none" w:sz="0" w:space="0" w:color="auto"/>
        <w:bottom w:val="none" w:sz="0" w:space="0" w:color="auto"/>
        <w:right w:val="none" w:sz="0" w:space="0" w:color="auto"/>
      </w:divBdr>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2001427175">
      <w:bodyDiv w:val="1"/>
      <w:marLeft w:val="0"/>
      <w:marRight w:val="0"/>
      <w:marTop w:val="0"/>
      <w:marBottom w:val="0"/>
      <w:divBdr>
        <w:top w:val="none" w:sz="0" w:space="0" w:color="auto"/>
        <w:left w:val="none" w:sz="0" w:space="0" w:color="auto"/>
        <w:bottom w:val="none" w:sz="0" w:space="0" w:color="auto"/>
        <w:right w:val="none" w:sz="0" w:space="0" w:color="auto"/>
      </w:divBdr>
    </w:div>
    <w:div w:id="20368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eg.andras@mik.pte.hu" TargetMode="External"/><Relationship Id="rId13" Type="http://schemas.openxmlformats.org/officeDocument/2006/relationships/hyperlink" Target="https://issuu.com/pte_mik_english_edu_material/docs/architectural_design_tools_in_practice" TargetMode="External"/><Relationship Id="rId18" Type="http://schemas.openxmlformats.org/officeDocument/2006/relationships/hyperlink" Target="http://joom.ag/DLhb"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divisare.com/" TargetMode="External"/><Relationship Id="rId7" Type="http://schemas.openxmlformats.org/officeDocument/2006/relationships/endnotes" Target="endnotes.xml"/><Relationship Id="rId12" Type="http://schemas.openxmlformats.org/officeDocument/2006/relationships/hyperlink" Target="mailto:betty.zoltan@mik.pte.hu" TargetMode="External"/><Relationship Id="rId17" Type="http://schemas.openxmlformats.org/officeDocument/2006/relationships/hyperlink" Target="http://joom.ag/WYh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om.ag/0Lhb" TargetMode="External"/><Relationship Id="rId20" Type="http://schemas.openxmlformats.org/officeDocument/2006/relationships/hyperlink" Target="https://www.deze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jo.david@mik.pte.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suu.com/pte_mik_english_edu_material/docs/architectural_thinking_k"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jurdik.sarolta@mik.pte.hu" TargetMode="External"/><Relationship Id="rId19" Type="http://schemas.openxmlformats.org/officeDocument/2006/relationships/hyperlink" Target="https://www.archdaily.com/" TargetMode="External"/><Relationship Id="rId4" Type="http://schemas.openxmlformats.org/officeDocument/2006/relationships/settings" Target="settings.xml"/><Relationship Id="rId9" Type="http://schemas.openxmlformats.org/officeDocument/2006/relationships/hyperlink" Target="mailto:paradisenki@gmail.com" TargetMode="External"/><Relationship Id="rId14" Type="http://schemas.openxmlformats.org/officeDocument/2006/relationships/hyperlink" Target="https://issuu.com/pte_mik_english_edu_material/docs/architectural_graphing_k"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743FA-6F56-594E-911B-9E244AA8253A}">
  <ds:schemaRefs>
    <ds:schemaRef ds:uri="http://schemas.openxmlformats.org/officeDocument/2006/bibliography"/>
  </ds:schemaRefs>
</ds:datastoreItem>
</file>

<file path=customXml/itemProps2.xml><?xml version="1.0" encoding="utf-8"?>
<ds:datastoreItem xmlns:ds="http://schemas.openxmlformats.org/officeDocument/2006/customXml" ds:itemID="{0851A8DF-DC63-4B39-98A1-397B0CCFC8CC}"/>
</file>

<file path=customXml/itemProps3.xml><?xml version="1.0" encoding="utf-8"?>
<ds:datastoreItem xmlns:ds="http://schemas.openxmlformats.org/officeDocument/2006/customXml" ds:itemID="{4F181E7B-12E2-4B48-9A7D-A917B41C68AE}"/>
</file>

<file path=customXml/itemProps4.xml><?xml version="1.0" encoding="utf-8"?>
<ds:datastoreItem xmlns:ds="http://schemas.openxmlformats.org/officeDocument/2006/customXml" ds:itemID="{44B953D0-43B8-44E1-A4AB-57A61BD0894A}"/>
</file>

<file path=docProps/app.xml><?xml version="1.0" encoding="utf-8"?>
<Properties xmlns="http://schemas.openxmlformats.org/officeDocument/2006/extended-properties" xmlns:vt="http://schemas.openxmlformats.org/officeDocument/2006/docPropsVTypes">
  <Template>Normal.dotm</Template>
  <TotalTime>267</TotalTime>
  <Pages>9</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7</cp:revision>
  <cp:lastPrinted>2021-02-02T21:42:00Z</cp:lastPrinted>
  <dcterms:created xsi:type="dcterms:W3CDTF">2023-01-25T10:23:00Z</dcterms:created>
  <dcterms:modified xsi:type="dcterms:W3CDTF">2024-01-25T19:05:00Z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