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DBB61C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1243B7">
        <w:rPr>
          <w:rStyle w:val="None"/>
          <w:color w:val="000000" w:themeColor="text1"/>
          <w:sz w:val="20"/>
          <w:szCs w:val="20"/>
        </w:rPr>
        <w:t>Interior and Spatial Design MA</w:t>
      </w:r>
    </w:p>
    <w:p w14:paraId="19EEEF8C" w14:textId="76559E6C"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C76425">
        <w:rPr>
          <w:rStyle w:val="None"/>
          <w:b/>
          <w:bCs/>
          <w:smallCaps/>
          <w:sz w:val="33"/>
          <w:szCs w:val="33"/>
        </w:rPr>
        <w:t>Thesis</w:t>
      </w:r>
    </w:p>
    <w:p w14:paraId="7E689DE1" w14:textId="04F93DB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091A6B">
        <w:rPr>
          <w:rStyle w:val="None"/>
          <w:sz w:val="18"/>
          <w:szCs w:val="18"/>
        </w:rPr>
        <w:t>EPM499ANMU</w:t>
      </w:r>
    </w:p>
    <w:p w14:paraId="0E7DC0A5" w14:textId="27BFB46A"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C13646" w:rsidRPr="003D580B">
        <w:rPr>
          <w:rStyle w:val="None"/>
          <w:b/>
          <w:sz w:val="18"/>
          <w:szCs w:val="18"/>
        </w:rPr>
        <w:t>4</w:t>
      </w:r>
    </w:p>
    <w:p w14:paraId="09542FD2" w14:textId="4C1DD13B"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C76425">
        <w:rPr>
          <w:rStyle w:val="None"/>
          <w:b/>
          <w:sz w:val="18"/>
          <w:szCs w:val="18"/>
        </w:rPr>
        <w:t>6</w:t>
      </w:r>
    </w:p>
    <w:p w14:paraId="7DBB2F67" w14:textId="3A4D48E0"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C76425" w:rsidRPr="00C76425">
        <w:rPr>
          <w:rStyle w:val="None"/>
          <w:bCs/>
          <w:sz w:val="18"/>
          <w:szCs w:val="18"/>
        </w:rPr>
        <w:t>0</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C76425">
        <w:rPr>
          <w:rStyle w:val="None"/>
          <w:sz w:val="18"/>
          <w:szCs w:val="18"/>
        </w:rPr>
        <w:t>4</w:t>
      </w:r>
    </w:p>
    <w:p w14:paraId="11167164" w14:textId="5B603A31"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C13646" w:rsidRPr="00C13646">
        <w:rPr>
          <w:rStyle w:val="None"/>
          <w:sz w:val="18"/>
          <w:szCs w:val="18"/>
        </w:rPr>
        <w:t>S</w:t>
      </w:r>
      <w:r w:rsidR="005121CC">
        <w:rPr>
          <w:rStyle w:val="None"/>
          <w:sz w:val="18"/>
          <w:szCs w:val="18"/>
        </w:rPr>
        <w:t>ignature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5B5E9485" w14:textId="4DF9B373" w:rsidR="0088788B" w:rsidRPr="0088788B" w:rsidRDefault="0088788B" w:rsidP="0088788B">
      <w:pPr>
        <w:pStyle w:val="Nincstrkz"/>
        <w:jc w:val="both"/>
        <w:rPr>
          <w:rStyle w:val="None"/>
          <w:color w:val="000000"/>
          <w:sz w:val="20"/>
          <w:szCs w:val="20"/>
          <w:u w:color="000000"/>
          <w:lang w:eastAsia="hu-HU"/>
        </w:rPr>
      </w:pPr>
      <w:r w:rsidRPr="0088788B">
        <w:rPr>
          <w:rStyle w:val="None"/>
          <w:color w:val="000000"/>
          <w:sz w:val="20"/>
          <w:szCs w:val="20"/>
          <w:u w:color="000000"/>
          <w:lang w:eastAsia="hu-HU"/>
        </w:rPr>
        <w:t>The course provides the master's degree students who are attending the architect training of PTE with the</w:t>
      </w:r>
      <w:r>
        <w:rPr>
          <w:rStyle w:val="None"/>
          <w:color w:val="000000"/>
          <w:sz w:val="20"/>
          <w:szCs w:val="20"/>
          <w:u w:color="000000"/>
          <w:lang w:eastAsia="hu-HU"/>
        </w:rPr>
        <w:t xml:space="preserve"> </w:t>
      </w:r>
      <w:r w:rsidRPr="0088788B">
        <w:rPr>
          <w:rStyle w:val="None"/>
          <w:color w:val="000000"/>
          <w:sz w:val="20"/>
          <w:szCs w:val="20"/>
          <w:u w:color="000000"/>
          <w:lang w:eastAsia="hu-HU"/>
        </w:rPr>
        <w:t>knowledge needed to complete their studies with a thesis as a written and scientific work. The thesis reflects on</w:t>
      </w:r>
      <w:r>
        <w:rPr>
          <w:rStyle w:val="None"/>
          <w:color w:val="000000"/>
          <w:sz w:val="20"/>
          <w:szCs w:val="20"/>
          <w:u w:color="000000"/>
          <w:lang w:eastAsia="hu-HU"/>
        </w:rPr>
        <w:t xml:space="preserve"> </w:t>
      </w:r>
      <w:r w:rsidRPr="0088788B">
        <w:rPr>
          <w:rStyle w:val="None"/>
          <w:color w:val="000000"/>
          <w:sz w:val="20"/>
          <w:szCs w:val="20"/>
          <w:u w:color="000000"/>
          <w:lang w:eastAsia="hu-HU"/>
        </w:rPr>
        <w:t>the topic of the thesis, provides accurate answers to the questions of non-conventional architectural situations,</w:t>
      </w:r>
      <w:r>
        <w:rPr>
          <w:rStyle w:val="None"/>
          <w:color w:val="000000"/>
          <w:sz w:val="20"/>
          <w:szCs w:val="20"/>
          <w:u w:color="000000"/>
          <w:lang w:eastAsia="hu-HU"/>
        </w:rPr>
        <w:t xml:space="preserve"> </w:t>
      </w:r>
      <w:r w:rsidRPr="0088788B">
        <w:rPr>
          <w:rStyle w:val="None"/>
          <w:color w:val="000000"/>
          <w:sz w:val="20"/>
          <w:szCs w:val="20"/>
          <w:u w:color="000000"/>
          <w:lang w:eastAsia="hu-HU"/>
        </w:rPr>
        <w:t>interior design-aesthetics and social problems from urban issues to structural solutions, especially in the fields</w:t>
      </w:r>
      <w:r>
        <w:rPr>
          <w:rStyle w:val="None"/>
          <w:color w:val="000000"/>
          <w:sz w:val="20"/>
          <w:szCs w:val="20"/>
          <w:u w:color="000000"/>
          <w:lang w:eastAsia="hu-HU"/>
        </w:rPr>
        <w:t xml:space="preserve"> </w:t>
      </w:r>
      <w:r w:rsidRPr="0088788B">
        <w:rPr>
          <w:rStyle w:val="None"/>
          <w:color w:val="000000"/>
          <w:sz w:val="20"/>
          <w:szCs w:val="20"/>
          <w:u w:color="000000"/>
          <w:lang w:eastAsia="hu-HU"/>
        </w:rPr>
        <w:t>of innovation, sustainability, economy, solidarity and ecological thinking. The thesis is a written theoretical work</w:t>
      </w:r>
      <w:r>
        <w:rPr>
          <w:rStyle w:val="None"/>
          <w:color w:val="000000"/>
          <w:sz w:val="20"/>
          <w:szCs w:val="20"/>
          <w:u w:color="000000"/>
          <w:lang w:eastAsia="hu-HU"/>
        </w:rPr>
        <w:t xml:space="preserve"> </w:t>
      </w:r>
      <w:r w:rsidRPr="0088788B">
        <w:rPr>
          <w:rStyle w:val="None"/>
          <w:color w:val="000000"/>
          <w:sz w:val="20"/>
          <w:szCs w:val="20"/>
          <w:u w:color="000000"/>
          <w:lang w:eastAsia="hu-HU"/>
        </w:rPr>
        <w:t>that proves that the student is theoretically prepared for professional practice.</w:t>
      </w:r>
    </w:p>
    <w:p w14:paraId="4863CCAD" w14:textId="340E6E1D" w:rsidR="00705DF3" w:rsidRPr="00851A81" w:rsidRDefault="00B50AC0" w:rsidP="00705DF3">
      <w:pPr>
        <w:pStyle w:val="Cmsor2"/>
        <w:jc w:val="both"/>
      </w:pPr>
      <w:r w:rsidRPr="00851A81">
        <w:rPr>
          <w:rStyle w:val="None"/>
        </w:rPr>
        <w:t>Learning Outcomes</w:t>
      </w:r>
    </w:p>
    <w:p w14:paraId="3B7081B7" w14:textId="0D5CAAC6" w:rsidR="002D3799" w:rsidRDefault="00FF1070" w:rsidP="002D3799">
      <w:pPr>
        <w:pStyle w:val="Nincstrkz"/>
        <w:jc w:val="both"/>
        <w:rPr>
          <w:rStyle w:val="None"/>
          <w:color w:val="000000"/>
          <w:sz w:val="20"/>
          <w:szCs w:val="20"/>
          <w:u w:color="000000"/>
          <w:lang w:eastAsia="hu-HU"/>
        </w:rPr>
      </w:pPr>
      <w:r w:rsidRPr="0088788B">
        <w:rPr>
          <w:rStyle w:val="None"/>
          <w:color w:val="000000"/>
          <w:sz w:val="20"/>
          <w:szCs w:val="20"/>
          <w:u w:color="000000"/>
          <w:lang w:eastAsia="hu-HU"/>
        </w:rPr>
        <w:t>The aim of the subject is to prepare the written documentation and scientific discussion of the diploma, namely</w:t>
      </w:r>
      <w:r>
        <w:rPr>
          <w:rStyle w:val="None"/>
          <w:color w:val="000000"/>
          <w:sz w:val="20"/>
          <w:szCs w:val="20"/>
          <w:u w:color="000000"/>
          <w:lang w:eastAsia="hu-HU"/>
        </w:rPr>
        <w:t xml:space="preserve"> </w:t>
      </w:r>
      <w:r w:rsidRPr="0088788B">
        <w:rPr>
          <w:rStyle w:val="None"/>
          <w:color w:val="000000"/>
          <w:sz w:val="20"/>
          <w:szCs w:val="20"/>
          <w:u w:color="000000"/>
          <w:lang w:eastAsia="hu-HU"/>
        </w:rPr>
        <w:t>the final form of the thesis and fill it with professional content, under the guidance of teachers, in the framework</w:t>
      </w:r>
      <w:r>
        <w:rPr>
          <w:rStyle w:val="None"/>
          <w:color w:val="000000"/>
          <w:sz w:val="20"/>
          <w:szCs w:val="20"/>
          <w:u w:color="000000"/>
          <w:lang w:eastAsia="hu-HU"/>
        </w:rPr>
        <w:t xml:space="preserve"> </w:t>
      </w:r>
      <w:r w:rsidRPr="0088788B">
        <w:rPr>
          <w:rStyle w:val="None"/>
          <w:color w:val="000000"/>
          <w:sz w:val="20"/>
          <w:szCs w:val="20"/>
          <w:u w:color="000000"/>
          <w:lang w:eastAsia="hu-HU"/>
        </w:rPr>
        <w:t>of individual professional work. The instructor of the subject and the students are going to consider the</w:t>
      </w:r>
      <w:r>
        <w:rPr>
          <w:rStyle w:val="None"/>
          <w:color w:val="000000"/>
          <w:sz w:val="20"/>
          <w:szCs w:val="20"/>
          <w:u w:color="000000"/>
          <w:lang w:eastAsia="hu-HU"/>
        </w:rPr>
        <w:t xml:space="preserve"> </w:t>
      </w:r>
      <w:r w:rsidRPr="0088788B">
        <w:rPr>
          <w:rStyle w:val="None"/>
          <w:color w:val="000000"/>
          <w:sz w:val="20"/>
          <w:szCs w:val="20"/>
          <w:u w:color="000000"/>
          <w:lang w:eastAsia="hu-HU"/>
        </w:rPr>
        <w:t>researchable directions of the major areas regarding the chosen broader topic, as a result of which the student</w:t>
      </w:r>
      <w:r>
        <w:rPr>
          <w:rStyle w:val="None"/>
          <w:color w:val="000000"/>
          <w:sz w:val="20"/>
          <w:szCs w:val="20"/>
          <w:u w:color="000000"/>
          <w:lang w:eastAsia="hu-HU"/>
        </w:rPr>
        <w:t xml:space="preserve"> </w:t>
      </w:r>
      <w:r w:rsidRPr="0088788B">
        <w:rPr>
          <w:rStyle w:val="None"/>
          <w:color w:val="000000"/>
          <w:sz w:val="20"/>
          <w:szCs w:val="20"/>
          <w:u w:color="000000"/>
          <w:lang w:eastAsia="hu-HU"/>
        </w:rPr>
        <w:t>narrows down the field of research and prepares the chapters of the thesis. The knowledge needed for writing</w:t>
      </w:r>
      <w:r>
        <w:rPr>
          <w:rStyle w:val="None"/>
          <w:color w:val="000000"/>
          <w:sz w:val="20"/>
          <w:szCs w:val="20"/>
          <w:u w:color="000000"/>
          <w:lang w:eastAsia="hu-HU"/>
        </w:rPr>
        <w:t xml:space="preserve"> </w:t>
      </w:r>
      <w:r w:rsidRPr="0088788B">
        <w:rPr>
          <w:rStyle w:val="None"/>
          <w:color w:val="000000"/>
          <w:sz w:val="20"/>
          <w:szCs w:val="20"/>
          <w:u w:color="000000"/>
          <w:lang w:eastAsia="hu-HU"/>
        </w:rPr>
        <w:t>the thesis is discussed in steps, besides the written tasks the students practice the methods of oral</w:t>
      </w:r>
      <w:r>
        <w:rPr>
          <w:rStyle w:val="None"/>
          <w:color w:val="000000"/>
          <w:sz w:val="20"/>
          <w:szCs w:val="20"/>
          <w:u w:color="000000"/>
          <w:lang w:eastAsia="hu-HU"/>
        </w:rPr>
        <w:t xml:space="preserve"> </w:t>
      </w:r>
      <w:r w:rsidRPr="0088788B">
        <w:rPr>
          <w:rStyle w:val="None"/>
          <w:color w:val="000000"/>
          <w:sz w:val="20"/>
          <w:szCs w:val="20"/>
          <w:u w:color="000000"/>
          <w:lang w:eastAsia="hu-HU"/>
        </w:rPr>
        <w:t>communication (lecture, oral presentation, thesis defense), use the necessary techniques (sketch, projector)</w:t>
      </w:r>
      <w:r>
        <w:rPr>
          <w:rStyle w:val="None"/>
          <w:color w:val="000000"/>
          <w:sz w:val="20"/>
          <w:szCs w:val="20"/>
          <w:u w:color="000000"/>
          <w:lang w:eastAsia="hu-HU"/>
        </w:rPr>
        <w:t xml:space="preserve"> </w:t>
      </w:r>
      <w:r w:rsidRPr="0088788B">
        <w:rPr>
          <w:rStyle w:val="None"/>
          <w:color w:val="000000"/>
          <w:sz w:val="20"/>
          <w:szCs w:val="20"/>
          <w:u w:color="000000"/>
          <w:lang w:eastAsia="hu-HU"/>
        </w:rPr>
        <w:t>and prepare for similar tasks waiting for them in the world of work. The aim for the students is to demonstrate,</w:t>
      </w:r>
      <w:r>
        <w:rPr>
          <w:rStyle w:val="None"/>
          <w:color w:val="000000"/>
          <w:sz w:val="20"/>
          <w:szCs w:val="20"/>
          <w:u w:color="000000"/>
          <w:lang w:eastAsia="hu-HU"/>
        </w:rPr>
        <w:t xml:space="preserve"> </w:t>
      </w:r>
      <w:r w:rsidRPr="0088788B">
        <w:rPr>
          <w:rStyle w:val="None"/>
          <w:color w:val="000000"/>
          <w:sz w:val="20"/>
          <w:szCs w:val="20"/>
          <w:u w:color="000000"/>
          <w:lang w:eastAsia="hu-HU"/>
        </w:rPr>
        <w:t>through their knowledge of natural sciences, engineering and art, as well as economic and human knowledge,</w:t>
      </w:r>
      <w:r>
        <w:rPr>
          <w:rStyle w:val="None"/>
          <w:color w:val="000000"/>
          <w:sz w:val="20"/>
          <w:szCs w:val="20"/>
          <w:u w:color="000000"/>
          <w:lang w:eastAsia="hu-HU"/>
        </w:rPr>
        <w:t xml:space="preserve"> </w:t>
      </w:r>
      <w:r w:rsidRPr="0088788B">
        <w:rPr>
          <w:rStyle w:val="None"/>
          <w:color w:val="000000"/>
          <w:sz w:val="20"/>
          <w:szCs w:val="20"/>
          <w:u w:color="000000"/>
          <w:lang w:eastAsia="hu-HU"/>
        </w:rPr>
        <w:t>and related skills throughout the entire area of interior design activities, to be able to solve independent interior</w:t>
      </w:r>
      <w:r>
        <w:rPr>
          <w:rStyle w:val="None"/>
          <w:color w:val="000000"/>
          <w:sz w:val="20"/>
          <w:szCs w:val="20"/>
          <w:u w:color="000000"/>
          <w:lang w:eastAsia="hu-HU"/>
        </w:rPr>
        <w:t xml:space="preserve"> </w:t>
      </w:r>
      <w:r w:rsidRPr="0088788B">
        <w:rPr>
          <w:rStyle w:val="None"/>
          <w:color w:val="000000"/>
          <w:sz w:val="20"/>
          <w:szCs w:val="20"/>
          <w:u w:color="000000"/>
          <w:lang w:eastAsia="hu-HU"/>
        </w:rPr>
        <w:t>design tasks with being aware of the social and environmental impact of architecture, with responsibility and</w:t>
      </w:r>
      <w:r>
        <w:rPr>
          <w:rStyle w:val="None"/>
          <w:color w:val="000000"/>
          <w:sz w:val="20"/>
          <w:szCs w:val="20"/>
          <w:u w:color="000000"/>
          <w:lang w:eastAsia="hu-HU"/>
        </w:rPr>
        <w:t xml:space="preserve"> </w:t>
      </w:r>
      <w:r w:rsidRPr="0088788B">
        <w:rPr>
          <w:rStyle w:val="None"/>
          <w:color w:val="000000"/>
          <w:sz w:val="20"/>
          <w:szCs w:val="20"/>
          <w:u w:color="000000"/>
          <w:lang w:eastAsia="hu-HU"/>
        </w:rPr>
        <w:t>commitment.</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9B28A39" w:rsidR="002D3799" w:rsidRPr="00FF1070" w:rsidRDefault="00FF1070" w:rsidP="00FF1070">
      <w:pPr>
        <w:pStyle w:val="Nincstrkz"/>
        <w:jc w:val="both"/>
        <w:rPr>
          <w:color w:val="000000"/>
          <w:sz w:val="20"/>
          <w:szCs w:val="20"/>
          <w:u w:color="000000"/>
          <w:lang w:eastAsia="hu-HU"/>
        </w:rPr>
      </w:pPr>
      <w:r w:rsidRPr="0088788B">
        <w:rPr>
          <w:rStyle w:val="None"/>
          <w:color w:val="000000"/>
          <w:sz w:val="20"/>
          <w:szCs w:val="20"/>
          <w:u w:color="000000"/>
          <w:lang w:eastAsia="hu-HU"/>
        </w:rPr>
        <w:t>The main focus of the course is that the student can apply the knowledge acquired during the training in a</w:t>
      </w:r>
      <w:r>
        <w:rPr>
          <w:rStyle w:val="None"/>
          <w:color w:val="000000"/>
          <w:sz w:val="20"/>
          <w:szCs w:val="20"/>
          <w:u w:color="000000"/>
          <w:lang w:eastAsia="hu-HU"/>
        </w:rPr>
        <w:t xml:space="preserve"> </w:t>
      </w:r>
      <w:r w:rsidRPr="0088788B">
        <w:rPr>
          <w:rStyle w:val="None"/>
          <w:color w:val="000000"/>
          <w:sz w:val="20"/>
          <w:szCs w:val="20"/>
          <w:u w:color="000000"/>
          <w:lang w:eastAsia="hu-HU"/>
        </w:rPr>
        <w:t>complex way, with special regard to the conceptual design approach, the integration into the built environment,</w:t>
      </w:r>
      <w:r>
        <w:rPr>
          <w:rStyle w:val="None"/>
          <w:color w:val="000000"/>
          <w:sz w:val="20"/>
          <w:szCs w:val="20"/>
          <w:u w:color="000000"/>
          <w:lang w:eastAsia="hu-HU"/>
        </w:rPr>
        <w:t xml:space="preserve"> </w:t>
      </w:r>
      <w:r w:rsidRPr="0088788B">
        <w:rPr>
          <w:rStyle w:val="None"/>
          <w:color w:val="000000"/>
          <w:sz w:val="20"/>
          <w:szCs w:val="20"/>
          <w:u w:color="000000"/>
          <w:lang w:eastAsia="hu-HU"/>
        </w:rPr>
        <w:t>the logical clean connection of functions, finding aesthetic structure and forming interior representative spaces</w:t>
      </w:r>
      <w:r>
        <w:rPr>
          <w:rStyle w:val="None"/>
          <w:color w:val="000000"/>
          <w:sz w:val="20"/>
          <w:szCs w:val="20"/>
          <w:u w:color="000000"/>
          <w:lang w:eastAsia="hu-HU"/>
        </w:rPr>
        <w:t xml:space="preserve"> </w:t>
      </w:r>
      <w:r w:rsidRPr="0088788B">
        <w:rPr>
          <w:rStyle w:val="None"/>
          <w:color w:val="000000"/>
          <w:sz w:val="20"/>
          <w:szCs w:val="20"/>
          <w:u w:color="000000"/>
          <w:lang w:eastAsia="hu-HU"/>
        </w:rPr>
        <w:t>in a sophisticated way.</w:t>
      </w:r>
    </w:p>
    <w:p w14:paraId="260A2721" w14:textId="77777777" w:rsidR="00851A81" w:rsidRPr="00851A81" w:rsidRDefault="00851A81" w:rsidP="001304C5">
      <w:pPr>
        <w:widowControl w:val="0"/>
        <w:jc w:val="both"/>
      </w:pPr>
    </w:p>
    <w:p w14:paraId="75C6FFF1" w14:textId="4F6B571C" w:rsidR="00DC12B5" w:rsidRPr="00851A81" w:rsidRDefault="00192AAA" w:rsidP="0066620B">
      <w:pPr>
        <w:pStyle w:val="Nincstrkz"/>
        <w:jc w:val="both"/>
        <w:rPr>
          <w:rStyle w:val="None"/>
          <w:rFonts w:eastAsia="Times New Roman"/>
          <w:b/>
          <w:bCs/>
          <w:color w:val="2F759E" w:themeColor="accent1" w:themeShade="BF"/>
          <w:sz w:val="20"/>
          <w:szCs w:val="20"/>
        </w:rPr>
      </w:pPr>
      <w:r>
        <w:rPr>
          <w:rStyle w:val="None"/>
          <w:rFonts w:eastAsia="Times New Roman"/>
          <w:b/>
          <w:bCs/>
          <w:color w:val="2F759E" w:themeColor="accent1" w:themeShade="BF"/>
          <w:sz w:val="20"/>
          <w:szCs w:val="20"/>
        </w:rPr>
        <w:t>E</w:t>
      </w:r>
      <w:r w:rsidR="00DC12B5" w:rsidRPr="00851A81">
        <w:rPr>
          <w:rStyle w:val="None"/>
          <w:rFonts w:eastAsia="Times New Roman"/>
          <w:b/>
          <w:bCs/>
          <w:color w:val="2F759E" w:themeColor="accent1" w:themeShade="BF"/>
          <w:sz w:val="20"/>
          <w:szCs w:val="20"/>
        </w:rPr>
        <w:t>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1FF88DD0" w:rsidR="00152AEC" w:rsidRDefault="00192AAA" w:rsidP="0066620B">
      <w:pPr>
        <w:pStyle w:val="Nincstrkz"/>
        <w:jc w:val="both"/>
        <w:rPr>
          <w:rStyle w:val="None"/>
          <w:rFonts w:eastAsia="Times New Roman"/>
          <w:bCs/>
          <w:i/>
          <w:sz w:val="20"/>
          <w:szCs w:val="20"/>
        </w:rPr>
      </w:pPr>
      <w:hyperlink r:id="rId12" w:history="1">
        <w:r w:rsidR="00DC69F9" w:rsidRPr="00554AD6">
          <w:rPr>
            <w:rStyle w:val="Hiperhivatkozs"/>
            <w:rFonts w:eastAsia="Times New Roman"/>
            <w:bCs/>
            <w:i/>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59128D4" w14:textId="45442A2F" w:rsidR="00C13646" w:rsidRPr="00851A81" w:rsidRDefault="00C13646" w:rsidP="00C13646">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w:t>
      </w:r>
      <w:r>
        <w:rPr>
          <w:rStyle w:val="None"/>
          <w:rFonts w:eastAsia="Times New Roman"/>
          <w:b/>
          <w:sz w:val="20"/>
          <w:szCs w:val="20"/>
        </w:rPr>
        <w:t>he signature</w:t>
      </w:r>
    </w:p>
    <w:p w14:paraId="6B9933A9" w14:textId="42DEA394" w:rsidR="00C13646" w:rsidRDefault="00FA7ED8" w:rsidP="00FA7ED8">
      <w:pPr>
        <w:jc w:val="both"/>
        <w:rPr>
          <w:rStyle w:val="None"/>
          <w:rFonts w:eastAsia="Times New Roman"/>
          <w:bCs/>
          <w:sz w:val="20"/>
          <w:szCs w:val="20"/>
        </w:rPr>
      </w:pPr>
      <w:r>
        <w:rPr>
          <w:rStyle w:val="None"/>
          <w:rFonts w:eastAsia="Times New Roman"/>
          <w:bCs/>
          <w:sz w:val="20"/>
          <w:szCs w:val="20"/>
        </w:rPr>
        <w:t>Students have to attend the lectures</w:t>
      </w:r>
      <w:r w:rsidR="007A2DB3">
        <w:rPr>
          <w:rStyle w:val="None"/>
          <w:rFonts w:eastAsia="Times New Roman"/>
          <w:bCs/>
          <w:sz w:val="20"/>
          <w:szCs w:val="20"/>
        </w:rPr>
        <w:t xml:space="preserve"> and the consultations</w:t>
      </w:r>
      <w:r>
        <w:rPr>
          <w:rStyle w:val="None"/>
          <w:rFonts w:eastAsia="Times New Roman"/>
          <w:bCs/>
          <w:sz w:val="20"/>
          <w:szCs w:val="20"/>
        </w:rPr>
        <w:t xml:space="preserve">. </w:t>
      </w:r>
      <w:r w:rsidR="007A2DB3">
        <w:rPr>
          <w:rStyle w:val="None"/>
          <w:rFonts w:eastAsia="Times New Roman"/>
          <w:bCs/>
          <w:sz w:val="20"/>
          <w:szCs w:val="20"/>
        </w:rPr>
        <w:t>S</w:t>
      </w:r>
      <w:r>
        <w:rPr>
          <w:rStyle w:val="None"/>
          <w:rFonts w:eastAsia="Times New Roman"/>
          <w:bCs/>
          <w:sz w:val="20"/>
          <w:szCs w:val="20"/>
        </w:rPr>
        <w:t>tudents have to present the topic of their diploma project and they have to submit the final, not-binded version of the thesis. The signature of the course is depending on the evaluation of the diploma design.</w:t>
      </w:r>
    </w:p>
    <w:p w14:paraId="50EF8489" w14:textId="77777777" w:rsidR="00FA7ED8" w:rsidRDefault="00FA7ED8" w:rsidP="00C13646">
      <w:pPr>
        <w:rPr>
          <w:rStyle w:val="None"/>
          <w:rFonts w:eastAsia="Times New Roman"/>
          <w:b/>
          <w:sz w:val="20"/>
          <w:szCs w:val="20"/>
        </w:rPr>
      </w:pPr>
    </w:p>
    <w:p w14:paraId="6F5FDC05" w14:textId="5891156B" w:rsidR="00C13646" w:rsidRPr="00851A81" w:rsidRDefault="00C13646" w:rsidP="00C13646">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50E0BFBE" w14:textId="484835AA" w:rsidR="00C13646" w:rsidRDefault="00C13646" w:rsidP="00C13646">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7A2DB3">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197873">
        <w:rPr>
          <w:rStyle w:val="None"/>
          <w:rFonts w:eastAsia="Times New Roman"/>
          <w:bCs/>
          <w:iCs/>
          <w:color w:val="000000" w:themeColor="text1"/>
          <w:sz w:val="20"/>
          <w:szCs w:val="20"/>
        </w:rPr>
        <w:t>thesis</w:t>
      </w:r>
      <w:r>
        <w:rPr>
          <w:rStyle w:val="None"/>
          <w:rFonts w:eastAsia="Times New Roman"/>
          <w:bCs/>
          <w:iCs/>
          <w:color w:val="000000" w:themeColor="text1"/>
          <w:sz w:val="20"/>
          <w:szCs w:val="20"/>
        </w:rPr>
        <w:t xml:space="preserve"> until the deadline.</w:t>
      </w:r>
    </w:p>
    <w:p w14:paraId="5928B017" w14:textId="77777777" w:rsidR="00C13646" w:rsidRPr="00851A81" w:rsidRDefault="00C13646" w:rsidP="00C13646">
      <w:pPr>
        <w:rPr>
          <w:rStyle w:val="None"/>
          <w:rFonts w:eastAsia="Times New Roman"/>
          <w:bCs/>
          <w:sz w:val="20"/>
          <w:szCs w:val="20"/>
        </w:rPr>
      </w:pPr>
    </w:p>
    <w:p w14:paraId="17D11A15" w14:textId="59AABF8E"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84EE12D"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C13646">
        <w:rPr>
          <w:rStyle w:val="None"/>
          <w:rFonts w:eastAsia="Times New Roman"/>
          <w:bCs/>
          <w:sz w:val="20"/>
          <w:szCs w:val="20"/>
        </w:rPr>
        <w:t>Microsoft Teams group</w:t>
      </w:r>
      <w:r>
        <w:rPr>
          <w:rStyle w:val="None"/>
          <w:rFonts w:eastAsia="Times New Roman"/>
          <w:bCs/>
          <w:sz w:val="20"/>
          <w:szCs w:val="20"/>
        </w:rPr>
        <w:t xml:space="preserve"> of the course</w:t>
      </w:r>
    </w:p>
    <w:p w14:paraId="0435921B" w14:textId="181F3CB1" w:rsidR="002D3799" w:rsidRPr="00FA7ED8" w:rsidRDefault="00C13646" w:rsidP="002D3799">
      <w:pPr>
        <w:pStyle w:val="Nincstrkz"/>
        <w:numPr>
          <w:ilvl w:val="0"/>
          <w:numId w:val="26"/>
        </w:numPr>
        <w:rPr>
          <w:rFonts w:eastAsia="Times New Roman"/>
          <w:bCs/>
          <w:sz w:val="20"/>
          <w:szCs w:val="20"/>
        </w:rPr>
      </w:pPr>
      <w:r w:rsidRPr="003F7570">
        <w:rPr>
          <w:sz w:val="20"/>
          <w:szCs w:val="20"/>
        </w:rPr>
        <w:t>Frampton, K., Modern Architecture: A Critical History, Thames &amp; Hudson, 2007</w:t>
      </w:r>
    </w:p>
    <w:p w14:paraId="01680315" w14:textId="771AE365" w:rsidR="00FA7ED8" w:rsidRPr="002D3799" w:rsidRDefault="00FA7ED8" w:rsidP="002D3799">
      <w:pPr>
        <w:pStyle w:val="Nincstrkz"/>
        <w:numPr>
          <w:ilvl w:val="0"/>
          <w:numId w:val="26"/>
        </w:numPr>
        <w:rPr>
          <w:rStyle w:val="None"/>
          <w:rFonts w:eastAsia="Times New Roman"/>
          <w:bCs/>
          <w:sz w:val="20"/>
          <w:szCs w:val="20"/>
        </w:rPr>
      </w:pPr>
      <w:r w:rsidRPr="002D3799">
        <w:rPr>
          <w:rStyle w:val="None"/>
          <w:rFonts w:eastAsia="Times New Roman"/>
          <w:bCs/>
          <w:sz w:val="20"/>
          <w:szCs w:val="20"/>
        </w:rPr>
        <w:t>Gössel P. Leuthäuser G, Architecture in the Twentieth Century, Taschen</w:t>
      </w:r>
    </w:p>
    <w:p w14:paraId="1632C8EA" w14:textId="0B0D9A78" w:rsidR="002D3799" w:rsidRPr="002D3799" w:rsidRDefault="00C13646" w:rsidP="002D3799">
      <w:pPr>
        <w:pStyle w:val="Nincstrkz"/>
        <w:numPr>
          <w:ilvl w:val="0"/>
          <w:numId w:val="26"/>
        </w:numPr>
        <w:rPr>
          <w:rStyle w:val="None"/>
          <w:rFonts w:eastAsia="Times New Roman"/>
          <w:bCs/>
          <w:sz w:val="20"/>
        </w:rPr>
      </w:pPr>
      <w:r>
        <w:rPr>
          <w:sz w:val="20"/>
          <w:szCs w:val="20"/>
        </w:rPr>
        <w:t>Internet databases, architectural periodicals, art and architecture websites</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482DD4" w:rsidR="004D5A67" w:rsidRPr="00851A81" w:rsidRDefault="00A06415" w:rsidP="00CF11AD">
      <w:pPr>
        <w:pStyle w:val="Nincstrkz"/>
        <w:jc w:val="both"/>
        <w:rPr>
          <w:rStyle w:val="None"/>
          <w:rFonts w:eastAsia="Times New Roman"/>
          <w:bCs/>
          <w:sz w:val="20"/>
          <w:szCs w:val="20"/>
        </w:rPr>
      </w:pPr>
      <w:r w:rsidRPr="00FA62CF">
        <w:rPr>
          <w:sz w:val="20"/>
        </w:rPr>
        <w:t xml:space="preserve">Lectures are held during the semester. </w:t>
      </w:r>
      <w:r w:rsidR="00573423">
        <w:rPr>
          <w:sz w:val="20"/>
        </w:rPr>
        <w:t xml:space="preserve">Consultations and workshops help the students to develop their semester tasks. </w:t>
      </w:r>
      <w:r w:rsidRPr="00FA62CF">
        <w:rPr>
          <w:sz w:val="20"/>
        </w:rPr>
        <w:t xml:space="preserve">Students </w:t>
      </w:r>
      <w:r w:rsidR="00573423">
        <w:rPr>
          <w:sz w:val="20"/>
        </w:rPr>
        <w:t>have to work both at home and during the classes on the development of their semester task</w:t>
      </w:r>
      <w:r w:rsidRPr="00FA62CF">
        <w:rPr>
          <w:sz w:val="20"/>
        </w:rPr>
        <w:t>.</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13FEB61" w14:textId="491A4212" w:rsidR="00D971E0" w:rsidRPr="00D971E0" w:rsidRDefault="00D971E0" w:rsidP="00D971E0">
      <w:pPr>
        <w:jc w:val="both"/>
        <w:rPr>
          <w:sz w:val="20"/>
        </w:rPr>
      </w:pPr>
      <w:r w:rsidRPr="00D971E0">
        <w:rPr>
          <w:sz w:val="20"/>
        </w:rPr>
        <w:t xml:space="preserve">As a semester task students have to </w:t>
      </w:r>
      <w:r>
        <w:rPr>
          <w:sz w:val="20"/>
        </w:rPr>
        <w:t xml:space="preserve">prepare the thesis document about the diploma project. </w:t>
      </w:r>
      <w:r w:rsidRPr="00D971E0">
        <w:rPr>
          <w:sz w:val="20"/>
        </w:rPr>
        <w:t xml:space="preserve">The thesis must include a concise definition of the chosen topic, a precise selection of literature, the methods of the research, the systematization, analysis and examination of the collected materials, as well as the formulation of the acquired knowledge. </w:t>
      </w:r>
      <w:r w:rsidR="00FC172C">
        <w:rPr>
          <w:sz w:val="20"/>
        </w:rPr>
        <w:t>The t</w:t>
      </w:r>
      <w:r w:rsidRPr="00D971E0">
        <w:rPr>
          <w:sz w:val="20"/>
        </w:rPr>
        <w:t>hes</w:t>
      </w:r>
      <w:r w:rsidR="00FC172C">
        <w:rPr>
          <w:sz w:val="20"/>
        </w:rPr>
        <w:t>i</w:t>
      </w:r>
      <w:r w:rsidRPr="00D971E0">
        <w:rPr>
          <w:sz w:val="20"/>
        </w:rPr>
        <w:t>s end</w:t>
      </w:r>
      <w:r w:rsidR="00FC172C">
        <w:rPr>
          <w:sz w:val="20"/>
        </w:rPr>
        <w:t>s</w:t>
      </w:r>
      <w:r w:rsidRPr="00D971E0">
        <w:rPr>
          <w:sz w:val="20"/>
        </w:rPr>
        <w:t xml:space="preserve"> with a conclusion, which is applicable in architectural praxis.</w:t>
      </w:r>
      <w:r>
        <w:rPr>
          <w:sz w:val="20"/>
        </w:rPr>
        <w:t xml:space="preserve"> </w:t>
      </w:r>
      <w:r w:rsidRPr="00D971E0">
        <w:rPr>
          <w:sz w:val="20"/>
        </w:rPr>
        <w:t>Only original manuscripts can be accepted as thesis works.</w:t>
      </w:r>
      <w:r>
        <w:rPr>
          <w:sz w:val="20"/>
        </w:rPr>
        <w:t xml:space="preserve"> </w:t>
      </w:r>
      <w:r w:rsidRPr="00D971E0">
        <w:rPr>
          <w:sz w:val="20"/>
        </w:rPr>
        <w:t>Th</w:t>
      </w:r>
      <w:r w:rsidR="00FC172C">
        <w:rPr>
          <w:sz w:val="20"/>
        </w:rPr>
        <w:t>e</w:t>
      </w:r>
      <w:r w:rsidRPr="00D971E0">
        <w:rPr>
          <w:sz w:val="20"/>
        </w:rPr>
        <w:t xml:space="preserve"> work must be unpublished, and its contents need to meet the basic formal and ethical criteria. Previously written dissertations, diploma theses are not accepted and strictly sanctioned. Diploma theses must contain well referenced data. Without references, the diploma thesis will be rejected and the student will not be admitted to the final exam.</w:t>
      </w:r>
    </w:p>
    <w:p w14:paraId="76F90307" w14:textId="38014501" w:rsidR="00D971E0" w:rsidRPr="004322B5" w:rsidRDefault="00273C0D" w:rsidP="00D971E0">
      <w:pPr>
        <w:jc w:val="both"/>
        <w:rPr>
          <w:sz w:val="20"/>
        </w:rPr>
      </w:pPr>
      <w:r>
        <w:rPr>
          <w:sz w:val="20"/>
        </w:rPr>
        <w:t>T</w:t>
      </w:r>
      <w:r w:rsidR="004322B5">
        <w:rPr>
          <w:sz w:val="20"/>
        </w:rPr>
        <w:t>he t</w:t>
      </w:r>
      <w:r w:rsidR="00D971E0" w:rsidRPr="004322B5">
        <w:rPr>
          <w:sz w:val="20"/>
        </w:rPr>
        <w:t>hes</w:t>
      </w:r>
      <w:r w:rsidR="004322B5">
        <w:rPr>
          <w:sz w:val="20"/>
        </w:rPr>
        <w:t>i</w:t>
      </w:r>
      <w:r w:rsidR="00D971E0" w:rsidRPr="004322B5">
        <w:rPr>
          <w:sz w:val="20"/>
        </w:rPr>
        <w:t>s</w:t>
      </w:r>
      <w:r w:rsidR="004322B5">
        <w:rPr>
          <w:sz w:val="20"/>
        </w:rPr>
        <w:t xml:space="preserve"> work</w:t>
      </w:r>
      <w:r w:rsidR="00D971E0" w:rsidRPr="004322B5">
        <w:rPr>
          <w:sz w:val="20"/>
        </w:rPr>
        <w:t xml:space="preserve"> </w:t>
      </w:r>
      <w:r w:rsidR="004322B5">
        <w:rPr>
          <w:sz w:val="20"/>
        </w:rPr>
        <w:t>should</w:t>
      </w:r>
      <w:r w:rsidR="00D971E0" w:rsidRPr="004322B5">
        <w:rPr>
          <w:sz w:val="20"/>
        </w:rPr>
        <w:t xml:space="preserve"> be prepared </w:t>
      </w:r>
      <w:r w:rsidR="004322B5">
        <w:rPr>
          <w:sz w:val="20"/>
        </w:rPr>
        <w:t>with</w:t>
      </w:r>
      <w:r w:rsidR="00D971E0" w:rsidRPr="004322B5">
        <w:rPr>
          <w:sz w:val="20"/>
        </w:rPr>
        <w:t xml:space="preserve"> computer in either A3 landscape or A4 portrait format. </w:t>
      </w:r>
      <w:r w:rsidR="00243A78">
        <w:rPr>
          <w:sz w:val="20"/>
        </w:rPr>
        <w:t>The document should have</w:t>
      </w:r>
      <w:r w:rsidR="00243A78" w:rsidRPr="004322B5">
        <w:rPr>
          <w:sz w:val="20"/>
        </w:rPr>
        <w:t xml:space="preserve"> high-quality graphical design</w:t>
      </w:r>
      <w:r w:rsidR="00243A78">
        <w:rPr>
          <w:sz w:val="20"/>
        </w:rPr>
        <w:t xml:space="preserve">. </w:t>
      </w:r>
      <w:r w:rsidR="004322B5" w:rsidRPr="004322B5">
        <w:rPr>
          <w:sz w:val="20"/>
        </w:rPr>
        <w:t xml:space="preserve">The length of the full thesis may vary between the minimum of 60,000 and 80,000 characters. </w:t>
      </w:r>
      <w:r w:rsidR="00243A78">
        <w:rPr>
          <w:sz w:val="20"/>
        </w:rPr>
        <w:t>P</w:t>
      </w:r>
      <w:r w:rsidR="00FC172C">
        <w:rPr>
          <w:sz w:val="20"/>
        </w:rPr>
        <w:t>ages should be numbered.</w:t>
      </w:r>
      <w:r w:rsidR="00243A78">
        <w:rPr>
          <w:sz w:val="20"/>
        </w:rPr>
        <w:t xml:space="preserve"> </w:t>
      </w:r>
      <w:r w:rsidR="00FC172C">
        <w:rPr>
          <w:sz w:val="20"/>
        </w:rPr>
        <w:t>F</w:t>
      </w:r>
      <w:r w:rsidR="004322B5" w:rsidRPr="004322B5">
        <w:rPr>
          <w:sz w:val="20"/>
        </w:rPr>
        <w:t>igures with captions, drawings and tables can be placed within the text flow.</w:t>
      </w:r>
    </w:p>
    <w:p w14:paraId="311CED20" w14:textId="54C52CBF" w:rsidR="00C13646" w:rsidRDefault="007C0AA1" w:rsidP="00C13646">
      <w:pPr>
        <w:jc w:val="both"/>
        <w:rPr>
          <w:sz w:val="20"/>
        </w:rPr>
      </w:pPr>
      <w:r>
        <w:rPr>
          <w:sz w:val="20"/>
        </w:rPr>
        <w:t>The thesis document and the boards of the diploma design project are forming together the diploma work.</w:t>
      </w:r>
      <w:r w:rsidR="00B4424E">
        <w:rPr>
          <w:sz w:val="20"/>
        </w:rPr>
        <w:t xml:space="preserve"> If the student receives the pre-degree certificate (absolutorium) then </w:t>
      </w:r>
      <w:r w:rsidR="00FC172C">
        <w:rPr>
          <w:sz w:val="20"/>
        </w:rPr>
        <w:t>the</w:t>
      </w:r>
      <w:r w:rsidR="00B4424E">
        <w:rPr>
          <w:sz w:val="20"/>
        </w:rPr>
        <w:t xml:space="preserve"> diploma work </w:t>
      </w:r>
      <w:r w:rsidR="00FC172C">
        <w:rPr>
          <w:sz w:val="20"/>
        </w:rPr>
        <w:t xml:space="preserve">can be uploaded </w:t>
      </w:r>
      <w:r w:rsidR="00B4424E">
        <w:rPr>
          <w:sz w:val="20"/>
        </w:rPr>
        <w:t xml:space="preserve">to the Neptun. </w:t>
      </w:r>
      <w:r w:rsidR="004322B5" w:rsidRPr="004322B5">
        <w:rPr>
          <w:sz w:val="20"/>
        </w:rPr>
        <w:t xml:space="preserve">The finalized thesis should be </w:t>
      </w:r>
      <w:r w:rsidR="00273C0D">
        <w:rPr>
          <w:sz w:val="20"/>
        </w:rPr>
        <w:t>saved as a PDF file</w:t>
      </w:r>
      <w:r w:rsidR="00B4424E">
        <w:rPr>
          <w:sz w:val="20"/>
        </w:rPr>
        <w:t>. The boards of the diploma project should be saved as PDFs and then they should be compressed to a ZIP or RAR file.</w:t>
      </w:r>
      <w:r w:rsidR="004B1FDE">
        <w:rPr>
          <w:sz w:val="20"/>
        </w:rPr>
        <w:t xml:space="preserve"> File sizes are important. Students should check the current requirements before trying to upload their diploma work.</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510EC3FF"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w:t>
      </w:r>
    </w:p>
    <w:p w14:paraId="71B5DF32" w14:textId="71055075"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4C071F" w:rsidRPr="00FA62CF">
        <w:rPr>
          <w:sz w:val="20"/>
        </w:rPr>
        <w:t xml:space="preserve">Lecture: </w:t>
      </w:r>
      <w:r w:rsidR="00D72401">
        <w:rPr>
          <w:sz w:val="20"/>
        </w:rPr>
        <w:t>The thesis</w:t>
      </w:r>
      <w:r w:rsidR="004C071F">
        <w:rPr>
          <w:sz w:val="20"/>
        </w:rPr>
        <w:tab/>
        <w:t>Slides of the lecture</w:t>
      </w:r>
    </w:p>
    <w:p w14:paraId="69406830" w14:textId="2CF9E535" w:rsid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D72401">
        <w:rPr>
          <w:sz w:val="20"/>
        </w:rPr>
        <w:t>Consultation: Topic and concept of the thesis</w:t>
      </w:r>
    </w:p>
    <w:p w14:paraId="2E3D921D" w14:textId="69A4CDA2" w:rsidR="00D72401" w:rsidRDefault="006A21BE" w:rsidP="00D72401">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F70B45">
        <w:rPr>
          <w:sz w:val="20"/>
        </w:rPr>
        <w:t>Lecture: Research methodology and referencing</w:t>
      </w:r>
      <w:r w:rsidR="00F70B45">
        <w:rPr>
          <w:sz w:val="20"/>
        </w:rPr>
        <w:tab/>
        <w:t>Slides of the lecture</w:t>
      </w:r>
    </w:p>
    <w:p w14:paraId="37B66A4A" w14:textId="2C1CD85A"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F70B45">
        <w:rPr>
          <w:sz w:val="20"/>
        </w:rPr>
        <w:t>Student presentations: Topic and concept of the thesis</w:t>
      </w:r>
    </w:p>
    <w:p w14:paraId="6C185832" w14:textId="4D589574"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D72401">
        <w:rPr>
          <w:sz w:val="20"/>
        </w:rPr>
        <w:t>Consultation: Thesis structure</w:t>
      </w:r>
    </w:p>
    <w:p w14:paraId="69B4C6A9" w14:textId="04965352" w:rsidR="00D72401" w:rsidRPr="006A21BE" w:rsidRDefault="006A21BE" w:rsidP="00D72401">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FD5416">
        <w:rPr>
          <w:sz w:val="20"/>
        </w:rPr>
        <w:t>Consultation:</w:t>
      </w:r>
      <w:r w:rsidR="00D72401">
        <w:rPr>
          <w:sz w:val="20"/>
        </w:rPr>
        <w:t xml:space="preserve"> Thesis structure</w:t>
      </w:r>
    </w:p>
    <w:p w14:paraId="3747B3C8" w14:textId="1FC14967" w:rsidR="00B067B2" w:rsidRPr="006A21BE" w:rsidRDefault="006A21BE" w:rsidP="00602493">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D72401">
        <w:rPr>
          <w:sz w:val="20"/>
        </w:rPr>
        <w:t>Spring break</w:t>
      </w:r>
    </w:p>
    <w:p w14:paraId="373C1983" w14:textId="1E2F8C8D"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E81144">
        <w:rPr>
          <w:sz w:val="20"/>
        </w:rPr>
        <w:t>Consultation: Thesis structure</w:t>
      </w:r>
    </w:p>
    <w:p w14:paraId="09769AF6" w14:textId="165B69E0" w:rsidR="00B067B2" w:rsidRPr="006A21BE" w:rsidRDefault="006A21BE" w:rsidP="00602493">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E81144">
        <w:rPr>
          <w:sz w:val="20"/>
        </w:rPr>
        <w:t>Lecture: Presentations, diploma defense, communication practice</w:t>
      </w:r>
    </w:p>
    <w:p w14:paraId="29EB0C20" w14:textId="6DECC792"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E81144">
        <w:rPr>
          <w:sz w:val="20"/>
        </w:rPr>
        <w:t>Pollackexpo</w:t>
      </w:r>
    </w:p>
    <w:p w14:paraId="5C6A8FBA" w14:textId="600E8810"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0" w:name="_Hlk30705113"/>
      <w:r w:rsidR="00E81144">
        <w:rPr>
          <w:sz w:val="20"/>
        </w:rPr>
        <w:t>Student presentations about the thesis</w:t>
      </w:r>
    </w:p>
    <w:bookmarkEnd w:id="0"/>
    <w:p w14:paraId="7C2830D6" w14:textId="77777777" w:rsidR="00E81144" w:rsidRPr="006A21BE" w:rsidRDefault="006A21BE" w:rsidP="00E81144">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E81144">
        <w:rPr>
          <w:sz w:val="20"/>
        </w:rPr>
        <w:t>Student presentations about the thesis</w:t>
      </w:r>
    </w:p>
    <w:p w14:paraId="1BFF610E" w14:textId="2FE02F5D" w:rsidR="00B067B2" w:rsidRDefault="006A21BE" w:rsidP="00B067B2">
      <w:pPr>
        <w:tabs>
          <w:tab w:val="left" w:pos="851"/>
          <w:tab w:val="left" w:pos="6237"/>
          <w:tab w:val="right" w:pos="9064"/>
        </w:tabs>
        <w:jc w:val="both"/>
        <w:rPr>
          <w:b/>
          <w:sz w:val="20"/>
        </w:rPr>
      </w:pPr>
      <w:r w:rsidRPr="006A21BE">
        <w:rPr>
          <w:sz w:val="20"/>
        </w:rPr>
        <w:t xml:space="preserve">14. </w:t>
      </w:r>
      <w:r>
        <w:rPr>
          <w:sz w:val="20"/>
        </w:rPr>
        <w:t>week</w:t>
      </w:r>
      <w:r w:rsidRPr="006A21BE">
        <w:rPr>
          <w:sz w:val="20"/>
        </w:rPr>
        <w:t>:</w:t>
      </w:r>
      <w:r w:rsidRPr="006A21BE">
        <w:rPr>
          <w:sz w:val="20"/>
        </w:rPr>
        <w:tab/>
      </w:r>
      <w:r w:rsidR="00FD5416">
        <w:rPr>
          <w:b/>
          <w:sz w:val="20"/>
        </w:rPr>
        <w:t>Submission of the final not-binded version of the thesis</w:t>
      </w:r>
    </w:p>
    <w:p w14:paraId="4685CFE3" w14:textId="046C4BC3" w:rsidR="00FD5416" w:rsidRPr="006A21BE" w:rsidRDefault="00FD5416" w:rsidP="00B067B2">
      <w:pPr>
        <w:tabs>
          <w:tab w:val="left" w:pos="851"/>
          <w:tab w:val="left" w:pos="6237"/>
          <w:tab w:val="right" w:pos="9064"/>
        </w:tabs>
        <w:jc w:val="both"/>
        <w:rPr>
          <w:sz w:val="20"/>
        </w:rPr>
      </w:pPr>
      <w:r>
        <w:rPr>
          <w:b/>
          <w:sz w:val="20"/>
        </w:rPr>
        <w:tab/>
        <w:t>Supplemental submission of the final not-binded version of the thesis</w:t>
      </w:r>
      <w:r>
        <w:rPr>
          <w:b/>
          <w:sz w:val="20"/>
        </w:rPr>
        <w:tab/>
        <w:t>16.05.2024 15:00</w:t>
      </w:r>
    </w:p>
    <w:p w14:paraId="5EE4FEAB" w14:textId="77777777" w:rsidR="00835ADF" w:rsidRPr="006A21BE" w:rsidRDefault="00835ADF" w:rsidP="0066620B">
      <w:pPr>
        <w:pStyle w:val="Nincstrkz"/>
        <w:jc w:val="both"/>
        <w:rPr>
          <w:rStyle w:val="None"/>
          <w:bCs/>
          <w:sz w:val="20"/>
          <w:szCs w:val="20"/>
        </w:rPr>
      </w:pPr>
    </w:p>
    <w:p w14:paraId="025B47A5" w14:textId="57D810FC" w:rsidR="006A21BE" w:rsidRPr="006A21BE" w:rsidRDefault="006A21BE" w:rsidP="006A21BE">
      <w:pPr>
        <w:pStyle w:val="Nincstrkz"/>
        <w:jc w:val="both"/>
        <w:rPr>
          <w:rStyle w:val="None"/>
          <w:bCs/>
          <w:sz w:val="20"/>
          <w:szCs w:val="20"/>
        </w:rPr>
      </w:pPr>
      <w:r w:rsidRPr="006A21BE">
        <w:rPr>
          <w:rStyle w:val="None"/>
          <w:bCs/>
          <w:sz w:val="20"/>
          <w:szCs w:val="20"/>
        </w:rPr>
        <w:t>Pécs, 0</w:t>
      </w:r>
      <w:r w:rsidR="004C071F">
        <w:rPr>
          <w:rStyle w:val="None"/>
          <w:bCs/>
          <w:sz w:val="20"/>
          <w:szCs w:val="20"/>
        </w:rPr>
        <w:t>5</w:t>
      </w:r>
      <w:r w:rsidRPr="006A21BE">
        <w:rPr>
          <w:rStyle w:val="None"/>
          <w:bCs/>
          <w:sz w:val="20"/>
          <w:szCs w:val="20"/>
        </w:rPr>
        <w:t>.</w:t>
      </w:r>
      <w:r w:rsidR="00602493">
        <w:rPr>
          <w:rStyle w:val="None"/>
          <w:bCs/>
          <w:sz w:val="20"/>
          <w:szCs w:val="20"/>
        </w:rPr>
        <w:t>02</w:t>
      </w:r>
      <w:r w:rsidRPr="006A21BE">
        <w:rPr>
          <w:rStyle w:val="None"/>
          <w:bCs/>
          <w:sz w:val="20"/>
          <w:szCs w:val="20"/>
        </w:rPr>
        <w:t>.202</w:t>
      </w:r>
      <w:r w:rsidR="004C071F">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4DC8" w14:textId="77777777" w:rsidR="003B6437" w:rsidRDefault="003B6437" w:rsidP="007E74BB">
      <w:r>
        <w:separator/>
      </w:r>
    </w:p>
  </w:endnote>
  <w:endnote w:type="continuationSeparator" w:id="0">
    <w:p w14:paraId="46D18B6A" w14:textId="77777777" w:rsidR="003B6437" w:rsidRDefault="003B643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22A29A78"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7A2DB3">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F104" w14:textId="77777777" w:rsidR="003B6437" w:rsidRDefault="003B6437" w:rsidP="007E74BB">
      <w:r>
        <w:separator/>
      </w:r>
    </w:p>
  </w:footnote>
  <w:footnote w:type="continuationSeparator" w:id="0">
    <w:p w14:paraId="48FAA95B" w14:textId="77777777" w:rsidR="003B6437" w:rsidRDefault="003B643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7DD53B3" w:rsidR="003616D5" w:rsidRPr="00851A81" w:rsidRDefault="001243B7" w:rsidP="003616D5">
    <w:pPr>
      <w:pStyle w:val="TEMATIKAFEJLC-LBLC"/>
    </w:pPr>
    <w:r>
      <w:t>Interior and Spatial Design MA</w:t>
    </w:r>
    <w:r w:rsidR="003616D5" w:rsidRPr="00851A81">
      <w:t xml:space="preserve"> </w:t>
    </w:r>
  </w:p>
  <w:p w14:paraId="53370EA0" w14:textId="0A68CE67" w:rsidR="00321A04" w:rsidRPr="004B2BCA" w:rsidRDefault="003616D5" w:rsidP="003616D5">
    <w:pPr>
      <w:pStyle w:val="TEMATIKAFEJLC-LBLC"/>
    </w:pPr>
    <w:r w:rsidRPr="004B2BCA">
      <w:t>Course name</w:t>
    </w:r>
    <w:r w:rsidR="00321902" w:rsidRPr="004B2BCA">
      <w:t>:</w:t>
    </w:r>
    <w:r w:rsidR="004B2BCA">
      <w:t xml:space="preserve"> </w:t>
    </w:r>
    <w:r w:rsidR="00091A6B">
      <w:t>Thesis</w:t>
    </w:r>
    <w:r w:rsidR="00321A04" w:rsidRPr="004B2BCA">
      <w:tab/>
    </w:r>
    <w:r w:rsidR="00321A04" w:rsidRPr="004B2BCA">
      <w:tab/>
    </w:r>
    <w:r w:rsidR="00D81979" w:rsidRPr="004B2BCA">
      <w:t>course syllabus</w:t>
    </w:r>
  </w:p>
  <w:p w14:paraId="2ECE5AA3" w14:textId="0F697110" w:rsidR="00321A04" w:rsidRPr="004B2BCA" w:rsidRDefault="00D81979" w:rsidP="00034EEB">
    <w:pPr>
      <w:pStyle w:val="TEMATIKAFEJLC-LBLC"/>
    </w:pPr>
    <w:r w:rsidRPr="004B2BCA">
      <w:t>Course code</w:t>
    </w:r>
    <w:r w:rsidR="00321A04" w:rsidRPr="004B2BCA">
      <w:t>:</w:t>
    </w:r>
    <w:r w:rsidR="00851A81">
      <w:t xml:space="preserve"> </w:t>
    </w:r>
    <w:r w:rsidR="00091A6B">
      <w:t>EPM499ANMU</w:t>
    </w:r>
    <w:r w:rsidR="00321A04" w:rsidRPr="004B2BCA">
      <w:tab/>
    </w:r>
    <w:r w:rsidR="00321A04" w:rsidRPr="004B2BCA">
      <w:tab/>
    </w:r>
    <w:r w:rsidR="00851A81">
      <w:t>Schedule</w:t>
    </w:r>
    <w:r w:rsidR="00321A04" w:rsidRPr="004B2BCA">
      <w:t>:</w:t>
    </w:r>
    <w:r w:rsidR="00851A81">
      <w:t xml:space="preserve"> T</w:t>
    </w:r>
    <w:r w:rsidR="005121CC">
      <w:t>hurs</w:t>
    </w:r>
    <w:r w:rsidR="00851A81">
      <w:t xml:space="preserve">day </w:t>
    </w:r>
    <w:r w:rsidR="005121CC">
      <w:t>15</w:t>
    </w:r>
    <w:r w:rsidR="00851A81">
      <w:t>.</w:t>
    </w:r>
    <w:r w:rsidR="005121CC">
      <w:t>00</w:t>
    </w:r>
    <w:r w:rsidR="00851A81">
      <w:t>-1</w:t>
    </w:r>
    <w:r w:rsidR="005121CC">
      <w:t>8</w:t>
    </w:r>
    <w:r w:rsidR="00851A81">
      <w:t>.</w:t>
    </w:r>
    <w:r w:rsidR="005121CC">
      <w:t>15</w:t>
    </w:r>
  </w:p>
  <w:p w14:paraId="5FA1F5CD" w14:textId="583FAB80" w:rsidR="00321A04" w:rsidRPr="004B2BCA" w:rsidRDefault="00321A04" w:rsidP="00034EEB">
    <w:pPr>
      <w:pStyle w:val="TEMATIKAFEJLC-LBLC"/>
    </w:pPr>
    <w:r w:rsidRPr="004B2BCA">
      <w:t>Semester:</w:t>
    </w:r>
    <w:r w:rsidR="00851A81">
      <w:t xml:space="preserve"> </w:t>
    </w:r>
    <w:r w:rsidR="009C076B">
      <w:t>Spring</w:t>
    </w:r>
    <w:r w:rsidR="00851A81">
      <w:t xml:space="preserve"> 202</w:t>
    </w:r>
    <w:r w:rsidR="004C071F">
      <w:t>3</w:t>
    </w:r>
    <w:r w:rsidR="00851A81">
      <w:t>/202</w:t>
    </w:r>
    <w:r w:rsidR="004C071F">
      <w:t>4</w:t>
    </w:r>
    <w:r w:rsidRPr="004B2BCA">
      <w:tab/>
    </w:r>
    <w:r w:rsidRPr="004B2BCA">
      <w:tab/>
    </w:r>
    <w:r w:rsidR="00851A81" w:rsidRPr="004B2BCA">
      <w:t>Location</w:t>
    </w:r>
    <w:r w:rsidR="00851A81">
      <w:t>: UP FEIT, A</w:t>
    </w:r>
    <w:r w:rsidR="00C13646">
      <w:t>3</w:t>
    </w:r>
    <w:r w:rsidR="005121CC">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141460276">
    <w:abstractNumId w:val="19"/>
  </w:num>
  <w:num w:numId="2" w16cid:durableId="1420176867">
    <w:abstractNumId w:val="14"/>
  </w:num>
  <w:num w:numId="3" w16cid:durableId="1815827504">
    <w:abstractNumId w:val="17"/>
  </w:num>
  <w:num w:numId="4" w16cid:durableId="882790651">
    <w:abstractNumId w:val="18"/>
  </w:num>
  <w:num w:numId="5" w16cid:durableId="1689139430">
    <w:abstractNumId w:val="3"/>
  </w:num>
  <w:num w:numId="6" w16cid:durableId="1583373466">
    <w:abstractNumId w:val="2"/>
  </w:num>
  <w:num w:numId="7" w16cid:durableId="106705752">
    <w:abstractNumId w:val="8"/>
  </w:num>
  <w:num w:numId="8" w16cid:durableId="1764373564">
    <w:abstractNumId w:val="15"/>
  </w:num>
  <w:num w:numId="9" w16cid:durableId="381634356">
    <w:abstractNumId w:val="25"/>
  </w:num>
  <w:num w:numId="10" w16cid:durableId="36399861">
    <w:abstractNumId w:val="21"/>
  </w:num>
  <w:num w:numId="11" w16cid:durableId="1043165727">
    <w:abstractNumId w:val="4"/>
  </w:num>
  <w:num w:numId="12" w16cid:durableId="1331326207">
    <w:abstractNumId w:val="6"/>
  </w:num>
  <w:num w:numId="13" w16cid:durableId="1870338038">
    <w:abstractNumId w:val="23"/>
  </w:num>
  <w:num w:numId="14" w16cid:durableId="2031367398">
    <w:abstractNumId w:val="11"/>
  </w:num>
  <w:num w:numId="15" w16cid:durableId="1577202387">
    <w:abstractNumId w:val="26"/>
  </w:num>
  <w:num w:numId="16" w16cid:durableId="419060779">
    <w:abstractNumId w:val="10"/>
  </w:num>
  <w:num w:numId="17" w16cid:durableId="1694383056">
    <w:abstractNumId w:val="24"/>
  </w:num>
  <w:num w:numId="18" w16cid:durableId="1355617811">
    <w:abstractNumId w:val="16"/>
  </w:num>
  <w:num w:numId="19" w16cid:durableId="1771588573">
    <w:abstractNumId w:val="13"/>
  </w:num>
  <w:num w:numId="20" w16cid:durableId="398137185">
    <w:abstractNumId w:val="9"/>
  </w:num>
  <w:num w:numId="21" w16cid:durableId="102464148">
    <w:abstractNumId w:val="7"/>
  </w:num>
  <w:num w:numId="22" w16cid:durableId="1620799267">
    <w:abstractNumId w:val="12"/>
  </w:num>
  <w:num w:numId="23" w16cid:durableId="1152914309">
    <w:abstractNumId w:val="5"/>
  </w:num>
  <w:num w:numId="24" w16cid:durableId="319580009">
    <w:abstractNumId w:val="22"/>
  </w:num>
  <w:num w:numId="25" w16cid:durableId="1928421657">
    <w:abstractNumId w:val="20"/>
  </w:num>
  <w:num w:numId="26" w16cid:durableId="1715884142">
    <w:abstractNumId w:val="1"/>
  </w:num>
  <w:num w:numId="27" w16cid:durableId="189873649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A6B"/>
    <w:rsid w:val="00091D7D"/>
    <w:rsid w:val="00096F13"/>
    <w:rsid w:val="000B0196"/>
    <w:rsid w:val="000B66FB"/>
    <w:rsid w:val="000C75CB"/>
    <w:rsid w:val="000D23F6"/>
    <w:rsid w:val="000D279A"/>
    <w:rsid w:val="000E3296"/>
    <w:rsid w:val="000F51CB"/>
    <w:rsid w:val="000F780F"/>
    <w:rsid w:val="00101302"/>
    <w:rsid w:val="00116A4D"/>
    <w:rsid w:val="00121762"/>
    <w:rsid w:val="001243B7"/>
    <w:rsid w:val="001304C5"/>
    <w:rsid w:val="001308A5"/>
    <w:rsid w:val="0013225E"/>
    <w:rsid w:val="00133562"/>
    <w:rsid w:val="00134333"/>
    <w:rsid w:val="0014097C"/>
    <w:rsid w:val="00142083"/>
    <w:rsid w:val="00147925"/>
    <w:rsid w:val="00150DFC"/>
    <w:rsid w:val="00152AEC"/>
    <w:rsid w:val="001565FD"/>
    <w:rsid w:val="00156833"/>
    <w:rsid w:val="00156B48"/>
    <w:rsid w:val="00171C3D"/>
    <w:rsid w:val="0017531C"/>
    <w:rsid w:val="001776B6"/>
    <w:rsid w:val="00192AAA"/>
    <w:rsid w:val="001961AF"/>
    <w:rsid w:val="00197873"/>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7994"/>
    <w:rsid w:val="002406FF"/>
    <w:rsid w:val="0024327F"/>
    <w:rsid w:val="00243A78"/>
    <w:rsid w:val="0024631E"/>
    <w:rsid w:val="002667F9"/>
    <w:rsid w:val="00273C0D"/>
    <w:rsid w:val="0027665A"/>
    <w:rsid w:val="00290BE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B6437"/>
    <w:rsid w:val="003D0B60"/>
    <w:rsid w:val="003D2B07"/>
    <w:rsid w:val="003D33E7"/>
    <w:rsid w:val="003D493E"/>
    <w:rsid w:val="003D580B"/>
    <w:rsid w:val="003E0454"/>
    <w:rsid w:val="003E74AC"/>
    <w:rsid w:val="003F6F9D"/>
    <w:rsid w:val="00401158"/>
    <w:rsid w:val="00415726"/>
    <w:rsid w:val="00417E48"/>
    <w:rsid w:val="00417E9C"/>
    <w:rsid w:val="00423CF9"/>
    <w:rsid w:val="00425DB0"/>
    <w:rsid w:val="004318F3"/>
    <w:rsid w:val="004322B5"/>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1FDE"/>
    <w:rsid w:val="004B2BCA"/>
    <w:rsid w:val="004B5669"/>
    <w:rsid w:val="004B5B1A"/>
    <w:rsid w:val="004B70F3"/>
    <w:rsid w:val="004C071F"/>
    <w:rsid w:val="004C4995"/>
    <w:rsid w:val="004C6491"/>
    <w:rsid w:val="004D5A67"/>
    <w:rsid w:val="004F3A62"/>
    <w:rsid w:val="004F5CA9"/>
    <w:rsid w:val="00502524"/>
    <w:rsid w:val="005077BE"/>
    <w:rsid w:val="005121CC"/>
    <w:rsid w:val="00527AF1"/>
    <w:rsid w:val="005440F1"/>
    <w:rsid w:val="0055140E"/>
    <w:rsid w:val="0056219E"/>
    <w:rsid w:val="00563381"/>
    <w:rsid w:val="00573423"/>
    <w:rsid w:val="005B5F9A"/>
    <w:rsid w:val="005D4722"/>
    <w:rsid w:val="005E76CA"/>
    <w:rsid w:val="005F1E62"/>
    <w:rsid w:val="005F3DD3"/>
    <w:rsid w:val="0060249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E6B6F"/>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0B63"/>
    <w:rsid w:val="007A2DB3"/>
    <w:rsid w:val="007A796F"/>
    <w:rsid w:val="007A7A5D"/>
    <w:rsid w:val="007C0AA1"/>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8788B"/>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39BB"/>
    <w:rsid w:val="009A7FD9"/>
    <w:rsid w:val="009C076B"/>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E536B"/>
    <w:rsid w:val="00AF1660"/>
    <w:rsid w:val="00B01FA7"/>
    <w:rsid w:val="00B067B2"/>
    <w:rsid w:val="00B1305B"/>
    <w:rsid w:val="00B14D53"/>
    <w:rsid w:val="00B274E1"/>
    <w:rsid w:val="00B308E1"/>
    <w:rsid w:val="00B30B28"/>
    <w:rsid w:val="00B31AE0"/>
    <w:rsid w:val="00B43024"/>
    <w:rsid w:val="00B4424E"/>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3472"/>
    <w:rsid w:val="00BE58EB"/>
    <w:rsid w:val="00BF3098"/>
    <w:rsid w:val="00BF3EFC"/>
    <w:rsid w:val="00BF4675"/>
    <w:rsid w:val="00BF5027"/>
    <w:rsid w:val="00C006A4"/>
    <w:rsid w:val="00C13646"/>
    <w:rsid w:val="00C20CEB"/>
    <w:rsid w:val="00C21612"/>
    <w:rsid w:val="00C25D45"/>
    <w:rsid w:val="00C26163"/>
    <w:rsid w:val="00C27752"/>
    <w:rsid w:val="00C31795"/>
    <w:rsid w:val="00C42F31"/>
    <w:rsid w:val="00C50982"/>
    <w:rsid w:val="00C61002"/>
    <w:rsid w:val="00C7177F"/>
    <w:rsid w:val="00C76425"/>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662D1"/>
    <w:rsid w:val="00D72401"/>
    <w:rsid w:val="00D80C78"/>
    <w:rsid w:val="00D81979"/>
    <w:rsid w:val="00D85FD9"/>
    <w:rsid w:val="00D94422"/>
    <w:rsid w:val="00D971E0"/>
    <w:rsid w:val="00DB4337"/>
    <w:rsid w:val="00DB460D"/>
    <w:rsid w:val="00DC12B5"/>
    <w:rsid w:val="00DC2A31"/>
    <w:rsid w:val="00DC66BA"/>
    <w:rsid w:val="00DC69F9"/>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44"/>
    <w:rsid w:val="00E8115E"/>
    <w:rsid w:val="00E848EC"/>
    <w:rsid w:val="00E94E41"/>
    <w:rsid w:val="00EA07E1"/>
    <w:rsid w:val="00EB433A"/>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0B45"/>
    <w:rsid w:val="00F71C32"/>
    <w:rsid w:val="00F739EE"/>
    <w:rsid w:val="00F74E52"/>
    <w:rsid w:val="00F762A7"/>
    <w:rsid w:val="00F809D7"/>
    <w:rsid w:val="00F8516B"/>
    <w:rsid w:val="00F92F3C"/>
    <w:rsid w:val="00FA7369"/>
    <w:rsid w:val="00FA7ED8"/>
    <w:rsid w:val="00FC172C"/>
    <w:rsid w:val="00FD5416"/>
    <w:rsid w:val="00FE1324"/>
    <w:rsid w:val="00FE1F79"/>
    <w:rsid w:val="00FE21D4"/>
    <w:rsid w:val="00FE43EF"/>
    <w:rsid w:val="00FE7FAD"/>
    <w:rsid w:val="00FF1070"/>
    <w:rsid w:val="00FF1850"/>
    <w:rsid w:val="00FF4783"/>
    <w:rsid w:val="00FF49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636">
      <w:bodyDiv w:val="1"/>
      <w:marLeft w:val="0"/>
      <w:marRight w:val="0"/>
      <w:marTop w:val="0"/>
      <w:marBottom w:val="0"/>
      <w:divBdr>
        <w:top w:val="none" w:sz="0" w:space="0" w:color="auto"/>
        <w:left w:val="none" w:sz="0" w:space="0" w:color="auto"/>
        <w:bottom w:val="none" w:sz="0" w:space="0" w:color="auto"/>
        <w:right w:val="none" w:sz="0" w:space="0" w:color="auto"/>
      </w:divBdr>
      <w:divsChild>
        <w:div w:id="335615391">
          <w:marLeft w:val="0"/>
          <w:marRight w:val="0"/>
          <w:marTop w:val="0"/>
          <w:marBottom w:val="0"/>
          <w:divBdr>
            <w:top w:val="none" w:sz="0" w:space="0" w:color="auto"/>
            <w:left w:val="none" w:sz="0" w:space="0" w:color="auto"/>
            <w:bottom w:val="none" w:sz="0" w:space="0" w:color="auto"/>
            <w:right w:val="none" w:sz="0" w:space="0" w:color="auto"/>
          </w:divBdr>
        </w:div>
        <w:div w:id="1953587336">
          <w:marLeft w:val="0"/>
          <w:marRight w:val="0"/>
          <w:marTop w:val="0"/>
          <w:marBottom w:val="0"/>
          <w:divBdr>
            <w:top w:val="none" w:sz="0" w:space="0" w:color="auto"/>
            <w:left w:val="none" w:sz="0" w:space="0" w:color="auto"/>
            <w:bottom w:val="none" w:sz="0" w:space="0" w:color="auto"/>
            <w:right w:val="none" w:sz="0" w:space="0" w:color="auto"/>
          </w:divBdr>
        </w:div>
        <w:div w:id="1643268031">
          <w:marLeft w:val="0"/>
          <w:marRight w:val="0"/>
          <w:marTop w:val="0"/>
          <w:marBottom w:val="0"/>
          <w:divBdr>
            <w:top w:val="none" w:sz="0" w:space="0" w:color="auto"/>
            <w:left w:val="none" w:sz="0" w:space="0" w:color="auto"/>
            <w:bottom w:val="none" w:sz="0" w:space="0" w:color="auto"/>
            <w:right w:val="none" w:sz="0" w:space="0" w:color="auto"/>
          </w:divBdr>
        </w:div>
        <w:div w:id="168255407">
          <w:marLeft w:val="0"/>
          <w:marRight w:val="0"/>
          <w:marTop w:val="0"/>
          <w:marBottom w:val="0"/>
          <w:divBdr>
            <w:top w:val="none" w:sz="0" w:space="0" w:color="auto"/>
            <w:left w:val="none" w:sz="0" w:space="0" w:color="auto"/>
            <w:bottom w:val="none" w:sz="0" w:space="0" w:color="auto"/>
            <w:right w:val="none" w:sz="0" w:space="0" w:color="auto"/>
          </w:divBdr>
        </w:div>
        <w:div w:id="1357121346">
          <w:marLeft w:val="0"/>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DE3CB-0E17-4C6D-A7D8-CE469FE76498}"/>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6AE05408-0C12-463F-9920-BA1CE5FE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903</Words>
  <Characters>6236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20</cp:revision>
  <cp:lastPrinted>2019-01-24T10:00:00Z</cp:lastPrinted>
  <dcterms:created xsi:type="dcterms:W3CDTF">2024-01-16T14:44:00Z</dcterms:created>
  <dcterms:modified xsi:type="dcterms:W3CDTF">2024-01-27T10:39:00Z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