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73E0" w:rsidR="003A23E0" w:rsidP="00CE73E0" w:rsidRDefault="003A23E0" w14:paraId="1B01C61C" w14:textId="66CB3195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Pr="00B62997" w:rsidR="009132BE">
        <w:t>i</w:t>
      </w:r>
      <w:r w:rsidRPr="00B62997">
        <w:t xml:space="preserve"> tematika és teljesítés</w:t>
      </w:r>
      <w:r w:rsidRPr="00B62997" w:rsidR="00BF0F08">
        <w:t>i</w:t>
      </w:r>
      <w:r w:rsidRPr="00B62997">
        <w:t xml:space="preserve"> követelménye</w:t>
      </w:r>
      <w:r w:rsidRPr="00B62997" w:rsidR="00BF0F08">
        <w:t>k</w:t>
      </w:r>
      <w:r w:rsidRPr="00B62997" w:rsidR="002F61F2">
        <w:t xml:space="preserve"> </w:t>
      </w:r>
      <w:r w:rsidRPr="00B62997" w:rsidR="00E34CFC">
        <w:br/>
      </w:r>
      <w:r w:rsidR="006342EF">
        <w:rPr>
          <w:lang w:val="en-US"/>
        </w:rPr>
        <w:t>2023</w:t>
      </w:r>
      <w:r w:rsidRPr="00CE73E0" w:rsidR="00647A74">
        <w:rPr>
          <w:lang w:val="en-US"/>
        </w:rPr>
        <w:t>/</w:t>
      </w:r>
      <w:r w:rsidR="006342EF">
        <w:rPr>
          <w:lang w:val="en-US"/>
        </w:rPr>
        <w:t xml:space="preserve">2024 II. </w:t>
      </w:r>
      <w:r w:rsidRPr="00CE73E0">
        <w:rPr>
          <w:lang w:val="en-US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Pr="00637494" w:rsidR="00637494" w:rsidTr="7F4DD066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Pr="00637494" w:rsidR="00AD4BC7" w:rsidP="00B40C80" w:rsidRDefault="00AD4BC7" w14:paraId="1B01C61D" w14:textId="18F2A7B1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Pr="006342EF" w:rsidR="00AD4BC7" w:rsidP="006342EF" w:rsidRDefault="006342EF" w14:paraId="1B01C61E" w14:textId="716788E2">
            <w:pPr>
              <w:jc w:val="right"/>
              <w:rPr>
                <w:rFonts w:asciiTheme="majorHAnsi" w:hAnsiTheme="majorHAnsi"/>
                <w:color w:val="auto"/>
              </w:rPr>
            </w:pPr>
            <w:r w:rsidRPr="006342EF">
              <w:rPr>
                <w:rFonts w:asciiTheme="majorHAnsi" w:hAnsiTheme="majorHAnsi"/>
                <w:color w:val="auto"/>
              </w:rPr>
              <w:t>Építészeti rajz, formaismeret 5.</w:t>
            </w:r>
          </w:p>
        </w:tc>
      </w:tr>
      <w:tr w:rsidRPr="00637494" w:rsidR="00637494" w:rsidTr="7F4DD066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0" w14:textId="2FA6DB3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7F4DD066" w:rsidRDefault="006342EF" w14:paraId="1B01C621" w14:textId="3CFD802F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7F4DD066">
              <w:rPr>
                <w:rFonts w:asciiTheme="majorHAnsi" w:hAnsiTheme="majorHAnsi"/>
                <w:b/>
                <w:bCs/>
                <w:color w:val="auto"/>
              </w:rPr>
              <w:t>EPE3</w:t>
            </w:r>
            <w:r w:rsidRPr="7F4DD066" w:rsidR="6AFF5C67">
              <w:rPr>
                <w:rFonts w:asciiTheme="majorHAnsi" w:hAnsiTheme="majorHAnsi"/>
                <w:b/>
                <w:bCs/>
                <w:color w:val="auto"/>
              </w:rPr>
              <w:t>51</w:t>
            </w:r>
            <w:r w:rsidRPr="7F4DD066">
              <w:rPr>
                <w:rFonts w:asciiTheme="majorHAnsi" w:hAnsiTheme="majorHAnsi"/>
                <w:b/>
                <w:bCs/>
                <w:color w:val="auto"/>
              </w:rPr>
              <w:t>MNEM</w:t>
            </w:r>
          </w:p>
        </w:tc>
      </w:tr>
      <w:tr w:rsidRPr="00637494" w:rsidR="00637494" w:rsidTr="7F4DD066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3" w14:textId="14E4C50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Pr="00637494" w:rsidR="003A57DC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Pr="00637494" w:rsidR="007910A3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4" w14:textId="13DE2650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0/3/0</w:t>
            </w:r>
          </w:p>
        </w:tc>
      </w:tr>
      <w:tr w:rsidRPr="00637494" w:rsidR="00637494" w:rsidTr="7F4DD066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6" w14:textId="323ED60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7" w14:textId="5F95D5E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Pr="00637494" w:rsidR="00637494" w:rsidTr="7F4DD066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9" w14:textId="4C2B3FE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D51B87" w:rsidP="00D51B87" w:rsidRDefault="00D51B87" w14:paraId="1F5AB1FA" w14:textId="55A1FECE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Építészmérnöki osztatlan mesterképzési szak, Építészmérnöki alapképzési szak</w:t>
            </w:r>
          </w:p>
          <w:p w:rsidRPr="00D51B87" w:rsidR="00AD4BC7" w:rsidP="00D51B87" w:rsidRDefault="00AD4BC7" w14:paraId="1B01C62A" w14:textId="4CA7B5BD">
            <w:pPr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</w:tr>
      <w:tr w:rsidRPr="00637494" w:rsidR="00637494" w:rsidTr="7F4DD066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C" w14:textId="7F14974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2D" w14:textId="6E26520A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N</w:t>
            </w:r>
          </w:p>
        </w:tc>
      </w:tr>
      <w:tr w:rsidRPr="00637494" w:rsidR="00637494" w:rsidTr="7F4DD066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F" w14:textId="49C41B3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51B87" w:rsidR="00AD4BC7" w:rsidP="00D51B87" w:rsidRDefault="00D51B87" w14:paraId="1B01C630" w14:textId="4308EB0F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félévközi jegy (f)</w:t>
            </w:r>
          </w:p>
        </w:tc>
      </w:tr>
      <w:tr w:rsidRPr="00637494" w:rsidR="00637494" w:rsidTr="7F4DD066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2" w14:textId="656EAF7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51B87" w14:paraId="1B01C633" w14:textId="6CBB9BC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6</w:t>
            </w:r>
          </w:p>
        </w:tc>
      </w:tr>
      <w:tr w:rsidRPr="00637494" w:rsidR="00637494" w:rsidTr="7F4DD066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5" w14:textId="624D369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551CA" w:rsidRDefault="00AD4BC7" w14:paraId="1B01C636" w14:textId="67D9E70F">
            <w:pPr>
              <w:pStyle w:val="Nincstrkz"/>
              <w:tabs>
                <w:tab w:val="left" w:pos="2977"/>
              </w:tabs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Pr="00637494" w:rsidR="00637494" w:rsidTr="7F4DD066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8" w14:textId="6B121A1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F92ECD" w:rsidRDefault="00D51B87" w14:paraId="1B01C639" w14:textId="66368877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Vizuáli</w:t>
            </w:r>
            <w:r w:rsidR="00F92ECD">
              <w:rPr>
                <w:rFonts w:asciiTheme="majorHAnsi" w:hAnsiTheme="majorHAnsi"/>
                <w:b/>
                <w:i w:val="0"/>
                <w:color w:val="auto"/>
              </w:rPr>
              <w:t>s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Ismer</w:t>
            </w:r>
            <w:r w:rsidR="00F92ECD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tek Tanszék</w:t>
            </w:r>
          </w:p>
        </w:tc>
      </w:tr>
      <w:tr w:rsidRPr="00637494" w:rsidR="00637494" w:rsidTr="7F4DD066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B" w14:textId="0C99136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Pr="00637494" w:rsidR="00A72E36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51B87" w14:paraId="1B01C63C" w14:textId="34EFA5D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Krámli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Márta</w:t>
            </w:r>
          </w:p>
        </w:tc>
      </w:tr>
      <w:tr w:rsidRPr="00637494" w:rsidR="00637494" w:rsidTr="7F4DD066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6643D3" w:rsidP="00B40C80" w:rsidRDefault="00C17094" w14:paraId="1B01C63E" w14:textId="2FA8047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6643D3" w:rsidP="00F639E4" w:rsidRDefault="00D51B87" w14:paraId="1B01C63F" w14:textId="049D0446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Devec</w:t>
            </w:r>
            <w:r w:rsidR="00667851">
              <w:rPr>
                <w:rFonts w:asciiTheme="majorHAnsi" w:hAnsiTheme="majorHAnsi"/>
                <w:b/>
                <w:color w:val="auto"/>
              </w:rPr>
              <w:t xml:space="preserve">seri Mariann, Dr. </w:t>
            </w:r>
            <w:proofErr w:type="spellStart"/>
            <w:r w:rsidR="00667851">
              <w:rPr>
                <w:rFonts w:asciiTheme="majorHAnsi" w:hAnsiTheme="majorHAnsi"/>
                <w:b/>
                <w:color w:val="auto"/>
              </w:rPr>
              <w:t>Krámli</w:t>
            </w:r>
            <w:proofErr w:type="spellEnd"/>
            <w:r w:rsidR="00667851">
              <w:rPr>
                <w:rFonts w:asciiTheme="majorHAnsi" w:hAnsiTheme="majorHAnsi"/>
                <w:b/>
                <w:color w:val="auto"/>
              </w:rPr>
              <w:t xml:space="preserve"> Márta,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Pinczehelyi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András</w:t>
            </w:r>
          </w:p>
        </w:tc>
      </w:tr>
      <w:tr w:rsidRPr="00637494" w:rsidR="00637494" w:rsidTr="7F4DD066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Pr="00637494" w:rsidR="005C08F1" w:rsidP="005C08F1" w:rsidRDefault="005C08F1" w14:paraId="17F05E28" w14:textId="437B45C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Pr="00637494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Pr="00B62997" w:rsidR="009B4F16" w:rsidP="00CE73E0" w:rsidRDefault="003E046B" w14:paraId="5E154A5F" w14:textId="6BBABD85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Pr="00B62997" w:rsidR="005C08F1">
        <w:t>árgyleírás</w:t>
      </w:r>
    </w:p>
    <w:p w:rsidRPr="001F4310" w:rsidR="00850C07" w:rsidP="00850C07" w:rsidRDefault="008F01EF" w14:paraId="587B8C5B" w14:textId="338A9B7C">
      <w:pPr>
        <w:suppressAutoHyphens/>
        <w:rPr>
          <w:i/>
          <w:iCs/>
          <w:sz w:val="16"/>
          <w:szCs w:val="16"/>
        </w:rPr>
      </w:pPr>
      <w:r w:rsidRPr="00A237E0">
        <w:rPr>
          <w:sz w:val="22"/>
          <w:szCs w:val="22"/>
        </w:rPr>
        <w:t xml:space="preserve">A kurzus tematikája az akadémiai </w:t>
      </w:r>
      <w:r>
        <w:rPr>
          <w:sz w:val="22"/>
          <w:szCs w:val="22"/>
        </w:rPr>
        <w:t xml:space="preserve">rajztudás legfontosabb elemeire épülve </w:t>
      </w:r>
      <w:proofErr w:type="spellStart"/>
      <w:r>
        <w:rPr>
          <w:sz w:val="22"/>
          <w:szCs w:val="22"/>
        </w:rPr>
        <w:t>továbblép</w:t>
      </w:r>
      <w:proofErr w:type="spellEnd"/>
      <w:r>
        <w:rPr>
          <w:sz w:val="22"/>
          <w:szCs w:val="22"/>
        </w:rPr>
        <w:t xml:space="preserve"> a szabadkézi és digitális ábrázolás ötvözése irányába</w:t>
      </w:r>
      <w:r w:rsidR="00D245FF">
        <w:rPr>
          <w:sz w:val="22"/>
          <w:szCs w:val="22"/>
        </w:rPr>
        <w:t>.</w:t>
      </w:r>
      <w:r w:rsidRPr="00A237E0" w:rsidR="00D51B87">
        <w:rPr>
          <w:sz w:val="22"/>
          <w:szCs w:val="22"/>
        </w:rPr>
        <w:t xml:space="preserve"> A kurzus figyelmet fordít a hallgatók térlátásának és formakultúrájá</w:t>
      </w:r>
      <w:r w:rsidR="00D51B87">
        <w:rPr>
          <w:sz w:val="22"/>
          <w:szCs w:val="22"/>
        </w:rPr>
        <w:t xml:space="preserve">nak fejlesztésre, </w:t>
      </w:r>
      <w:r w:rsidRPr="00A237E0" w:rsidR="00D51B87">
        <w:rPr>
          <w:sz w:val="22"/>
          <w:szCs w:val="22"/>
        </w:rPr>
        <w:t xml:space="preserve">hangsúlyozva a „belső látás”, az agyban lévő „hívóképek” </w:t>
      </w:r>
      <w:proofErr w:type="spellStart"/>
      <w:r w:rsidRPr="00A237E0" w:rsidR="00D51B87">
        <w:rPr>
          <w:sz w:val="22"/>
          <w:szCs w:val="22"/>
        </w:rPr>
        <w:t>leképezését</w:t>
      </w:r>
      <w:proofErr w:type="spellEnd"/>
      <w:r w:rsidRPr="00A237E0" w:rsidR="00D51B87">
        <w:rPr>
          <w:sz w:val="22"/>
          <w:szCs w:val="22"/>
        </w:rPr>
        <w:t>, előhívását. A kurzus kitér a kompozíciós elvekre, a képszerkesztés belső arányrendjének törvényszerűségeire.</w:t>
      </w:r>
    </w:p>
    <w:p w:rsidRPr="00637494" w:rsidR="00BE0BC5" w:rsidP="00850C07" w:rsidRDefault="00BE0BC5" w14:paraId="7CAF4753" w14:textId="29A28593">
      <w:pPr>
        <w:suppressAutoHyphens/>
        <w:rPr>
          <w:i/>
          <w:iCs/>
        </w:rPr>
      </w:pPr>
    </w:p>
    <w:p w:rsidRPr="00637494" w:rsidR="00023F6C" w:rsidP="00207007" w:rsidRDefault="00023F6C" w14:paraId="6CAD1299" w14:textId="75BDD58A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:rsidRPr="00637494" w:rsidR="00D649DA" w:rsidP="00D649DA" w:rsidRDefault="000C72BC" w14:paraId="267957FC" w14:textId="26001C1F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Pr="0063460E" w:rsidR="005C08F1" w:rsidP="00637494" w:rsidRDefault="00E13611" w14:paraId="712BD539" w14:textId="133C209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Pr="0063460E" w:rsidR="005C08F1">
        <w:rPr>
          <w:b/>
          <w:bCs/>
          <w:lang w:val="en-US"/>
        </w:rPr>
        <w:t>oktatás célja</w:t>
      </w:r>
    </w:p>
    <w:p w:rsidRPr="003F0B1A" w:rsidR="003F0B1A" w:rsidP="003F0B1A" w:rsidRDefault="003F0B1A" w14:paraId="01153128" w14:textId="77777777">
      <w:pPr>
        <w:pStyle w:val="Cmsor2"/>
        <w:jc w:val="both"/>
        <w:rPr>
          <w:rFonts w:eastAsia="Times New Roman"/>
          <w:smallCaps w:val="0"/>
          <w:color w:val="000000"/>
          <w:spacing w:val="0"/>
          <w:sz w:val="22"/>
          <w:szCs w:val="22"/>
          <w:lang w:eastAsia="hu-HU"/>
        </w:rPr>
      </w:pPr>
      <w:r w:rsidRPr="003F0B1A">
        <w:rPr>
          <w:rFonts w:eastAsia="Times New Roman"/>
          <w:smallCaps w:val="0"/>
          <w:color w:val="000000"/>
          <w:spacing w:val="0"/>
          <w:sz w:val="22"/>
          <w:szCs w:val="22"/>
          <w:lang w:eastAsia="hu-HU"/>
        </w:rPr>
        <w:t>A kurzus alapvető célja az önálló vizuális kifejezés gyakorlása annak érdekében, hogy az építészeti prezentáció, kezdve az első skiccektől egészen a komplett látványtervig a hallgatónak ne okozzon problémát. Cél továbbá az építészeti tervezésben alkalmazható vizuális gondolkodásmód elsajátítása, gyakorlása.</w:t>
      </w:r>
    </w:p>
    <w:p w:rsidRPr="00637494" w:rsidR="004348FE" w:rsidP="00637494" w:rsidRDefault="00576376" w14:paraId="5DDA1A64" w14:textId="39295870">
      <w:pPr>
        <w:shd w:val="clear" w:color="auto" w:fill="DFDFDF" w:themeFill="background2" w:themeFillShade="E6"/>
        <w:jc w:val="left"/>
      </w:pPr>
      <w:r>
        <w:t>…</w:t>
      </w:r>
    </w:p>
    <w:p w:rsidRPr="00637494" w:rsidR="004348FE" w:rsidP="00637494" w:rsidRDefault="004348FE" w14:paraId="33A6314D" w14:textId="09BE19AA">
      <w:pPr>
        <w:shd w:val="clear" w:color="auto" w:fill="DFDFDF" w:themeFill="background2" w:themeFillShade="E6"/>
        <w:jc w:val="left"/>
      </w:pPr>
    </w:p>
    <w:p w:rsidRPr="00637494" w:rsidR="004348FE" w:rsidP="00637494" w:rsidRDefault="004348FE" w14:paraId="1D59E103" w14:textId="77777777">
      <w:pPr>
        <w:shd w:val="clear" w:color="auto" w:fill="DFDFDF" w:themeFill="background2" w:themeFillShade="E6"/>
        <w:jc w:val="left"/>
      </w:pPr>
    </w:p>
    <w:p w:rsidR="00576376" w:rsidP="00576376" w:rsidRDefault="00576376" w14:paraId="4EBE8805" w14:textId="77777777">
      <w:pPr>
        <w:rPr>
          <w:lang w:val="en-US"/>
        </w:rPr>
      </w:pPr>
    </w:p>
    <w:p w:rsidRPr="00A241DC" w:rsidR="009B4F16" w:rsidP="00DC3D3E" w:rsidRDefault="003E046B" w14:paraId="57AD0700" w14:textId="4DAFB0C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Pr="00A241DC" w:rsidR="00E13611">
        <w:rPr>
          <w:b/>
          <w:bCs/>
        </w:rPr>
        <w:t xml:space="preserve"> </w:t>
      </w:r>
      <w:r w:rsidRPr="00A241DC" w:rsidR="005C08F1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Pr="00A241DC" w:rsidR="009B4F16">
        <w:rPr>
          <w:b/>
          <w:bCs/>
        </w:rPr>
        <w:t>artalma</w:t>
      </w:r>
    </w:p>
    <w:p w:rsidRPr="008F01EF" w:rsidR="008F01EF" w:rsidP="008F01EF" w:rsidRDefault="008F01EF" w14:paraId="0673851E" w14:textId="77777777">
      <w:pPr>
        <w:pStyle w:val="Listaszerbekezds"/>
        <w:rPr>
          <w:rFonts w:eastAsia="Times New Roman"/>
          <w:color w:val="000000"/>
          <w:sz w:val="22"/>
          <w:szCs w:val="22"/>
          <w:lang w:eastAsia="hu-HU"/>
        </w:rPr>
      </w:pPr>
      <w:r w:rsidRPr="008F01EF">
        <w:rPr>
          <w:rFonts w:eastAsia="Times New Roman"/>
          <w:color w:val="000000"/>
          <w:sz w:val="22"/>
          <w:szCs w:val="22"/>
          <w:lang w:eastAsia="hu-HU"/>
        </w:rPr>
        <w:t xml:space="preserve">A félév során egy komplex, fiktív tervezési feladat keretében gyakorolják a szabadkézi és vegyes technikájú építészeti megjelenítést, a grafikai tervezés alapjait. Egy saját ország megtervezésén, bemutatásán keresztül lehetőségük nyílik a tartalom és az azt bemutató forma egységének gyakorlására. </w:t>
      </w:r>
    </w:p>
    <w:p w:rsidRPr="00A241DC" w:rsidR="00B20BFF" w:rsidP="00A241DC" w:rsidRDefault="00B20BFF" w14:paraId="305E6F12" w14:textId="77777777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637494" w:rsidR="00637494" w:rsidTr="001F431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637494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3E046B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637494" w:rsidR="00637494" w:rsidTr="001F431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720EAD" w14:paraId="418520B9" w14:textId="648B67F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A2229" w:rsidRDefault="00720EAD" w14:paraId="2B452320" w14:textId="4F601D9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0C9C20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576376" w14:paraId="3013D3AE" w14:textId="0EAA989E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Pr="003E046B" w:rsidR="00720EAD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20EAD" w:rsidRDefault="007A2229" w14:paraId="5DF752B3" w14:textId="131D6FBE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Képzelt világkiállítás - </w:t>
            </w:r>
            <w:proofErr w:type="spellStart"/>
            <w:r>
              <w:rPr>
                <w:i/>
                <w:iCs/>
                <w:color w:val="969696" w:themeColor="accent3"/>
              </w:rPr>
              <w:t>Oxpou</w:t>
            </w:r>
            <w:proofErr w:type="spellEnd"/>
          </w:p>
          <w:p w:rsidRPr="00576376" w:rsidR="00720EAD" w:rsidP="00720EAD" w:rsidRDefault="007A2229" w14:paraId="742C7BCF" w14:textId="12C2439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Saját ország</w:t>
            </w:r>
          </w:p>
          <w:p w:rsidRPr="00576376" w:rsidR="00720EAD" w:rsidP="00720EAD" w:rsidRDefault="007A2229" w14:paraId="6996ABC8" w14:textId="02D4B078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Világkiállítási pavilon</w:t>
            </w:r>
          </w:p>
          <w:p w:rsidRPr="007A2229" w:rsidR="00720EAD" w:rsidP="007A2229" w:rsidRDefault="00720EAD" w14:paraId="03AC85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71CC3E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720EAD" w14:paraId="5C9FA0A3" w14:textId="22A9CD7F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A2229" w:rsidRDefault="00720EAD" w14:paraId="72E261BB" w14:textId="7777777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:rsidR="00065780" w:rsidP="00720EAD" w:rsidRDefault="00065780" w14:paraId="4C796D60" w14:textId="6E2F27EA">
      <w:pPr>
        <w:jc w:val="center"/>
        <w:rPr>
          <w:b/>
          <w:bCs/>
          <w:highlight w:val="green"/>
        </w:rPr>
      </w:pPr>
    </w:p>
    <w:p w:rsidR="007A2229" w:rsidRDefault="007A2229" w14:paraId="644352AD" w14:textId="4DF949D0">
      <w:pPr>
        <w:rPr>
          <w:lang w:val="en-US"/>
        </w:rPr>
      </w:pPr>
      <w:r>
        <w:rPr>
          <w:lang w:val="en-US"/>
        </w:rPr>
        <w:br w:type="page"/>
      </w:r>
    </w:p>
    <w:p w:rsidR="00576376" w:rsidP="00576376" w:rsidRDefault="00576376" w14:paraId="6F9193FD" w14:textId="77777777">
      <w:pPr>
        <w:rPr>
          <w:lang w:val="en-US"/>
        </w:rPr>
      </w:pPr>
    </w:p>
    <w:p w:rsidRPr="00612830" w:rsidR="00065780" w:rsidP="00CE73E0" w:rsidRDefault="005C08F1" w14:paraId="72BEDA46" w14:textId="4DFDEE1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Pr="00612830" w:rsidR="008C1D48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Pr="00612830" w:rsidR="00EC5287">
        <w:rPr>
          <w:b/>
          <w:bCs/>
        </w:rPr>
        <w:t xml:space="preserve"> ütemezése</w:t>
      </w:r>
    </w:p>
    <w:p w:rsidRPr="00D03D13" w:rsidR="00B2643A" w:rsidP="008B50C8" w:rsidRDefault="00B2643A" w14:paraId="02961D51" w14:textId="03BDB4CA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Pr="00D03D13" w:rsidR="008B50C8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Pr="00D03D13" w:rsidR="00C43463">
        <w:rPr>
          <w:i/>
          <w:iCs/>
          <w:sz w:val="16"/>
          <w:szCs w:val="16"/>
        </w:rPr>
        <w:t>z oktatási</w:t>
      </w:r>
      <w:r w:rsidRPr="00D03D13" w:rsidR="00547C1C">
        <w:rPr>
          <w:i/>
          <w:iCs/>
          <w:sz w:val="16"/>
          <w:szCs w:val="16"/>
        </w:rPr>
        <w:t xml:space="preserve"> szüne</w:t>
      </w:r>
      <w:r w:rsidRPr="00D03D13" w:rsidR="00C4346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Pr="00D03D13" w:rsidR="008B50C8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Pr="00637494" w:rsidR="00576376" w:rsidP="00576376" w:rsidRDefault="00576376" w14:paraId="3B03CFFA" w14:textId="77777777"/>
    <w:p w:rsidRPr="00637494" w:rsidR="00EC5287" w:rsidP="005C08F1" w:rsidRDefault="00EC5287" w14:paraId="10F2D226" w14:textId="7B5A3B35">
      <w:pPr>
        <w:rPr>
          <w:b/>
          <w:bCs/>
        </w:rPr>
      </w:pPr>
    </w:p>
    <w:tbl>
      <w:tblPr>
        <w:tblStyle w:val="Tblzatrcsos7tarka1"/>
        <w:tblW w:w="104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555"/>
        <w:gridCol w:w="2272"/>
        <w:gridCol w:w="2122"/>
      </w:tblGrid>
      <w:tr w:rsidRPr="00637494" w:rsidR="00637494" w:rsidTr="005902B1" w14:paraId="60FA81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5"/>
          </w:tcPr>
          <w:p w:rsidRPr="000263D0" w:rsidR="0074781F" w:rsidP="000263D0" w:rsidRDefault="0074781F" w14:paraId="47E2C05D" w14:textId="66257B8C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Pr="000263D0" w:rsidR="008B50C8">
              <w:rPr>
                <w:rFonts w:cstheme="minorHAnsi"/>
                <w:caps/>
                <w:spacing w:val="20"/>
              </w:rPr>
              <w:t>/Labo</w:t>
            </w:r>
            <w:r w:rsidRPr="000263D0" w:rsidR="001A4BE8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Pr="00637494" w:rsidR="00637494" w:rsidTr="00DE3D62" w14:paraId="3DA4E8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E15443" w:rsidRDefault="00FD07FE" w14:paraId="054DDE82" w14:textId="46F92E10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:rsidRPr="00637494" w:rsidR="00FD07FE" w:rsidP="00E15443" w:rsidRDefault="00FD07FE" w14:paraId="175DE31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555" w:type="dxa"/>
          </w:tcPr>
          <w:p w:rsidRPr="00637494" w:rsidR="00FD07FE" w:rsidP="00E15443" w:rsidRDefault="00FD07FE" w14:paraId="07DDB63C" w14:textId="6D0D1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oldalszám (-tól-ig)</w:t>
            </w:r>
          </w:p>
        </w:tc>
        <w:tc>
          <w:tcPr>
            <w:tcW w:w="2272" w:type="dxa"/>
          </w:tcPr>
          <w:p w:rsidRPr="00637494" w:rsidR="00FD07FE" w:rsidP="00E15443" w:rsidRDefault="00FD07FE" w14:paraId="5FA4DD35" w14:textId="07973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(beadandó, zárthelyi, stb.)</w:t>
            </w:r>
          </w:p>
        </w:tc>
        <w:tc>
          <w:tcPr>
            <w:tcW w:w="2122" w:type="dxa"/>
          </w:tcPr>
          <w:p w:rsidRPr="00637494" w:rsidR="00FD07FE" w:rsidP="00E15443" w:rsidRDefault="00FD07FE" w14:paraId="52C72A0C" w14:textId="2059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Pr="00637494" w:rsidR="00637494" w:rsidTr="00DE3D62" w14:paraId="51FBD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7A783DAE" w14:textId="77777777">
            <w:r w:rsidRPr="00637494">
              <w:t>1.</w:t>
            </w:r>
          </w:p>
        </w:tc>
        <w:tc>
          <w:tcPr>
            <w:tcW w:w="3832" w:type="dxa"/>
          </w:tcPr>
          <w:p w:rsidRPr="00637494" w:rsidR="00FD07FE" w:rsidP="00FD07FE" w:rsidRDefault="002F0130" w14:paraId="71E32B7A" w14:textId="07E46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Képzelt világkiállítás – Feladat bemutatása, kiadása</w:t>
            </w:r>
          </w:p>
        </w:tc>
        <w:tc>
          <w:tcPr>
            <w:tcW w:w="1555" w:type="dxa"/>
          </w:tcPr>
          <w:p w:rsidRPr="00637494" w:rsidR="00FD07FE" w:rsidP="00FD07FE" w:rsidRDefault="002F0130" w14:paraId="3307DD7C" w14:textId="68B5F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jegyzete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Pr="00637494" w:rsidR="00FD07FE" w:rsidP="00FD07FE" w:rsidRDefault="00FD07FE" w14:paraId="4FC8A2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Pr="00637494" w:rsidR="00FD07FE" w:rsidP="00FD07FE" w:rsidRDefault="00FD07FE" w14:paraId="5F18B5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637494" w:rsidTr="00DE3D62" w14:paraId="0B06A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46CAD1DA" w14:textId="77777777">
            <w:r w:rsidRPr="00637494">
              <w:t>2.</w:t>
            </w:r>
          </w:p>
        </w:tc>
        <w:tc>
          <w:tcPr>
            <w:tcW w:w="3832" w:type="dxa"/>
          </w:tcPr>
          <w:p w:rsidRPr="00637494" w:rsidR="00FD07FE" w:rsidP="00FD07FE" w:rsidRDefault="00C647A6" w14:paraId="6DE185F6" w14:textId="621B8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Logótervezés</w:t>
            </w:r>
          </w:p>
        </w:tc>
        <w:tc>
          <w:tcPr>
            <w:tcW w:w="1555" w:type="dxa"/>
          </w:tcPr>
          <w:p w:rsidRPr="00637494" w:rsidR="00FD07FE" w:rsidP="00FD07FE" w:rsidRDefault="002F0130" w14:paraId="7FDD328A" w14:textId="28C18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FD07FE" w:rsidP="00FD07FE" w:rsidRDefault="00C647A6" w14:paraId="5F6BD8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Képzelt világkiállítás logója - </w:t>
            </w:r>
            <w:proofErr w:type="spellStart"/>
            <w:r w:rsidR="002F0130">
              <w:t>Oxpou</w:t>
            </w:r>
            <w:proofErr w:type="spellEnd"/>
            <w:r w:rsidR="002F0130">
              <w:t xml:space="preserve"> logó</w:t>
            </w:r>
          </w:p>
          <w:p w:rsidRPr="00637494" w:rsidR="00DE3D62" w:rsidP="00FD07FE" w:rsidRDefault="00DE3D62" w14:paraId="63E8C1DB" w14:textId="6407E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10p</w:t>
            </w:r>
          </w:p>
        </w:tc>
        <w:tc>
          <w:tcPr>
            <w:tcW w:w="2122" w:type="dxa"/>
          </w:tcPr>
          <w:p w:rsidRPr="00263861" w:rsidR="00FD07FE" w:rsidP="00263861" w:rsidRDefault="00263861" w14:paraId="7361D3C9" w14:textId="3019D5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Pr="00263861" w:rsidR="004B1DE5">
              <w:t>Leadás (6. alkalom)</w:t>
            </w:r>
          </w:p>
        </w:tc>
      </w:tr>
      <w:tr w:rsidRPr="00637494" w:rsidR="00637494" w:rsidTr="00DE3D62" w14:paraId="28E84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1A77127E" w14:textId="77777777">
            <w:r w:rsidRPr="00637494">
              <w:t>3.</w:t>
            </w:r>
          </w:p>
        </w:tc>
        <w:tc>
          <w:tcPr>
            <w:tcW w:w="3832" w:type="dxa"/>
          </w:tcPr>
          <w:p w:rsidRPr="00637494" w:rsidR="00FD07FE" w:rsidP="00FD07FE" w:rsidRDefault="00CA5671" w14:paraId="650D3427" w14:textId="3F8A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Helyszínrajz tervezése</w:t>
            </w:r>
          </w:p>
        </w:tc>
        <w:tc>
          <w:tcPr>
            <w:tcW w:w="1555" w:type="dxa"/>
          </w:tcPr>
          <w:p w:rsidRPr="00637494" w:rsidR="00FD07FE" w:rsidP="00FD07FE" w:rsidRDefault="004B1DE5" w14:paraId="4696A7D7" w14:textId="4200C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FD07FE" w:rsidP="00CA5671" w:rsidRDefault="00C647A6" w14:paraId="31C93E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Képzelt világkiállítás helyszínrajza </w:t>
            </w:r>
          </w:p>
          <w:p w:rsidRPr="00637494" w:rsidR="00DE3D62" w:rsidP="00CA5671" w:rsidRDefault="00DE3D62" w14:paraId="1CB1BD9F" w14:textId="752A5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30p</w:t>
            </w:r>
          </w:p>
        </w:tc>
        <w:tc>
          <w:tcPr>
            <w:tcW w:w="2122" w:type="dxa"/>
          </w:tcPr>
          <w:p w:rsidRPr="00637494" w:rsidR="00FD07FE" w:rsidP="00FD07FE" w:rsidRDefault="00263861" w14:paraId="69C4406B" w14:textId="6B41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Pr="00263861">
              <w:t>Leadás (6. alkalom)</w:t>
            </w:r>
          </w:p>
        </w:tc>
      </w:tr>
      <w:tr w:rsidRPr="00637494" w:rsidR="00637494" w:rsidTr="00DE3D62" w14:paraId="4AA4DC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7267CE26" w14:textId="77777777">
            <w:r w:rsidRPr="00637494">
              <w:t>4.</w:t>
            </w:r>
          </w:p>
        </w:tc>
        <w:tc>
          <w:tcPr>
            <w:tcW w:w="3832" w:type="dxa"/>
          </w:tcPr>
          <w:p w:rsidRPr="00637494" w:rsidR="00FD07FE" w:rsidP="00FD07FE" w:rsidRDefault="004B1DE5" w14:paraId="135C8098" w14:textId="7399E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 világkiállítás kapuja</w:t>
            </w:r>
          </w:p>
        </w:tc>
        <w:tc>
          <w:tcPr>
            <w:tcW w:w="1555" w:type="dxa"/>
          </w:tcPr>
          <w:p w:rsidRPr="00637494" w:rsidR="00FD07FE" w:rsidP="00FD07FE" w:rsidRDefault="004B1DE5" w14:paraId="5EBDF333" w14:textId="7D27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FD07FE" w:rsidP="00FD07FE" w:rsidRDefault="004B1DE5" w14:paraId="4BEBD5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Kapu 3D modellje</w:t>
            </w:r>
          </w:p>
          <w:p w:rsidRPr="00637494" w:rsidR="00DE3D62" w:rsidP="00FD07FE" w:rsidRDefault="00DE3D62" w14:paraId="3827DD45" w14:textId="49F1B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20p</w:t>
            </w:r>
          </w:p>
        </w:tc>
        <w:tc>
          <w:tcPr>
            <w:tcW w:w="2122" w:type="dxa"/>
          </w:tcPr>
          <w:p w:rsidRPr="00637494" w:rsidR="00FD07FE" w:rsidP="00FD07FE" w:rsidRDefault="00263861" w14:paraId="6C606F90" w14:textId="0C20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Pr="00263861">
              <w:t>Leadás (6. alkalom)</w:t>
            </w:r>
          </w:p>
        </w:tc>
      </w:tr>
      <w:tr w:rsidRPr="00637494" w:rsidR="00637494" w:rsidTr="00DE3D62" w14:paraId="29058E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31B7771F" w14:textId="77777777">
            <w:r w:rsidRPr="00637494">
              <w:t>5.</w:t>
            </w:r>
          </w:p>
        </w:tc>
        <w:tc>
          <w:tcPr>
            <w:tcW w:w="3832" w:type="dxa"/>
          </w:tcPr>
          <w:p w:rsidRPr="00637494" w:rsidR="00FD07FE" w:rsidP="00FD07FE" w:rsidRDefault="00CA5671" w14:paraId="6661A126" w14:textId="3A4D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Plakáttervezés</w:t>
            </w:r>
          </w:p>
        </w:tc>
        <w:tc>
          <w:tcPr>
            <w:tcW w:w="1555" w:type="dxa"/>
          </w:tcPr>
          <w:p w:rsidRPr="00637494" w:rsidR="00FD07FE" w:rsidP="00FD07FE" w:rsidRDefault="004B1DE5" w14:paraId="4A70142F" w14:textId="1C56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FD07FE" w:rsidP="00FD07FE" w:rsidRDefault="00CA5671" w14:paraId="167B51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világkiállítás plakátja - </w:t>
            </w:r>
            <w:r w:rsidR="004B1DE5">
              <w:t>digitális formában</w:t>
            </w:r>
          </w:p>
          <w:p w:rsidRPr="00637494" w:rsidR="00DE3D62" w:rsidP="00FD07FE" w:rsidRDefault="00DE3D62" w14:paraId="48C31FB2" w14:textId="46A3D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20p</w:t>
            </w:r>
          </w:p>
        </w:tc>
        <w:tc>
          <w:tcPr>
            <w:tcW w:w="2122" w:type="dxa"/>
          </w:tcPr>
          <w:p w:rsidRPr="00637494" w:rsidR="00FD07FE" w:rsidP="00FD07FE" w:rsidRDefault="00263861" w14:paraId="00A3DA97" w14:textId="4054D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Pr="00263861">
              <w:t>Leadás (6. alkalom)</w:t>
            </w:r>
          </w:p>
        </w:tc>
      </w:tr>
      <w:tr w:rsidRPr="00637494" w:rsidR="004B1DE5" w:rsidTr="00DE3D62" w14:paraId="3D80D6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4B1DE5" w:rsidP="00576376" w:rsidRDefault="004B1DE5" w14:paraId="6E3CF839" w14:textId="65D96104">
            <w:r>
              <w:t>6.</w:t>
            </w:r>
          </w:p>
        </w:tc>
        <w:tc>
          <w:tcPr>
            <w:tcW w:w="3832" w:type="dxa"/>
            <w:shd w:val="clear" w:color="auto" w:fill="FFC000"/>
          </w:tcPr>
          <w:p w:rsidR="004B1DE5" w:rsidP="00FD07FE" w:rsidRDefault="004B1DE5" w14:paraId="340B8B15" w14:textId="4BEEA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leadás</w:t>
            </w:r>
          </w:p>
        </w:tc>
        <w:tc>
          <w:tcPr>
            <w:tcW w:w="1555" w:type="dxa"/>
            <w:shd w:val="clear" w:color="auto" w:fill="FFC000"/>
          </w:tcPr>
          <w:p w:rsidR="004B1DE5" w:rsidP="00FD07FE" w:rsidRDefault="004B1DE5" w14:paraId="39E37F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shd w:val="clear" w:color="auto" w:fill="FFC000"/>
          </w:tcPr>
          <w:p w:rsidR="004B1DE5" w:rsidP="00FD07FE" w:rsidRDefault="004B1DE5" w14:paraId="679FD1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  <w:shd w:val="clear" w:color="auto" w:fill="FFC000"/>
          </w:tcPr>
          <w:p w:rsidRPr="00637494" w:rsidR="004B1DE5" w:rsidP="00FD07FE" w:rsidRDefault="004B1DE5" w14:paraId="79333B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637494" w:rsidTr="00DE3D62" w14:paraId="6DD261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576376" w:rsidRDefault="00FD07FE" w14:paraId="55274F3B" w14:textId="77777777">
            <w:r w:rsidRPr="00637494">
              <w:t>6.</w:t>
            </w:r>
          </w:p>
        </w:tc>
        <w:tc>
          <w:tcPr>
            <w:tcW w:w="3832" w:type="dxa"/>
          </w:tcPr>
          <w:p w:rsidRPr="00637494" w:rsidR="00FD07FE" w:rsidP="00FD07FE" w:rsidRDefault="004C42DF" w14:paraId="60176CDA" w14:textId="3B7AD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Saját ország </w:t>
            </w:r>
            <w:r w:rsidR="00AD3D66">
              <w:t>– ország neve, térképe</w:t>
            </w:r>
          </w:p>
        </w:tc>
        <w:tc>
          <w:tcPr>
            <w:tcW w:w="1555" w:type="dxa"/>
          </w:tcPr>
          <w:p w:rsidRPr="00637494" w:rsidR="00FD07FE" w:rsidP="00FD07FE" w:rsidRDefault="004B1DE5" w14:paraId="7DB7C441" w14:textId="581F2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FD07FE" w:rsidP="00FD07FE" w:rsidRDefault="00CA5671" w14:paraId="698E63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C647A6">
              <w:t>épzelt ország térképe</w:t>
            </w:r>
          </w:p>
          <w:p w:rsidRPr="00637494" w:rsidR="00DE3D62" w:rsidP="00FD07FE" w:rsidRDefault="00DE3D62" w14:paraId="0DF0E262" w14:textId="5952E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10p</w:t>
            </w:r>
          </w:p>
        </w:tc>
        <w:tc>
          <w:tcPr>
            <w:tcW w:w="2122" w:type="dxa"/>
          </w:tcPr>
          <w:p w:rsidRPr="005902B1" w:rsidR="00FD07FE" w:rsidP="005902B1" w:rsidRDefault="005902B1" w14:paraId="6D298B50" w14:textId="3D15C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1633CA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3AEE1CCE" w14:textId="77777777">
            <w:r w:rsidRPr="00637494">
              <w:t>7.</w:t>
            </w:r>
          </w:p>
        </w:tc>
        <w:tc>
          <w:tcPr>
            <w:tcW w:w="3832" w:type="dxa"/>
          </w:tcPr>
          <w:p w:rsidRPr="00637494" w:rsidR="005902B1" w:rsidP="005902B1" w:rsidRDefault="00CA5671" w14:paraId="5BD3D397" w14:textId="34F6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Szimbólumok tervezése</w:t>
            </w:r>
          </w:p>
        </w:tc>
        <w:tc>
          <w:tcPr>
            <w:tcW w:w="1555" w:type="dxa"/>
          </w:tcPr>
          <w:p w:rsidRPr="00637494" w:rsidR="005902B1" w:rsidP="005902B1" w:rsidRDefault="005902B1" w14:paraId="68693001" w14:textId="3E7E4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5902B1" w:rsidP="005902B1" w:rsidRDefault="00CA5671" w14:paraId="64558B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C647A6">
              <w:t>épzelt ország zászlaja és címere</w:t>
            </w:r>
          </w:p>
          <w:p w:rsidRPr="00637494" w:rsidR="00DE3D62" w:rsidP="005902B1" w:rsidRDefault="00DE3D62" w14:paraId="266382A3" w14:textId="5FCEF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15p</w:t>
            </w:r>
          </w:p>
        </w:tc>
        <w:tc>
          <w:tcPr>
            <w:tcW w:w="2122" w:type="dxa"/>
          </w:tcPr>
          <w:p w:rsidRPr="00637494" w:rsidR="005902B1" w:rsidP="005902B1" w:rsidRDefault="005902B1" w14:paraId="52976CBF" w14:textId="3453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309BE7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5BF81E7F" w14:textId="77777777">
            <w:r w:rsidRPr="00637494">
              <w:t>8.</w:t>
            </w:r>
          </w:p>
        </w:tc>
        <w:tc>
          <w:tcPr>
            <w:tcW w:w="3832" w:type="dxa"/>
          </w:tcPr>
          <w:p w:rsidRPr="00637494" w:rsidR="005902B1" w:rsidP="005902B1" w:rsidRDefault="005902B1" w14:paraId="58B6C9EC" w14:textId="489CE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ország látványa, látványossága</w:t>
            </w:r>
          </w:p>
        </w:tc>
        <w:tc>
          <w:tcPr>
            <w:tcW w:w="1555" w:type="dxa"/>
          </w:tcPr>
          <w:p w:rsidRPr="00637494" w:rsidR="005902B1" w:rsidP="005902B1" w:rsidRDefault="005902B1" w14:paraId="776D5020" w14:textId="2358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5902B1" w:rsidP="005902B1" w:rsidRDefault="00CA5671" w14:paraId="63AFDE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ország látványa, látványossága</w:t>
            </w:r>
          </w:p>
          <w:p w:rsidRPr="00637494" w:rsidR="00DE3D62" w:rsidP="005902B1" w:rsidRDefault="00DE3D62" w14:paraId="37A7E352" w14:textId="6608B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20p</w:t>
            </w:r>
          </w:p>
        </w:tc>
        <w:tc>
          <w:tcPr>
            <w:tcW w:w="2122" w:type="dxa"/>
          </w:tcPr>
          <w:p w:rsidRPr="00637494" w:rsidR="005902B1" w:rsidP="005902B1" w:rsidRDefault="005902B1" w14:paraId="3EC898D5" w14:textId="7F542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666ABF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6803E4E8" w14:textId="77777777">
            <w:r w:rsidRPr="00637494">
              <w:t>9.</w:t>
            </w:r>
          </w:p>
        </w:tc>
        <w:tc>
          <w:tcPr>
            <w:tcW w:w="3832" w:type="dxa"/>
          </w:tcPr>
          <w:p w:rsidRPr="00637494" w:rsidR="005902B1" w:rsidP="005902B1" w:rsidRDefault="005902B1" w14:paraId="787183E0" w14:textId="7EB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Világkiállítási pavilon terve</w:t>
            </w:r>
          </w:p>
        </w:tc>
        <w:tc>
          <w:tcPr>
            <w:tcW w:w="1555" w:type="dxa"/>
          </w:tcPr>
          <w:p w:rsidRPr="00637494" w:rsidR="005902B1" w:rsidP="005902B1" w:rsidRDefault="005902B1" w14:paraId="35DD2249" w14:textId="6FE08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5902B1" w:rsidP="005902B1" w:rsidRDefault="00CA5671" w14:paraId="320A14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Világkiállítási pavilon terve</w:t>
            </w:r>
          </w:p>
          <w:p w:rsidRPr="00637494" w:rsidR="00B530DB" w:rsidP="005902B1" w:rsidRDefault="00B530DB" w14:paraId="7F79125F" w14:textId="16CF2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10p</w:t>
            </w:r>
          </w:p>
        </w:tc>
        <w:tc>
          <w:tcPr>
            <w:tcW w:w="2122" w:type="dxa"/>
          </w:tcPr>
          <w:p w:rsidRPr="00637494" w:rsidR="005902B1" w:rsidP="005902B1" w:rsidRDefault="005902B1" w14:paraId="62C2CE21" w14:textId="7609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36F653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2841607A" w14:textId="77777777">
            <w:r w:rsidRPr="00637494">
              <w:t>10.</w:t>
            </w:r>
          </w:p>
        </w:tc>
        <w:tc>
          <w:tcPr>
            <w:tcW w:w="3832" w:type="dxa"/>
          </w:tcPr>
          <w:p w:rsidRPr="00637494" w:rsidR="005902B1" w:rsidP="00DE3D62" w:rsidRDefault="005902B1" w14:paraId="6F1EED07" w14:textId="16CEB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DE3D62">
              <w:t xml:space="preserve">ilágkiállítási pavilon </w:t>
            </w:r>
          </w:p>
        </w:tc>
        <w:tc>
          <w:tcPr>
            <w:tcW w:w="1555" w:type="dxa"/>
          </w:tcPr>
          <w:p w:rsidRPr="00637494" w:rsidR="005902B1" w:rsidP="005902B1" w:rsidRDefault="005902B1" w14:paraId="1078150A" w14:textId="54B6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5902B1" w:rsidP="00AD0B19" w:rsidRDefault="00CA5671" w14:paraId="33CDA52A" w14:textId="2A8F0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Világkiállítási pavilon </w:t>
            </w:r>
            <w:r w:rsidR="00DE3D62">
              <w:t xml:space="preserve">– </w:t>
            </w:r>
            <w:r w:rsidR="00AD0B19">
              <w:t>Külső látvány (2db)</w:t>
            </w:r>
            <w:r w:rsidR="00DE3D62">
              <w:t>, alaprajz</w:t>
            </w:r>
            <w:r w:rsidR="00B530DB">
              <w:t xml:space="preserve"> (1db)</w:t>
            </w:r>
            <w:r w:rsidR="00DE3D62">
              <w:t>, metszet,</w:t>
            </w:r>
            <w:r w:rsidR="00AD0B19">
              <w:t xml:space="preserve"> (1db)</w:t>
            </w:r>
            <w:r w:rsidR="00DE3D62">
              <w:t xml:space="preserve"> homlokzat</w:t>
            </w:r>
            <w:r w:rsidR="00AD0B19">
              <w:t xml:space="preserve"> (2db)</w:t>
            </w:r>
            <w:r w:rsidR="00DE3D62">
              <w:t xml:space="preserve">, belső tér </w:t>
            </w:r>
            <w:r w:rsidR="00AD0B19">
              <w:t>látványa (1 db)</w:t>
            </w:r>
          </w:p>
          <w:p w:rsidR="0016139A" w:rsidP="00AD0B19" w:rsidRDefault="0016139A" w14:paraId="18D26653" w14:textId="0BA98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70p</w:t>
            </w:r>
          </w:p>
          <w:p w:rsidRPr="00637494" w:rsidR="0016139A" w:rsidP="00AD0B19" w:rsidRDefault="0016139A" w14:paraId="69CBDEE5" w14:textId="6B5B9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Pr="00637494" w:rsidR="005902B1" w:rsidP="005902B1" w:rsidRDefault="005902B1" w14:paraId="4D32F538" w14:textId="3162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24BFC0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22DF5D59" w14:textId="77777777">
            <w:r w:rsidRPr="00637494">
              <w:t>11.</w:t>
            </w:r>
          </w:p>
        </w:tc>
        <w:tc>
          <w:tcPr>
            <w:tcW w:w="3832" w:type="dxa"/>
          </w:tcPr>
          <w:p w:rsidRPr="00637494" w:rsidR="005902B1" w:rsidP="005902B1" w:rsidRDefault="005902B1" w14:paraId="6E0CE2B1" w14:textId="25EB9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világkiállítás látványa</w:t>
            </w:r>
          </w:p>
        </w:tc>
        <w:tc>
          <w:tcPr>
            <w:tcW w:w="1555" w:type="dxa"/>
          </w:tcPr>
          <w:p w:rsidRPr="00637494" w:rsidR="005902B1" w:rsidP="005902B1" w:rsidRDefault="005902B1" w14:paraId="7F618573" w14:textId="6760A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</w:tcPr>
          <w:p w:rsidR="005902B1" w:rsidP="005902B1" w:rsidRDefault="00CA5671" w14:paraId="2C891C05" w14:textId="75669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világkiállítás látványa</w:t>
            </w:r>
            <w:r w:rsidR="00AD0B19">
              <w:t xml:space="preserve"> – 3D modell</w:t>
            </w:r>
            <w:r w:rsidR="00B530DB">
              <w:t>, helyszínrajz</w:t>
            </w:r>
          </w:p>
          <w:p w:rsidRPr="00637494" w:rsidR="0016139A" w:rsidP="005902B1" w:rsidRDefault="00B530DB" w14:paraId="5B49955F" w14:textId="7E9D7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6139A">
              <w:t>0p</w:t>
            </w:r>
          </w:p>
        </w:tc>
        <w:tc>
          <w:tcPr>
            <w:tcW w:w="2122" w:type="dxa"/>
          </w:tcPr>
          <w:p w:rsidRPr="00637494" w:rsidR="005902B1" w:rsidP="005902B1" w:rsidRDefault="005902B1" w14:paraId="30F43C72" w14:textId="6A9F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2.Leadás (12. alkalom)</w:t>
            </w:r>
          </w:p>
        </w:tc>
      </w:tr>
      <w:tr w:rsidRPr="00637494" w:rsidR="005902B1" w:rsidTr="00DE3D62" w14:paraId="42376C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5902B1" w:rsidP="005902B1" w:rsidRDefault="005902B1" w14:paraId="6B4B951A" w14:textId="77777777">
            <w:r w:rsidRPr="00637494">
              <w:t>12.</w:t>
            </w:r>
          </w:p>
        </w:tc>
        <w:tc>
          <w:tcPr>
            <w:tcW w:w="3832" w:type="dxa"/>
            <w:shd w:val="clear" w:color="auto" w:fill="FFC000"/>
          </w:tcPr>
          <w:p w:rsidRPr="00637494" w:rsidR="005902B1" w:rsidP="005902B1" w:rsidRDefault="005902B1" w14:paraId="4DA3EE25" w14:textId="22080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leadás</w:t>
            </w:r>
          </w:p>
        </w:tc>
        <w:tc>
          <w:tcPr>
            <w:tcW w:w="1555" w:type="dxa"/>
            <w:shd w:val="clear" w:color="auto" w:fill="FFC000"/>
          </w:tcPr>
          <w:p w:rsidRPr="00637494" w:rsidR="005902B1" w:rsidP="005902B1" w:rsidRDefault="005902B1" w14:paraId="24F3EA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shd w:val="clear" w:color="auto" w:fill="FFC000"/>
          </w:tcPr>
          <w:p w:rsidRPr="00637494" w:rsidR="005902B1" w:rsidP="005902B1" w:rsidRDefault="005902B1" w14:paraId="3C6F10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shd w:val="clear" w:color="auto" w:fill="FFC000"/>
          </w:tcPr>
          <w:p w:rsidRPr="00637494" w:rsidR="005902B1" w:rsidP="005902B1" w:rsidRDefault="005902B1" w14:paraId="0BEA9A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DE3D62" w:rsidTr="00DE3D62" w14:paraId="06D1F4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DE3D62" w:rsidP="005902B1" w:rsidRDefault="00DE3D62" w14:paraId="1C6A9A17" w14:textId="129A4CD8">
            <w:r>
              <w:t>12.</w:t>
            </w:r>
          </w:p>
        </w:tc>
        <w:tc>
          <w:tcPr>
            <w:tcW w:w="3832" w:type="dxa"/>
            <w:shd w:val="clear" w:color="auto" w:fill="FFFFFF" w:themeFill="background1"/>
          </w:tcPr>
          <w:p w:rsidR="00DE3D62" w:rsidP="005902B1" w:rsidRDefault="00DE3D62" w14:paraId="40A6162F" w14:textId="3D562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Kiadvány tervezése</w:t>
            </w:r>
          </w:p>
        </w:tc>
        <w:tc>
          <w:tcPr>
            <w:tcW w:w="1555" w:type="dxa"/>
            <w:shd w:val="clear" w:color="auto" w:fill="FFFFFF" w:themeFill="background1"/>
          </w:tcPr>
          <w:p w:rsidRPr="00637494" w:rsidR="00DE3D62" w:rsidP="005902B1" w:rsidRDefault="00AD0B19" w14:paraId="3EADDAE5" w14:textId="566F8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Órai jegyzet – </w:t>
            </w:r>
            <w:proofErr w:type="spellStart"/>
            <w:r>
              <w:t>Teams</w:t>
            </w:r>
            <w:proofErr w:type="spellEnd"/>
            <w:r>
              <w:t xml:space="preserve"> feltöltés</w:t>
            </w:r>
          </w:p>
        </w:tc>
        <w:tc>
          <w:tcPr>
            <w:tcW w:w="2272" w:type="dxa"/>
            <w:shd w:val="clear" w:color="auto" w:fill="FFFFFF" w:themeFill="background1"/>
          </w:tcPr>
          <w:p w:rsidR="00DE3D62" w:rsidP="005902B1" w:rsidRDefault="00DE3D62" w14:paraId="5B34209C" w14:textId="33B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Kiadvány az országról, világkiállítási pavilonról.</w:t>
            </w:r>
            <w:r w:rsidR="00AD0B19">
              <w:t xml:space="preserve"> Min. 6 oldal bor</w:t>
            </w:r>
            <w:r w:rsidR="00B530DB">
              <w:t>í</w:t>
            </w:r>
            <w:r w:rsidR="00AD0B19">
              <w:t>tóval együtt.</w:t>
            </w:r>
          </w:p>
          <w:p w:rsidRPr="00637494" w:rsidR="0016139A" w:rsidP="005902B1" w:rsidRDefault="0016139A" w14:paraId="2EB36A85" w14:textId="08A99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30p</w:t>
            </w:r>
          </w:p>
        </w:tc>
        <w:tc>
          <w:tcPr>
            <w:tcW w:w="2122" w:type="dxa"/>
            <w:shd w:val="clear" w:color="auto" w:fill="FFFFFF" w:themeFill="background1"/>
          </w:tcPr>
          <w:p w:rsidRPr="00637494" w:rsidR="00DE3D62" w:rsidP="005902B1" w:rsidRDefault="00DE3D62" w14:paraId="340A36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5902B1" w:rsidTr="00DE3D62" w14:paraId="7132E5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C000"/>
          </w:tcPr>
          <w:p w:rsidRPr="00637494" w:rsidR="005902B1" w:rsidP="005902B1" w:rsidRDefault="005902B1" w14:paraId="634C8E47" w14:textId="77777777">
            <w:r w:rsidRPr="00637494">
              <w:t>13.</w:t>
            </w:r>
          </w:p>
        </w:tc>
        <w:tc>
          <w:tcPr>
            <w:tcW w:w="3832" w:type="dxa"/>
            <w:shd w:val="clear" w:color="auto" w:fill="FFC000"/>
          </w:tcPr>
          <w:p w:rsidRPr="00637494" w:rsidR="005902B1" w:rsidP="005902B1" w:rsidRDefault="005902B1" w14:paraId="0AFB1BF4" w14:textId="1063A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Végső leadás</w:t>
            </w:r>
          </w:p>
        </w:tc>
        <w:tc>
          <w:tcPr>
            <w:tcW w:w="1555" w:type="dxa"/>
            <w:shd w:val="clear" w:color="auto" w:fill="FFC000"/>
          </w:tcPr>
          <w:p w:rsidRPr="00637494" w:rsidR="005902B1" w:rsidP="005902B1" w:rsidRDefault="005902B1" w14:paraId="5E6C11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shd w:val="clear" w:color="auto" w:fill="FFC000"/>
          </w:tcPr>
          <w:p w:rsidRPr="00637494" w:rsidR="005902B1" w:rsidP="005902B1" w:rsidRDefault="005902B1" w14:paraId="72DB7A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  <w:shd w:val="clear" w:color="auto" w:fill="FFC000"/>
          </w:tcPr>
          <w:p w:rsidRPr="00637494" w:rsidR="005902B1" w:rsidP="005902B1" w:rsidRDefault="005902B1" w14:paraId="6907F4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6376" w:rsidP="00576376" w:rsidRDefault="00576376" w14:paraId="19F08F8B" w14:textId="18E2178C">
      <w:pPr>
        <w:rPr>
          <w:lang w:val="en-US"/>
        </w:rPr>
      </w:pPr>
    </w:p>
    <w:p w:rsidR="00576376" w:rsidP="00576376" w:rsidRDefault="00576376" w14:paraId="34AE0E35" w14:textId="77777777">
      <w:pPr>
        <w:rPr>
          <w:lang w:val="en-US"/>
        </w:rPr>
      </w:pPr>
    </w:p>
    <w:p w:rsidRPr="0063460E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:rsidRPr="00744428" w:rsidR="00576376" w:rsidP="00744428" w:rsidRDefault="00EE747E" w14:paraId="56227E70" w14:textId="371CA09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P="00576376" w:rsidRDefault="00744428" w14:paraId="1F925394" w14:textId="77777777">
      <w:pPr>
        <w:rPr>
          <w:lang w:val="en-US"/>
        </w:rPr>
      </w:pPr>
    </w:p>
    <w:p w:rsidR="001C7AF2" w:rsidP="00DC3D3E" w:rsidRDefault="00903CAA" w14:paraId="138AF213" w14:textId="51FC50EF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Pr="00D50FBF" w:rsidR="002038B8">
        <w:rPr>
          <w:b/>
          <w:bCs/>
          <w:color w:val="auto"/>
          <w:u w:val="single"/>
          <w:lang w:val="en-US"/>
        </w:rPr>
        <w:t xml:space="preserve"> </w:t>
      </w:r>
    </w:p>
    <w:p w:rsidRPr="00A237E0" w:rsidR="009E5747" w:rsidP="009E5747" w:rsidRDefault="009E5747" w14:paraId="73E37F83" w14:textId="77777777">
      <w:pPr>
        <w:pStyle w:val="Nincstrkz"/>
        <w:rPr>
          <w:rStyle w:val="None"/>
          <w:rFonts w:eastAsia="Times New Roman"/>
          <w:bCs/>
          <w:i/>
        </w:rPr>
      </w:pPr>
      <w:r w:rsidRPr="00A237E0">
        <w:rPr>
          <w:rStyle w:val="None"/>
          <w:rFonts w:eastAsia="Times New Roman"/>
          <w:bCs/>
          <w:i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237E0">
        <w:rPr>
          <w:rStyle w:val="None"/>
          <w:rFonts w:eastAsia="Times New Roman"/>
          <w:b/>
          <w:bCs/>
          <w:i/>
        </w:rPr>
        <w:t>Tanulmányi és Vizsgaszabályzata (TVSZ)</w:t>
      </w:r>
      <w:r w:rsidRPr="00A237E0">
        <w:rPr>
          <w:rStyle w:val="None"/>
          <w:rFonts w:eastAsia="Times New Roman"/>
          <w:bCs/>
          <w:i/>
        </w:rPr>
        <w:t xml:space="preserve"> az irányadó.</w:t>
      </w:r>
    </w:p>
    <w:p w:rsidRPr="00A237E0" w:rsidR="009E5747" w:rsidP="009E5747" w:rsidRDefault="009E5747" w14:paraId="799FB2A8" w14:textId="77777777">
      <w:pPr>
        <w:pStyle w:val="Nincstrkz"/>
        <w:rPr>
          <w:rStyle w:val="None"/>
          <w:rFonts w:eastAsia="Times New Roman"/>
          <w:bCs/>
        </w:rPr>
      </w:pPr>
    </w:p>
    <w:p w:rsidRPr="00A237E0" w:rsidR="009E5747" w:rsidP="009E5747" w:rsidRDefault="009E5747" w14:paraId="7E95D0C9" w14:textId="77777777">
      <w:pPr>
        <w:pStyle w:val="Nincstrkz"/>
        <w:rPr>
          <w:rStyle w:val="None"/>
          <w:rFonts w:eastAsia="Times New Roman"/>
          <w:bCs/>
        </w:rPr>
      </w:pPr>
      <w:r w:rsidRPr="00A237E0">
        <w:rPr>
          <w:rStyle w:val="None"/>
          <w:rFonts w:eastAsia="Times New Roman"/>
          <w:bCs/>
        </w:rPr>
        <w:t>A félév sikeres befejezésének feltétele az aktív órai részvétel, a feladatok határidőre való elkészítése, bemutatása, a házi feladatok legalább 50%-</w:t>
      </w:r>
      <w:proofErr w:type="spellStart"/>
      <w:r w:rsidRPr="00A237E0">
        <w:rPr>
          <w:rStyle w:val="None"/>
          <w:rFonts w:eastAsia="Times New Roman"/>
          <w:bCs/>
        </w:rPr>
        <w:t>ának</w:t>
      </w:r>
      <w:proofErr w:type="spellEnd"/>
      <w:r w:rsidRPr="00A237E0">
        <w:rPr>
          <w:rStyle w:val="None"/>
          <w:rFonts w:eastAsia="Times New Roman"/>
          <w:bCs/>
        </w:rPr>
        <w:t xml:space="preserve"> időben történő bemutatása, az alaki és formai követelmények betartása.</w:t>
      </w:r>
    </w:p>
    <w:p w:rsidRPr="00A237E0" w:rsidR="009E5747" w:rsidP="009E5747" w:rsidRDefault="009E5747" w14:paraId="5477B5AA" w14:textId="77777777">
      <w:r w:rsidRPr="00A237E0">
        <w:rPr>
          <w:rStyle w:val="None"/>
          <w:rFonts w:eastAsia="Times New Roman"/>
          <w:bCs/>
        </w:rPr>
        <w:t xml:space="preserve">Az aktív órai részvétel </w:t>
      </w:r>
      <w:r w:rsidRPr="00A237E0">
        <w:t>fogalma:</w:t>
      </w:r>
      <w:r w:rsidRPr="00A237E0">
        <w:rPr>
          <w:u w:val="single"/>
        </w:rPr>
        <w:t xml:space="preserve"> </w:t>
      </w:r>
      <w:r w:rsidRPr="00A237E0"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:rsidRPr="00A237E0" w:rsidR="009E5747" w:rsidP="009E5747" w:rsidRDefault="009E5747" w14:paraId="0F812456" w14:textId="77777777">
      <w:r w:rsidRPr="00A237E0">
        <w:t>Amennyiben a hallgató ezt a minimum követelményt nem teljesíti, az hiányzásnak minősül!</w:t>
      </w:r>
    </w:p>
    <w:p w:rsidRPr="00A237E0" w:rsidR="009E5747" w:rsidP="009E5747" w:rsidRDefault="009E5747" w14:paraId="685BA818" w14:textId="77777777">
      <w:r w:rsidRPr="00A237E0">
        <w:t>A megengedett hiányzás a félév során nem haladhatja meg a TVSZ-ben meghatározott 30%-</w:t>
      </w:r>
      <w:proofErr w:type="spellStart"/>
      <w:r w:rsidRPr="00A237E0">
        <w:t>ot</w:t>
      </w:r>
      <w:proofErr w:type="spellEnd"/>
      <w:r w:rsidRPr="00A237E0">
        <w:t>.</w:t>
      </w:r>
    </w:p>
    <w:p w:rsidRPr="009E5747" w:rsidR="009E5747" w:rsidP="009E5747" w:rsidRDefault="009E5747" w14:paraId="57B9CB5F" w14:textId="77777777">
      <w:pPr>
        <w:rPr>
          <w:lang w:val="en-US"/>
        </w:rPr>
      </w:pPr>
    </w:p>
    <w:p w:rsidRPr="00A237E0" w:rsidR="001859C9" w:rsidP="001859C9" w:rsidRDefault="001859C9" w14:paraId="2FA6AC90" w14:textId="77777777">
      <w:pPr>
        <w:pStyle w:val="Nincstrkz"/>
        <w:rPr>
          <w:rStyle w:val="None"/>
          <w:rFonts w:eastAsia="Times New Roman"/>
          <w:bCs/>
        </w:rPr>
      </w:pPr>
      <w:r w:rsidRPr="00A237E0">
        <w:rPr>
          <w:rStyle w:val="None"/>
          <w:rFonts w:eastAsia="Times New Roman"/>
          <w:bCs/>
        </w:rPr>
        <w:t xml:space="preserve">A tantárgy félévközi jeggyel zárul. </w:t>
      </w:r>
    </w:p>
    <w:p w:rsidR="001859C9" w:rsidP="001859C9" w:rsidRDefault="001859C9" w14:paraId="2836E548" w14:textId="77777777">
      <w:pPr>
        <w:pStyle w:val="Nincstrkz"/>
        <w:rPr>
          <w:rStyle w:val="None"/>
          <w:rFonts w:eastAsia="Times New Roman"/>
          <w:b/>
          <w:bCs/>
        </w:rPr>
      </w:pPr>
      <w:r w:rsidRPr="00230297">
        <w:rPr>
          <w:rStyle w:val="None"/>
          <w:rFonts w:eastAsia="Times New Roman"/>
          <w:b/>
          <w:bCs/>
        </w:rPr>
        <w:t>A félév során a munkák pontoz</w:t>
      </w:r>
      <w:r>
        <w:rPr>
          <w:rStyle w:val="None"/>
          <w:rFonts w:eastAsia="Times New Roman"/>
          <w:b/>
          <w:bCs/>
        </w:rPr>
        <w:t>ásra kerülnek:</w:t>
      </w:r>
    </w:p>
    <w:p w:rsidR="001859C9" w:rsidP="001859C9" w:rsidRDefault="001859C9" w14:paraId="5D06D43F" w14:textId="77777777">
      <w:pPr>
        <w:pStyle w:val="Nincstrkz"/>
        <w:rPr>
          <w:rStyle w:val="None"/>
          <w:rFonts w:eastAsia="Times New Roman"/>
          <w:b/>
          <w:bCs/>
        </w:rPr>
      </w:pPr>
      <w:r w:rsidRPr="00230297">
        <w:rPr>
          <w:rStyle w:val="None"/>
          <w:rFonts w:eastAsia="Times New Roman"/>
          <w:b/>
          <w:bCs/>
        </w:rPr>
        <w:t xml:space="preserve"> </w:t>
      </w:r>
    </w:p>
    <w:p w:rsidR="001859C9" w:rsidP="001859C9" w:rsidRDefault="001859C9" w14:paraId="6A094D99" w14:textId="77777777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A kiadott feladatok megvalósításra</w:t>
      </w:r>
      <w:r w:rsidRPr="00230297">
        <w:rPr>
          <w:rStyle w:val="None"/>
          <w:rFonts w:eastAsia="Times New Roman"/>
          <w:b/>
          <w:bCs/>
        </w:rPr>
        <w:t xml:space="preserve"> megszerezhető maximális pontszám</w:t>
      </w:r>
      <w:r>
        <w:rPr>
          <w:rStyle w:val="None"/>
          <w:rFonts w:eastAsia="Times New Roman"/>
          <w:b/>
          <w:bCs/>
        </w:rPr>
        <w:t>: 275</w:t>
      </w:r>
      <w:r w:rsidRPr="00230297">
        <w:rPr>
          <w:rStyle w:val="None"/>
          <w:rFonts w:eastAsia="Times New Roman"/>
          <w:b/>
          <w:bCs/>
        </w:rPr>
        <w:t xml:space="preserve"> pont</w:t>
      </w:r>
      <w:r>
        <w:rPr>
          <w:rStyle w:val="None"/>
          <w:rFonts w:eastAsia="Times New Roman"/>
          <w:b/>
          <w:bCs/>
        </w:rPr>
        <w:t xml:space="preserve"> – a szemeszter gyakorlati feladatai</w:t>
      </w:r>
    </w:p>
    <w:p w:rsidR="001859C9" w:rsidP="001859C9" w:rsidRDefault="001859C9" w14:paraId="01F2E930" w14:textId="77777777">
      <w:pPr>
        <w:pStyle w:val="Nincstrkz"/>
        <w:rPr>
          <w:rStyle w:val="None"/>
          <w:rFonts w:eastAsia="Times New Roman"/>
          <w:b/>
          <w:bCs/>
        </w:rPr>
      </w:pPr>
    </w:p>
    <w:p w:rsidR="001859C9" w:rsidP="001859C9" w:rsidRDefault="001859C9" w14:paraId="5EE87A8D" w14:textId="77777777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Ez a pontszám képezi az értékelés 100%-</w:t>
      </w:r>
      <w:proofErr w:type="spellStart"/>
      <w:r>
        <w:rPr>
          <w:rStyle w:val="None"/>
          <w:rFonts w:eastAsia="Times New Roman"/>
          <w:b/>
          <w:bCs/>
        </w:rPr>
        <w:t>os</w:t>
      </w:r>
      <w:proofErr w:type="spellEnd"/>
      <w:r>
        <w:rPr>
          <w:rStyle w:val="None"/>
          <w:rFonts w:eastAsia="Times New Roman"/>
          <w:b/>
          <w:bCs/>
        </w:rPr>
        <w:t xml:space="preserve"> rendszerét.</w:t>
      </w:r>
    </w:p>
    <w:p w:rsidRPr="00230297" w:rsidR="001859C9" w:rsidP="001859C9" w:rsidRDefault="001859C9" w14:paraId="17B26232" w14:textId="77777777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Maximum 20 extra pont kapható a házifeladatok időben történő bemutatásáért az alábbi rendszerben:</w:t>
      </w:r>
    </w:p>
    <w:p w:rsidR="001859C9" w:rsidP="001859C9" w:rsidRDefault="001859C9" w14:paraId="316DE305" w14:textId="77777777">
      <w:pPr>
        <w:pStyle w:val="Nincstrkz"/>
        <w:rPr>
          <w:rStyle w:val="None"/>
          <w:rFonts w:eastAsia="Times New Roman"/>
          <w:bCs/>
        </w:rPr>
      </w:pPr>
    </w:p>
    <w:p w:rsidR="001859C9" w:rsidP="001859C9" w:rsidRDefault="001859C9" w14:paraId="5FAAFBE6" w14:textId="77777777">
      <w:pPr>
        <w:pStyle w:val="Nincstrkz"/>
        <w:rPr>
          <w:rStyle w:val="None"/>
          <w:rFonts w:eastAsia="Times New Roman"/>
          <w:b/>
          <w:bCs/>
        </w:rPr>
      </w:pPr>
    </w:p>
    <w:p w:rsidR="001859C9" w:rsidP="001859C9" w:rsidRDefault="001859C9" w14:paraId="3D8E9287" w14:textId="77777777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A házi feladatok pontrendszerének leírása:</w:t>
      </w:r>
    </w:p>
    <w:p w:rsidRPr="00230297" w:rsidR="001859C9" w:rsidP="001859C9" w:rsidRDefault="001859C9" w14:paraId="21981512" w14:textId="77777777">
      <w:r w:rsidRPr="00230297">
        <w:t>Egyéni munka a kiadástól számított első órán történő bemutatása – 2 pont</w:t>
      </w:r>
    </w:p>
    <w:p w:rsidRPr="00230297" w:rsidR="001859C9" w:rsidP="001859C9" w:rsidRDefault="001859C9" w14:paraId="626D06B7" w14:textId="77777777">
      <w:r w:rsidRPr="00230297">
        <w:t>Egyéni munka a kiadástól számított második órán történő bemutatása –1 pont</w:t>
      </w:r>
    </w:p>
    <w:p w:rsidR="001859C9" w:rsidP="001859C9" w:rsidRDefault="001859C9" w14:paraId="0BA776A5" w14:textId="77777777">
      <w:r>
        <w:t xml:space="preserve">Ennél későbbi bemutatás </w:t>
      </w:r>
      <w:r w:rsidRPr="00230297">
        <w:t>– 0</w:t>
      </w:r>
      <w:r>
        <w:t>,5</w:t>
      </w:r>
      <w:r w:rsidRPr="00230297">
        <w:t xml:space="preserve"> pont</w:t>
      </w:r>
    </w:p>
    <w:p w:rsidR="001859C9" w:rsidP="001859C9" w:rsidRDefault="001859C9" w14:paraId="327F5B74" w14:textId="77777777">
      <w:pPr>
        <w:pStyle w:val="Nincstrkz"/>
      </w:pPr>
      <w:r>
        <w:t xml:space="preserve">A </w:t>
      </w:r>
      <w:r w:rsidRPr="00230297">
        <w:t>feladat nem megfelelő színvonalú megoldása</w:t>
      </w:r>
      <w:r>
        <w:t xml:space="preserve"> – 0 pont</w:t>
      </w:r>
    </w:p>
    <w:p w:rsidR="001859C9" w:rsidP="001859C9" w:rsidRDefault="001859C9" w14:paraId="5AE43DDE" w14:textId="77777777">
      <w:pPr>
        <w:pStyle w:val="Nincstrkz"/>
      </w:pPr>
    </w:p>
    <w:p w:rsidR="001859C9" w:rsidP="001859C9" w:rsidRDefault="001859C9" w14:paraId="0126477E" w14:textId="77777777">
      <w:pPr>
        <w:pStyle w:val="Nincstrkz"/>
        <w:rPr>
          <w:b/>
        </w:rPr>
      </w:pPr>
      <w:r w:rsidRPr="00DF1449">
        <w:rPr>
          <w:b/>
        </w:rPr>
        <w:t xml:space="preserve">További </w:t>
      </w:r>
      <w:r>
        <w:rPr>
          <w:b/>
        </w:rPr>
        <w:t>maximum 25</w:t>
      </w:r>
      <w:r w:rsidRPr="00DF1449">
        <w:rPr>
          <w:b/>
        </w:rPr>
        <w:t xml:space="preserve"> extra pont adható</w:t>
      </w:r>
      <w:r>
        <w:rPr>
          <w:b/>
        </w:rPr>
        <w:t xml:space="preserve"> a teljes szemeszter </w:t>
      </w:r>
      <w:proofErr w:type="spellStart"/>
      <w:r>
        <w:rPr>
          <w:b/>
        </w:rPr>
        <w:t>anyagára</w:t>
      </w:r>
      <w:proofErr w:type="spellEnd"/>
      <w:r>
        <w:rPr>
          <w:b/>
        </w:rPr>
        <w:t xml:space="preserve"> vetítve akkor, ha a hallgató valamely munkája kiemelkedő kvalitású.</w:t>
      </w:r>
    </w:p>
    <w:p w:rsidR="001859C9" w:rsidP="001859C9" w:rsidRDefault="001859C9" w14:paraId="34915815" w14:textId="77777777">
      <w:pPr>
        <w:pStyle w:val="Nincstrkz"/>
        <w:rPr>
          <w:b/>
        </w:rPr>
      </w:pPr>
    </w:p>
    <w:p w:rsidRPr="00DF1449" w:rsidR="001859C9" w:rsidP="001859C9" w:rsidRDefault="001859C9" w14:paraId="46ECF705" w14:textId="00D70A5F">
      <w:pPr>
        <w:pStyle w:val="Nincstrkz"/>
        <w:rPr>
          <w:b/>
        </w:rPr>
      </w:pPr>
      <w:r>
        <w:rPr>
          <w:b/>
        </w:rPr>
        <w:t>Összesítve a hallgató maximum 2</w:t>
      </w:r>
      <w:r w:rsidR="00B530DB">
        <w:rPr>
          <w:b/>
        </w:rPr>
        <w:t>7</w:t>
      </w:r>
      <w:r>
        <w:rPr>
          <w:b/>
        </w:rPr>
        <w:t>5 + 45 pontot szerezhet, amiből az értékelés százalékos arányosításban a 275 pont a mérvadó!</w:t>
      </w:r>
    </w:p>
    <w:p w:rsidR="001859C9" w:rsidP="001859C9" w:rsidRDefault="001859C9" w14:paraId="0BCD548C" w14:textId="77777777">
      <w:pPr>
        <w:pStyle w:val="Nincstrkz"/>
        <w:rPr>
          <w:rStyle w:val="None"/>
          <w:rFonts w:eastAsia="Times New Roman"/>
          <w:bCs/>
        </w:rPr>
      </w:pPr>
    </w:p>
    <w:p w:rsidR="001859C9" w:rsidP="001859C9" w:rsidRDefault="001859C9" w14:paraId="5F3132DC" w14:textId="02425408">
      <w:pPr>
        <w:pStyle w:val="Nincstrkz"/>
        <w:rPr>
          <w:rStyle w:val="None"/>
          <w:rFonts w:eastAsia="Times New Roman"/>
          <w:b/>
          <w:bCs/>
        </w:rPr>
      </w:pPr>
      <w:r w:rsidRPr="006C7E41">
        <w:rPr>
          <w:rStyle w:val="None"/>
          <w:rFonts w:eastAsia="Times New Roman"/>
          <w:b/>
          <w:bCs/>
        </w:rPr>
        <w:t xml:space="preserve">A </w:t>
      </w:r>
      <w:r w:rsidR="00011F76">
        <w:rPr>
          <w:rStyle w:val="None"/>
          <w:rFonts w:eastAsia="Times New Roman"/>
          <w:b/>
          <w:bCs/>
        </w:rPr>
        <w:t>három</w:t>
      </w:r>
      <w:r w:rsidRPr="006C7E41">
        <w:rPr>
          <w:rStyle w:val="None"/>
          <w:rFonts w:eastAsia="Times New Roman"/>
          <w:b/>
          <w:bCs/>
        </w:rPr>
        <w:t xml:space="preserve"> rajzi blokk anyagának javítása legkésőbb a rajzok végső bemutatásáig lehetséges, azaz a vizsgaidőszak első hetén történő pótleadásig!</w:t>
      </w:r>
    </w:p>
    <w:p w:rsidRPr="006C7E41" w:rsidR="001859C9" w:rsidP="001859C9" w:rsidRDefault="001859C9" w14:paraId="25B575A2" w14:textId="77777777">
      <w:pPr>
        <w:pStyle w:val="Nincstrkz"/>
        <w:rPr>
          <w:rStyle w:val="None"/>
          <w:rFonts w:eastAsia="Times New Roman"/>
          <w:b/>
          <w:bCs/>
        </w:rPr>
      </w:pPr>
    </w:p>
    <w:p w:rsidR="00011F76" w:rsidP="00011F76" w:rsidRDefault="001859C9" w14:paraId="19A544E9" w14:textId="77777777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 xml:space="preserve">A jegyszerzés feltétele </w:t>
      </w:r>
      <w:r w:rsidRPr="006E41D7">
        <w:rPr>
          <w:rStyle w:val="None"/>
          <w:rFonts w:eastAsia="Times New Roman"/>
          <w:b/>
          <w:bCs/>
        </w:rPr>
        <w:t>a tematikában rögzített</w:t>
      </w:r>
      <w:r>
        <w:rPr>
          <w:rStyle w:val="None"/>
          <w:rFonts w:eastAsia="Times New Roman"/>
          <w:b/>
          <w:bCs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</w:rPr>
        <w:t>ának</w:t>
      </w:r>
      <w:proofErr w:type="spellEnd"/>
      <w:r w:rsidRPr="006E41D7">
        <w:rPr>
          <w:rStyle w:val="None"/>
          <w:rFonts w:eastAsia="Times New Roman"/>
          <w:b/>
          <w:bCs/>
        </w:rPr>
        <w:t xml:space="preserve"> bemut</w:t>
      </w:r>
      <w:r w:rsidR="00011F76">
        <w:rPr>
          <w:rStyle w:val="None"/>
          <w:rFonts w:eastAsia="Times New Roman"/>
          <w:b/>
          <w:bCs/>
        </w:rPr>
        <w:t>atása az osztályzás során.</w:t>
      </w:r>
    </w:p>
    <w:p w:rsidRPr="00011F76" w:rsidR="001859C9" w:rsidP="00011F76" w:rsidRDefault="001859C9" w14:paraId="56E4E47E" w14:textId="70A589D3">
      <w:pPr>
        <w:pStyle w:val="Nincstrkz"/>
        <w:rPr>
          <w:rFonts w:eastAsia="Times New Roman"/>
          <w:b/>
          <w:bCs/>
        </w:rPr>
      </w:pPr>
      <w:r>
        <w:rPr>
          <w:rStyle w:val="normaltextrun"/>
          <w:i/>
          <w:iCs/>
        </w:rPr>
        <w:t>Az aláírás megadásával az oktató igazolja, hogy a hallgató eleget tett a félévközi kötelezettségeinek:</w:t>
      </w:r>
      <w:r>
        <w:rPr>
          <w:rStyle w:val="eop"/>
        </w:rPr>
        <w:t> </w:t>
      </w:r>
    </w:p>
    <w:p w:rsidR="001859C9" w:rsidP="001859C9" w:rsidRDefault="001859C9" w14:paraId="261E8AF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:rsidR="001859C9" w:rsidP="001859C9" w:rsidRDefault="001859C9" w14:paraId="7CC613B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:rsidR="001859C9" w:rsidP="001859C9" w:rsidRDefault="001859C9" w14:paraId="55EF92E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:rsidR="001859C9" w:rsidP="001859C9" w:rsidRDefault="001859C9" w14:paraId="62E445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:rsidR="001859C9" w:rsidP="001859C9" w:rsidRDefault="001859C9" w14:paraId="6A3E6F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sz w:val="20"/>
          <w:szCs w:val="20"/>
          <w:lang w:val="hu-HU"/>
        </w:rPr>
        <w:t>Mindezek</w:t>
      </w:r>
      <w:proofErr w:type="spellEnd"/>
      <w:r>
        <w:rPr>
          <w:rStyle w:val="normaltextrun"/>
          <w:i/>
          <w:iCs/>
          <w:sz w:val="20"/>
          <w:szCs w:val="20"/>
          <w:lang w:val="hu-HU"/>
        </w:rPr>
        <w:t xml:space="preserve"> teljesülésekor az aláírás megadásra kerül</w:t>
      </w:r>
      <w:r>
        <w:rPr>
          <w:rStyle w:val="eop"/>
          <w:sz w:val="20"/>
          <w:szCs w:val="20"/>
        </w:rPr>
        <w:t> </w:t>
      </w:r>
    </w:p>
    <w:p w:rsidR="001859C9" w:rsidP="001859C9" w:rsidRDefault="001859C9" w14:paraId="78566B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:rsidRPr="006E41D7" w:rsidR="001859C9" w:rsidP="001859C9" w:rsidRDefault="001859C9" w14:paraId="26556535" w14:textId="77777777">
      <w:pPr>
        <w:pStyle w:val="Nincstrkz"/>
        <w:rPr>
          <w:rStyle w:val="None"/>
          <w:rFonts w:eastAsia="Times New Roman"/>
          <w:b/>
          <w:bCs/>
        </w:rPr>
      </w:pPr>
    </w:p>
    <w:p w:rsidR="001859C9" w:rsidP="001859C9" w:rsidRDefault="001859C9" w14:paraId="35185E6C" w14:textId="77777777">
      <w:pPr>
        <w:pStyle w:val="Nincstrkz"/>
        <w:rPr>
          <w:color w:val="858585" w:themeColor="accent2" w:themeShade="BF"/>
        </w:rPr>
      </w:pPr>
    </w:p>
    <w:p w:rsidRPr="00A237E0" w:rsidR="001859C9" w:rsidP="001859C9" w:rsidRDefault="001859C9" w14:paraId="1E1261DD" w14:textId="77777777">
      <w:pPr>
        <w:pStyle w:val="Nincstrkz"/>
        <w:rPr>
          <w:rStyle w:val="None"/>
        </w:rPr>
      </w:pPr>
      <w:r w:rsidRPr="00A237E0">
        <w:rPr>
          <w:rStyle w:val="None"/>
        </w:rPr>
        <w:br/>
      </w:r>
    </w:p>
    <w:p w:rsidR="00E15443" w:rsidP="00E15443" w:rsidRDefault="00E15443" w14:paraId="4046CFC7" w14:textId="77777777"/>
    <w:p w:rsidR="0074781F" w:rsidP="00CA3DFB" w:rsidRDefault="0074781F" w14:paraId="6B183626" w14:textId="37ABC871">
      <w:pPr>
        <w:rPr>
          <w:b/>
          <w:bCs/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Pr="00637494" w:rsidR="005E2090">
        <w:rPr>
          <w:b/>
          <w:bCs/>
          <w:i/>
          <w:iCs/>
        </w:rPr>
        <w:t>ének módja</w:t>
      </w:r>
      <w:r w:rsidRPr="00637494" w:rsidR="009321B4">
        <w:rPr>
          <w:b/>
          <w:bCs/>
          <w:i/>
          <w:iCs/>
        </w:rPr>
        <w:t xml:space="preserve"> </w:t>
      </w:r>
    </w:p>
    <w:p w:rsidR="00011F76" w:rsidP="00CA3DFB" w:rsidRDefault="00011F76" w14:paraId="54356AAB" w14:textId="77777777">
      <w:pPr>
        <w:rPr>
          <w:b/>
          <w:bCs/>
          <w:i/>
          <w:iCs/>
        </w:rPr>
      </w:pPr>
    </w:p>
    <w:p w:rsidRPr="00011F76" w:rsidR="001859C9" w:rsidP="00CA3DFB" w:rsidRDefault="001859C9" w14:paraId="662E1D8E" w14:textId="453F5423">
      <w:pPr>
        <w:rPr>
          <w:b/>
          <w:iCs/>
        </w:rPr>
      </w:pPr>
      <w:r w:rsidRPr="00011F76">
        <w:rPr>
          <w:b/>
          <w:iCs/>
        </w:rPr>
        <w:t>Jelenléti ív</w:t>
      </w:r>
    </w:p>
    <w:p w:rsidR="004348FE" w:rsidP="00E15443" w:rsidRDefault="00E15443" w14:paraId="02CB7EA3" w14:textId="50A77CE3">
      <w:pPr>
        <w:shd w:val="clear" w:color="auto" w:fill="DFDFDF" w:themeFill="background2" w:themeFillShade="E6"/>
      </w:pPr>
      <w:r w:rsidRPr="00E15443">
        <w:t>…</w:t>
      </w:r>
    </w:p>
    <w:p w:rsidRPr="00E15443" w:rsidR="00891215" w:rsidP="00E15443" w:rsidRDefault="00891215" w14:paraId="446EF95D" w14:textId="77777777">
      <w:pPr>
        <w:shd w:val="clear" w:color="auto" w:fill="DFDFDF" w:themeFill="background2" w:themeFillShade="E6"/>
      </w:pPr>
    </w:p>
    <w:p w:rsidR="00E15443" w:rsidP="00E15443" w:rsidRDefault="00E15443" w14:paraId="09A453A3" w14:textId="77777777">
      <w:pPr>
        <w:rPr>
          <w:lang w:val="en-US"/>
        </w:rPr>
      </w:pPr>
    </w:p>
    <w:p w:rsidRPr="00D50FBF" w:rsidR="00593342" w:rsidP="00891215" w:rsidRDefault="0031664E" w14:paraId="3EC9BEC5" w14:textId="42030A06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Pr="00D50FBF" w:rsidR="005E2090">
        <w:rPr>
          <w:b/>
          <w:bCs/>
          <w:color w:val="auto"/>
          <w:u w:val="single"/>
          <w:lang w:val="en-US"/>
        </w:rPr>
        <w:t xml:space="preserve"> </w:t>
      </w:r>
    </w:p>
    <w:p w:rsidR="00007075" w:rsidP="00891215" w:rsidRDefault="00007075" w14:paraId="23FC5030" w14:textId="59001D6B">
      <w:pPr>
        <w:keepNext/>
        <w:ind w:left="708"/>
        <w:rPr>
          <w:i/>
          <w:iCs/>
          <w:sz w:val="16"/>
          <w:szCs w:val="16"/>
        </w:rPr>
      </w:pPr>
    </w:p>
    <w:p w:rsidR="00CE73E0" w:rsidP="00891215" w:rsidRDefault="00CE73E0" w14:paraId="19175A4F" w14:textId="2FF0368F">
      <w:pPr>
        <w:keepNext/>
      </w:pPr>
    </w:p>
    <w:p w:rsidRPr="000263D0" w:rsidR="009321B4" w:rsidP="003E6E3D" w:rsidRDefault="004A4EA6" w14:paraId="304A5DC2" w14:textId="099650E7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Pr="000263D0" w:rsidR="003E6E3D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Pr="000263D0" w:rsidR="009321B4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 w:rsidR="009321B4">
        <w:rPr>
          <w:b w:val="0"/>
          <w:bCs w:val="0"/>
          <w:sz w:val="22"/>
          <w:szCs w:val="22"/>
        </w:rPr>
        <w:t>TVSz</w:t>
      </w:r>
      <w:proofErr w:type="spellEnd"/>
      <w:r w:rsidRPr="000263D0" w:rsidR="009321B4">
        <w:rPr>
          <w:b w:val="0"/>
          <w:bCs w:val="0"/>
          <w:sz w:val="22"/>
          <w:szCs w:val="22"/>
        </w:rPr>
        <w:t xml:space="preserve"> 40§(3))</w:t>
      </w:r>
    </w:p>
    <w:p w:rsidRPr="00891215" w:rsidR="00E15443" w:rsidP="00E15443" w:rsidRDefault="00E15443" w14:paraId="4D960302" w14:textId="1C9194D8">
      <w:pPr>
        <w:rPr>
          <w:rStyle w:val="Finomkiemels"/>
          <w:i w:val="0"/>
          <w:iCs w:val="0"/>
        </w:rPr>
      </w:pPr>
    </w:p>
    <w:p w:rsidRPr="00637494" w:rsidR="0031664E" w:rsidP="003E6E3D" w:rsidRDefault="00864F58" w14:paraId="190F84DD" w14:textId="68EA6A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Pr="00637494" w:rsidR="001C439B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teljesítményértékelések</w:t>
      </w:r>
      <w:r w:rsidRPr="00637494" w:rsidR="005A6C34">
        <w:rPr>
          <w:rStyle w:val="Finomkiemels"/>
          <w:b/>
          <w:bCs/>
        </w:rPr>
        <w:t xml:space="preserve"> és</w:t>
      </w:r>
      <w:r w:rsidRPr="00637494" w:rsidR="00660B5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részarány</w:t>
      </w:r>
      <w:r w:rsidRPr="00637494" w:rsidR="005A6C34">
        <w:rPr>
          <w:rStyle w:val="Finomkiemels"/>
          <w:b/>
          <w:bCs/>
        </w:rPr>
        <w:t>uk</w:t>
      </w:r>
      <w:r w:rsidRPr="00637494" w:rsidR="001C439B">
        <w:rPr>
          <w:rStyle w:val="Finomkiemels"/>
          <w:b/>
          <w:bCs/>
        </w:rPr>
        <w:t xml:space="preserve"> a minősítésben</w:t>
      </w:r>
      <w:r w:rsidRPr="00637494" w:rsidR="009321B4">
        <w:rPr>
          <w:rStyle w:val="Finomkiemels"/>
          <w:b/>
          <w:bCs/>
        </w:rPr>
        <w:t xml:space="preserve"> </w:t>
      </w:r>
      <w:r w:rsidRPr="003E6E3D" w:rsidR="009321B4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 w:rsidR="00C026C1">
        <w:rPr>
          <w:rStyle w:val="Finomkiemels"/>
          <w:sz w:val="16"/>
          <w:szCs w:val="16"/>
        </w:rPr>
        <w:t>k</w:t>
      </w:r>
      <w:r w:rsidRPr="003E6E3D" w:rsidR="00007075">
        <w:rPr>
          <w:rStyle w:val="Finomkiemels"/>
          <w:sz w:val="16"/>
          <w:szCs w:val="16"/>
        </w:rPr>
        <w:t>.</w:t>
      </w:r>
      <w:r w:rsidRPr="003E6E3D" w:rsidR="009321B4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Pr="00637494" w:rsidR="00637494" w:rsidTr="00C112FF" w14:paraId="27D87004" w14:textId="77777777">
        <w:tc>
          <w:tcPr>
            <w:tcW w:w="4869" w:type="dxa"/>
            <w:vAlign w:val="center"/>
          </w:tcPr>
          <w:p w:rsidRPr="00637494" w:rsidR="001C439B" w:rsidP="00C112FF" w:rsidRDefault="00DA4FE7" w14:paraId="46517D65" w14:textId="635E22B5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Pr="00637494" w:rsidR="00DB2291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:rsidRPr="00637494" w:rsidR="001C439B" w:rsidP="00C112FF" w:rsidRDefault="00C43463" w14:paraId="4039AA15" w14:textId="545D0C66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Pr="00637494" w:rsidR="001C439B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:rsidRPr="00637494" w:rsidR="001C439B" w:rsidP="00C112FF" w:rsidRDefault="00C43463" w14:paraId="5E96A40F" w14:textId="54594611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Pr="00637494" w:rsidR="001C439B">
              <w:rPr>
                <w:b/>
                <w:bCs/>
              </w:rPr>
              <w:t>észarány a minősítésben</w:t>
            </w:r>
          </w:p>
        </w:tc>
      </w:tr>
      <w:tr w:rsidRPr="00637494" w:rsidR="00637494" w:rsidTr="00E15443" w14:paraId="7BA2082F" w14:textId="77777777">
        <w:tc>
          <w:tcPr>
            <w:tcW w:w="4869" w:type="dxa"/>
            <w:shd w:val="clear" w:color="auto" w:fill="DFDFDF" w:themeFill="background2" w:themeFillShade="E6"/>
          </w:tcPr>
          <w:p w:rsidRPr="001859C9" w:rsidR="001C439B" w:rsidP="001859C9" w:rsidRDefault="001859C9" w14:paraId="1AE7A3C7" w14:textId="65B5910A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leadás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1C439B" w:rsidP="006F6DF8" w:rsidRDefault="00011F76" w14:paraId="0D5F1766" w14:textId="47247C7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1C439B" w:rsidP="006F6DF8" w:rsidRDefault="00C606F7" w14:paraId="09114E9B" w14:textId="0C6CEBE4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30%</w:t>
            </w:r>
          </w:p>
        </w:tc>
      </w:tr>
      <w:tr w:rsidRPr="00637494" w:rsidR="00637494" w:rsidTr="00E15443" w14:paraId="2761954B" w14:textId="77777777">
        <w:tc>
          <w:tcPr>
            <w:tcW w:w="4869" w:type="dxa"/>
            <w:shd w:val="clear" w:color="auto" w:fill="DFDFDF" w:themeFill="background2" w:themeFillShade="E6"/>
          </w:tcPr>
          <w:p w:rsidRPr="001859C9" w:rsidR="004428C9" w:rsidP="001859C9" w:rsidRDefault="001859C9" w14:paraId="26EDC50D" w14:textId="4FF75C2F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leadás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4428C9" w:rsidP="006F6DF8" w:rsidRDefault="00C606F7" w14:paraId="0AAD5519" w14:textId="52F36E9C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165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4428C9" w:rsidP="006F6DF8" w:rsidRDefault="00C606F7" w14:paraId="36A65D99" w14:textId="78EB6ED4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Pr="00637494" w:rsidR="00637494" w:rsidTr="00E15443" w14:paraId="77A3A22F" w14:textId="77777777">
        <w:tc>
          <w:tcPr>
            <w:tcW w:w="4869" w:type="dxa"/>
            <w:shd w:val="clear" w:color="auto" w:fill="DFDFDF" w:themeFill="background2" w:themeFillShade="E6"/>
          </w:tcPr>
          <w:p w:rsidRPr="00E15443" w:rsidR="004428C9" w:rsidP="00E15443" w:rsidRDefault="009E5747" w14:paraId="1220E09F" w14:textId="1AAE35E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Végső leadás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4428C9" w:rsidP="006F6DF8" w:rsidRDefault="00C606F7" w14:paraId="07D0BB97" w14:textId="2DED53F4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4428C9" w:rsidP="006F6DF8" w:rsidRDefault="00C606F7" w14:paraId="61A3DDEF" w14:textId="18DB5424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10%</w:t>
            </w:r>
          </w:p>
        </w:tc>
      </w:tr>
      <w:tr w:rsidRPr="00637494" w:rsidR="00637494" w:rsidTr="00E15443" w14:paraId="61692E28" w14:textId="77777777">
        <w:tc>
          <w:tcPr>
            <w:tcW w:w="4869" w:type="dxa"/>
            <w:shd w:val="clear" w:color="auto" w:fill="DFDFDF" w:themeFill="background2" w:themeFillShade="E6"/>
          </w:tcPr>
          <w:p w:rsidRPr="00E15443" w:rsidR="004428C9" w:rsidP="00E15443" w:rsidRDefault="00E15443" w14:paraId="6821DAB5" w14:textId="48A854CD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4428C9" w:rsidP="006F6DF8" w:rsidRDefault="004428C9" w14:paraId="75D02ED0" w14:textId="662103E7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4428C9" w:rsidP="006F6DF8" w:rsidRDefault="004428C9" w14:paraId="4EA0D254" w14:textId="504C6EF9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:rsidRPr="00637494" w:rsidR="0031664E" w:rsidP="006F6DF8" w:rsidRDefault="0031664E" w14:paraId="690C9241" w14:textId="77777777">
      <w:pPr>
        <w:ind w:left="1559" w:hanging="851"/>
        <w:rPr>
          <w:i/>
          <w:iCs/>
        </w:rPr>
      </w:pPr>
    </w:p>
    <w:p w:rsidRPr="00637494" w:rsidR="00594C0F" w:rsidP="003E6E3D" w:rsidRDefault="00864F58" w14:paraId="000FE5B1" w14:textId="0DB2375B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 w:rsidR="00007075">
        <w:t xml:space="preserve"> </w:t>
      </w:r>
      <w:r w:rsidRPr="00E2495C" w:rsidR="00007075">
        <w:rPr>
          <w:sz w:val="16"/>
          <w:szCs w:val="16"/>
        </w:rPr>
        <w:t xml:space="preserve">(PTE </w:t>
      </w:r>
      <w:proofErr w:type="spellStart"/>
      <w:r w:rsidRPr="00E2495C" w:rsidR="00007075">
        <w:rPr>
          <w:sz w:val="16"/>
          <w:szCs w:val="16"/>
        </w:rPr>
        <w:t>TVSz</w:t>
      </w:r>
      <w:proofErr w:type="spellEnd"/>
      <w:r w:rsidRPr="00E2495C" w:rsidR="00007075">
        <w:rPr>
          <w:sz w:val="16"/>
          <w:szCs w:val="16"/>
        </w:rPr>
        <w:t xml:space="preserve"> 47§(4))</w:t>
      </w:r>
    </w:p>
    <w:p w:rsidRPr="001F4310" w:rsidR="00C026C1" w:rsidP="003E6E3D" w:rsidRDefault="00C026C1" w14:paraId="23080A2D" w14:textId="0AC5D221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</w:t>
      </w:r>
    </w:p>
    <w:p w:rsidRPr="003E046B" w:rsidR="004348FE" w:rsidP="003E046B" w:rsidRDefault="00E15443" w14:paraId="09025117" w14:textId="6F388A49">
      <w:pPr>
        <w:shd w:val="clear" w:color="auto" w:fill="DFDFDF" w:themeFill="background2" w:themeFillShade="E6"/>
      </w:pPr>
      <w:r w:rsidRPr="003E046B">
        <w:t>…</w:t>
      </w:r>
    </w:p>
    <w:p w:rsidRPr="003E046B" w:rsidR="00C026C1" w:rsidP="003E046B" w:rsidRDefault="00C606F7" w14:paraId="2E50038E" w14:textId="69FFB884">
      <w:pPr>
        <w:shd w:val="clear" w:color="auto" w:fill="DFDFDF" w:themeFill="background2" w:themeFillShade="E6"/>
      </w:pPr>
      <w:r>
        <w:t xml:space="preserve">Pótlási, javítási lehetőség a vizsgaidőszak első hetében tartandó pótleadáson. </w:t>
      </w:r>
    </w:p>
    <w:p w:rsidRPr="003E046B" w:rsidR="004348FE" w:rsidP="003E046B" w:rsidRDefault="004348FE" w14:paraId="27244C3E" w14:textId="77777777">
      <w:pPr>
        <w:shd w:val="clear" w:color="auto" w:fill="DFDFDF" w:themeFill="background2" w:themeFillShade="E6"/>
      </w:pPr>
    </w:p>
    <w:p w:rsidRPr="00637494" w:rsidR="00C026C1" w:rsidP="006F6DF8" w:rsidRDefault="00C026C1" w14:paraId="06764F5A" w14:textId="77777777">
      <w:pPr>
        <w:ind w:left="1559" w:hanging="851"/>
        <w:rPr>
          <w:rStyle w:val="Finomkiemels"/>
          <w:b/>
          <w:bCs/>
        </w:rPr>
      </w:pPr>
    </w:p>
    <w:p w:rsidRPr="00637494" w:rsidR="00C026C1" w:rsidP="003E6E3D" w:rsidRDefault="00232A68" w14:paraId="66276911" w14:textId="7777777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  <w:r w:rsidRPr="00637494" w:rsidR="004348FE">
        <w:rPr>
          <w:rStyle w:val="Finomkiemels"/>
          <w:b/>
          <w:bCs/>
        </w:rPr>
        <w:t xml:space="preserve"> </w:t>
      </w:r>
    </w:p>
    <w:p w:rsidRPr="003E6E3D" w:rsidR="002B1870" w:rsidP="003E6E3D" w:rsidRDefault="00007075" w14:paraId="78D3D01D" w14:textId="44EB45D5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Pr="003E6E3D" w:rsidR="00C026C1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:rsidRPr="001F4310" w:rsidR="00866254" w:rsidP="00252276" w:rsidRDefault="00866254" w14:paraId="13EBD88F" w14:textId="7777777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Pr="00637494" w:rsidR="000D65D2" w:rsidTr="00027996" w14:paraId="66B75FDE" w14:textId="77777777">
        <w:tc>
          <w:tcPr>
            <w:tcW w:w="1696" w:type="dxa"/>
            <w:vAlign w:val="center"/>
          </w:tcPr>
          <w:p w:rsidRPr="00637494" w:rsidR="000D65D2" w:rsidP="00C112FF" w:rsidRDefault="000D65D2" w14:paraId="0BAD18E8" w14:textId="34F3E4B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D65D2" w:rsidP="00C112FF" w:rsidRDefault="00027996" w14:paraId="76C679FC" w14:textId="60B0E81C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Pr="00637494" w:rsidR="00027996" w:rsidTr="00D12069" w14:paraId="5A7AC880" w14:textId="77777777">
        <w:tc>
          <w:tcPr>
            <w:tcW w:w="1696" w:type="dxa"/>
          </w:tcPr>
          <w:p w:rsidRPr="00637494" w:rsidR="00027996" w:rsidP="00325702" w:rsidRDefault="00027996" w14:paraId="23E5BA84" w14:textId="12880CDC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13CDC57C" w14:textId="7BE260FC">
            <w:pPr>
              <w:ind w:left="851" w:hanging="851"/>
            </w:pPr>
            <w:r w:rsidRPr="00027996">
              <w:t>85 % …</w:t>
            </w:r>
          </w:p>
        </w:tc>
      </w:tr>
      <w:tr w:rsidRPr="00637494" w:rsidR="00027996" w:rsidTr="00D12069" w14:paraId="30EB8C7B" w14:textId="77777777">
        <w:tc>
          <w:tcPr>
            <w:tcW w:w="1696" w:type="dxa"/>
          </w:tcPr>
          <w:p w:rsidRPr="00637494" w:rsidR="00027996" w:rsidP="00325702" w:rsidRDefault="00027996" w14:paraId="336AAEC4" w14:textId="0862139D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0EA9FEC6" w14:textId="4202BF11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5F9C83" w14:textId="77777777">
        <w:tc>
          <w:tcPr>
            <w:tcW w:w="1696" w:type="dxa"/>
          </w:tcPr>
          <w:p w:rsidRPr="00637494" w:rsidR="00027996" w:rsidP="00325702" w:rsidRDefault="00027996" w14:paraId="5779110A" w14:textId="359730A6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4B066807" w14:textId="571698F2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Pr="00637494" w:rsidR="00027996" w:rsidTr="00D12069" w14:paraId="208D3963" w14:textId="77777777">
        <w:tc>
          <w:tcPr>
            <w:tcW w:w="1696" w:type="dxa"/>
          </w:tcPr>
          <w:p w:rsidRPr="00637494" w:rsidR="00027996" w:rsidP="00325702" w:rsidRDefault="00027996" w14:paraId="39042D80" w14:textId="0432162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3C188062" w14:textId="14E08D34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D9189F" w14:textId="77777777">
        <w:tc>
          <w:tcPr>
            <w:tcW w:w="1696" w:type="dxa"/>
          </w:tcPr>
          <w:p w:rsidRPr="00637494" w:rsidR="00027996" w:rsidP="00325702" w:rsidRDefault="00027996" w14:paraId="1FED4565" w14:textId="108821A5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500BA767" w14:textId="115BB5E6">
            <w:pPr>
              <w:ind w:left="851" w:hanging="851"/>
            </w:pPr>
            <w:r w:rsidRPr="00027996">
              <w:t>40 % alatt</w:t>
            </w:r>
          </w:p>
        </w:tc>
      </w:tr>
    </w:tbl>
    <w:p w:rsidRPr="00637494" w:rsidR="00DC3D3E" w:rsidP="006F6DF8" w:rsidRDefault="002852D2" w14:paraId="74C9B02C" w14:textId="45F12163">
      <w:pPr>
        <w:ind w:left="1559" w:hanging="851"/>
      </w:pPr>
      <w:r w:rsidRPr="00C03DBA">
        <w:t>Az egyes érdemjegyeknél megadott alsó határérték már az adott érdemjegyhez tartozik.</w:t>
      </w:r>
    </w:p>
    <w:p w:rsidRPr="00637494" w:rsidR="00C026C1" w:rsidP="003E6E3D" w:rsidRDefault="00FC7D31" w14:paraId="62C8F066" w14:textId="77777777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 w:rsidR="008E1B25">
        <w:rPr>
          <w:b/>
          <w:bCs/>
          <w:i/>
          <w:iCs/>
        </w:rPr>
        <w:t xml:space="preserve"> </w:t>
      </w:r>
    </w:p>
    <w:p w:rsidR="008E1B25" w:rsidP="40582D43" w:rsidRDefault="008E1B25" w14:paraId="5D81182E" w14:textId="26375ADF">
      <w:pPr>
        <w:pStyle w:val="Norm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008E1B25">
        <w:rPr>
          <w:sz w:val="16"/>
          <w:szCs w:val="16"/>
        </w:rPr>
        <w:t>(</w:t>
      </w:r>
      <w:r w:rsidRPr="40582D43" w:rsidR="73C50182">
        <w:rPr>
          <w:rStyle w:val="None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A jegyszerzés feltétele a tematikában rögzített rajzi feladatok legalább 80%-ának bemutatása az osztályzás során.</w:t>
      </w:r>
    </w:p>
    <w:p w:rsidR="73C50182" w:rsidP="40582D43" w:rsidRDefault="73C50182" w14:paraId="1213F802" w14:textId="43DE15CC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Az aláírás megadásával az oktató igazolja, hogy a hallgató eleget tett a félévközi kötelezettségeinek:</w:t>
      </w:r>
      <w:r w:rsidRPr="40582D43" w:rsidR="73C50182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 </w:t>
      </w:r>
    </w:p>
    <w:p w:rsidR="73C50182" w:rsidP="40582D43" w:rsidRDefault="73C50182" w14:paraId="26980181" w14:textId="3E898F27">
      <w:pPr>
        <w:spacing w:before="0" w:beforeAutospacing="off" w:after="0" w:afterAutospacing="off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-látogatta az órákat (tanmenet/tematika ütemezése szerint készült az órákra)</w:t>
      </w: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en-GB"/>
        </w:rPr>
        <w:t> </w:t>
      </w:r>
    </w:p>
    <w:p w:rsidR="73C50182" w:rsidP="40582D43" w:rsidRDefault="73C50182" w14:paraId="55F398AA" w14:textId="1F46D017">
      <w:pPr>
        <w:spacing w:before="0" w:beforeAutospacing="off" w:after="0" w:afterAutospacing="off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-eleget tett/ráutaló magatartást tanúsított a tantárgy teljesítésére, javításra, pótlásra</w:t>
      </w: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en-GB"/>
        </w:rPr>
        <w:t> </w:t>
      </w:r>
    </w:p>
    <w:p w:rsidR="73C50182" w:rsidP="40582D43" w:rsidRDefault="73C50182" w14:paraId="3AD28B87" w14:textId="180E8AF9">
      <w:pPr>
        <w:spacing w:before="0" w:beforeAutospacing="off" w:after="0" w:afterAutospacing="off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-eleget tett a formai/tartalmi követelményeknek (minden munkarésze elkészült, és/vagy javította pótolta)</w:t>
      </w: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en-GB"/>
        </w:rPr>
        <w:t> </w:t>
      </w:r>
    </w:p>
    <w:p w:rsidR="73C50182" w:rsidP="40582D43" w:rsidRDefault="73C50182" w14:paraId="73F107FE" w14:textId="25E6141C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2D21"/>
          <w:sz w:val="20"/>
          <w:szCs w:val="20"/>
          <w:lang w:val="hu-HU"/>
        </w:rPr>
      </w:pP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2D21"/>
          <w:sz w:val="20"/>
          <w:szCs w:val="20"/>
          <w:lang w:val="en-GB"/>
        </w:rPr>
        <w:t> </w:t>
      </w:r>
    </w:p>
    <w:p w:rsidR="73C50182" w:rsidP="40582D43" w:rsidRDefault="73C50182" w14:paraId="08762C22" w14:textId="4C5D7198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Mindezek teljesülésekor az aláírás megadásra kerül</w:t>
      </w: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en-GB"/>
        </w:rPr>
        <w:t> </w:t>
      </w:r>
    </w:p>
    <w:p w:rsidR="73C50182" w:rsidP="40582D43" w:rsidRDefault="73C50182" w14:paraId="1C65ADC4" w14:textId="6833D2D2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</w:pPr>
      <w:r w:rsidRPr="40582D43" w:rsidR="73C50182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2" w:themeTint="FF" w:themeShade="FF"/>
          <w:sz w:val="20"/>
          <w:szCs w:val="20"/>
          <w:lang w:val="hu-HU"/>
        </w:rPr>
        <w:t>-félévközi jegyes tárgynál osztályzásra kerül.</w:t>
      </w:r>
      <w:r w:rsidRPr="40582D43" w:rsidR="73C50182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20"/>
          <w:szCs w:val="20"/>
          <w:lang w:val="en-GB"/>
        </w:rPr>
        <w:t> </w:t>
      </w:r>
    </w:p>
    <w:p w:rsidR="40582D43" w:rsidP="40582D43" w:rsidRDefault="40582D43" w14:paraId="6BEDF70A" w14:textId="05BE5EE5">
      <w:pPr>
        <w:pStyle w:val="Norml"/>
        <w:ind w:left="851" w:hanging="142"/>
        <w:rPr>
          <w:sz w:val="16"/>
          <w:szCs w:val="16"/>
        </w:rPr>
      </w:pPr>
    </w:p>
    <w:p w:rsidRPr="003E046B" w:rsidR="00DC3D3E" w:rsidP="003E046B" w:rsidRDefault="00DC3D3E" w14:paraId="79E1977B" w14:textId="3B0A279F">
      <w:pPr>
        <w:shd w:val="clear" w:color="auto" w:fill="DFDFDF" w:themeFill="background2" w:themeFillShade="E6"/>
      </w:pPr>
    </w:p>
    <w:p w:rsidRPr="003E046B" w:rsidR="001F4310" w:rsidP="003E046B" w:rsidRDefault="001F4310" w14:paraId="0F9EC07A" w14:textId="77777777">
      <w:pPr>
        <w:shd w:val="clear" w:color="auto" w:fill="DFDFDF" w:themeFill="background2" w:themeFillShade="E6"/>
      </w:pPr>
    </w:p>
    <w:p w:rsidRPr="00DC3D3E" w:rsidR="00C026C1" w:rsidP="006F6DF8" w:rsidRDefault="00C026C1" w14:paraId="1D940584" w14:textId="77777777">
      <w:pPr>
        <w:ind w:left="708"/>
      </w:pPr>
    </w:p>
    <w:p w:rsidRPr="00866254" w:rsidR="00866254" w:rsidP="00866254" w:rsidRDefault="00866254" w14:paraId="74AC7D2D" w14:textId="77777777">
      <w:pPr>
        <w:ind w:left="851"/>
        <w:rPr>
          <w:i/>
          <w:iCs/>
          <w:sz w:val="16"/>
          <w:szCs w:val="16"/>
        </w:rPr>
      </w:pPr>
    </w:p>
    <w:p w:rsidR="00DC3D3E" w:rsidP="00DF6D4B" w:rsidRDefault="00DC3D3E" w14:paraId="198F1F4C" w14:textId="4574A90F"/>
    <w:p w:rsidRPr="00637494" w:rsidR="00EE747E" w:rsidP="00DF6D4B" w:rsidRDefault="00EE747E" w14:paraId="278670CE" w14:textId="77777777"/>
    <w:p w:rsidRPr="00E04D64" w:rsidR="009B4F16" w:rsidP="00A76CD9" w:rsidRDefault="00E04D64" w14:paraId="3C1311BE" w14:textId="3F16164D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Pr="00E04D64" w:rsidR="009B4F16">
        <w:rPr>
          <w:b/>
          <w:bCs/>
        </w:rPr>
        <w:t>rodalom</w:t>
      </w:r>
    </w:p>
    <w:p w:rsidRPr="00866254" w:rsidR="003138E8" w:rsidP="003E6E3D" w:rsidRDefault="0063460E" w14:paraId="751DC383" w14:textId="73B82719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Pr="00866254" w:rsidR="003138E8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Pr="00866254" w:rsidR="001C7AF2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Pr="00DF4E1B" w:rsidR="004348FE" w:rsidP="004C1211" w:rsidRDefault="004348FE" w14:paraId="4B2C05C3" w14:textId="64C524EC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:rsidRPr="00A237E0" w:rsidR="009E5747" w:rsidP="009E5747" w:rsidRDefault="009E5747" w14:paraId="05AB0DB1" w14:textId="7236564A">
      <w:pPr>
        <w:pStyle w:val="Nincstrkz"/>
        <w:rPr>
          <w:rStyle w:val="None"/>
        </w:rPr>
      </w:pPr>
      <w:r w:rsidRPr="00A237E0">
        <w:rPr>
          <w:rStyle w:val="None"/>
        </w:rPr>
        <w:t>Órai jegyzetek, segédletek.</w:t>
      </w:r>
      <w:r>
        <w:rPr>
          <w:rStyle w:val="None"/>
        </w:rPr>
        <w:t xml:space="preserve"> – </w:t>
      </w:r>
      <w:proofErr w:type="spellStart"/>
      <w:r>
        <w:rPr>
          <w:rStyle w:val="None"/>
        </w:rPr>
        <w:t>Teams</w:t>
      </w:r>
      <w:proofErr w:type="spellEnd"/>
      <w:r>
        <w:rPr>
          <w:rStyle w:val="None"/>
        </w:rPr>
        <w:t xml:space="preserve"> feltöltés</w:t>
      </w:r>
    </w:p>
    <w:p w:rsidRPr="00A237E0" w:rsidR="009E5747" w:rsidP="009E5747" w:rsidRDefault="009E5747" w14:paraId="3995B02A" w14:textId="6DE9387F">
      <w:pPr>
        <w:suppressAutoHyphens/>
        <w:ind w:left="34"/>
        <w:rPr>
          <w:sz w:val="22"/>
          <w:szCs w:val="22"/>
        </w:rPr>
      </w:pPr>
    </w:p>
    <w:p w:rsidRPr="00A237E0" w:rsidR="009E5747" w:rsidP="009E5747" w:rsidRDefault="009E5747" w14:paraId="3E940DFB" w14:textId="77777777">
      <w:pPr>
        <w:pStyle w:val="Nincstrkz"/>
        <w:rPr>
          <w:rStyle w:val="None"/>
        </w:rPr>
      </w:pPr>
    </w:p>
    <w:p w:rsidR="00B17FC9" w:rsidP="004C1211" w:rsidRDefault="00B17FC9" w14:paraId="70FF639D" w14:textId="77777777">
      <w:pPr>
        <w:pStyle w:val="Cmsor5"/>
        <w:rPr>
          <w:rStyle w:val="Finomkiemels"/>
          <w:b/>
          <w:bCs/>
        </w:rPr>
      </w:pPr>
    </w:p>
    <w:p w:rsidRPr="004C1211" w:rsidR="004348FE" w:rsidP="004C1211" w:rsidRDefault="004348FE" w14:paraId="238BB60F" w14:textId="717D5A55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:rsidRPr="0016139A" w:rsidR="0016139A" w:rsidP="0016139A" w:rsidRDefault="0016139A" w14:paraId="43FF28FA" w14:textId="187777CE">
      <w:pPr>
        <w:pStyle w:val="Listaszerbekezds"/>
        <w:numPr>
          <w:ilvl w:val="0"/>
          <w:numId w:val="31"/>
        </w:numPr>
        <w:suppressAutoHyphens/>
        <w:rPr>
          <w:sz w:val="22"/>
          <w:szCs w:val="22"/>
        </w:rPr>
      </w:pPr>
      <w:r w:rsidRPr="0016139A">
        <w:rPr>
          <w:sz w:val="22"/>
          <w:szCs w:val="22"/>
        </w:rPr>
        <w:t>Dobó-Molnár-</w:t>
      </w:r>
      <w:proofErr w:type="spellStart"/>
      <w:r w:rsidRPr="0016139A">
        <w:rPr>
          <w:sz w:val="22"/>
          <w:szCs w:val="22"/>
        </w:rPr>
        <w:t>Peity</w:t>
      </w:r>
      <w:proofErr w:type="spellEnd"/>
      <w:r w:rsidRPr="0016139A">
        <w:rPr>
          <w:sz w:val="22"/>
          <w:szCs w:val="22"/>
        </w:rPr>
        <w:t>-Répás: Valóság-Gondolat-Rajz, TERC Kft. 2004, Budapest, ISBN: 9789639535107 - Tudásközpont</w:t>
      </w:r>
    </w:p>
    <w:p w:rsidRPr="0016139A" w:rsidR="004348FE" w:rsidP="0016139A" w:rsidRDefault="0016139A" w14:paraId="047E5364" w14:textId="0D496142">
      <w:pPr>
        <w:pStyle w:val="Listaszerbekezds"/>
        <w:numPr>
          <w:ilvl w:val="0"/>
          <w:numId w:val="31"/>
        </w:numPr>
        <w:rPr>
          <w:rFonts w:cstheme="minorHAnsi"/>
        </w:rPr>
      </w:pPr>
      <w:r w:rsidRPr="0016139A">
        <w:rPr>
          <w:sz w:val="22"/>
          <w:szCs w:val="22"/>
        </w:rPr>
        <w:t xml:space="preserve">Rudolf </w:t>
      </w:r>
      <w:proofErr w:type="spellStart"/>
      <w:r w:rsidRPr="0016139A">
        <w:rPr>
          <w:sz w:val="22"/>
          <w:szCs w:val="22"/>
        </w:rPr>
        <w:t>Arnheim</w:t>
      </w:r>
      <w:proofErr w:type="spellEnd"/>
      <w:r w:rsidRPr="0016139A">
        <w:rPr>
          <w:sz w:val="22"/>
          <w:szCs w:val="22"/>
        </w:rPr>
        <w:t>: A vizuális élmény – Az alkotó látás pszichológiája, Gondolat Kiadó, Budapest, 1979, ISBN: 96321172833 - Tudásközpont</w:t>
      </w:r>
    </w:p>
    <w:p w:rsidRPr="00637494" w:rsidR="004348FE" w:rsidP="004348FE" w:rsidRDefault="004348FE" w14:paraId="7D51D980" w14:textId="77777777">
      <w:pPr>
        <w:spacing w:before="200"/>
      </w:pPr>
    </w:p>
    <w:sectPr w:rsidRPr="00637494" w:rsidR="004348FE" w:rsidSect="00E87C5D">
      <w:footerReference w:type="default" r:id="rId11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C5D" w:rsidP="00AD4BC7" w:rsidRDefault="00E87C5D" w14:paraId="574037B4" w14:textId="77777777">
      <w:r>
        <w:separator/>
      </w:r>
    </w:p>
  </w:endnote>
  <w:endnote w:type="continuationSeparator" w:id="0">
    <w:p w:rsidR="00E87C5D" w:rsidP="00AD4BC7" w:rsidRDefault="00E87C5D" w14:paraId="54C020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:rsidR="005F7E4B" w:rsidRDefault="005F7E4B" w14:paraId="1B01C7D9" w14:textId="0A2036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51">
          <w:rPr>
            <w:noProof/>
          </w:rPr>
          <w:t>1</w:t>
        </w:r>
        <w:r>
          <w:fldChar w:fldCharType="end"/>
        </w:r>
      </w:p>
    </w:sdtContent>
  </w:sdt>
  <w:p w:rsidR="005F7E4B" w:rsidRDefault="005F7E4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C5D" w:rsidP="00AD4BC7" w:rsidRDefault="00E87C5D" w14:paraId="4C4CE695" w14:textId="77777777">
      <w:r>
        <w:separator/>
      </w:r>
    </w:p>
  </w:footnote>
  <w:footnote w:type="continuationSeparator" w:id="0">
    <w:p w:rsidR="00E87C5D" w:rsidP="00AD4BC7" w:rsidRDefault="00E87C5D" w14:paraId="76F5B4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363B3ED8"/>
    <w:multiLevelType w:val="hybridMultilevel"/>
    <w:tmpl w:val="F852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5DD"/>
    <w:multiLevelType w:val="hybridMultilevel"/>
    <w:tmpl w:val="C5DABCEE"/>
    <w:lvl w:ilvl="0" w:tplc="2A4AE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429DE"/>
    <w:multiLevelType w:val="hybridMultilevel"/>
    <w:tmpl w:val="0016B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27E4D"/>
    <w:multiLevelType w:val="hybridMultilevel"/>
    <w:tmpl w:val="1932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CD3820"/>
    <w:multiLevelType w:val="hybridMultilevel"/>
    <w:tmpl w:val="16B230DC"/>
    <w:lvl w:ilvl="0" w:tplc="F14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9337638">
    <w:abstractNumId w:val="27"/>
  </w:num>
  <w:num w:numId="2" w16cid:durableId="762799470">
    <w:abstractNumId w:val="25"/>
  </w:num>
  <w:num w:numId="3" w16cid:durableId="537012016">
    <w:abstractNumId w:val="22"/>
  </w:num>
  <w:num w:numId="4" w16cid:durableId="1239249378">
    <w:abstractNumId w:val="1"/>
  </w:num>
  <w:num w:numId="5" w16cid:durableId="282854569">
    <w:abstractNumId w:val="4"/>
  </w:num>
  <w:num w:numId="6" w16cid:durableId="399252061">
    <w:abstractNumId w:val="5"/>
  </w:num>
  <w:num w:numId="7" w16cid:durableId="1143472271">
    <w:abstractNumId w:val="2"/>
  </w:num>
  <w:num w:numId="8" w16cid:durableId="1583368429">
    <w:abstractNumId w:val="16"/>
  </w:num>
  <w:num w:numId="9" w16cid:durableId="542257808">
    <w:abstractNumId w:val="20"/>
  </w:num>
  <w:num w:numId="10" w16cid:durableId="1633245384">
    <w:abstractNumId w:val="24"/>
  </w:num>
  <w:num w:numId="11" w16cid:durableId="68815557">
    <w:abstractNumId w:val="29"/>
  </w:num>
  <w:num w:numId="12" w16cid:durableId="1628126421">
    <w:abstractNumId w:val="26"/>
  </w:num>
  <w:num w:numId="13" w16cid:durableId="2007705205">
    <w:abstractNumId w:val="3"/>
  </w:num>
  <w:num w:numId="14" w16cid:durableId="2002543948">
    <w:abstractNumId w:val="0"/>
  </w:num>
  <w:num w:numId="15" w16cid:durableId="564532811">
    <w:abstractNumId w:val="9"/>
  </w:num>
  <w:num w:numId="16" w16cid:durableId="309789716">
    <w:abstractNumId w:val="8"/>
  </w:num>
  <w:num w:numId="17" w16cid:durableId="274409867">
    <w:abstractNumId w:val="11"/>
  </w:num>
  <w:num w:numId="18" w16cid:durableId="1052849553">
    <w:abstractNumId w:val="15"/>
  </w:num>
  <w:num w:numId="19" w16cid:durableId="456141005">
    <w:abstractNumId w:val="28"/>
  </w:num>
  <w:num w:numId="20" w16cid:durableId="1401710344">
    <w:abstractNumId w:val="21"/>
  </w:num>
  <w:num w:numId="21" w16cid:durableId="171115492">
    <w:abstractNumId w:val="23"/>
  </w:num>
  <w:num w:numId="22" w16cid:durableId="1721635612">
    <w:abstractNumId w:val="6"/>
  </w:num>
  <w:num w:numId="23" w16cid:durableId="748698194">
    <w:abstractNumId w:val="14"/>
  </w:num>
  <w:num w:numId="24" w16cid:durableId="762072200">
    <w:abstractNumId w:val="10"/>
  </w:num>
  <w:num w:numId="25" w16cid:durableId="991835604">
    <w:abstractNumId w:val="7"/>
  </w:num>
  <w:num w:numId="26" w16cid:durableId="206070529">
    <w:abstractNumId w:val="18"/>
  </w:num>
  <w:num w:numId="27" w16cid:durableId="1409038909">
    <w:abstractNumId w:val="30"/>
  </w:num>
  <w:num w:numId="28" w16cid:durableId="1476096167">
    <w:abstractNumId w:val="12"/>
  </w:num>
  <w:num w:numId="29" w16cid:durableId="195891090">
    <w:abstractNumId w:val="19"/>
  </w:num>
  <w:num w:numId="30" w16cid:durableId="1168519544">
    <w:abstractNumId w:val="17"/>
  </w:num>
  <w:num w:numId="31" w16cid:durableId="918708052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5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1F76"/>
    <w:rsid w:val="000161C0"/>
    <w:rsid w:val="00022F7F"/>
    <w:rsid w:val="00023F6C"/>
    <w:rsid w:val="000263D0"/>
    <w:rsid w:val="000272A6"/>
    <w:rsid w:val="00027996"/>
    <w:rsid w:val="000308CD"/>
    <w:rsid w:val="0004040E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139A"/>
    <w:rsid w:val="00165402"/>
    <w:rsid w:val="00172E49"/>
    <w:rsid w:val="001777AD"/>
    <w:rsid w:val="00182A60"/>
    <w:rsid w:val="00183256"/>
    <w:rsid w:val="001859C9"/>
    <w:rsid w:val="00186BA4"/>
    <w:rsid w:val="001960E8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63861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130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3F0B1A"/>
    <w:rsid w:val="0040244E"/>
    <w:rsid w:val="004039D4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1DE5"/>
    <w:rsid w:val="004B7E0A"/>
    <w:rsid w:val="004C1211"/>
    <w:rsid w:val="004C2A6B"/>
    <w:rsid w:val="004C42DF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02B1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2EF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7851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2229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2D2"/>
    <w:rsid w:val="0089661B"/>
    <w:rsid w:val="008B14C9"/>
    <w:rsid w:val="008B50C8"/>
    <w:rsid w:val="008C1D48"/>
    <w:rsid w:val="008D3849"/>
    <w:rsid w:val="008E1B25"/>
    <w:rsid w:val="008E6B16"/>
    <w:rsid w:val="008F01EF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5747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0B19"/>
    <w:rsid w:val="00AD3D6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30DB"/>
    <w:rsid w:val="00B551CA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06F7"/>
    <w:rsid w:val="00C6291B"/>
    <w:rsid w:val="00C647A6"/>
    <w:rsid w:val="00C65520"/>
    <w:rsid w:val="00C6726F"/>
    <w:rsid w:val="00C76A5B"/>
    <w:rsid w:val="00C912C1"/>
    <w:rsid w:val="00CA3DFB"/>
    <w:rsid w:val="00CA5671"/>
    <w:rsid w:val="00CC5E54"/>
    <w:rsid w:val="00CD3E11"/>
    <w:rsid w:val="00CD698D"/>
    <w:rsid w:val="00CE0526"/>
    <w:rsid w:val="00CE73E0"/>
    <w:rsid w:val="00D03D13"/>
    <w:rsid w:val="00D0714B"/>
    <w:rsid w:val="00D14FA8"/>
    <w:rsid w:val="00D245FF"/>
    <w:rsid w:val="00D50FBF"/>
    <w:rsid w:val="00D51B87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1034"/>
    <w:rsid w:val="00DB2291"/>
    <w:rsid w:val="00DC3D3E"/>
    <w:rsid w:val="00DD0524"/>
    <w:rsid w:val="00DE3D62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7C5D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39E4"/>
    <w:rsid w:val="00F64C15"/>
    <w:rsid w:val="00F75E0D"/>
    <w:rsid w:val="00F81A3F"/>
    <w:rsid w:val="00F92EC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40582D43"/>
    <w:rsid w:val="6AFF5C67"/>
    <w:rsid w:val="73C50182"/>
    <w:rsid w:val="7F4D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one" w:customStyle="1">
    <w:name w:val="None"/>
    <w:rsid w:val="006342EF"/>
  </w:style>
  <w:style w:type="paragraph" w:styleId="paragraph" w:customStyle="1">
    <w:name w:val="paragraph"/>
    <w:basedOn w:val="Norml"/>
    <w:rsid w:val="001859C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Bekezdsalapbettpusa"/>
    <w:rsid w:val="001859C9"/>
  </w:style>
  <w:style w:type="character" w:styleId="eop" w:customStyle="1">
    <w:name w:val="eop"/>
    <w:basedOn w:val="Bekezdsalapbettpusa"/>
    <w:rsid w:val="0018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44b74ddea53448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5de0-f10f-4c5f-9fe5-b48cb874dc5a}"/>
      </w:docPartPr>
      <w:docPartBody>
        <w:p w14:paraId="43F434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718C-686A-4514-854E-35F77D10C37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e2ccaa3-ac87-4949-ab1d-6699550b6681"/>
    <ds:schemaRef ds:uri="fe7c5fdf-b159-4077-9986-5f1ccd8deff2"/>
  </ds:schemaRefs>
</ds:datastoreItem>
</file>

<file path=customXml/itemProps2.xml><?xml version="1.0" encoding="utf-8"?>
<ds:datastoreItem xmlns:ds="http://schemas.openxmlformats.org/officeDocument/2006/customXml" ds:itemID="{AE899D39-1A67-45EB-A12F-E78D949E336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A2F7499-19BC-41BD-8100-3A9CE1252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96654-6E1C-4186-ABD3-E749300588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JAI</dc:creator>
  <lastModifiedBy>Dr. Krámli Márta</lastModifiedBy>
  <revision>8</revision>
  <dcterms:created xsi:type="dcterms:W3CDTF">2024-01-28T09:46:00.0000000Z</dcterms:created>
  <dcterms:modified xsi:type="dcterms:W3CDTF">2024-02-13T22:28:00.5584730Z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