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EPM0</w:t>
      </w:r>
      <w:r w:rsidR="00C75138" w:rsidRPr="001D295C">
        <w:rPr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CC70B98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1D295C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B14D24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alkalmakkor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Kahoot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24776744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1D295C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13C169C8" w:rsidR="006D256B" w:rsidRDefault="007F3F62" w:rsidP="001D295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croquis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3724F5E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</w:t>
      </w:r>
      <w:r w:rsidR="001D295C">
        <w:rPr>
          <w:sz w:val="20"/>
          <w:szCs w:val="20"/>
          <w:lang w:val="hu-HU"/>
        </w:rPr>
        <w:t xml:space="preserve"> (ezek hivatkozásival)</w:t>
      </w:r>
      <w:r w:rsidRPr="00507C84">
        <w:rPr>
          <w:sz w:val="20"/>
          <w:szCs w:val="20"/>
          <w:lang w:val="hu-HU"/>
        </w:rPr>
        <w:t>.</w:t>
      </w:r>
    </w:p>
    <w:p w14:paraId="22D009DC" w14:textId="4C85724B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="001D295C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648FDDD2" w:rsidR="00A32684" w:rsidRPr="00507C84" w:rsidRDefault="001D295C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Kb.</w:t>
      </w:r>
      <w:r w:rsidR="00591349">
        <w:rPr>
          <w:sz w:val="20"/>
          <w:szCs w:val="20"/>
          <w:lang w:val="hu-HU"/>
        </w:rPr>
        <w:t>10</w:t>
      </w:r>
      <w:r w:rsidR="00A32684" w:rsidRPr="00507C84">
        <w:rPr>
          <w:sz w:val="20"/>
          <w:szCs w:val="20"/>
          <w:lang w:val="hu-HU"/>
        </w:rPr>
        <w:t xml:space="preserve">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F3EB129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 xml:space="preserve">, illetve </w:t>
      </w:r>
      <w:r w:rsidR="001D295C">
        <w:rPr>
          <w:lang w:val="hu-HU"/>
        </w:rPr>
        <w:t>szabadon</w:t>
      </w:r>
      <w:r>
        <w:rPr>
          <w:lang w:val="hu-HU"/>
        </w:rPr>
        <w:t xml:space="preserve">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„perspektíva a középületben” - szabályozott vertikalitás és </w:t>
      </w:r>
      <w:proofErr w:type="spellStart"/>
      <w:r w:rsidRPr="00BA260A">
        <w:rPr>
          <w:rFonts w:ascii="Times New Roman" w:hAnsi="Times New Roman" w:cs="Times New Roman"/>
          <w:lang w:val="hu-HU"/>
        </w:rPr>
        <w:t>horizontalitás</w:t>
      </w:r>
      <w:proofErr w:type="spellEnd"/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„a jövő középületei” – a társművészetek véleménye az építészetről. </w:t>
      </w:r>
      <w:proofErr w:type="spellStart"/>
      <w:r w:rsidRPr="00BA260A">
        <w:rPr>
          <w:rFonts w:ascii="Times New Roman" w:hAnsi="Times New Roman" w:cs="Times New Roman"/>
          <w:lang w:val="hu-HU"/>
        </w:rPr>
        <w:t>scifi</w:t>
      </w:r>
      <w:proofErr w:type="spellEnd"/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2E2E908F" w14:textId="4721EDB9" w:rsidR="00410E08" w:rsidRDefault="0064696B" w:rsidP="00410E08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0A098C51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02EB6F94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1264EFA6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1674310" w14:textId="77777777" w:rsidR="004921F2" w:rsidRP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1D295C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1D29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1D295C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1D29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1D295C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1D29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326E1608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- 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444FF085" w14:textId="47A7C8D3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Benkő M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-111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szó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az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építészetről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TERC</w:t>
            </w:r>
            <w:proofErr w:type="gram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2013</w:t>
            </w:r>
          </w:p>
          <w:p w14:paraId="13015B0C" w14:textId="20865C3A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GádorosL</w:t>
            </w:r>
            <w:proofErr w:type="spell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Középületek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terv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Tankönyvkiadó,1987</w:t>
            </w:r>
          </w:p>
        </w:tc>
        <w:tc>
          <w:tcPr>
            <w:tcW w:w="1843" w:type="dxa"/>
            <w:shd w:val="clear" w:color="auto" w:fill="auto"/>
          </w:tcPr>
          <w:p w14:paraId="360EA145" w14:textId="37066AD4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A4D9999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921F2" w:rsidRPr="001D295C" w14:paraId="3161FB47" w14:textId="77777777" w:rsidTr="0040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bookmarkStart w:id="2" w:name="_Hlk157172146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5165268" w:rsidR="004921F2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a választott téma kutatásáról. 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19461A0C" w14:textId="45FD03EC" w:rsidR="004921F2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bookmarkEnd w:id="2"/>
      <w:tr w:rsidR="004921F2" w:rsidRPr="001D295C" w14:paraId="5346199B" w14:textId="77777777" w:rsidTr="00BB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142C677" w:rsidR="004921F2" w:rsidRPr="001D295C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kutatásáról. Hivatkozások szabályai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5A6AEE55" w14:textId="26939B01" w:rsidR="004921F2" w:rsidRPr="004921F2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tr w:rsidR="00B96F67" w:rsidRPr="001D295C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06E7A89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ABSZTRAKTLEADÁS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695FBF72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1BCF868A" w14:textId="194064EA" w:rsidR="00B96F67" w:rsidRPr="001D295C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03691E13" w14:textId="5E5BD8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B36C62" w14:textId="5BA2BC69" w:rsidR="00B96F67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bemutatása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824C93B" w14:textId="1F5BD871" w:rsidR="004921F2" w:rsidRPr="004921F2" w:rsidRDefault="004921F2" w:rsidP="00492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Március 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8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. 23.59-ig, </w:t>
            </w:r>
          </w:p>
          <w:p w14:paraId="6851CF41" w14:textId="564895E7" w:rsidR="00B96F67" w:rsidRPr="004921F2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906561" w:rsidRPr="00906561" w14:paraId="55423C0F" w14:textId="77777777" w:rsidTr="00F6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06561" w:rsidRPr="001D295C" w:rsidRDefault="00906561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85AFA53" w14:textId="35DC553B" w:rsidR="00906561" w:rsidRPr="00906561" w:rsidRDefault="00906561" w:rsidP="00906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0656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NEMZETI ÜNNEP (MÁRCIUS 15.)</w:t>
            </w:r>
          </w:p>
        </w:tc>
      </w:tr>
      <w:tr w:rsidR="00B96F67" w:rsidRPr="001D295C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31A6AAA7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– Ember és természet harmóniája városi környezetben</w:t>
            </w:r>
          </w:p>
          <w:p w14:paraId="71B19E3B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BA4F661" w14:textId="1C12B203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</w:t>
            </w:r>
            <w:r w:rsidR="004921F2"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 PÓT</w:t>
            </w: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</w:t>
            </w:r>
          </w:p>
        </w:tc>
        <w:tc>
          <w:tcPr>
            <w:tcW w:w="2903" w:type="dxa"/>
            <w:shd w:val="clear" w:color="auto" w:fill="auto"/>
          </w:tcPr>
          <w:p w14:paraId="531A6FC0" w14:textId="5A2EEA00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FRAMPTON, K: A modern építészet kritikai </w:t>
            </w: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története.TERC</w:t>
            </w:r>
            <w:proofErr w:type="spellEnd"/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, 2009.</w:t>
            </w:r>
          </w:p>
          <w:p w14:paraId="128CB83D" w14:textId="35C9B28C" w:rsidR="00B96F67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-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3B84BD33" w14:textId="6D1865DE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Absztrakt, tartalomjegyzék és irodalomjegyzék </w:t>
            </w:r>
            <w:r w:rsidR="004921F2">
              <w:rPr>
                <w:rFonts w:ascii="Times New Roman" w:hAnsi="Times New Roman"/>
                <w:sz w:val="20"/>
                <w:szCs w:val="20"/>
                <w:lang w:val="hu-HU"/>
              </w:rPr>
              <w:t>pót</w:t>
            </w: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bemutatása.</w:t>
            </w:r>
          </w:p>
        </w:tc>
        <w:tc>
          <w:tcPr>
            <w:tcW w:w="1303" w:type="dxa"/>
            <w:shd w:val="clear" w:color="auto" w:fill="auto"/>
          </w:tcPr>
          <w:p w14:paraId="3391E199" w14:textId="6619B3AB" w:rsidR="00B96F67" w:rsidRPr="00B96F67" w:rsidRDefault="00906561" w:rsidP="00B9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Március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2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2. 23.59-ig, </w:t>
            </w:r>
          </w:p>
          <w:p w14:paraId="6E5B1A7A" w14:textId="7E886AA4" w:rsidR="00B96F67" w:rsidRP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67D4C13B" w14:textId="77777777" w:rsidTr="00B96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39DCD499" w14:textId="0C74C5C5" w:rsidR="00B96F67" w:rsidRPr="001D295C" w:rsidRDefault="00B96F67" w:rsidP="00B96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TAVASZISZÜNET</w:t>
            </w:r>
          </w:p>
        </w:tc>
      </w:tr>
      <w:tr w:rsidR="00B96F67" w:rsidRPr="004921F2" w14:paraId="772C8898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16C3FF" w14:textId="3905D69F" w:rsidR="00B96F67" w:rsidRPr="00B96F67" w:rsidRDefault="00B96F67" w:rsidP="00B96F67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67D156DE" w14:textId="77777777" w:rsidR="00B96F67" w:rsidRPr="001D295C" w:rsidRDefault="00B96F67" w:rsidP="00B96F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– Újrahasznosított építészet </w:t>
            </w:r>
          </w:p>
          <w:p w14:paraId="636A0898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75D88BE7" w14:textId="762C49A8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 -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0F7C1136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5ACF480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96F67" w:rsidRPr="001D295C" w14:paraId="13ECE9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6A0586FA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25F0065" w14:textId="44F92C4B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  <w:p w14:paraId="4C9E4AA2" w14:textId="64789D70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64D1EE9E" w14:textId="77777777" w:rsidTr="00B96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FBFE49" w14:textId="711807B9" w:rsidR="00B96F67" w:rsidRPr="001D295C" w:rsidRDefault="00B96F67" w:rsidP="00B96F67">
            <w:pPr>
              <w:jc w:val="both"/>
              <w:rPr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62FA4A6F" w14:textId="77777777" w:rsidR="00B96F67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POLLACK EXPO </w:t>
            </w:r>
          </w:p>
          <w:p w14:paraId="75FC22DA" w14:textId="3D939CFC" w:rsidR="00B96F67" w:rsidRPr="001D295C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591349">
              <w:rPr>
                <w:rFonts w:ascii="Times New Roman" w:hAnsi="Times New Roman"/>
                <w:sz w:val="18"/>
                <w:szCs w:val="18"/>
                <w:lang w:val="hu-HU"/>
              </w:rPr>
              <w:t>kötelező részvétel, 2 kreditpont szerezhető!</w:t>
            </w:r>
          </w:p>
        </w:tc>
      </w:tr>
      <w:tr w:rsidR="00B96F67" w:rsidRPr="001D295C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031B9516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8DEA85A" w14:textId="11B0C16D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0DEDD59D" w14:textId="4C6CF599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3E42092F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Április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26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832BFAC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 előadások</w:t>
            </w:r>
          </w:p>
          <w:p w14:paraId="1F1A4172" w14:textId="76D7D14D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0241A9B6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2A2718A8" w14:textId="5265C6C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942D1EA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2873748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0F280F70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440E421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Aláirás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7EB7DF3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24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C28C76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EEEB068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572A7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F46CC5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BCF1AC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96F6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96F67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96F67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A55F6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2483" w14:textId="77777777" w:rsidR="000A55F6" w:rsidRDefault="000A55F6" w:rsidP="007E74BB">
      <w:r>
        <w:separator/>
      </w:r>
    </w:p>
  </w:endnote>
  <w:endnote w:type="continuationSeparator" w:id="0">
    <w:p w14:paraId="5B917C95" w14:textId="77777777" w:rsidR="000A55F6" w:rsidRDefault="000A55F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7288" w14:textId="77777777" w:rsidR="000A55F6" w:rsidRDefault="000A55F6" w:rsidP="007E74BB">
      <w:r>
        <w:separator/>
      </w:r>
    </w:p>
  </w:footnote>
  <w:footnote w:type="continuationSeparator" w:id="0">
    <w:p w14:paraId="489CB33F" w14:textId="77777777" w:rsidR="000A55F6" w:rsidRDefault="000A55F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10</w:t>
    </w:r>
    <w:r w:rsidRPr="00925B9A">
      <w:rPr>
        <w:lang w:val="hu-HU"/>
      </w:rPr>
      <w:t xml:space="preserve">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20D8D789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1D295C">
      <w:rPr>
        <w:color w:val="FF0000"/>
        <w:lang w:val="hu-HU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5F6"/>
    <w:rsid w:val="000B0196"/>
    <w:rsid w:val="000B66FB"/>
    <w:rsid w:val="000C75CB"/>
    <w:rsid w:val="000D23F6"/>
    <w:rsid w:val="000D279A"/>
    <w:rsid w:val="000E3296"/>
    <w:rsid w:val="000F51CB"/>
    <w:rsid w:val="000F780F"/>
    <w:rsid w:val="0011035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95C"/>
    <w:rsid w:val="001D2C9B"/>
    <w:rsid w:val="001D4A58"/>
    <w:rsid w:val="001D51A2"/>
    <w:rsid w:val="001F0189"/>
    <w:rsid w:val="00221675"/>
    <w:rsid w:val="00223135"/>
    <w:rsid w:val="0022417D"/>
    <w:rsid w:val="002358AF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6785F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1F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91349"/>
    <w:rsid w:val="005B5F9A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3956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06561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96F67"/>
    <w:rsid w:val="00BA260A"/>
    <w:rsid w:val="00BA2D5A"/>
    <w:rsid w:val="00BA609A"/>
    <w:rsid w:val="00BA7D85"/>
    <w:rsid w:val="00BB443D"/>
    <w:rsid w:val="00BC763B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35F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921F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11DD7-3872-4C8A-B799-75175239EF64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10469</Characters>
  <Application>Microsoft Office Word</Application>
  <DocSecurity>0</DocSecurity>
  <Lines>365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2</cp:revision>
  <cp:lastPrinted>2019-01-24T10:00:00Z</cp:lastPrinted>
  <dcterms:created xsi:type="dcterms:W3CDTF">2024-01-26T14:34:00Z</dcterms:created>
  <dcterms:modified xsi:type="dcterms:W3CDTF">2024-01-26T14:34:00Z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