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C61C" w14:textId="2DD17015" w:rsidR="003A23E0" w:rsidRPr="00A85160" w:rsidRDefault="00D26DB2" w:rsidP="00CE73E0">
      <w:pPr>
        <w:pStyle w:val="Heading1"/>
        <w:shd w:val="clear" w:color="auto" w:fill="C7C7C7" w:themeFill="accent1" w:themeFillShade="E6"/>
        <w:rPr>
          <w:lang w:val="en-GB"/>
        </w:rPr>
      </w:pPr>
      <w:r>
        <w:rPr>
          <w:lang w:val="en-GB"/>
        </w:rPr>
        <w:t xml:space="preserve">course </w:t>
      </w:r>
      <w:r w:rsidR="009B1CFA">
        <w:rPr>
          <w:lang w:val="en-GB"/>
        </w:rPr>
        <w:t>syllabus</w:t>
      </w:r>
      <w:r>
        <w:rPr>
          <w:lang w:val="en-GB"/>
        </w:rPr>
        <w:t xml:space="preserve"> and course requirements</w:t>
      </w:r>
      <w:r w:rsidR="002F61F2" w:rsidRPr="00A85160">
        <w:rPr>
          <w:lang w:val="en-GB"/>
        </w:rPr>
        <w:t xml:space="preserve"> </w:t>
      </w:r>
      <w:r w:rsidR="00E34CFC" w:rsidRPr="00A85160">
        <w:rPr>
          <w:lang w:val="en-GB"/>
        </w:rPr>
        <w:br/>
      </w:r>
      <w:r>
        <w:rPr>
          <w:lang w:val="en-GB"/>
        </w:rPr>
        <w:t>academic year</w:t>
      </w:r>
      <w:r w:rsidR="00A85160">
        <w:rPr>
          <w:lang w:val="en-GB"/>
        </w:rPr>
        <w:t xml:space="preserve"> </w:t>
      </w:r>
      <w:r w:rsidR="00EA7606">
        <w:rPr>
          <w:lang w:val="en-GB"/>
        </w:rPr>
        <w:t>202</w:t>
      </w:r>
      <w:r w:rsidR="001534EE">
        <w:rPr>
          <w:lang w:val="en-GB"/>
        </w:rPr>
        <w:t>4</w:t>
      </w:r>
      <w:r w:rsidR="00EA7606">
        <w:rPr>
          <w:lang w:val="en-GB"/>
        </w:rPr>
        <w:t>/202</w:t>
      </w:r>
      <w:r w:rsidR="001534EE">
        <w:rPr>
          <w:lang w:val="en-GB"/>
        </w:rPr>
        <w:t>5</w:t>
      </w:r>
      <w:r w:rsidR="00A85160">
        <w:rPr>
          <w:lang w:val="en-GB"/>
        </w:rPr>
        <w:t xml:space="preserve"> </w:t>
      </w:r>
      <w:r>
        <w:rPr>
          <w:lang w:val="en-GB"/>
        </w:rPr>
        <w:t>semester</w:t>
      </w:r>
      <w:r w:rsidR="00A85160">
        <w:rPr>
          <w:lang w:val="en-GB"/>
        </w:rPr>
        <w:t xml:space="preserve"> </w:t>
      </w:r>
      <w:r w:rsidR="00EA7606">
        <w:rPr>
          <w:lang w:val="en-GB"/>
        </w:rPr>
        <w:t>I</w:t>
      </w:r>
    </w:p>
    <w:tbl>
      <w:tblPr>
        <w:tblStyle w:val="Tblzatrcsos7tarka1"/>
        <w:tblW w:w="4861" w:type="pct"/>
        <w:tblInd w:w="5" w:type="dxa"/>
        <w:tblLook w:val="01E0" w:firstRow="1" w:lastRow="1" w:firstColumn="1" w:lastColumn="1" w:noHBand="0" w:noVBand="0"/>
      </w:tblPr>
      <w:tblGrid>
        <w:gridCol w:w="3632"/>
        <w:gridCol w:w="6543"/>
      </w:tblGrid>
      <w:tr w:rsidR="00637494" w:rsidRPr="00A85160" w14:paraId="1B01C61F" w14:textId="77777777" w:rsidTr="00A85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Pr>
          <w:p w14:paraId="1B01C61D" w14:textId="0D7F5640" w:rsidR="00AD4BC7" w:rsidRPr="00A85160" w:rsidRDefault="00A85160" w:rsidP="00B40C80">
            <w:pPr>
              <w:rPr>
                <w:rFonts w:asciiTheme="majorHAnsi" w:hAnsiTheme="majorHAnsi"/>
                <w:b w:val="0"/>
                <w:color w:val="auto"/>
                <w:lang w:val="en-GB"/>
              </w:rPr>
            </w:pPr>
            <w:r>
              <w:rPr>
                <w:rFonts w:asciiTheme="majorHAnsi" w:hAnsiTheme="majorHAnsi"/>
                <w:color w:val="auto"/>
                <w:lang w:val="en-GB"/>
              </w:rPr>
              <w:t>Course title</w:t>
            </w:r>
          </w:p>
        </w:tc>
        <w:tc>
          <w:tcPr>
            <w:cnfStyle w:val="000100001000" w:firstRow="0" w:lastRow="0" w:firstColumn="0" w:lastColumn="1" w:oddVBand="0" w:evenVBand="0" w:oddHBand="0" w:evenHBand="0" w:firstRowFirstColumn="0" w:firstRowLastColumn="1" w:lastRowFirstColumn="0" w:lastRowLastColumn="0"/>
            <w:tcW w:w="3215" w:type="pct"/>
          </w:tcPr>
          <w:p w14:paraId="1B01C61E" w14:textId="3B50C31C" w:rsidR="00AD4BC7" w:rsidRPr="00C22073" w:rsidRDefault="00A26B72" w:rsidP="00B40C80">
            <w:pPr>
              <w:rPr>
                <w:rFonts w:asciiTheme="majorHAnsi" w:hAnsiTheme="majorHAnsi"/>
                <w:bCs w:val="0"/>
                <w:i w:val="0"/>
                <w:iCs w:val="0"/>
                <w:color w:val="auto"/>
                <w:sz w:val="24"/>
                <w:szCs w:val="24"/>
                <w:lang w:val="en-GB"/>
              </w:rPr>
            </w:pPr>
            <w:r>
              <w:rPr>
                <w:rFonts w:asciiTheme="majorHAnsi" w:hAnsiTheme="majorHAnsi"/>
                <w:bCs w:val="0"/>
                <w:i w:val="0"/>
                <w:iCs w:val="0"/>
                <w:color w:val="auto"/>
                <w:sz w:val="24"/>
                <w:szCs w:val="24"/>
                <w:lang w:val="en-GB"/>
              </w:rPr>
              <w:t>Basics of Sustainability</w:t>
            </w:r>
          </w:p>
        </w:tc>
      </w:tr>
      <w:tr w:rsidR="00637494" w:rsidRPr="00A85160" w14:paraId="1B01C622"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0" w14:textId="0407E8B4" w:rsidR="00AD4BC7" w:rsidRPr="00A85160" w:rsidRDefault="00A85160" w:rsidP="00B40C80">
            <w:pPr>
              <w:rPr>
                <w:rFonts w:asciiTheme="majorHAnsi" w:hAnsiTheme="majorHAnsi"/>
                <w:b/>
                <w:color w:val="auto"/>
                <w:lang w:val="en-GB"/>
              </w:rPr>
            </w:pPr>
            <w:r>
              <w:rPr>
                <w:rFonts w:asciiTheme="majorHAnsi" w:hAnsiTheme="majorHAnsi"/>
                <w:b/>
                <w:color w:val="auto"/>
                <w:lang w:val="en-GB"/>
              </w:rPr>
              <w:t>Course Code</w:t>
            </w:r>
          </w:p>
        </w:tc>
        <w:tc>
          <w:tcPr>
            <w:cnfStyle w:val="000100000000" w:firstRow="0" w:lastRow="0" w:firstColumn="0" w:lastColumn="1" w:oddVBand="0" w:evenVBand="0" w:oddHBand="0" w:evenHBand="0" w:firstRowFirstColumn="0" w:firstRowLastColumn="0" w:lastRowFirstColumn="0" w:lastRowLastColumn="0"/>
            <w:tcW w:w="3215" w:type="pct"/>
          </w:tcPr>
          <w:p w14:paraId="1B01C621" w14:textId="4834CDD9" w:rsidR="00AD4BC7" w:rsidRPr="00A85160" w:rsidRDefault="00BE6B36" w:rsidP="00B40C80">
            <w:pPr>
              <w:rPr>
                <w:rFonts w:asciiTheme="majorHAnsi" w:hAnsiTheme="majorHAnsi"/>
                <w:b/>
                <w:i w:val="0"/>
                <w:color w:val="auto"/>
                <w:lang w:val="en-GB"/>
              </w:rPr>
            </w:pPr>
            <w:r>
              <w:rPr>
                <w:rFonts w:asciiTheme="majorHAnsi" w:hAnsiTheme="majorHAnsi"/>
                <w:b/>
                <w:i w:val="0"/>
                <w:color w:val="auto"/>
                <w:lang w:val="en-GB"/>
              </w:rPr>
              <w:t>SZE</w:t>
            </w:r>
            <w:r w:rsidR="0017746A">
              <w:rPr>
                <w:rFonts w:asciiTheme="majorHAnsi" w:hAnsiTheme="majorHAnsi"/>
                <w:b/>
                <w:i w:val="0"/>
                <w:color w:val="auto"/>
                <w:lang w:val="en-GB"/>
              </w:rPr>
              <w:t>074AN</w:t>
            </w:r>
          </w:p>
        </w:tc>
      </w:tr>
      <w:tr w:rsidR="00A85160" w:rsidRPr="00A85160" w14:paraId="1B01C625"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3" w14:textId="7DC1965C" w:rsidR="00A85160" w:rsidRPr="00A85160" w:rsidRDefault="00A85160" w:rsidP="00A85160">
            <w:pPr>
              <w:rPr>
                <w:rFonts w:asciiTheme="majorHAnsi" w:hAnsiTheme="majorHAnsi"/>
                <w:b/>
                <w:color w:val="auto"/>
                <w:lang w:val="en-GB"/>
              </w:rPr>
            </w:pPr>
            <w:r w:rsidRPr="00D70D32">
              <w:rPr>
                <w:rFonts w:asciiTheme="majorHAnsi" w:hAnsiTheme="majorHAnsi"/>
                <w:b/>
                <w:lang w:val="en-GB"/>
              </w:rPr>
              <w:t>Hours/Week:</w:t>
            </w:r>
            <w:r>
              <w:rPr>
                <w:rFonts w:asciiTheme="majorHAnsi" w:hAnsiTheme="majorHAnsi"/>
                <w:b/>
                <w:lang w:val="en-GB"/>
              </w:rPr>
              <w:t xml:space="preserve"> le/pr/lab</w:t>
            </w:r>
            <w:r w:rsidRPr="00D70D32">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4" w14:textId="257B31E1" w:rsidR="00A85160" w:rsidRPr="00A85160" w:rsidRDefault="00A26B72" w:rsidP="00A85160">
            <w:pPr>
              <w:rPr>
                <w:rFonts w:asciiTheme="majorHAnsi" w:hAnsiTheme="majorHAnsi"/>
                <w:b/>
                <w:i w:val="0"/>
                <w:color w:val="auto"/>
                <w:lang w:val="en-GB"/>
              </w:rPr>
            </w:pPr>
            <w:r>
              <w:rPr>
                <w:rFonts w:asciiTheme="majorHAnsi" w:hAnsiTheme="majorHAnsi"/>
                <w:b/>
                <w:i w:val="0"/>
                <w:color w:val="auto"/>
                <w:lang w:val="en-GB"/>
              </w:rPr>
              <w:t>2</w:t>
            </w:r>
            <w:r w:rsidR="0017746A">
              <w:rPr>
                <w:rFonts w:asciiTheme="majorHAnsi" w:hAnsiTheme="majorHAnsi"/>
                <w:b/>
                <w:i w:val="0"/>
                <w:color w:val="auto"/>
                <w:lang w:val="en-GB"/>
              </w:rPr>
              <w:t xml:space="preserve"> hr/week</w:t>
            </w:r>
          </w:p>
        </w:tc>
      </w:tr>
      <w:tr w:rsidR="00A85160" w:rsidRPr="00A85160" w14:paraId="1B01C628"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6" w14:textId="028C1EC4" w:rsidR="00A85160" w:rsidRPr="00A85160" w:rsidRDefault="00A85160" w:rsidP="00A85160">
            <w:pPr>
              <w:rPr>
                <w:rFonts w:asciiTheme="majorHAnsi" w:hAnsiTheme="majorHAnsi"/>
                <w:b/>
                <w:color w:val="auto"/>
                <w:lang w:val="en-GB"/>
              </w:rPr>
            </w:pPr>
            <w:r w:rsidRPr="00D70D32">
              <w:rPr>
                <w:rFonts w:asciiTheme="majorHAnsi" w:hAnsiTheme="majorHAnsi"/>
                <w:b/>
                <w:lang w:val="en-GB"/>
              </w:rPr>
              <w:t>Credits</w:t>
            </w:r>
          </w:p>
        </w:tc>
        <w:tc>
          <w:tcPr>
            <w:cnfStyle w:val="000100000000" w:firstRow="0" w:lastRow="0" w:firstColumn="0" w:lastColumn="1" w:oddVBand="0" w:evenVBand="0" w:oddHBand="0" w:evenHBand="0" w:firstRowFirstColumn="0" w:firstRowLastColumn="0" w:lastRowFirstColumn="0" w:lastRowLastColumn="0"/>
            <w:tcW w:w="3215" w:type="pct"/>
          </w:tcPr>
          <w:p w14:paraId="1B01C627" w14:textId="50C86FFC" w:rsidR="00A85160" w:rsidRPr="00A85160" w:rsidRDefault="00A26B72" w:rsidP="00A85160">
            <w:pPr>
              <w:rPr>
                <w:rFonts w:asciiTheme="majorHAnsi" w:hAnsiTheme="majorHAnsi"/>
                <w:b/>
                <w:i w:val="0"/>
                <w:color w:val="auto"/>
                <w:lang w:val="en-GB"/>
              </w:rPr>
            </w:pPr>
            <w:r>
              <w:rPr>
                <w:rFonts w:asciiTheme="majorHAnsi" w:hAnsiTheme="majorHAnsi"/>
                <w:b/>
                <w:i w:val="0"/>
                <w:color w:val="auto"/>
                <w:lang w:val="en-GB"/>
              </w:rPr>
              <w:t>2</w:t>
            </w:r>
          </w:p>
        </w:tc>
      </w:tr>
      <w:tr w:rsidR="00A85160" w:rsidRPr="00A85160" w14:paraId="1B01C62B"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9" w14:textId="0DC90B6E" w:rsidR="00A85160" w:rsidRPr="00A85160" w:rsidRDefault="00A85160" w:rsidP="00A85160">
            <w:pPr>
              <w:rPr>
                <w:rFonts w:asciiTheme="majorHAnsi" w:hAnsiTheme="majorHAnsi"/>
                <w:b/>
                <w:color w:val="auto"/>
                <w:lang w:val="en-GB"/>
              </w:rPr>
            </w:pPr>
            <w:r w:rsidRPr="00D70D32">
              <w:rPr>
                <w:rFonts w:asciiTheme="majorHAnsi" w:hAnsiTheme="majorHAnsi"/>
                <w:b/>
                <w:lang w:val="en-GB"/>
              </w:rPr>
              <w:t>Degree Programme</w:t>
            </w:r>
          </w:p>
        </w:tc>
        <w:tc>
          <w:tcPr>
            <w:cnfStyle w:val="000100000000" w:firstRow="0" w:lastRow="0" w:firstColumn="0" w:lastColumn="1" w:oddVBand="0" w:evenVBand="0" w:oddHBand="0" w:evenHBand="0" w:firstRowFirstColumn="0" w:firstRowLastColumn="0" w:lastRowFirstColumn="0" w:lastRowLastColumn="0"/>
            <w:tcW w:w="3215" w:type="pct"/>
          </w:tcPr>
          <w:p w14:paraId="1B01C62A" w14:textId="7A980EBA" w:rsidR="00A85160" w:rsidRPr="00A85160" w:rsidRDefault="0017746A" w:rsidP="00A85160">
            <w:pPr>
              <w:rPr>
                <w:rFonts w:asciiTheme="majorHAnsi" w:hAnsiTheme="majorHAnsi"/>
                <w:b/>
                <w:i w:val="0"/>
                <w:color w:val="auto"/>
                <w:lang w:val="en-GB"/>
              </w:rPr>
            </w:pPr>
            <w:r>
              <w:rPr>
                <w:rFonts w:asciiTheme="majorHAnsi" w:hAnsiTheme="majorHAnsi"/>
                <w:b/>
                <w:i w:val="0"/>
                <w:color w:val="auto"/>
                <w:lang w:val="en-GB"/>
              </w:rPr>
              <w:t>All</w:t>
            </w:r>
          </w:p>
        </w:tc>
      </w:tr>
      <w:tr w:rsidR="00A85160" w:rsidRPr="00A85160" w14:paraId="1B01C62E"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C" w14:textId="28F9C8B1" w:rsidR="00A85160" w:rsidRPr="00A85160" w:rsidRDefault="00A85160" w:rsidP="00A85160">
            <w:pPr>
              <w:rPr>
                <w:rFonts w:asciiTheme="majorHAnsi" w:hAnsiTheme="majorHAnsi"/>
                <w:b/>
                <w:color w:val="auto"/>
                <w:lang w:val="en-GB"/>
              </w:rPr>
            </w:pPr>
            <w:r w:rsidRPr="00D70D32">
              <w:rPr>
                <w:rFonts w:asciiTheme="majorHAnsi" w:hAnsiTheme="majorHAnsi"/>
                <w:b/>
                <w:lang w:val="en-GB"/>
              </w:rPr>
              <w:t>Study Mode</w:t>
            </w:r>
            <w:r>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D" w14:textId="0DD1F05F" w:rsidR="00A85160" w:rsidRPr="00A85160" w:rsidRDefault="0017746A" w:rsidP="00A85160">
            <w:pPr>
              <w:rPr>
                <w:rFonts w:asciiTheme="majorHAnsi" w:hAnsiTheme="majorHAnsi"/>
                <w:b/>
                <w:iCs w:val="0"/>
                <w:color w:val="auto"/>
                <w:lang w:val="en-GB"/>
              </w:rPr>
            </w:pPr>
            <w:r>
              <w:rPr>
                <w:rFonts w:asciiTheme="majorHAnsi" w:hAnsiTheme="majorHAnsi"/>
                <w:b/>
                <w:iCs w:val="0"/>
                <w:color w:val="auto"/>
                <w:lang w:val="en-GB"/>
              </w:rPr>
              <w:t>Full time</w:t>
            </w:r>
          </w:p>
        </w:tc>
      </w:tr>
      <w:tr w:rsidR="00A85160" w:rsidRPr="00A85160" w14:paraId="1B01C631"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F" w14:textId="4D03ED4C" w:rsidR="00A85160" w:rsidRPr="00A85160" w:rsidRDefault="00A85160" w:rsidP="00A85160">
            <w:pPr>
              <w:rPr>
                <w:rFonts w:asciiTheme="majorHAnsi" w:hAnsiTheme="majorHAnsi"/>
                <w:b/>
                <w:color w:val="auto"/>
                <w:lang w:val="en-GB"/>
              </w:rPr>
            </w:pPr>
            <w:r>
              <w:rPr>
                <w:rFonts w:asciiTheme="majorHAnsi" w:hAnsiTheme="majorHAnsi"/>
                <w:b/>
                <w:lang w:val="en-GB"/>
              </w:rPr>
              <w:t>Requirements</w:t>
            </w:r>
          </w:p>
        </w:tc>
        <w:tc>
          <w:tcPr>
            <w:cnfStyle w:val="000100000000" w:firstRow="0" w:lastRow="0" w:firstColumn="0" w:lastColumn="1" w:oddVBand="0" w:evenVBand="0" w:oddHBand="0" w:evenHBand="0" w:firstRowFirstColumn="0" w:firstRowLastColumn="0" w:lastRowFirstColumn="0" w:lastRowLastColumn="0"/>
            <w:tcW w:w="3215" w:type="pct"/>
          </w:tcPr>
          <w:p w14:paraId="1B01C630" w14:textId="0E6EC0AE" w:rsidR="00A85160" w:rsidRPr="00A85160" w:rsidRDefault="000305B9" w:rsidP="00A85160">
            <w:pPr>
              <w:rPr>
                <w:rFonts w:asciiTheme="majorHAnsi" w:hAnsiTheme="majorHAnsi"/>
                <w:b/>
                <w:i w:val="0"/>
                <w:color w:val="auto"/>
                <w:lang w:val="en-GB"/>
              </w:rPr>
            </w:pPr>
            <w:r>
              <w:rPr>
                <w:rFonts w:asciiTheme="majorHAnsi" w:hAnsiTheme="majorHAnsi"/>
                <w:b/>
                <w:i w:val="0"/>
                <w:color w:val="auto"/>
                <w:lang w:val="en-GB"/>
              </w:rPr>
              <w:t>Midterm Mark</w:t>
            </w:r>
          </w:p>
        </w:tc>
      </w:tr>
      <w:tr w:rsidR="00A85160" w:rsidRPr="00A85160" w14:paraId="1B01C634"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32" w14:textId="751552FA"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Period</w:t>
            </w:r>
          </w:p>
        </w:tc>
        <w:tc>
          <w:tcPr>
            <w:cnfStyle w:val="000100000000" w:firstRow="0" w:lastRow="0" w:firstColumn="0" w:lastColumn="1" w:oddVBand="0" w:evenVBand="0" w:oddHBand="0" w:evenHBand="0" w:firstRowFirstColumn="0" w:firstRowLastColumn="0" w:lastRowFirstColumn="0" w:lastRowLastColumn="0"/>
            <w:tcW w:w="3215" w:type="pct"/>
          </w:tcPr>
          <w:p w14:paraId="1B01C633" w14:textId="5B996C30" w:rsidR="00A85160" w:rsidRPr="00A85160" w:rsidRDefault="00F13487" w:rsidP="00A85160">
            <w:pPr>
              <w:rPr>
                <w:rFonts w:asciiTheme="majorHAnsi" w:hAnsiTheme="majorHAnsi"/>
                <w:b/>
                <w:i w:val="0"/>
                <w:color w:val="auto"/>
                <w:lang w:val="en-GB"/>
              </w:rPr>
            </w:pPr>
            <w:r>
              <w:rPr>
                <w:rFonts w:asciiTheme="majorHAnsi" w:hAnsiTheme="majorHAnsi"/>
                <w:b/>
                <w:i w:val="0"/>
                <w:color w:val="auto"/>
                <w:lang w:val="en-GB"/>
              </w:rPr>
              <w:t>202</w:t>
            </w:r>
            <w:r w:rsidR="001534EE">
              <w:rPr>
                <w:rFonts w:asciiTheme="majorHAnsi" w:hAnsiTheme="majorHAnsi"/>
                <w:b/>
                <w:i w:val="0"/>
                <w:color w:val="auto"/>
                <w:lang w:val="en-GB"/>
              </w:rPr>
              <w:t>4</w:t>
            </w:r>
            <w:r>
              <w:rPr>
                <w:rFonts w:asciiTheme="majorHAnsi" w:hAnsiTheme="majorHAnsi"/>
                <w:b/>
                <w:i w:val="0"/>
                <w:color w:val="auto"/>
                <w:lang w:val="en-GB"/>
              </w:rPr>
              <w:t>/202</w:t>
            </w:r>
            <w:r w:rsidR="001534EE">
              <w:rPr>
                <w:rFonts w:asciiTheme="majorHAnsi" w:hAnsiTheme="majorHAnsi"/>
                <w:b/>
                <w:i w:val="0"/>
                <w:color w:val="auto"/>
                <w:lang w:val="en-GB"/>
              </w:rPr>
              <w:t>5</w:t>
            </w:r>
            <w:r>
              <w:rPr>
                <w:rFonts w:asciiTheme="majorHAnsi" w:hAnsiTheme="majorHAnsi"/>
                <w:b/>
                <w:i w:val="0"/>
                <w:color w:val="auto"/>
                <w:lang w:val="en-GB"/>
              </w:rPr>
              <w:t xml:space="preserve"> I </w:t>
            </w:r>
          </w:p>
        </w:tc>
      </w:tr>
      <w:tr w:rsidR="00A85160" w:rsidRPr="00A85160" w14:paraId="1B01C637"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5" w14:textId="542ECB19" w:rsidR="00A85160" w:rsidRPr="00A85160" w:rsidRDefault="00A85160" w:rsidP="00A85160">
            <w:pPr>
              <w:rPr>
                <w:rFonts w:asciiTheme="majorHAnsi" w:hAnsiTheme="majorHAnsi"/>
                <w:b/>
                <w:color w:val="auto"/>
                <w:lang w:val="en-GB"/>
              </w:rPr>
            </w:pPr>
            <w:r w:rsidRPr="00D70D32">
              <w:rPr>
                <w:rFonts w:asciiTheme="majorHAnsi" w:hAnsiTheme="majorHAnsi"/>
                <w:b/>
                <w:lang w:val="en-GB"/>
              </w:rPr>
              <w:t>Prerequisites</w:t>
            </w:r>
          </w:p>
        </w:tc>
        <w:tc>
          <w:tcPr>
            <w:cnfStyle w:val="000100000000" w:firstRow="0" w:lastRow="0" w:firstColumn="0" w:lastColumn="1" w:oddVBand="0" w:evenVBand="0" w:oddHBand="0" w:evenHBand="0" w:firstRowFirstColumn="0" w:firstRowLastColumn="0" w:lastRowFirstColumn="0" w:lastRowLastColumn="0"/>
            <w:tcW w:w="3215" w:type="pct"/>
          </w:tcPr>
          <w:p w14:paraId="1B01C636" w14:textId="25475554" w:rsidR="00A85160" w:rsidRPr="00A85160" w:rsidRDefault="00586CFC" w:rsidP="00A85160">
            <w:pPr>
              <w:rPr>
                <w:rFonts w:asciiTheme="majorHAnsi" w:hAnsiTheme="majorHAnsi"/>
                <w:b/>
                <w:i w:val="0"/>
                <w:color w:val="auto"/>
                <w:lang w:val="en-GB"/>
              </w:rPr>
            </w:pPr>
            <w:r>
              <w:rPr>
                <w:rFonts w:asciiTheme="majorHAnsi" w:hAnsiTheme="majorHAnsi"/>
                <w:b/>
                <w:i w:val="0"/>
                <w:color w:val="auto"/>
                <w:lang w:val="en-GB"/>
              </w:rPr>
              <w:t>Upper intermediate level of English</w:t>
            </w:r>
          </w:p>
        </w:tc>
      </w:tr>
      <w:tr w:rsidR="00A85160" w:rsidRPr="00A85160" w14:paraId="1B01C63A"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006C6A06" w14:textId="77777777" w:rsidR="00A85160" w:rsidRPr="00D70D32" w:rsidRDefault="00A85160" w:rsidP="00A85160">
            <w:pPr>
              <w:rPr>
                <w:rFonts w:asciiTheme="majorHAnsi" w:hAnsiTheme="majorHAnsi"/>
                <w:b/>
                <w:lang w:val="en-GB"/>
              </w:rPr>
            </w:pPr>
            <w:r w:rsidRPr="00D70D32">
              <w:rPr>
                <w:rFonts w:asciiTheme="majorHAnsi" w:hAnsiTheme="majorHAnsi"/>
                <w:b/>
                <w:lang w:val="en-GB"/>
              </w:rPr>
              <w:t>Department(s)</w:t>
            </w:r>
          </w:p>
          <w:p w14:paraId="1B01C638" w14:textId="5A2C0ED7" w:rsidR="00A85160" w:rsidRPr="00A85160" w:rsidRDefault="00A85160" w:rsidP="00A85160">
            <w:pPr>
              <w:rPr>
                <w:rFonts w:asciiTheme="majorHAnsi" w:hAnsiTheme="majorHAnsi"/>
                <w:b/>
                <w:color w:val="auto"/>
                <w:lang w:val="en-GB"/>
              </w:rPr>
            </w:pPr>
            <w:r w:rsidRPr="00D70D32">
              <w:rPr>
                <w:rFonts w:asciiTheme="majorHAnsi" w:hAnsiTheme="majorHAnsi"/>
                <w:b/>
                <w:lang w:val="en-GB"/>
              </w:rPr>
              <w:t>Course Director</w:t>
            </w:r>
          </w:p>
        </w:tc>
        <w:tc>
          <w:tcPr>
            <w:cnfStyle w:val="000100000000" w:firstRow="0" w:lastRow="0" w:firstColumn="0" w:lastColumn="1" w:oddVBand="0" w:evenVBand="0" w:oddHBand="0" w:evenHBand="0" w:firstRowFirstColumn="0" w:firstRowLastColumn="0" w:lastRowFirstColumn="0" w:lastRowLastColumn="0"/>
            <w:tcW w:w="3215" w:type="pct"/>
          </w:tcPr>
          <w:p w14:paraId="29099847" w14:textId="77777777" w:rsidR="00A85160" w:rsidRDefault="00E733C2" w:rsidP="00A85160">
            <w:pPr>
              <w:rPr>
                <w:rFonts w:asciiTheme="majorHAnsi" w:hAnsiTheme="majorHAnsi"/>
                <w:b/>
                <w:iCs w:val="0"/>
                <w:color w:val="auto"/>
                <w:lang w:val="en-GB"/>
              </w:rPr>
            </w:pPr>
            <w:r>
              <w:rPr>
                <w:rFonts w:asciiTheme="majorHAnsi" w:hAnsiTheme="majorHAnsi"/>
                <w:b/>
                <w:i w:val="0"/>
                <w:color w:val="auto"/>
                <w:lang w:val="en-GB"/>
              </w:rPr>
              <w:t>Department of Civil Engineering</w:t>
            </w:r>
          </w:p>
          <w:p w14:paraId="1B01C639" w14:textId="563A273B" w:rsidR="00E733C2" w:rsidRPr="00A85160" w:rsidRDefault="00F25955" w:rsidP="00A85160">
            <w:pPr>
              <w:rPr>
                <w:rFonts w:asciiTheme="majorHAnsi" w:hAnsiTheme="majorHAnsi"/>
                <w:b/>
                <w:i w:val="0"/>
                <w:color w:val="auto"/>
                <w:lang w:val="en-GB"/>
              </w:rPr>
            </w:pPr>
            <w:r>
              <w:rPr>
                <w:rFonts w:asciiTheme="majorHAnsi" w:hAnsiTheme="majorHAnsi"/>
                <w:b/>
                <w:i w:val="0"/>
                <w:color w:val="auto"/>
                <w:lang w:val="en-GB"/>
              </w:rPr>
              <w:t>Marcus Juby</w:t>
            </w:r>
          </w:p>
        </w:tc>
      </w:tr>
      <w:tr w:rsidR="00A85160" w:rsidRPr="00A85160" w14:paraId="1B01C63D"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B" w14:textId="74309BF0"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Staff</w:t>
            </w:r>
          </w:p>
        </w:tc>
        <w:tc>
          <w:tcPr>
            <w:cnfStyle w:val="000100000000" w:firstRow="0" w:lastRow="0" w:firstColumn="0" w:lastColumn="1" w:oddVBand="0" w:evenVBand="0" w:oddHBand="0" w:evenHBand="0" w:firstRowFirstColumn="0" w:firstRowLastColumn="0" w:lastRowFirstColumn="0" w:lastRowLastColumn="0"/>
            <w:tcW w:w="3215" w:type="pct"/>
          </w:tcPr>
          <w:p w14:paraId="1B01C63C" w14:textId="0FFFDC20" w:rsidR="00A85160" w:rsidRPr="00A85160" w:rsidRDefault="00E57C31" w:rsidP="00A85160">
            <w:pPr>
              <w:rPr>
                <w:rFonts w:asciiTheme="majorHAnsi" w:hAnsiTheme="majorHAnsi"/>
                <w:b/>
                <w:color w:val="auto"/>
                <w:lang w:val="en-GB"/>
              </w:rPr>
            </w:pPr>
            <w:r>
              <w:rPr>
                <w:rFonts w:asciiTheme="majorHAnsi" w:hAnsiTheme="majorHAnsi"/>
                <w:b/>
                <w:i w:val="0"/>
                <w:color w:val="auto"/>
                <w:lang w:val="en-GB"/>
              </w:rPr>
              <w:t>Marcus Juby</w:t>
            </w:r>
          </w:p>
        </w:tc>
      </w:tr>
      <w:tr w:rsidR="00637494" w:rsidRPr="00A85160" w14:paraId="1BA2A80C" w14:textId="77777777" w:rsidTr="00A8516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85" w:type="pct"/>
          </w:tcPr>
          <w:p w14:paraId="17F05E28" w14:textId="437B45CF" w:rsidR="005C08F1" w:rsidRPr="00A85160" w:rsidRDefault="005C08F1" w:rsidP="005C08F1">
            <w:pPr>
              <w:suppressAutoHyphens/>
              <w:spacing w:after="200" w:line="276" w:lineRule="auto"/>
              <w:jc w:val="both"/>
              <w:rPr>
                <w:color w:val="auto"/>
                <w:sz w:val="22"/>
                <w:szCs w:val="22"/>
                <w:lang w:val="en-GB"/>
              </w:rPr>
            </w:pPr>
          </w:p>
        </w:tc>
        <w:tc>
          <w:tcPr>
            <w:cnfStyle w:val="000100000010" w:firstRow="0" w:lastRow="0" w:firstColumn="0" w:lastColumn="1" w:oddVBand="0" w:evenVBand="0" w:oddHBand="0" w:evenHBand="0" w:firstRowFirstColumn="0" w:firstRowLastColumn="0" w:lastRowFirstColumn="0" w:lastRowLastColumn="1"/>
            <w:tcW w:w="3215" w:type="pct"/>
          </w:tcPr>
          <w:p w14:paraId="7B58E052" w14:textId="399FD355" w:rsidR="005C08F1" w:rsidRPr="00A85160" w:rsidRDefault="005C08F1" w:rsidP="005C08F1">
            <w:pPr>
              <w:suppressAutoHyphens/>
              <w:spacing w:after="200" w:line="276" w:lineRule="auto"/>
              <w:rPr>
                <w:color w:val="auto"/>
                <w:sz w:val="22"/>
                <w:szCs w:val="22"/>
                <w:lang w:val="en-GB"/>
              </w:rPr>
            </w:pPr>
          </w:p>
        </w:tc>
      </w:tr>
    </w:tbl>
    <w:p w14:paraId="5E154A5F" w14:textId="1F077EA2" w:rsidR="009B4F16" w:rsidRPr="00A85160" w:rsidRDefault="00531994" w:rsidP="00EB396A">
      <w:pPr>
        <w:pStyle w:val="Heading1"/>
        <w:rPr>
          <w:rFonts w:ascii="Times New Roman" w:hAnsi="Times New Roman"/>
          <w:sz w:val="20"/>
          <w:lang w:val="en-GB"/>
        </w:rPr>
      </w:pPr>
      <w:r>
        <w:rPr>
          <w:lang w:val="en-GB"/>
        </w:rPr>
        <w:t>course description</w:t>
      </w:r>
    </w:p>
    <w:p w14:paraId="41B6F1F6" w14:textId="1DC752FD" w:rsidR="00B834B0" w:rsidRPr="00DE38F4" w:rsidRDefault="00B834B0" w:rsidP="00B834B0">
      <w:pPr>
        <w:spacing w:before="120" w:after="120"/>
      </w:pPr>
      <w:r>
        <w:rPr>
          <w:rFonts w:ascii="Times New Roman" w:eastAsia="Times New Roman" w:hAnsi="Times New Roman" w:cs="Times New Roman"/>
          <w:lang w:val="en-GB"/>
        </w:rPr>
        <w:t>This course is open to students who are interested in concepts of sustainability and how they can introduce these concepts into their studies and future professional work. Our world is constantly changing and it is important for globally conscious engineers to take into consideration concepts of sustainability when making decisions regarding design, material use and waste. The UN has set out the Agenda 2030 Sustainable Development Goals which are necessary if humanity is to thrive in the future and this course includes many of the ideas mentioned.</w:t>
      </w:r>
    </w:p>
    <w:p w14:paraId="6CAD1299" w14:textId="44477D65" w:rsidR="00023F6C" w:rsidRPr="00A85160" w:rsidRDefault="000F0372" w:rsidP="00EB396A">
      <w:pPr>
        <w:pStyle w:val="Heading1"/>
        <w:rPr>
          <w:lang w:val="en-GB"/>
        </w:rPr>
      </w:pPr>
      <w:r>
        <w:rPr>
          <w:lang w:val="en-GB"/>
        </w:rPr>
        <w:t>syllabus</w:t>
      </w:r>
    </w:p>
    <w:p w14:paraId="712BD539" w14:textId="1B7DD2F5" w:rsidR="005C08F1" w:rsidRPr="00A85160" w:rsidRDefault="00531994" w:rsidP="00637494">
      <w:pPr>
        <w:pStyle w:val="Heading2"/>
        <w:numPr>
          <w:ilvl w:val="0"/>
          <w:numId w:val="25"/>
        </w:numPr>
        <w:rPr>
          <w:rFonts w:ascii="Times New Roman" w:hAnsi="Times New Roman"/>
          <w:b/>
          <w:bCs/>
          <w:lang w:val="en-GB"/>
        </w:rPr>
      </w:pPr>
      <w:r>
        <w:rPr>
          <w:b/>
          <w:bCs/>
          <w:lang w:val="en-GB"/>
        </w:rPr>
        <w:t>goals and objectives</w:t>
      </w:r>
    </w:p>
    <w:p w14:paraId="7883B956" w14:textId="64CBFC3E" w:rsidR="00012B30" w:rsidRPr="00012B30" w:rsidRDefault="00F37C2D" w:rsidP="00A17AC4">
      <w:pPr>
        <w:rPr>
          <w:rFonts w:ascii="Times New Roman" w:eastAsia="Times New Roman" w:hAnsi="Times New Roman" w:cs="Times New Roman"/>
          <w:sz w:val="27"/>
          <w:szCs w:val="27"/>
          <w:lang w:val="en-GB" w:eastAsia="en-GB"/>
        </w:rPr>
      </w:pPr>
      <w:r>
        <w:rPr>
          <w:rFonts w:eastAsia="Times New Roman"/>
          <w:lang w:val="en-GB" w:eastAsia="en-GB"/>
        </w:rPr>
        <w:t xml:space="preserve">Although sustainability has become a buzzword </w:t>
      </w:r>
      <w:r w:rsidR="00867F3C">
        <w:rPr>
          <w:rFonts w:eastAsia="Times New Roman"/>
          <w:lang w:val="en-GB" w:eastAsia="en-GB"/>
        </w:rPr>
        <w:t xml:space="preserve">in the last few decades, many people know exactly what it means. This course </w:t>
      </w:r>
      <w:r w:rsidR="00AC72C9">
        <w:rPr>
          <w:rFonts w:eastAsia="Times New Roman"/>
          <w:lang w:val="en-GB" w:eastAsia="en-GB"/>
        </w:rPr>
        <w:t>introduces some of the challenges that are facing humanity</w:t>
      </w:r>
      <w:r w:rsidR="001B150C">
        <w:rPr>
          <w:rFonts w:eastAsia="Times New Roman"/>
          <w:lang w:val="en-GB" w:eastAsia="en-GB"/>
        </w:rPr>
        <w:t xml:space="preserve"> </w:t>
      </w:r>
      <w:r w:rsidR="00AC72C9">
        <w:rPr>
          <w:rFonts w:eastAsia="Times New Roman"/>
          <w:lang w:val="en-GB" w:eastAsia="en-GB"/>
        </w:rPr>
        <w:t xml:space="preserve">and </w:t>
      </w:r>
      <w:r w:rsidR="007F0CF0">
        <w:rPr>
          <w:rFonts w:eastAsia="Times New Roman"/>
          <w:lang w:val="en-GB" w:eastAsia="en-GB"/>
        </w:rPr>
        <w:t>discusses options for sustainable solutions to solve these challenges.</w:t>
      </w:r>
    </w:p>
    <w:p w14:paraId="706A155F" w14:textId="77777777" w:rsidR="00012B30" w:rsidRPr="00012B30" w:rsidRDefault="00012B30" w:rsidP="00012B30">
      <w:pPr>
        <w:spacing w:before="100" w:beforeAutospacing="1" w:after="100" w:afterAutospacing="1"/>
        <w:rPr>
          <w:rFonts w:ascii="Times New Roman" w:eastAsia="Times New Roman" w:hAnsi="Times New Roman" w:cs="Times New Roman"/>
          <w:color w:val="000000"/>
          <w:sz w:val="27"/>
          <w:szCs w:val="27"/>
          <w:lang w:val="en-GB" w:eastAsia="en-GB"/>
        </w:rPr>
      </w:pPr>
      <w:r w:rsidRPr="00012B30">
        <w:rPr>
          <w:rFonts w:ascii="Arial" w:eastAsia="Times New Roman" w:hAnsi="Arial" w:cs="Arial"/>
          <w:b/>
          <w:bCs/>
          <w:color w:val="000000"/>
          <w:sz w:val="21"/>
          <w:szCs w:val="21"/>
          <w:lang w:val="en-GB" w:eastAsia="en-GB"/>
        </w:rPr>
        <w:t>Objectives:</w:t>
      </w:r>
    </w:p>
    <w:p w14:paraId="2653C748" w14:textId="6BC31B30" w:rsidR="00C83878" w:rsidRPr="00A17AC4" w:rsidRDefault="00C83878" w:rsidP="00A17AC4">
      <w:pPr>
        <w:pStyle w:val="ListParagraph"/>
        <w:numPr>
          <w:ilvl w:val="0"/>
          <w:numId w:val="31"/>
        </w:numPr>
        <w:rPr>
          <w:rFonts w:ascii="Times New Roman" w:eastAsia="Times New Roman" w:hAnsi="Times New Roman" w:cs="Times New Roman"/>
          <w:sz w:val="27"/>
          <w:szCs w:val="27"/>
          <w:lang w:val="en-GB" w:eastAsia="en-GB"/>
        </w:rPr>
      </w:pPr>
      <w:r w:rsidRPr="00A17AC4">
        <w:rPr>
          <w:rFonts w:eastAsia="Times New Roman"/>
          <w:lang w:val="en-GB" w:eastAsia="en-GB"/>
        </w:rPr>
        <w:t>Students learn the key concepts of sustainability and why it is important</w:t>
      </w:r>
      <w:r w:rsidR="005A47F0" w:rsidRPr="00A17AC4">
        <w:rPr>
          <w:rFonts w:eastAsia="Times New Roman"/>
          <w:lang w:val="en-GB" w:eastAsia="en-GB"/>
        </w:rPr>
        <w:t xml:space="preserve"> for our generation and future generations</w:t>
      </w:r>
      <w:r w:rsidRPr="00A17AC4">
        <w:rPr>
          <w:rFonts w:eastAsia="Times New Roman"/>
          <w:lang w:val="en-GB" w:eastAsia="en-GB"/>
        </w:rPr>
        <w:t>.</w:t>
      </w:r>
    </w:p>
    <w:p w14:paraId="46AD4F1D" w14:textId="77777777" w:rsidR="0000102C" w:rsidRPr="00A17AC4" w:rsidRDefault="007D3861" w:rsidP="00A17AC4">
      <w:pPr>
        <w:pStyle w:val="ListParagraph"/>
        <w:numPr>
          <w:ilvl w:val="0"/>
          <w:numId w:val="31"/>
        </w:numPr>
        <w:rPr>
          <w:rFonts w:ascii="Times New Roman" w:eastAsia="Times New Roman" w:hAnsi="Times New Roman" w:cs="Times New Roman"/>
          <w:sz w:val="27"/>
          <w:szCs w:val="27"/>
          <w:lang w:val="en-GB" w:eastAsia="en-GB"/>
        </w:rPr>
      </w:pPr>
      <w:r w:rsidRPr="00A17AC4">
        <w:rPr>
          <w:rFonts w:eastAsia="Times New Roman"/>
          <w:lang w:val="en-GB" w:eastAsia="en-GB"/>
        </w:rPr>
        <w:t xml:space="preserve">Students become familiar with the UN Sustainable Development Goals and how </w:t>
      </w:r>
      <w:r w:rsidR="0000102C" w:rsidRPr="00A17AC4">
        <w:rPr>
          <w:rFonts w:eastAsia="Times New Roman"/>
          <w:lang w:val="en-GB" w:eastAsia="en-GB"/>
        </w:rPr>
        <w:t>it affects their country.</w:t>
      </w:r>
    </w:p>
    <w:p w14:paraId="7324ADEF" w14:textId="15E68523" w:rsidR="00012B30" w:rsidRPr="00A17AC4" w:rsidRDefault="00A63D47" w:rsidP="00A17AC4">
      <w:pPr>
        <w:pStyle w:val="ListParagraph"/>
        <w:numPr>
          <w:ilvl w:val="0"/>
          <w:numId w:val="31"/>
        </w:numPr>
        <w:rPr>
          <w:rFonts w:ascii="Times New Roman" w:eastAsia="Times New Roman" w:hAnsi="Times New Roman" w:cs="Times New Roman"/>
          <w:sz w:val="27"/>
          <w:szCs w:val="27"/>
          <w:lang w:val="en-GB" w:eastAsia="en-GB"/>
        </w:rPr>
      </w:pPr>
      <w:r w:rsidRPr="00A17AC4">
        <w:rPr>
          <w:rFonts w:eastAsia="Times New Roman"/>
          <w:lang w:val="en-GB" w:eastAsia="en-GB"/>
        </w:rPr>
        <w:t xml:space="preserve">Students discover solutions in the critical fields of </w:t>
      </w:r>
      <w:r w:rsidR="00CC4693" w:rsidRPr="00A17AC4">
        <w:rPr>
          <w:rFonts w:eastAsia="Times New Roman"/>
          <w:lang w:val="en-GB" w:eastAsia="en-GB"/>
        </w:rPr>
        <w:t xml:space="preserve">food production, </w:t>
      </w:r>
      <w:r w:rsidR="0019751B" w:rsidRPr="00A17AC4">
        <w:rPr>
          <w:rFonts w:eastAsia="Times New Roman"/>
          <w:lang w:val="en-GB" w:eastAsia="en-GB"/>
        </w:rPr>
        <w:t xml:space="preserve">biodiversity, </w:t>
      </w:r>
      <w:r w:rsidR="00CC4693" w:rsidRPr="00A17AC4">
        <w:rPr>
          <w:rFonts w:eastAsia="Times New Roman"/>
          <w:lang w:val="en-GB" w:eastAsia="en-GB"/>
        </w:rPr>
        <w:t xml:space="preserve">shelter that are needed </w:t>
      </w:r>
      <w:r w:rsidR="001B150C" w:rsidRPr="00A17AC4">
        <w:rPr>
          <w:rFonts w:eastAsia="Times New Roman"/>
          <w:lang w:val="en-GB" w:eastAsia="en-GB"/>
        </w:rPr>
        <w:t>to ensure an existence for future generations.</w:t>
      </w:r>
      <w:r w:rsidR="00012B30" w:rsidRPr="00A17AC4">
        <w:rPr>
          <w:rFonts w:eastAsia="Times New Roman"/>
          <w:lang w:val="en-GB" w:eastAsia="en-GB"/>
        </w:rPr>
        <w:t xml:space="preserve"> </w:t>
      </w:r>
    </w:p>
    <w:p w14:paraId="20EE22F8" w14:textId="77777777" w:rsidR="0039084F" w:rsidRPr="00012B30" w:rsidRDefault="0039084F" w:rsidP="0039084F">
      <w:pPr>
        <w:spacing w:before="100" w:beforeAutospacing="1" w:after="100" w:afterAutospacing="1"/>
        <w:rPr>
          <w:rFonts w:ascii="Times New Roman" w:eastAsia="Times New Roman" w:hAnsi="Times New Roman" w:cs="Times New Roman"/>
          <w:color w:val="000000"/>
          <w:sz w:val="27"/>
          <w:szCs w:val="27"/>
          <w:lang w:val="en-GB" w:eastAsia="en-GB"/>
        </w:rPr>
      </w:pPr>
      <w:r w:rsidRPr="00012B30">
        <w:rPr>
          <w:rFonts w:ascii="Arial" w:eastAsia="Times New Roman" w:hAnsi="Arial" w:cs="Arial"/>
          <w:b/>
          <w:bCs/>
          <w:color w:val="000000"/>
          <w:sz w:val="21"/>
          <w:szCs w:val="21"/>
          <w:lang w:val="en-GB" w:eastAsia="en-GB"/>
        </w:rPr>
        <w:t>Generic learning outcomes:</w:t>
      </w:r>
    </w:p>
    <w:p w14:paraId="6AC04009" w14:textId="3FD98E1F" w:rsidR="0039084F" w:rsidRPr="00A17AC4" w:rsidRDefault="005A47F0" w:rsidP="00A17AC4">
      <w:pPr>
        <w:pStyle w:val="ListParagraph"/>
        <w:numPr>
          <w:ilvl w:val="0"/>
          <w:numId w:val="32"/>
        </w:numPr>
        <w:rPr>
          <w:rFonts w:ascii="Times New Roman" w:eastAsia="Times New Roman" w:hAnsi="Times New Roman" w:cs="Times New Roman"/>
          <w:sz w:val="27"/>
          <w:szCs w:val="27"/>
          <w:lang w:val="en-GB" w:eastAsia="en-GB"/>
        </w:rPr>
      </w:pPr>
      <w:r w:rsidRPr="00A17AC4">
        <w:rPr>
          <w:rFonts w:eastAsia="Times New Roman"/>
          <w:lang w:val="en-GB" w:eastAsia="en-GB"/>
        </w:rPr>
        <w:t xml:space="preserve">Reading and </w:t>
      </w:r>
      <w:r w:rsidR="00571E9A" w:rsidRPr="00A17AC4">
        <w:rPr>
          <w:rFonts w:eastAsia="Times New Roman"/>
          <w:lang w:val="en-GB" w:eastAsia="en-GB"/>
        </w:rPr>
        <w:t>understanding a range of authentic texts.</w:t>
      </w:r>
    </w:p>
    <w:p w14:paraId="6C657F18" w14:textId="4D3A540B" w:rsidR="0039084F" w:rsidRPr="00A17AC4" w:rsidRDefault="003812C4" w:rsidP="00A17AC4">
      <w:pPr>
        <w:pStyle w:val="ListParagraph"/>
        <w:numPr>
          <w:ilvl w:val="0"/>
          <w:numId w:val="32"/>
        </w:numPr>
        <w:rPr>
          <w:rFonts w:ascii="Times New Roman" w:eastAsia="Times New Roman" w:hAnsi="Times New Roman" w:cs="Times New Roman"/>
          <w:sz w:val="27"/>
          <w:szCs w:val="27"/>
          <w:lang w:val="en-GB" w:eastAsia="en-GB"/>
        </w:rPr>
      </w:pPr>
      <w:r w:rsidRPr="00A17AC4">
        <w:rPr>
          <w:rFonts w:eastAsia="Times New Roman"/>
          <w:lang w:val="en-GB" w:eastAsia="en-GB"/>
        </w:rPr>
        <w:t xml:space="preserve">Exploring how sustainability affects you and your </w:t>
      </w:r>
      <w:r w:rsidR="004140D0" w:rsidRPr="00A17AC4">
        <w:rPr>
          <w:rFonts w:eastAsia="Times New Roman"/>
          <w:lang w:val="en-GB" w:eastAsia="en-GB"/>
        </w:rPr>
        <w:t>region.</w:t>
      </w:r>
    </w:p>
    <w:p w14:paraId="75E23B54" w14:textId="71540F8C" w:rsidR="0039084F" w:rsidRPr="00A17AC4" w:rsidRDefault="0039084F" w:rsidP="00A17AC4">
      <w:pPr>
        <w:pStyle w:val="ListParagraph"/>
        <w:numPr>
          <w:ilvl w:val="0"/>
          <w:numId w:val="32"/>
        </w:numPr>
        <w:rPr>
          <w:rFonts w:ascii="Times New Roman" w:eastAsia="Times New Roman" w:hAnsi="Times New Roman" w:cs="Times New Roman"/>
          <w:sz w:val="27"/>
          <w:szCs w:val="27"/>
          <w:lang w:val="en-GB" w:eastAsia="en-GB"/>
        </w:rPr>
      </w:pPr>
      <w:r w:rsidRPr="00A17AC4">
        <w:rPr>
          <w:rFonts w:eastAsia="Times New Roman"/>
          <w:lang w:val="en-GB" w:eastAsia="en-GB"/>
        </w:rPr>
        <w:t xml:space="preserve">Effectively communicate </w:t>
      </w:r>
      <w:r w:rsidR="00F87E16" w:rsidRPr="00A17AC4">
        <w:rPr>
          <w:rFonts w:eastAsia="Times New Roman"/>
          <w:lang w:val="en-GB" w:eastAsia="en-GB"/>
        </w:rPr>
        <w:t>in group work</w:t>
      </w:r>
    </w:p>
    <w:p w14:paraId="5DCD9EF5" w14:textId="3457F92B" w:rsidR="00E570FD" w:rsidRDefault="00E570FD">
      <w:pPr>
        <w:rPr>
          <w:rFonts w:ascii="Arial" w:eastAsia="Times New Roman" w:hAnsi="Arial" w:cs="Arial"/>
          <w:color w:val="000000"/>
          <w:sz w:val="21"/>
          <w:szCs w:val="21"/>
          <w:lang w:val="en-GB" w:eastAsia="en-GB"/>
        </w:rPr>
      </w:pPr>
      <w:r>
        <w:rPr>
          <w:rFonts w:ascii="Arial" w:eastAsia="Times New Roman" w:hAnsi="Arial" w:cs="Arial"/>
          <w:color w:val="000000"/>
          <w:sz w:val="21"/>
          <w:szCs w:val="21"/>
          <w:lang w:val="en-GB" w:eastAsia="en-GB"/>
        </w:rPr>
        <w:br w:type="page"/>
      </w:r>
    </w:p>
    <w:p w14:paraId="57AD0700" w14:textId="7AC4F74A" w:rsidR="009B4F16" w:rsidRPr="00A85160" w:rsidRDefault="00531994" w:rsidP="00DC3D3E">
      <w:pPr>
        <w:pStyle w:val="Heading2"/>
        <w:numPr>
          <w:ilvl w:val="0"/>
          <w:numId w:val="25"/>
        </w:numPr>
        <w:rPr>
          <w:b/>
          <w:bCs/>
          <w:lang w:val="en-GB"/>
        </w:rPr>
      </w:pPr>
      <w:r>
        <w:rPr>
          <w:b/>
          <w:bCs/>
          <w:lang w:val="en-GB"/>
        </w:rPr>
        <w:lastRenderedPageBreak/>
        <w:t>course content</w:t>
      </w:r>
    </w:p>
    <w:p w14:paraId="270E6550" w14:textId="40E5631F" w:rsidR="00D649DA" w:rsidRPr="00A85160" w:rsidRDefault="00D649DA" w:rsidP="00A241DC">
      <w:pPr>
        <w:suppressAutoHyphens/>
        <w:ind w:left="709"/>
        <w:rPr>
          <w:i/>
          <w:iCs/>
          <w:sz w:val="16"/>
          <w:szCs w:val="16"/>
          <w:lang w:val="en-GB"/>
        </w:rPr>
      </w:pPr>
    </w:p>
    <w:tbl>
      <w:tblPr>
        <w:tblStyle w:val="PlainTable3"/>
        <w:tblW w:w="10348" w:type="dxa"/>
        <w:tblInd w:w="142" w:type="dxa"/>
        <w:tblLayout w:type="fixed"/>
        <w:tblLook w:val="04A0" w:firstRow="1" w:lastRow="0" w:firstColumn="1" w:lastColumn="0" w:noHBand="0" w:noVBand="1"/>
      </w:tblPr>
      <w:tblGrid>
        <w:gridCol w:w="1843"/>
        <w:gridCol w:w="8505"/>
      </w:tblGrid>
      <w:tr w:rsidR="00637494" w:rsidRPr="00A85160" w14:paraId="017A07AD" w14:textId="77777777" w:rsidTr="001F4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shd w:val="clear" w:color="auto" w:fill="auto"/>
          </w:tcPr>
          <w:p w14:paraId="2EBD18DD" w14:textId="1DF29B0A" w:rsidR="00720EAD" w:rsidRPr="00A85160" w:rsidRDefault="00720EAD" w:rsidP="00052842">
            <w:pPr>
              <w:keepNext/>
              <w:rPr>
                <w:b w:val="0"/>
                <w:bCs w:val="0"/>
                <w:lang w:val="en-GB"/>
              </w:rPr>
            </w:pPr>
          </w:p>
        </w:tc>
        <w:tc>
          <w:tcPr>
            <w:tcW w:w="8505" w:type="dxa"/>
            <w:shd w:val="clear" w:color="auto" w:fill="auto"/>
          </w:tcPr>
          <w:p w14:paraId="276FA783" w14:textId="3FC5E19B" w:rsidR="00720EAD" w:rsidRPr="00A85160" w:rsidRDefault="00340072" w:rsidP="00052842">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20"/>
                <w:sz w:val="22"/>
                <w:lang w:val="en-GB"/>
              </w:rPr>
            </w:pPr>
            <w:r>
              <w:rPr>
                <w:rFonts w:cstheme="minorHAnsi"/>
                <w:spacing w:val="20"/>
                <w:sz w:val="22"/>
                <w:lang w:val="en-GB"/>
              </w:rPr>
              <w:t>TOPICS</w:t>
            </w:r>
          </w:p>
        </w:tc>
      </w:tr>
      <w:tr w:rsidR="00531994" w:rsidRPr="00A85160" w14:paraId="16615C04" w14:textId="77777777" w:rsidTr="00EB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18520B9" w14:textId="5C8D6A55" w:rsidR="00531994" w:rsidRPr="00EB396A" w:rsidRDefault="00531994" w:rsidP="00531994">
            <w:pPr>
              <w:rPr>
                <w:rFonts w:cstheme="minorHAnsi"/>
                <w:b w:val="0"/>
                <w:bCs w:val="0"/>
                <w:spacing w:val="20"/>
                <w:sz w:val="22"/>
                <w:lang w:val="en-GB"/>
              </w:rPr>
            </w:pPr>
            <w:r w:rsidRPr="00EB396A">
              <w:rPr>
                <w:rFonts w:cstheme="minorHAnsi"/>
                <w:spacing w:val="20"/>
                <w:sz w:val="22"/>
                <w:lang w:val="en-GB"/>
              </w:rPr>
              <w:t>LECTURE</w:t>
            </w:r>
          </w:p>
        </w:tc>
        <w:tc>
          <w:tcPr>
            <w:tcW w:w="8505" w:type="dxa"/>
            <w:shd w:val="clear" w:color="auto" w:fill="auto"/>
          </w:tcPr>
          <w:p w14:paraId="405FA820" w14:textId="77777777" w:rsidR="00F07B97" w:rsidRDefault="00EA5626" w:rsidP="00EA562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 xml:space="preserve">Introduction to </w:t>
            </w:r>
            <w:r w:rsidR="00BD33F7">
              <w:t>s</w:t>
            </w:r>
            <w:r>
              <w:t xml:space="preserve">ustainability </w:t>
            </w:r>
          </w:p>
          <w:p w14:paraId="7E6BB57A" w14:textId="6CDB9E95" w:rsidR="00EA5626" w:rsidRDefault="00F07B97" w:rsidP="00EA562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E</w:t>
            </w:r>
            <w:r w:rsidR="00EA5626">
              <w:t>nvironmental ethics</w:t>
            </w:r>
          </w:p>
          <w:p w14:paraId="051E0BA0" w14:textId="53577ECE" w:rsidR="00EA5626" w:rsidRDefault="00EA5626" w:rsidP="00EA562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Population</w:t>
            </w:r>
          </w:p>
          <w:p w14:paraId="0715DBC8" w14:textId="77777777" w:rsidR="001C7FF6" w:rsidRDefault="001C7FF6" w:rsidP="001C7FF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 xml:space="preserve">Sustainable Development Goals </w:t>
            </w:r>
          </w:p>
          <w:p w14:paraId="256EDD19" w14:textId="78F12913" w:rsidR="001C7FF6" w:rsidRDefault="001C7FF6" w:rsidP="009E5F9B">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Biomimicry</w:t>
            </w:r>
          </w:p>
          <w:p w14:paraId="502269E5" w14:textId="77777777" w:rsidR="00EA5626" w:rsidRDefault="00EA5626" w:rsidP="00EA562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Natural building materials and techniques</w:t>
            </w:r>
          </w:p>
          <w:p w14:paraId="53454AEF" w14:textId="77777777" w:rsidR="00EA5626" w:rsidRDefault="00EA5626" w:rsidP="00EA5626">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Biodiversity</w:t>
            </w:r>
          </w:p>
          <w:p w14:paraId="7B579E53" w14:textId="77777777" w:rsidR="006C5014" w:rsidRDefault="006C5014" w:rsidP="006C5014">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Consumption, waste and waste management</w:t>
            </w:r>
          </w:p>
          <w:p w14:paraId="2B452320" w14:textId="44FD1F8F" w:rsidR="00531994" w:rsidRPr="00ED1472" w:rsidRDefault="00EA5626" w:rsidP="00DF6184">
            <w:pPr>
              <w:pStyle w:val="ListParagraph"/>
              <w:numPr>
                <w:ilvl w:val="0"/>
                <w:numId w:val="8"/>
              </w:numPr>
              <w:spacing w:before="200" w:after="200" w:line="276" w:lineRule="auto"/>
              <w:jc w:val="left"/>
              <w:cnfStyle w:val="000000100000" w:firstRow="0" w:lastRow="0" w:firstColumn="0" w:lastColumn="0" w:oddVBand="0" w:evenVBand="0" w:oddHBand="1" w:evenHBand="0" w:firstRowFirstColumn="0" w:firstRowLastColumn="0" w:lastRowFirstColumn="0" w:lastRowLastColumn="0"/>
            </w:pPr>
            <w:r>
              <w:t>Food production</w:t>
            </w:r>
            <w:r w:rsidRPr="00E16A94">
              <w:t xml:space="preserve"> </w:t>
            </w:r>
          </w:p>
        </w:tc>
      </w:tr>
    </w:tbl>
    <w:p w14:paraId="4C796D60" w14:textId="6E2F27EA" w:rsidR="00065780" w:rsidRPr="00A85160" w:rsidRDefault="00065780" w:rsidP="00720EAD">
      <w:pPr>
        <w:jc w:val="center"/>
        <w:rPr>
          <w:b/>
          <w:bCs/>
          <w:highlight w:val="green"/>
          <w:lang w:val="en-GB"/>
        </w:rPr>
      </w:pPr>
    </w:p>
    <w:p w14:paraId="644352AD" w14:textId="77777777" w:rsidR="00576376" w:rsidRPr="00A85160" w:rsidRDefault="00576376" w:rsidP="00576376">
      <w:pPr>
        <w:rPr>
          <w:lang w:val="en-GB"/>
        </w:rPr>
      </w:pPr>
    </w:p>
    <w:p w14:paraId="22B83FAD" w14:textId="00651B98" w:rsidR="00531994" w:rsidRPr="00531994" w:rsidRDefault="00531994" w:rsidP="00531994">
      <w:pPr>
        <w:pStyle w:val="Heading3"/>
        <w:rPr>
          <w:b/>
          <w:bCs/>
          <w:lang w:val="en-GB"/>
        </w:rPr>
      </w:pPr>
      <w:r w:rsidRPr="00531994">
        <w:rPr>
          <w:b/>
          <w:bCs/>
          <w:lang w:val="en-GB"/>
        </w:rPr>
        <w:t>DETAILED SYLLABUS AND COURSE SCHEDULE</w:t>
      </w:r>
    </w:p>
    <w:p w14:paraId="3B03CFFA" w14:textId="77777777" w:rsidR="00576376" w:rsidRPr="00A85160" w:rsidRDefault="00576376" w:rsidP="00576376">
      <w:pPr>
        <w:rPr>
          <w:lang w:val="en-GB"/>
        </w:rPr>
      </w:pPr>
    </w:p>
    <w:tbl>
      <w:tblPr>
        <w:tblStyle w:val="Tblzatrcsos7tarka1"/>
        <w:tblW w:w="10350" w:type="dxa"/>
        <w:tblLayout w:type="fixed"/>
        <w:tblLook w:val="04A0" w:firstRow="1" w:lastRow="0" w:firstColumn="1" w:lastColumn="0" w:noHBand="0" w:noVBand="1"/>
      </w:tblPr>
      <w:tblGrid>
        <w:gridCol w:w="711"/>
        <w:gridCol w:w="3825"/>
        <w:gridCol w:w="2124"/>
        <w:gridCol w:w="1350"/>
        <w:gridCol w:w="2340"/>
      </w:tblGrid>
      <w:tr w:rsidR="00637494" w:rsidRPr="00A85160" w14:paraId="0B8BD166" w14:textId="77777777" w:rsidTr="003563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BE2816C" w14:textId="2202B39C" w:rsidR="00BE0BC5" w:rsidRPr="00A85160" w:rsidRDefault="00531994" w:rsidP="000976E2">
            <w:pPr>
              <w:keepNext/>
              <w:jc w:val="left"/>
              <w:rPr>
                <w:rFonts w:cstheme="minorHAnsi"/>
                <w:b w:val="0"/>
                <w:bCs w:val="0"/>
                <w:spacing w:val="20"/>
                <w:lang w:val="en-GB"/>
              </w:rPr>
            </w:pPr>
            <w:r>
              <w:rPr>
                <w:rFonts w:cstheme="minorHAnsi"/>
                <w:spacing w:val="20"/>
                <w:lang w:val="en-GB"/>
              </w:rPr>
              <w:t>LECTURE</w:t>
            </w:r>
            <w:r w:rsidR="00EC5287" w:rsidRPr="00A85160">
              <w:rPr>
                <w:rFonts w:cstheme="minorHAnsi"/>
                <w:spacing w:val="20"/>
                <w:lang w:val="en-GB"/>
              </w:rPr>
              <w:t xml:space="preserve"> </w:t>
            </w:r>
          </w:p>
        </w:tc>
      </w:tr>
      <w:tr w:rsidR="00637494" w:rsidRPr="00A85160" w14:paraId="70EBC578"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DECDC46" w14:textId="13FA1817" w:rsidR="00EC5287" w:rsidRPr="00A85160" w:rsidRDefault="00531994" w:rsidP="00531994">
            <w:pPr>
              <w:keepNext/>
              <w:ind w:right="-106"/>
              <w:jc w:val="center"/>
              <w:rPr>
                <w:rFonts w:cstheme="minorHAnsi"/>
                <w:b/>
                <w:bCs/>
                <w:caps/>
                <w:lang w:val="en-GB"/>
              </w:rPr>
            </w:pPr>
            <w:r>
              <w:rPr>
                <w:rFonts w:cstheme="minorHAnsi"/>
                <w:lang w:val="en-GB"/>
              </w:rPr>
              <w:t>week</w:t>
            </w:r>
          </w:p>
        </w:tc>
        <w:tc>
          <w:tcPr>
            <w:tcW w:w="3825" w:type="dxa"/>
          </w:tcPr>
          <w:p w14:paraId="52CB0EF8" w14:textId="6A0085E3"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2124" w:type="dxa"/>
          </w:tcPr>
          <w:p w14:paraId="530A1A02" w14:textId="2F243DB7" w:rsidR="00531994" w:rsidRPr="00A85160" w:rsidRDefault="00531994" w:rsidP="00BE6613">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tc>
        <w:tc>
          <w:tcPr>
            <w:tcW w:w="1350" w:type="dxa"/>
          </w:tcPr>
          <w:p w14:paraId="4594975E" w14:textId="52B0D659"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2340" w:type="dxa"/>
          </w:tcPr>
          <w:p w14:paraId="707FC66A" w14:textId="49FCBA5E"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637494" w:rsidRPr="00A85160" w14:paraId="73DACD1F"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20037B44" w14:textId="38403767" w:rsidR="00EC5287" w:rsidRPr="00A85160" w:rsidRDefault="00EC5287" w:rsidP="00576376">
            <w:pPr>
              <w:rPr>
                <w:lang w:val="en-GB"/>
              </w:rPr>
            </w:pPr>
            <w:r w:rsidRPr="00A85160">
              <w:rPr>
                <w:lang w:val="en-GB"/>
              </w:rPr>
              <w:t>1.</w:t>
            </w:r>
          </w:p>
        </w:tc>
        <w:tc>
          <w:tcPr>
            <w:tcW w:w="3825" w:type="dxa"/>
          </w:tcPr>
          <w:p w14:paraId="409C9E1E" w14:textId="1E603B82" w:rsidR="00EC5287" w:rsidRPr="00A85160" w:rsidRDefault="00EA21BD"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Introduction</w:t>
            </w:r>
            <w:r w:rsidR="00003620">
              <w:rPr>
                <w:lang w:val="en-GB"/>
              </w:rPr>
              <w:t xml:space="preserve">, </w:t>
            </w:r>
            <w:r w:rsidR="001C0E3E">
              <w:rPr>
                <w:lang w:val="en-GB"/>
              </w:rPr>
              <w:t>D</w:t>
            </w:r>
            <w:r w:rsidR="00003620">
              <w:rPr>
                <w:lang w:val="en-GB"/>
              </w:rPr>
              <w:t>efining sustainabili</w:t>
            </w:r>
            <w:r w:rsidR="00CA448D">
              <w:rPr>
                <w:lang w:val="en-GB"/>
              </w:rPr>
              <w:t>ty</w:t>
            </w:r>
          </w:p>
        </w:tc>
        <w:tc>
          <w:tcPr>
            <w:tcW w:w="2124" w:type="dxa"/>
          </w:tcPr>
          <w:p w14:paraId="536ACA80" w14:textId="31BD7A4E" w:rsidR="00EC5287" w:rsidRPr="00A85160" w:rsidRDefault="00CA448D"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Material uploaded to Teams</w:t>
            </w:r>
          </w:p>
        </w:tc>
        <w:tc>
          <w:tcPr>
            <w:tcW w:w="1350" w:type="dxa"/>
          </w:tcPr>
          <w:p w14:paraId="42E77607" w14:textId="6F1EE6E6" w:rsidR="00221D3D" w:rsidRPr="00A85160" w:rsidRDefault="00221D3D"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2340" w:type="dxa"/>
          </w:tcPr>
          <w:p w14:paraId="44A7C91A" w14:textId="6DCB8F85" w:rsidR="00EC5287" w:rsidRPr="00A85160" w:rsidRDefault="00EC5287" w:rsidP="003A0616">
            <w:pPr>
              <w:jc w:val="cente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1D29159A"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BFC26EF" w14:textId="77777777" w:rsidR="00EC5287" w:rsidRPr="00A85160" w:rsidRDefault="00EC5287" w:rsidP="00576376">
            <w:pPr>
              <w:rPr>
                <w:lang w:val="en-GB"/>
              </w:rPr>
            </w:pPr>
            <w:r w:rsidRPr="00A85160">
              <w:rPr>
                <w:lang w:val="en-GB"/>
              </w:rPr>
              <w:t>2.</w:t>
            </w:r>
          </w:p>
        </w:tc>
        <w:tc>
          <w:tcPr>
            <w:tcW w:w="3825" w:type="dxa"/>
          </w:tcPr>
          <w:p w14:paraId="036E5E4B" w14:textId="5A49D44A" w:rsidR="00EC5287" w:rsidRPr="00A85160" w:rsidRDefault="00CA448D"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Environmental ethics, tragedy of the commons, </w:t>
            </w:r>
            <w:r w:rsidR="00444A76">
              <w:rPr>
                <w:lang w:val="en-GB"/>
              </w:rPr>
              <w:t>limits to growth, effective altruism</w:t>
            </w:r>
          </w:p>
        </w:tc>
        <w:tc>
          <w:tcPr>
            <w:tcW w:w="2124" w:type="dxa"/>
          </w:tcPr>
          <w:p w14:paraId="3C2410F4" w14:textId="777C3937" w:rsidR="00EC5287" w:rsidRPr="00A85160" w:rsidRDefault="005159F2"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Material uploaded to Teams</w:t>
            </w:r>
          </w:p>
        </w:tc>
        <w:tc>
          <w:tcPr>
            <w:tcW w:w="1350" w:type="dxa"/>
          </w:tcPr>
          <w:p w14:paraId="4EAB32D6" w14:textId="77777777"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18CA1F8D" w14:textId="77777777"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0C0DAD6E"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3463606A" w14:textId="4AA38D02" w:rsidR="00EC5287" w:rsidRPr="00A85160" w:rsidRDefault="00EC5287" w:rsidP="00576376">
            <w:pPr>
              <w:rPr>
                <w:lang w:val="en-GB"/>
              </w:rPr>
            </w:pPr>
            <w:r w:rsidRPr="00A85160">
              <w:rPr>
                <w:lang w:val="en-GB"/>
              </w:rPr>
              <w:t>3.</w:t>
            </w:r>
          </w:p>
        </w:tc>
        <w:tc>
          <w:tcPr>
            <w:tcW w:w="3825" w:type="dxa"/>
          </w:tcPr>
          <w:p w14:paraId="63769095" w14:textId="41A353C6" w:rsidR="00C264FE" w:rsidRPr="00A85160" w:rsidRDefault="00275CB8"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Population</w:t>
            </w:r>
          </w:p>
        </w:tc>
        <w:tc>
          <w:tcPr>
            <w:tcW w:w="2124" w:type="dxa"/>
          </w:tcPr>
          <w:p w14:paraId="5695884F" w14:textId="7F9B73F8" w:rsidR="00EC5287" w:rsidRPr="00A85160" w:rsidRDefault="005159F2"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Material uploaded to Teams</w:t>
            </w:r>
          </w:p>
        </w:tc>
        <w:tc>
          <w:tcPr>
            <w:tcW w:w="1350" w:type="dxa"/>
          </w:tcPr>
          <w:p w14:paraId="419B12EB" w14:textId="77777777"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2340" w:type="dxa"/>
          </w:tcPr>
          <w:p w14:paraId="7531A180" w14:textId="64B26E4F"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6144977D"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71F4015" w14:textId="70C21BD1" w:rsidR="00EC5287" w:rsidRPr="00A85160" w:rsidRDefault="00EC5287" w:rsidP="00576376">
            <w:pPr>
              <w:rPr>
                <w:lang w:val="en-GB"/>
              </w:rPr>
            </w:pPr>
            <w:r w:rsidRPr="00A85160">
              <w:rPr>
                <w:lang w:val="en-GB"/>
              </w:rPr>
              <w:t>4.</w:t>
            </w:r>
          </w:p>
        </w:tc>
        <w:tc>
          <w:tcPr>
            <w:tcW w:w="3825" w:type="dxa"/>
          </w:tcPr>
          <w:p w14:paraId="74EA28E9" w14:textId="0E3850DC" w:rsidR="00EC5287" w:rsidRPr="00A85160" w:rsidRDefault="000D5435"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Sustainable Development Goals</w:t>
            </w:r>
          </w:p>
        </w:tc>
        <w:tc>
          <w:tcPr>
            <w:tcW w:w="2124" w:type="dxa"/>
          </w:tcPr>
          <w:p w14:paraId="56307731" w14:textId="09BCEE01" w:rsidR="00EC5287" w:rsidRPr="00A85160" w:rsidRDefault="005159F2"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Material uploaded to Teams</w:t>
            </w:r>
          </w:p>
        </w:tc>
        <w:tc>
          <w:tcPr>
            <w:tcW w:w="1350" w:type="dxa"/>
          </w:tcPr>
          <w:p w14:paraId="1C597915" w14:textId="77777777"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2F86CBC8" w14:textId="51739180"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25A3C117"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23337A02" w14:textId="085A9000" w:rsidR="00EC5287" w:rsidRPr="00A85160" w:rsidRDefault="00EC5287" w:rsidP="00576376">
            <w:pPr>
              <w:rPr>
                <w:lang w:val="en-GB"/>
              </w:rPr>
            </w:pPr>
            <w:r w:rsidRPr="00A85160">
              <w:rPr>
                <w:lang w:val="en-GB"/>
              </w:rPr>
              <w:t>5.</w:t>
            </w:r>
          </w:p>
        </w:tc>
        <w:tc>
          <w:tcPr>
            <w:tcW w:w="3825" w:type="dxa"/>
          </w:tcPr>
          <w:p w14:paraId="08DC57AD" w14:textId="4FCD0871" w:rsidR="00EC5287" w:rsidRPr="00A85160" w:rsidRDefault="00C877AD"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Biomimicry</w:t>
            </w:r>
          </w:p>
        </w:tc>
        <w:tc>
          <w:tcPr>
            <w:tcW w:w="2124" w:type="dxa"/>
          </w:tcPr>
          <w:p w14:paraId="081C3D20" w14:textId="3003480C" w:rsidR="00EC5287" w:rsidRPr="00A85160" w:rsidRDefault="005159F2"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Material uploaded to Teams</w:t>
            </w:r>
          </w:p>
        </w:tc>
        <w:tc>
          <w:tcPr>
            <w:tcW w:w="1350" w:type="dxa"/>
          </w:tcPr>
          <w:p w14:paraId="3E61ADB9" w14:textId="77777777"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2340" w:type="dxa"/>
          </w:tcPr>
          <w:p w14:paraId="4452556B" w14:textId="77777777"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41B2608D"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CBF9D" w14:textId="2BD61B36" w:rsidR="00EC5287" w:rsidRPr="00A85160" w:rsidRDefault="00EC5287" w:rsidP="00576376">
            <w:pPr>
              <w:rPr>
                <w:lang w:val="en-GB"/>
              </w:rPr>
            </w:pPr>
            <w:r w:rsidRPr="00A85160">
              <w:rPr>
                <w:lang w:val="en-GB"/>
              </w:rPr>
              <w:t>6.</w:t>
            </w:r>
          </w:p>
        </w:tc>
        <w:tc>
          <w:tcPr>
            <w:tcW w:w="3825" w:type="dxa"/>
          </w:tcPr>
          <w:p w14:paraId="379FC107" w14:textId="78AD92CB" w:rsidR="00EC5287" w:rsidRPr="00A85160" w:rsidRDefault="00C877AD"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Natur</w:t>
            </w:r>
            <w:r w:rsidR="00FA1BC3">
              <w:rPr>
                <w:lang w:val="en-GB"/>
              </w:rPr>
              <w:t xml:space="preserve">e based solutions for </w:t>
            </w:r>
            <w:r>
              <w:rPr>
                <w:lang w:val="en-GB"/>
              </w:rPr>
              <w:t>building</w:t>
            </w:r>
            <w:r w:rsidR="009A1879">
              <w:rPr>
                <w:lang w:val="en-GB"/>
              </w:rPr>
              <w:t>s</w:t>
            </w:r>
          </w:p>
        </w:tc>
        <w:tc>
          <w:tcPr>
            <w:tcW w:w="2124" w:type="dxa"/>
          </w:tcPr>
          <w:p w14:paraId="06BCFEF7" w14:textId="08EFCA3B" w:rsidR="00EC5287" w:rsidRPr="00A85160" w:rsidRDefault="005159F2"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Material uploaded to Teams</w:t>
            </w:r>
          </w:p>
        </w:tc>
        <w:tc>
          <w:tcPr>
            <w:tcW w:w="1350" w:type="dxa"/>
          </w:tcPr>
          <w:p w14:paraId="1B8DFFE8" w14:textId="77777777"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319F2745" w14:textId="77777777"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77301999"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72C55BAE" w14:textId="2C84DCF7" w:rsidR="00EC5287" w:rsidRPr="00A85160" w:rsidRDefault="00EC5287" w:rsidP="00576376">
            <w:pPr>
              <w:rPr>
                <w:lang w:val="en-GB"/>
              </w:rPr>
            </w:pPr>
            <w:r w:rsidRPr="00A85160">
              <w:rPr>
                <w:lang w:val="en-GB"/>
              </w:rPr>
              <w:t>7.</w:t>
            </w:r>
          </w:p>
        </w:tc>
        <w:tc>
          <w:tcPr>
            <w:tcW w:w="3825" w:type="dxa"/>
          </w:tcPr>
          <w:p w14:paraId="185B080B" w14:textId="67F5FE57" w:rsidR="00EC5287" w:rsidRPr="00A85160" w:rsidRDefault="008E31C1"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372409">
              <w:rPr>
                <w:lang w:val="en-GB"/>
              </w:rPr>
              <w:t xml:space="preserve">Field </w:t>
            </w:r>
            <w:r w:rsidR="00FE4A3B">
              <w:rPr>
                <w:lang w:val="en-GB"/>
              </w:rPr>
              <w:t>t</w:t>
            </w:r>
            <w:r w:rsidR="00372409">
              <w:rPr>
                <w:lang w:val="en-GB"/>
              </w:rPr>
              <w:t xml:space="preserve">rip </w:t>
            </w:r>
            <w:r w:rsidR="00092746">
              <w:rPr>
                <w:lang w:val="en-GB"/>
              </w:rPr>
              <w:t>to DélKom</w:t>
            </w:r>
            <w:r w:rsidR="005877FF">
              <w:rPr>
                <w:lang w:val="en-GB"/>
              </w:rPr>
              <w:t xml:space="preserve">–Waste Management </w:t>
            </w:r>
          </w:p>
        </w:tc>
        <w:tc>
          <w:tcPr>
            <w:tcW w:w="2124" w:type="dxa"/>
          </w:tcPr>
          <w:p w14:paraId="775052B4" w14:textId="722DF30D" w:rsidR="00EC5287" w:rsidRPr="00A85160" w:rsidRDefault="005159F2"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Material uploaded to Teams</w:t>
            </w:r>
          </w:p>
        </w:tc>
        <w:tc>
          <w:tcPr>
            <w:tcW w:w="1350" w:type="dxa"/>
          </w:tcPr>
          <w:p w14:paraId="7B009D26" w14:textId="57DD5AEC" w:rsidR="005877FF" w:rsidRPr="00DF4086" w:rsidRDefault="00444A76" w:rsidP="005877FF">
            <w:pPr>
              <w:cnfStyle w:val="000000000000" w:firstRow="0" w:lastRow="0" w:firstColumn="0" w:lastColumn="0" w:oddVBand="0" w:evenVBand="0" w:oddHBand="0" w:evenHBand="0" w:firstRowFirstColumn="0" w:firstRowLastColumn="0" w:lastRowFirstColumn="0" w:lastRowLastColumn="0"/>
              <w:rPr>
                <w:i/>
                <w:iCs/>
                <w:sz w:val="16"/>
                <w:szCs w:val="16"/>
                <w:lang w:val="en-GB"/>
              </w:rPr>
            </w:pPr>
            <w:r>
              <w:rPr>
                <w:i/>
                <w:iCs/>
                <w:sz w:val="16"/>
                <w:szCs w:val="16"/>
                <w:lang w:val="en-GB"/>
              </w:rPr>
              <w:t>F</w:t>
            </w:r>
            <w:r w:rsidR="005877FF" w:rsidRPr="00DF4086">
              <w:rPr>
                <w:i/>
                <w:iCs/>
                <w:sz w:val="16"/>
                <w:szCs w:val="16"/>
                <w:lang w:val="en-GB"/>
              </w:rPr>
              <w:t>ieldtri</w:t>
            </w:r>
            <w:r w:rsidR="00080272" w:rsidRPr="00DF4086">
              <w:rPr>
                <w:i/>
                <w:iCs/>
                <w:sz w:val="16"/>
                <w:szCs w:val="16"/>
                <w:lang w:val="en-GB"/>
              </w:rPr>
              <w:t>p</w:t>
            </w:r>
          </w:p>
          <w:p w14:paraId="5F81B2E2" w14:textId="7E513660"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2340" w:type="dxa"/>
          </w:tcPr>
          <w:p w14:paraId="0DB86CBC" w14:textId="5CDDBAC6" w:rsidR="00EC5287" w:rsidRPr="00A85160" w:rsidRDefault="009D6037" w:rsidP="00623552">
            <w:pPr>
              <w:cnfStyle w:val="000000000000" w:firstRow="0" w:lastRow="0" w:firstColumn="0" w:lastColumn="0" w:oddVBand="0" w:evenVBand="0" w:oddHBand="0" w:evenHBand="0" w:firstRowFirstColumn="0" w:firstRowLastColumn="0" w:lastRowFirstColumn="0" w:lastRowLastColumn="0"/>
              <w:rPr>
                <w:lang w:val="en-GB"/>
              </w:rPr>
            </w:pPr>
            <w:r>
              <w:rPr>
                <w:i/>
                <w:iCs/>
                <w:sz w:val="16"/>
                <w:szCs w:val="16"/>
                <w:lang w:val="en-GB"/>
              </w:rPr>
              <w:t>*</w:t>
            </w:r>
            <w:r w:rsidR="00DF4086" w:rsidRPr="00DF4086">
              <w:rPr>
                <w:i/>
                <w:iCs/>
                <w:sz w:val="16"/>
                <w:szCs w:val="16"/>
                <w:lang w:val="en-GB"/>
              </w:rPr>
              <w:t xml:space="preserve">Important: the exact date of the fieldtrip will depend on the </w:t>
            </w:r>
            <w:proofErr w:type="spellStart"/>
            <w:r w:rsidR="00C934E8">
              <w:rPr>
                <w:i/>
                <w:iCs/>
                <w:sz w:val="16"/>
                <w:szCs w:val="16"/>
                <w:lang w:val="en-GB"/>
              </w:rPr>
              <w:t>Delkom</w:t>
            </w:r>
            <w:proofErr w:type="spellEnd"/>
          </w:p>
        </w:tc>
      </w:tr>
      <w:tr w:rsidR="00637494" w:rsidRPr="00A85160" w14:paraId="22D1569D"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13BB179" w14:textId="11211F58" w:rsidR="00EC5287" w:rsidRPr="00A85160" w:rsidRDefault="00EC5287" w:rsidP="00576376">
            <w:pPr>
              <w:rPr>
                <w:lang w:val="en-GB"/>
              </w:rPr>
            </w:pPr>
            <w:r w:rsidRPr="00A85160">
              <w:rPr>
                <w:lang w:val="en-GB"/>
              </w:rPr>
              <w:t>8.</w:t>
            </w:r>
          </w:p>
        </w:tc>
        <w:tc>
          <w:tcPr>
            <w:tcW w:w="3825" w:type="dxa"/>
          </w:tcPr>
          <w:p w14:paraId="5A143ADC" w14:textId="1A07D84E" w:rsidR="00EC5287" w:rsidRPr="00A85160" w:rsidRDefault="008B42B3"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Waste management and the circular economy/Biodiversity</w:t>
            </w:r>
          </w:p>
        </w:tc>
        <w:tc>
          <w:tcPr>
            <w:tcW w:w="2124" w:type="dxa"/>
          </w:tcPr>
          <w:p w14:paraId="5522E3D6" w14:textId="3DE30449" w:rsidR="00EC5287" w:rsidRPr="00A85160" w:rsidRDefault="008B42B3" w:rsidP="00623552">
            <w:pPr>
              <w:cnfStyle w:val="000000100000" w:firstRow="0" w:lastRow="0" w:firstColumn="0" w:lastColumn="0" w:oddVBand="0" w:evenVBand="0" w:oddHBand="1" w:evenHBand="0" w:firstRowFirstColumn="0" w:firstRowLastColumn="0" w:lastRowFirstColumn="0" w:lastRowLastColumn="0"/>
              <w:rPr>
                <w:lang w:val="en-GB"/>
              </w:rPr>
            </w:pPr>
            <w:r>
              <w:rPr>
                <w:lang w:val="en-GB"/>
              </w:rPr>
              <w:t>Material uploaded to Teams</w:t>
            </w:r>
          </w:p>
        </w:tc>
        <w:tc>
          <w:tcPr>
            <w:tcW w:w="1350" w:type="dxa"/>
          </w:tcPr>
          <w:p w14:paraId="368B6162" w14:textId="05187559"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1C23C1DF" w14:textId="18615564" w:rsidR="00EC5287" w:rsidRPr="00A85160" w:rsidRDefault="00EC5287" w:rsidP="00623552">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6DC517B9"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21E01F5F" w14:textId="54FBCDDB" w:rsidR="00EC5287" w:rsidRPr="00A85160" w:rsidRDefault="00EC5287" w:rsidP="00576376">
            <w:pPr>
              <w:rPr>
                <w:lang w:val="en-GB"/>
              </w:rPr>
            </w:pPr>
            <w:r w:rsidRPr="00A85160">
              <w:rPr>
                <w:lang w:val="en-GB"/>
              </w:rPr>
              <w:t>9.</w:t>
            </w:r>
          </w:p>
        </w:tc>
        <w:tc>
          <w:tcPr>
            <w:tcW w:w="3825" w:type="dxa"/>
          </w:tcPr>
          <w:p w14:paraId="2E20334A" w14:textId="2CF794D7" w:rsidR="00EC5287" w:rsidRPr="00A85160" w:rsidRDefault="008B42B3" w:rsidP="00623552">
            <w:pPr>
              <w:cnfStyle w:val="000000000000" w:firstRow="0" w:lastRow="0" w:firstColumn="0" w:lastColumn="0" w:oddVBand="0" w:evenVBand="0" w:oddHBand="0" w:evenHBand="0" w:firstRowFirstColumn="0" w:firstRowLastColumn="0" w:lastRowFirstColumn="0" w:lastRowLastColumn="0"/>
              <w:rPr>
                <w:lang w:val="en-GB"/>
              </w:rPr>
            </w:pPr>
            <w:r>
              <w:rPr>
                <w:lang w:val="en-GB"/>
              </w:rPr>
              <w:t>Autumn Break</w:t>
            </w:r>
          </w:p>
        </w:tc>
        <w:tc>
          <w:tcPr>
            <w:tcW w:w="2124" w:type="dxa"/>
          </w:tcPr>
          <w:p w14:paraId="245C6511" w14:textId="410D7F8C"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079E0616" w14:textId="77777777"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c>
          <w:tcPr>
            <w:tcW w:w="2340" w:type="dxa"/>
          </w:tcPr>
          <w:p w14:paraId="545C235A" w14:textId="77777777" w:rsidR="00EC5287" w:rsidRPr="00A85160" w:rsidRDefault="00EC5287" w:rsidP="00623552">
            <w:pPr>
              <w:cnfStyle w:val="000000000000" w:firstRow="0" w:lastRow="0" w:firstColumn="0" w:lastColumn="0" w:oddVBand="0" w:evenVBand="0" w:oddHBand="0" w:evenHBand="0" w:firstRowFirstColumn="0" w:firstRowLastColumn="0" w:lastRowFirstColumn="0" w:lastRowLastColumn="0"/>
              <w:rPr>
                <w:lang w:val="en-GB"/>
              </w:rPr>
            </w:pPr>
          </w:p>
        </w:tc>
      </w:tr>
      <w:tr w:rsidR="00A900A8" w:rsidRPr="00A85160" w14:paraId="48CD2F40"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3856E5F" w14:textId="098EBBBF" w:rsidR="00A900A8" w:rsidRPr="00A85160" w:rsidRDefault="00A900A8" w:rsidP="00A900A8">
            <w:pPr>
              <w:rPr>
                <w:lang w:val="en-GB"/>
              </w:rPr>
            </w:pPr>
            <w:r w:rsidRPr="00A85160">
              <w:rPr>
                <w:lang w:val="en-GB"/>
              </w:rPr>
              <w:t>10.</w:t>
            </w:r>
          </w:p>
        </w:tc>
        <w:tc>
          <w:tcPr>
            <w:tcW w:w="3825" w:type="dxa"/>
          </w:tcPr>
          <w:p w14:paraId="50E7F400" w14:textId="4AD41FB3" w:rsidR="00A900A8" w:rsidRPr="00A85160" w:rsidRDefault="00002903"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Food production</w:t>
            </w:r>
            <w:r w:rsidR="00447524">
              <w:rPr>
                <w:lang w:val="en-GB"/>
              </w:rPr>
              <w:t xml:space="preserve"> for a growing population </w:t>
            </w:r>
          </w:p>
        </w:tc>
        <w:tc>
          <w:tcPr>
            <w:tcW w:w="2124" w:type="dxa"/>
          </w:tcPr>
          <w:p w14:paraId="6D887465" w14:textId="5B49742D" w:rsidR="00A900A8" w:rsidRPr="00A85160" w:rsidRDefault="005159F2"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Material uploaded to Teams</w:t>
            </w:r>
          </w:p>
        </w:tc>
        <w:tc>
          <w:tcPr>
            <w:tcW w:w="1350" w:type="dxa"/>
          </w:tcPr>
          <w:p w14:paraId="26E64313" w14:textId="23E01F0E" w:rsidR="00A900A8" w:rsidRPr="00A85160" w:rsidRDefault="00A900A8" w:rsidP="00BE6613">
            <w:pPr>
              <w:jc w:val="left"/>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6AA7F775" w14:textId="4C23D793" w:rsidR="00A900A8" w:rsidRPr="00A85160" w:rsidRDefault="00A900A8" w:rsidP="00A900A8">
            <w:pPr>
              <w:cnfStyle w:val="000000100000" w:firstRow="0" w:lastRow="0" w:firstColumn="0" w:lastColumn="0" w:oddVBand="0" w:evenVBand="0" w:oddHBand="1" w:evenHBand="0" w:firstRowFirstColumn="0" w:firstRowLastColumn="0" w:lastRowFirstColumn="0" w:lastRowLastColumn="0"/>
              <w:rPr>
                <w:lang w:val="en-GB"/>
              </w:rPr>
            </w:pPr>
          </w:p>
        </w:tc>
      </w:tr>
      <w:tr w:rsidR="00A900A8" w:rsidRPr="00A85160" w14:paraId="0F2E2D97"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753AC72F" w14:textId="045ACF43" w:rsidR="00A900A8" w:rsidRPr="00A85160" w:rsidRDefault="00A900A8" w:rsidP="00A900A8">
            <w:pPr>
              <w:rPr>
                <w:lang w:val="en-GB"/>
              </w:rPr>
            </w:pPr>
            <w:r w:rsidRPr="00A85160">
              <w:rPr>
                <w:lang w:val="en-GB"/>
              </w:rPr>
              <w:t>11.</w:t>
            </w:r>
          </w:p>
        </w:tc>
        <w:tc>
          <w:tcPr>
            <w:tcW w:w="3825" w:type="dxa"/>
          </w:tcPr>
          <w:p w14:paraId="6AF85C7E" w14:textId="27E401BE" w:rsidR="00A900A8" w:rsidRPr="00A85160" w:rsidRDefault="00127F40"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Test</w:t>
            </w:r>
          </w:p>
        </w:tc>
        <w:tc>
          <w:tcPr>
            <w:tcW w:w="2124" w:type="dxa"/>
          </w:tcPr>
          <w:p w14:paraId="550148E1" w14:textId="7884854E" w:rsidR="00A900A8" w:rsidRPr="00A85160" w:rsidRDefault="00A900A8" w:rsidP="00A900A8">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2D55CA5D" w14:textId="27E13287" w:rsidR="00A900A8" w:rsidRPr="00A85160" w:rsidRDefault="00B7176B"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Test</w:t>
            </w:r>
          </w:p>
        </w:tc>
        <w:tc>
          <w:tcPr>
            <w:tcW w:w="2340" w:type="dxa"/>
          </w:tcPr>
          <w:p w14:paraId="4F411778" w14:textId="254A248D" w:rsidR="00A900A8" w:rsidRPr="00A85160" w:rsidRDefault="0093595B"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November 11</w:t>
            </w:r>
            <w:r w:rsidRPr="0093595B">
              <w:rPr>
                <w:vertAlign w:val="superscript"/>
                <w:lang w:val="en-GB"/>
              </w:rPr>
              <w:t>th</w:t>
            </w:r>
            <w:r>
              <w:rPr>
                <w:lang w:val="en-GB"/>
              </w:rPr>
              <w:t xml:space="preserve"> </w:t>
            </w:r>
            <w:r w:rsidR="00C32C0B">
              <w:rPr>
                <w:lang w:val="en-GB"/>
              </w:rPr>
              <w:t xml:space="preserve"> </w:t>
            </w:r>
          </w:p>
        </w:tc>
      </w:tr>
      <w:tr w:rsidR="00A900A8" w:rsidRPr="00A85160" w14:paraId="72607422"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A92BD6C" w14:textId="5675F73A" w:rsidR="00A900A8" w:rsidRPr="00A85160" w:rsidRDefault="00A900A8" w:rsidP="00A900A8">
            <w:pPr>
              <w:rPr>
                <w:lang w:val="en-GB"/>
              </w:rPr>
            </w:pPr>
            <w:r w:rsidRPr="00A85160">
              <w:rPr>
                <w:lang w:val="en-GB"/>
              </w:rPr>
              <w:t>12.</w:t>
            </w:r>
          </w:p>
        </w:tc>
        <w:tc>
          <w:tcPr>
            <w:tcW w:w="3825" w:type="dxa"/>
          </w:tcPr>
          <w:p w14:paraId="3A7993CE" w14:textId="349D7557" w:rsidR="00A900A8" w:rsidRPr="00C8080B" w:rsidRDefault="00CE5113"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To be decided upon student request</w:t>
            </w:r>
          </w:p>
        </w:tc>
        <w:tc>
          <w:tcPr>
            <w:tcW w:w="2124" w:type="dxa"/>
          </w:tcPr>
          <w:p w14:paraId="652808D2" w14:textId="6DB48CBD" w:rsidR="00A900A8" w:rsidRPr="00A85160" w:rsidRDefault="00A900A8" w:rsidP="00A900A8">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4BE748F7" w14:textId="4A811DF0" w:rsidR="00A900A8" w:rsidRPr="00A85160" w:rsidRDefault="00A900A8" w:rsidP="00A900A8">
            <w:pPr>
              <w:cnfStyle w:val="000000100000" w:firstRow="0" w:lastRow="0" w:firstColumn="0" w:lastColumn="0" w:oddVBand="0" w:evenVBand="0" w:oddHBand="1" w:evenHBand="0" w:firstRowFirstColumn="0" w:firstRowLastColumn="0" w:lastRowFirstColumn="0" w:lastRowLastColumn="0"/>
              <w:rPr>
                <w:lang w:val="en-GB"/>
              </w:rPr>
            </w:pPr>
          </w:p>
        </w:tc>
        <w:tc>
          <w:tcPr>
            <w:tcW w:w="2340" w:type="dxa"/>
          </w:tcPr>
          <w:p w14:paraId="02E6FC0F" w14:textId="4925CEF3" w:rsidR="00A900A8" w:rsidRPr="00A85160" w:rsidRDefault="00A900A8" w:rsidP="00A900A8">
            <w:pPr>
              <w:cnfStyle w:val="000000100000" w:firstRow="0" w:lastRow="0" w:firstColumn="0" w:lastColumn="0" w:oddVBand="0" w:evenVBand="0" w:oddHBand="1" w:evenHBand="0" w:firstRowFirstColumn="0" w:firstRowLastColumn="0" w:lastRowFirstColumn="0" w:lastRowLastColumn="0"/>
              <w:rPr>
                <w:lang w:val="en-GB"/>
              </w:rPr>
            </w:pPr>
          </w:p>
        </w:tc>
      </w:tr>
      <w:tr w:rsidR="00A900A8" w:rsidRPr="00A85160" w14:paraId="57E11D24" w14:textId="77777777" w:rsidTr="0094107A">
        <w:tc>
          <w:tcPr>
            <w:cnfStyle w:val="001000000000" w:firstRow="0" w:lastRow="0" w:firstColumn="1" w:lastColumn="0" w:oddVBand="0" w:evenVBand="0" w:oddHBand="0" w:evenHBand="0" w:firstRowFirstColumn="0" w:firstRowLastColumn="0" w:lastRowFirstColumn="0" w:lastRowLastColumn="0"/>
            <w:tcW w:w="711" w:type="dxa"/>
          </w:tcPr>
          <w:p w14:paraId="4CA45500" w14:textId="4D01BF08" w:rsidR="00A900A8" w:rsidRPr="00A85160" w:rsidRDefault="00A900A8" w:rsidP="00A900A8">
            <w:pPr>
              <w:rPr>
                <w:lang w:val="en-GB"/>
              </w:rPr>
            </w:pPr>
            <w:r w:rsidRPr="00A85160">
              <w:rPr>
                <w:lang w:val="en-GB"/>
              </w:rPr>
              <w:t>13.</w:t>
            </w:r>
          </w:p>
        </w:tc>
        <w:tc>
          <w:tcPr>
            <w:tcW w:w="3825" w:type="dxa"/>
          </w:tcPr>
          <w:p w14:paraId="575DCB79" w14:textId="181329D6" w:rsidR="00A900A8" w:rsidRPr="00A85160" w:rsidRDefault="001F7647"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sidR="000A4DCD">
              <w:rPr>
                <w:lang w:val="en-GB"/>
              </w:rPr>
              <w:t>Presentations</w:t>
            </w:r>
            <w:r w:rsidR="00A85DC2">
              <w:rPr>
                <w:lang w:val="en-GB"/>
              </w:rPr>
              <w:t xml:space="preserve"> OR </w:t>
            </w:r>
            <w:r w:rsidR="0094107A">
              <w:rPr>
                <w:lang w:val="en-GB"/>
              </w:rPr>
              <w:t>Report Submission + Interview</w:t>
            </w:r>
          </w:p>
        </w:tc>
        <w:tc>
          <w:tcPr>
            <w:tcW w:w="2124" w:type="dxa"/>
          </w:tcPr>
          <w:p w14:paraId="4453BF11" w14:textId="42881D2E" w:rsidR="00A900A8" w:rsidRPr="00A85160" w:rsidRDefault="00A900A8" w:rsidP="00A900A8">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5BD5CE69" w14:textId="60E553AC" w:rsidR="00A900A8" w:rsidRPr="00A85160" w:rsidRDefault="00B7176B"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Presentations</w:t>
            </w:r>
            <w:r w:rsidR="0056587E">
              <w:rPr>
                <w:lang w:val="en-GB"/>
              </w:rPr>
              <w:t xml:space="preserve"> OR Report Submission</w:t>
            </w:r>
          </w:p>
        </w:tc>
        <w:tc>
          <w:tcPr>
            <w:tcW w:w="2340" w:type="dxa"/>
          </w:tcPr>
          <w:p w14:paraId="345C66D1" w14:textId="483548FB" w:rsidR="00A900A8" w:rsidRPr="00A85160" w:rsidRDefault="00A6390D" w:rsidP="00A900A8">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November </w:t>
            </w:r>
            <w:r w:rsidR="00475556">
              <w:rPr>
                <w:lang w:val="en-GB"/>
              </w:rPr>
              <w:t>2</w:t>
            </w:r>
            <w:r w:rsidR="0056587E">
              <w:rPr>
                <w:lang w:val="en-GB"/>
              </w:rPr>
              <w:t>5</w:t>
            </w:r>
            <w:r w:rsidR="00475556" w:rsidRPr="00830016">
              <w:rPr>
                <w:vertAlign w:val="superscript"/>
                <w:lang w:val="en-GB"/>
              </w:rPr>
              <w:t>th</w:t>
            </w:r>
          </w:p>
        </w:tc>
      </w:tr>
      <w:tr w:rsidR="00830016" w:rsidRPr="00A85160" w14:paraId="69A17092" w14:textId="77777777" w:rsidTr="00941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78F62E0" w14:textId="04B2DF21" w:rsidR="00830016" w:rsidRPr="00A85160" w:rsidRDefault="00830016" w:rsidP="00A900A8">
            <w:pPr>
              <w:rPr>
                <w:lang w:val="en-GB"/>
              </w:rPr>
            </w:pPr>
            <w:r>
              <w:rPr>
                <w:lang w:val="en-GB"/>
              </w:rPr>
              <w:t>14.</w:t>
            </w:r>
          </w:p>
        </w:tc>
        <w:tc>
          <w:tcPr>
            <w:tcW w:w="3825" w:type="dxa"/>
          </w:tcPr>
          <w:p w14:paraId="12D0FDB9" w14:textId="3238C4F8" w:rsidR="00830016" w:rsidRDefault="001F7647"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w:t>
            </w:r>
            <w:r w:rsidR="00A85DC2">
              <w:rPr>
                <w:lang w:val="en-GB"/>
              </w:rPr>
              <w:t>Presentations OR Report Submission + Interview</w:t>
            </w:r>
          </w:p>
        </w:tc>
        <w:tc>
          <w:tcPr>
            <w:tcW w:w="2124" w:type="dxa"/>
          </w:tcPr>
          <w:p w14:paraId="76A26D95" w14:textId="77777777" w:rsidR="00830016" w:rsidRPr="00A85160" w:rsidRDefault="00830016" w:rsidP="00A900A8">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5052E2FE" w14:textId="254E5529" w:rsidR="00830016" w:rsidRDefault="0056587E"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Presentations OR Report Submission</w:t>
            </w:r>
          </w:p>
        </w:tc>
        <w:tc>
          <w:tcPr>
            <w:tcW w:w="2340" w:type="dxa"/>
          </w:tcPr>
          <w:p w14:paraId="16DAF97A" w14:textId="565F3D0D" w:rsidR="00830016" w:rsidRDefault="008E21A8" w:rsidP="00A900A8">
            <w:pPr>
              <w:cnfStyle w:val="000000100000" w:firstRow="0" w:lastRow="0" w:firstColumn="0" w:lastColumn="0" w:oddVBand="0" w:evenVBand="0" w:oddHBand="1" w:evenHBand="0" w:firstRowFirstColumn="0" w:firstRowLastColumn="0" w:lastRowFirstColumn="0" w:lastRowLastColumn="0"/>
              <w:rPr>
                <w:lang w:val="en-GB"/>
              </w:rPr>
            </w:pPr>
            <w:r>
              <w:rPr>
                <w:lang w:val="en-GB"/>
              </w:rPr>
              <w:t>Dec</w:t>
            </w:r>
            <w:r w:rsidR="0056587E">
              <w:rPr>
                <w:lang w:val="en-GB"/>
              </w:rPr>
              <w:t>ember</w:t>
            </w:r>
            <w:r>
              <w:rPr>
                <w:lang w:val="en-GB"/>
              </w:rPr>
              <w:t xml:space="preserve"> 2</w:t>
            </w:r>
            <w:r w:rsidRPr="0056587E">
              <w:rPr>
                <w:vertAlign w:val="superscript"/>
                <w:lang w:val="en-GB"/>
              </w:rPr>
              <w:t>nd</w:t>
            </w:r>
            <w:r w:rsidR="0056587E">
              <w:rPr>
                <w:lang w:val="en-GB"/>
              </w:rPr>
              <w:t xml:space="preserve"> </w:t>
            </w:r>
          </w:p>
        </w:tc>
      </w:tr>
    </w:tbl>
    <w:p w14:paraId="10F2D226" w14:textId="7B5A3B35" w:rsidR="00EC5287" w:rsidRPr="00A85160" w:rsidRDefault="00EC5287" w:rsidP="005C08F1">
      <w:pPr>
        <w:rPr>
          <w:b/>
          <w:bCs/>
          <w:lang w:val="en-GB"/>
        </w:rPr>
      </w:pPr>
    </w:p>
    <w:p w14:paraId="34AE0E35" w14:textId="7853A3FA" w:rsidR="00576376" w:rsidRDefault="00950587" w:rsidP="00576376">
      <w:pPr>
        <w:rPr>
          <w:lang w:val="en-GB"/>
        </w:rPr>
      </w:pPr>
      <w:r>
        <w:rPr>
          <w:lang w:val="en-GB"/>
        </w:rPr>
        <w:t xml:space="preserve">Important: </w:t>
      </w:r>
      <w:r w:rsidR="00AC35F4">
        <w:rPr>
          <w:lang w:val="en-GB"/>
        </w:rPr>
        <w:t>All material will be uploaded to Teams</w:t>
      </w:r>
      <w:r w:rsidR="00ED1865">
        <w:rPr>
          <w:lang w:val="en-GB"/>
        </w:rPr>
        <w:t xml:space="preserve"> in the class materials folder</w:t>
      </w:r>
    </w:p>
    <w:p w14:paraId="79F735CE" w14:textId="1E78B842" w:rsidR="001F7647" w:rsidRPr="0052152D" w:rsidRDefault="0052152D" w:rsidP="0052152D">
      <w:pPr>
        <w:rPr>
          <w:lang w:val="en-GB"/>
        </w:rPr>
      </w:pPr>
      <w:r w:rsidRPr="0052152D">
        <w:rPr>
          <w:lang w:val="en-GB"/>
        </w:rPr>
        <w:t>*</w:t>
      </w:r>
      <w:r>
        <w:rPr>
          <w:lang w:val="en-GB"/>
        </w:rPr>
        <w:t xml:space="preserve"> </w:t>
      </w:r>
      <w:r w:rsidR="001F7647" w:rsidRPr="0052152D">
        <w:rPr>
          <w:lang w:val="en-GB"/>
        </w:rPr>
        <w:t>Students can choose to either give a short presentation in class</w:t>
      </w:r>
      <w:r w:rsidR="004C456D" w:rsidRPr="0052152D">
        <w:rPr>
          <w:lang w:val="en-GB"/>
        </w:rPr>
        <w:t xml:space="preserve"> OR hand in a report and have a personal interview on that report</w:t>
      </w:r>
    </w:p>
    <w:p w14:paraId="6667B0BE" w14:textId="77777777" w:rsidR="00614764" w:rsidRPr="00A85160" w:rsidRDefault="00614764" w:rsidP="00576376">
      <w:pPr>
        <w:rPr>
          <w:lang w:val="en-GB"/>
        </w:rPr>
      </w:pPr>
    </w:p>
    <w:p w14:paraId="23C91BA5" w14:textId="0681E2E8" w:rsidR="009B4F16" w:rsidRPr="00A85160" w:rsidRDefault="009B1CFA" w:rsidP="00576376">
      <w:pPr>
        <w:pStyle w:val="Heading2"/>
        <w:numPr>
          <w:ilvl w:val="0"/>
          <w:numId w:val="25"/>
        </w:numPr>
        <w:rPr>
          <w:b/>
          <w:bCs/>
          <w:lang w:val="en-GB"/>
        </w:rPr>
      </w:pPr>
      <w:r>
        <w:rPr>
          <w:b/>
          <w:bCs/>
          <w:lang w:val="en-GB"/>
        </w:rPr>
        <w:t>assessment and evaluation</w:t>
      </w:r>
    </w:p>
    <w:p w14:paraId="1F925394" w14:textId="77777777" w:rsidR="00744428" w:rsidRPr="00A85160" w:rsidRDefault="00744428" w:rsidP="00576376">
      <w:pPr>
        <w:rPr>
          <w:lang w:val="en-GB"/>
        </w:rPr>
      </w:pPr>
    </w:p>
    <w:p w14:paraId="138AF213" w14:textId="7B68C7F0" w:rsidR="001C7AF2" w:rsidRPr="00A85160" w:rsidRDefault="000F0372" w:rsidP="00DC3D3E">
      <w:pPr>
        <w:pStyle w:val="Heading5"/>
        <w:rPr>
          <w:b/>
          <w:bCs/>
          <w:color w:val="auto"/>
          <w:u w:val="single"/>
          <w:lang w:val="en-GB"/>
        </w:rPr>
      </w:pPr>
      <w:r>
        <w:rPr>
          <w:b/>
          <w:bCs/>
          <w:color w:val="auto"/>
          <w:u w:val="single"/>
          <w:lang w:val="en-GB"/>
        </w:rPr>
        <w:t>Attendance</w:t>
      </w:r>
      <w:r w:rsidR="002038B8" w:rsidRPr="00A85160">
        <w:rPr>
          <w:b/>
          <w:bCs/>
          <w:color w:val="auto"/>
          <w:u w:val="single"/>
          <w:lang w:val="en-GB"/>
        </w:rPr>
        <w:t xml:space="preserve"> </w:t>
      </w:r>
    </w:p>
    <w:p w14:paraId="48879ED6" w14:textId="78AB30E7" w:rsidR="000F0372" w:rsidRPr="000F23DD" w:rsidRDefault="000F0372" w:rsidP="00610BF1">
      <w:pPr>
        <w:rPr>
          <w:lang w:val="en-GB"/>
        </w:rPr>
      </w:pPr>
      <w:r w:rsidRPr="000F23DD">
        <w:rPr>
          <w:lang w:val="en-GB"/>
        </w:rPr>
        <w:lastRenderedPageBreak/>
        <w:t>In accordance with the Code of Studies and Examinations of the University of Pécs, Article 45 (2) and Annex 9. (</w:t>
      </w:r>
      <w:r>
        <w:rPr>
          <w:lang w:val="en-GB"/>
        </w:rPr>
        <w:t xml:space="preserve">Article </w:t>
      </w:r>
      <w:r w:rsidRPr="000F23DD">
        <w:rPr>
          <w:lang w:val="en-GB"/>
        </w:rPr>
        <w:t xml:space="preserve">3) </w:t>
      </w:r>
      <w:r w:rsidR="00203048">
        <w:rPr>
          <w:lang w:val="en-GB"/>
        </w:rPr>
        <w:t>a</w:t>
      </w:r>
      <w:r w:rsidRPr="000F23DD">
        <w:rPr>
          <w:lang w:val="en-GB"/>
        </w:rPr>
        <w:t xml:space="preserve"> student may be refused a grade or qualification in the given </w:t>
      </w:r>
      <w:r>
        <w:rPr>
          <w:lang w:val="en-GB"/>
        </w:rPr>
        <w:t xml:space="preserve">full-time </w:t>
      </w:r>
      <w:r w:rsidRPr="000F23DD">
        <w:rPr>
          <w:lang w:val="en-GB"/>
        </w:rPr>
        <w:t xml:space="preserve">course if the </w:t>
      </w:r>
      <w:r w:rsidR="00203048">
        <w:rPr>
          <w:lang w:val="en-GB"/>
        </w:rPr>
        <w:t xml:space="preserve">number of class </w:t>
      </w:r>
      <w:r w:rsidRPr="000F23DD">
        <w:rPr>
          <w:lang w:val="en-GB"/>
        </w:rPr>
        <w:t>absence</w:t>
      </w:r>
      <w:r w:rsidR="00203048">
        <w:rPr>
          <w:lang w:val="en-GB"/>
        </w:rPr>
        <w:t xml:space="preserve">s </w:t>
      </w:r>
      <w:r w:rsidRPr="000F23DD">
        <w:rPr>
          <w:lang w:val="en-GB"/>
        </w:rPr>
        <w:t xml:space="preserve">exceeds 30% of the contact hours stipulated in the </w:t>
      </w:r>
      <w:r>
        <w:rPr>
          <w:lang w:val="en-GB"/>
        </w:rPr>
        <w:t>course description</w:t>
      </w:r>
      <w:r w:rsidR="00B24ED0">
        <w:rPr>
          <w:lang w:val="en-GB"/>
        </w:rPr>
        <w:t xml:space="preserve"> or does not </w:t>
      </w:r>
      <w:r w:rsidR="0007179A">
        <w:rPr>
          <w:lang w:val="en-GB"/>
        </w:rPr>
        <w:t>participate effectively in groupwork.</w:t>
      </w:r>
    </w:p>
    <w:p w14:paraId="4046CFC7" w14:textId="77777777" w:rsidR="00E15443" w:rsidRPr="00A85160" w:rsidRDefault="00E15443" w:rsidP="00E15443">
      <w:pPr>
        <w:rPr>
          <w:lang w:val="en-GB"/>
        </w:rPr>
      </w:pPr>
    </w:p>
    <w:p w14:paraId="6B183626" w14:textId="5CEC9B11" w:rsidR="0074781F" w:rsidRPr="00A85160" w:rsidRDefault="009B1CFA" w:rsidP="00CA3DFB">
      <w:pPr>
        <w:rPr>
          <w:i/>
          <w:iCs/>
          <w:lang w:val="en-GB"/>
        </w:rPr>
      </w:pPr>
      <w:r>
        <w:rPr>
          <w:b/>
          <w:bCs/>
          <w:i/>
          <w:iCs/>
          <w:lang w:val="en-GB"/>
        </w:rPr>
        <w:t>Method for monitoring attendance</w:t>
      </w:r>
      <w:r w:rsidR="009321B4" w:rsidRPr="00A85160">
        <w:rPr>
          <w:b/>
          <w:bCs/>
          <w:i/>
          <w:iCs/>
          <w:lang w:val="en-GB"/>
        </w:rPr>
        <w:t xml:space="preserve"> </w:t>
      </w:r>
    </w:p>
    <w:p w14:paraId="446EF95D" w14:textId="0E26B803" w:rsidR="00891215" w:rsidRDefault="00EB396A" w:rsidP="00B31E70">
      <w:pPr>
        <w:rPr>
          <w:lang w:val="en-GB"/>
        </w:rPr>
      </w:pPr>
      <w:r>
        <w:rPr>
          <w:lang w:val="en-GB"/>
        </w:rPr>
        <w:t>Register</w:t>
      </w:r>
    </w:p>
    <w:p w14:paraId="5AEBC7F2" w14:textId="77777777" w:rsidR="00EB396A" w:rsidRPr="00A85160" w:rsidRDefault="00EB396A" w:rsidP="00EB396A">
      <w:pPr>
        <w:rPr>
          <w:lang w:val="en-GB"/>
        </w:rPr>
      </w:pPr>
    </w:p>
    <w:p w14:paraId="3EC9BEC5" w14:textId="30CD3821" w:rsidR="00593342" w:rsidRPr="00A85160" w:rsidRDefault="001B334B" w:rsidP="00891215">
      <w:pPr>
        <w:pStyle w:val="Heading5"/>
        <w:keepNext/>
        <w:rPr>
          <w:b/>
          <w:bCs/>
          <w:color w:val="auto"/>
          <w:u w:val="single"/>
          <w:lang w:val="en-GB"/>
        </w:rPr>
      </w:pPr>
      <w:r w:rsidRPr="00A85160">
        <w:rPr>
          <w:b/>
          <w:bCs/>
          <w:color w:val="auto"/>
          <w:u w:val="single"/>
          <w:lang w:val="en-GB"/>
        </w:rPr>
        <w:t>assessment</w:t>
      </w:r>
    </w:p>
    <w:p w14:paraId="19175A4F" w14:textId="2FF0368F" w:rsidR="00CE73E0" w:rsidRPr="00A85160" w:rsidRDefault="00CE73E0" w:rsidP="00891215">
      <w:pPr>
        <w:keepNext/>
        <w:rPr>
          <w:lang w:val="en-GB"/>
        </w:rPr>
      </w:pPr>
    </w:p>
    <w:p w14:paraId="304A5DC2" w14:textId="2B82D068" w:rsidR="009321B4" w:rsidRPr="00A85160" w:rsidRDefault="009E1FA0" w:rsidP="003E6E3D">
      <w:pPr>
        <w:pStyle w:val="IntenseQuote"/>
        <w:ind w:hanging="1440"/>
        <w:rPr>
          <w:sz w:val="22"/>
          <w:szCs w:val="22"/>
          <w:lang w:val="en-GB"/>
        </w:rPr>
      </w:pPr>
      <w:r w:rsidRPr="00A85160">
        <w:rPr>
          <w:lang w:val="en-GB"/>
        </w:rPr>
        <w:t xml:space="preserve">Course resulting in </w:t>
      </w:r>
      <w:r w:rsidR="00B122FD" w:rsidRPr="00A85160">
        <w:rPr>
          <w:lang w:val="en-GB"/>
        </w:rPr>
        <w:t>mid-term</w:t>
      </w:r>
      <w:r w:rsidRPr="00A85160">
        <w:rPr>
          <w:lang w:val="en-GB"/>
        </w:rPr>
        <w:t xml:space="preserve"> grade</w:t>
      </w:r>
      <w:r w:rsidRPr="00A85160">
        <w:rPr>
          <w:b w:val="0"/>
          <w:bCs w:val="0"/>
          <w:sz w:val="22"/>
          <w:szCs w:val="22"/>
          <w:lang w:val="en-GB"/>
        </w:rPr>
        <w:t xml:space="preserve"> </w:t>
      </w:r>
      <w:r w:rsidR="009321B4" w:rsidRPr="00A85160">
        <w:rPr>
          <w:b w:val="0"/>
          <w:bCs w:val="0"/>
          <w:sz w:val="22"/>
          <w:szCs w:val="22"/>
          <w:lang w:val="en-GB"/>
        </w:rPr>
        <w:t xml:space="preserve">(PTE </w:t>
      </w:r>
      <w:proofErr w:type="spellStart"/>
      <w:r w:rsidR="009321B4" w:rsidRPr="00A85160">
        <w:rPr>
          <w:b w:val="0"/>
          <w:bCs w:val="0"/>
          <w:sz w:val="22"/>
          <w:szCs w:val="22"/>
          <w:lang w:val="en-GB"/>
        </w:rPr>
        <w:t>TVSz</w:t>
      </w:r>
      <w:proofErr w:type="spellEnd"/>
      <w:r w:rsidR="009321B4" w:rsidRPr="00A85160">
        <w:rPr>
          <w:b w:val="0"/>
          <w:bCs w:val="0"/>
          <w:sz w:val="22"/>
          <w:szCs w:val="22"/>
          <w:lang w:val="en-GB"/>
        </w:rPr>
        <w:t xml:space="preserve"> 40§(3))</w:t>
      </w:r>
    </w:p>
    <w:p w14:paraId="4D960302" w14:textId="1C9194D8" w:rsidR="00E15443" w:rsidRPr="00A85160" w:rsidRDefault="00E15443" w:rsidP="00E15443">
      <w:pPr>
        <w:rPr>
          <w:rStyle w:val="SubtleEmphasis"/>
          <w:i w:val="0"/>
          <w:iCs w:val="0"/>
          <w:lang w:val="en-GB"/>
        </w:rPr>
      </w:pPr>
    </w:p>
    <w:p w14:paraId="190F84DD" w14:textId="02BEC377" w:rsidR="0031664E" w:rsidRPr="00A85160" w:rsidRDefault="002C47AD" w:rsidP="003E6E3D">
      <w:pPr>
        <w:ind w:left="851" w:hanging="851"/>
        <w:rPr>
          <w:rStyle w:val="SubtleEmphasis"/>
          <w:sz w:val="16"/>
          <w:szCs w:val="16"/>
          <w:lang w:val="en-GB"/>
        </w:rPr>
      </w:pPr>
      <w:r w:rsidRPr="00A85160">
        <w:rPr>
          <w:rStyle w:val="SubtleEmphasis"/>
          <w:b/>
          <w:bCs/>
          <w:lang w:val="en-GB"/>
        </w:rPr>
        <w:t xml:space="preserve">Mid-term assessments, performance </w:t>
      </w:r>
      <w:r w:rsidR="00B122FD" w:rsidRPr="00A85160">
        <w:rPr>
          <w:rStyle w:val="SubtleEmphasis"/>
          <w:b/>
          <w:bCs/>
          <w:lang w:val="en-GB"/>
        </w:rPr>
        <w:t>evaluation</w:t>
      </w:r>
      <w:r w:rsidRPr="00A85160">
        <w:rPr>
          <w:rStyle w:val="SubtleEmphasis"/>
          <w:b/>
          <w:bCs/>
          <w:lang w:val="en-GB"/>
        </w:rPr>
        <w:t xml:space="preserve"> and their ratio in the final grade</w:t>
      </w:r>
    </w:p>
    <w:p w14:paraId="32430E8B" w14:textId="77777777" w:rsidR="002C47AD" w:rsidRPr="00A85160" w:rsidRDefault="002C47AD" w:rsidP="003E6E3D">
      <w:pPr>
        <w:ind w:left="851" w:hanging="851"/>
        <w:rPr>
          <w:rStyle w:val="SubtleEmphasis"/>
          <w:b/>
          <w:bCs/>
          <w:lang w:val="en-GB"/>
        </w:rPr>
      </w:pPr>
    </w:p>
    <w:tbl>
      <w:tblPr>
        <w:tblStyle w:val="TableGridLight"/>
        <w:tblW w:w="8500" w:type="dxa"/>
        <w:tblInd w:w="846" w:type="dxa"/>
        <w:tblLook w:val="04A0" w:firstRow="1" w:lastRow="0" w:firstColumn="1" w:lastColumn="0" w:noHBand="0" w:noVBand="1"/>
      </w:tblPr>
      <w:tblGrid>
        <w:gridCol w:w="4678"/>
        <w:gridCol w:w="1709"/>
        <w:gridCol w:w="2113"/>
      </w:tblGrid>
      <w:tr w:rsidR="00637494" w:rsidRPr="00A85160" w14:paraId="27D87004" w14:textId="77777777" w:rsidTr="00293714">
        <w:tc>
          <w:tcPr>
            <w:tcW w:w="4678" w:type="dxa"/>
            <w:shd w:val="clear" w:color="auto" w:fill="auto"/>
            <w:vAlign w:val="center"/>
          </w:tcPr>
          <w:p w14:paraId="46517D65" w14:textId="3B4A41CC" w:rsidR="001C439B" w:rsidRPr="00293714" w:rsidRDefault="00DA4FE7" w:rsidP="002C47AD">
            <w:pPr>
              <w:ind w:left="851" w:hanging="851"/>
              <w:jc w:val="center"/>
              <w:rPr>
                <w:b/>
                <w:bCs/>
                <w:lang w:val="en-GB"/>
              </w:rPr>
            </w:pPr>
            <w:r w:rsidRPr="00293714">
              <w:rPr>
                <w:b/>
                <w:bCs/>
                <w:lang w:val="en-GB"/>
              </w:rPr>
              <w:t>T</w:t>
            </w:r>
            <w:r w:rsidR="002C47AD" w:rsidRPr="00293714">
              <w:rPr>
                <w:b/>
                <w:bCs/>
                <w:lang w:val="en-GB"/>
              </w:rPr>
              <w:t>ype</w:t>
            </w:r>
          </w:p>
        </w:tc>
        <w:tc>
          <w:tcPr>
            <w:tcW w:w="1709" w:type="dxa"/>
            <w:shd w:val="clear" w:color="auto" w:fill="auto"/>
            <w:vAlign w:val="center"/>
          </w:tcPr>
          <w:p w14:paraId="4039AA15" w14:textId="6661EDD7" w:rsidR="001C439B" w:rsidRPr="00293714" w:rsidRDefault="002C47AD" w:rsidP="00C112FF">
            <w:pPr>
              <w:ind w:left="851" w:hanging="851"/>
              <w:jc w:val="center"/>
              <w:rPr>
                <w:b/>
                <w:bCs/>
                <w:lang w:val="en-GB"/>
              </w:rPr>
            </w:pPr>
            <w:r w:rsidRPr="00293714">
              <w:rPr>
                <w:b/>
                <w:bCs/>
                <w:lang w:val="en-GB"/>
              </w:rPr>
              <w:t>Assessment</w:t>
            </w:r>
          </w:p>
        </w:tc>
        <w:tc>
          <w:tcPr>
            <w:tcW w:w="2113" w:type="dxa"/>
            <w:shd w:val="clear" w:color="auto" w:fill="auto"/>
            <w:vAlign w:val="center"/>
          </w:tcPr>
          <w:p w14:paraId="5E96A40F" w14:textId="5D9B91B5" w:rsidR="001C439B" w:rsidRPr="00293714" w:rsidRDefault="002C47AD" w:rsidP="00C112FF">
            <w:pPr>
              <w:jc w:val="center"/>
              <w:rPr>
                <w:b/>
                <w:bCs/>
                <w:lang w:val="en-GB"/>
              </w:rPr>
            </w:pPr>
            <w:r w:rsidRPr="00293714">
              <w:rPr>
                <w:b/>
                <w:bCs/>
                <w:lang w:val="en-GB"/>
              </w:rPr>
              <w:t>Ratio in the final grade</w:t>
            </w:r>
          </w:p>
        </w:tc>
      </w:tr>
      <w:tr w:rsidR="00637494" w:rsidRPr="00A85160" w14:paraId="7BA2082F" w14:textId="77777777" w:rsidTr="00293714">
        <w:tc>
          <w:tcPr>
            <w:tcW w:w="4678" w:type="dxa"/>
            <w:shd w:val="clear" w:color="auto" w:fill="auto"/>
          </w:tcPr>
          <w:p w14:paraId="1AE7A3C7" w14:textId="73130CB9" w:rsidR="001C439B" w:rsidRPr="00293714" w:rsidRDefault="000E62FA" w:rsidP="00057AE8">
            <w:pPr>
              <w:rPr>
                <w:i/>
                <w:iCs/>
                <w:lang w:val="en-GB"/>
              </w:rPr>
            </w:pPr>
            <w:r>
              <w:rPr>
                <w:i/>
                <w:iCs/>
                <w:lang w:val="en-GB"/>
              </w:rPr>
              <w:t>Class attendance</w:t>
            </w:r>
            <w:r w:rsidR="00FB5373">
              <w:rPr>
                <w:i/>
                <w:iCs/>
                <w:lang w:val="en-GB"/>
              </w:rPr>
              <w:t>,</w:t>
            </w:r>
            <w:r w:rsidR="00713758">
              <w:rPr>
                <w:i/>
                <w:iCs/>
                <w:lang w:val="en-GB"/>
              </w:rPr>
              <w:t xml:space="preserve"> submission of homework</w:t>
            </w:r>
            <w:r w:rsidR="00FB5373">
              <w:rPr>
                <w:i/>
                <w:iCs/>
                <w:lang w:val="en-GB"/>
              </w:rPr>
              <w:t>, fieldtrip</w:t>
            </w:r>
          </w:p>
        </w:tc>
        <w:tc>
          <w:tcPr>
            <w:tcW w:w="1709" w:type="dxa"/>
            <w:shd w:val="clear" w:color="auto" w:fill="auto"/>
          </w:tcPr>
          <w:p w14:paraId="0D5F1766" w14:textId="53C16521" w:rsidR="001C439B" w:rsidRPr="00293714" w:rsidRDefault="000E62FA" w:rsidP="006F6DF8">
            <w:pPr>
              <w:ind w:left="851" w:hanging="851"/>
              <w:rPr>
                <w:i/>
                <w:iCs/>
                <w:lang w:val="en-GB"/>
              </w:rPr>
            </w:pPr>
            <w:r>
              <w:rPr>
                <w:i/>
                <w:iCs/>
                <w:lang w:val="en-GB"/>
              </w:rPr>
              <w:t>10</w:t>
            </w:r>
            <w:r w:rsidR="00713758">
              <w:rPr>
                <w:i/>
                <w:iCs/>
                <w:lang w:val="en-GB"/>
              </w:rPr>
              <w:t xml:space="preserve"> points</w:t>
            </w:r>
          </w:p>
        </w:tc>
        <w:tc>
          <w:tcPr>
            <w:tcW w:w="2113" w:type="dxa"/>
            <w:shd w:val="clear" w:color="auto" w:fill="auto"/>
          </w:tcPr>
          <w:p w14:paraId="09114E9B" w14:textId="6675684E" w:rsidR="001C439B" w:rsidRPr="00293714" w:rsidRDefault="00713758" w:rsidP="006F6DF8">
            <w:pPr>
              <w:ind w:left="851" w:hanging="851"/>
              <w:rPr>
                <w:i/>
                <w:iCs/>
                <w:lang w:val="en-GB"/>
              </w:rPr>
            </w:pPr>
            <w:r>
              <w:rPr>
                <w:i/>
                <w:iCs/>
                <w:lang w:val="en-GB"/>
              </w:rPr>
              <w:t>10</w:t>
            </w:r>
            <w:r w:rsidR="007C2ABE" w:rsidRPr="00293714">
              <w:rPr>
                <w:i/>
                <w:iCs/>
                <w:lang w:val="en-GB"/>
              </w:rPr>
              <w:t xml:space="preserve"> </w:t>
            </w:r>
            <w:r w:rsidR="0045208C" w:rsidRPr="00293714">
              <w:rPr>
                <w:i/>
                <w:iCs/>
                <w:lang w:val="en-GB"/>
              </w:rPr>
              <w:t>%</w:t>
            </w:r>
          </w:p>
        </w:tc>
      </w:tr>
      <w:tr w:rsidR="00637494" w:rsidRPr="00A85160" w14:paraId="2761954B" w14:textId="77777777" w:rsidTr="00293714">
        <w:tc>
          <w:tcPr>
            <w:tcW w:w="4678" w:type="dxa"/>
            <w:shd w:val="clear" w:color="auto" w:fill="auto"/>
          </w:tcPr>
          <w:p w14:paraId="26EDC50D" w14:textId="28F889B5" w:rsidR="004428C9" w:rsidRPr="00293714" w:rsidRDefault="00713758" w:rsidP="00E15443">
            <w:pPr>
              <w:rPr>
                <w:i/>
                <w:iCs/>
                <w:lang w:val="en-GB"/>
              </w:rPr>
            </w:pPr>
            <w:r>
              <w:rPr>
                <w:i/>
                <w:iCs/>
                <w:lang w:val="en-GB"/>
              </w:rPr>
              <w:t>Test</w:t>
            </w:r>
          </w:p>
        </w:tc>
        <w:tc>
          <w:tcPr>
            <w:tcW w:w="1709" w:type="dxa"/>
            <w:shd w:val="clear" w:color="auto" w:fill="auto"/>
          </w:tcPr>
          <w:p w14:paraId="0AAD5519" w14:textId="5208288C" w:rsidR="004428C9" w:rsidRPr="00293714" w:rsidRDefault="00C51526" w:rsidP="006F6DF8">
            <w:pPr>
              <w:ind w:left="851" w:hanging="851"/>
              <w:rPr>
                <w:i/>
                <w:iCs/>
                <w:lang w:val="en-GB"/>
              </w:rPr>
            </w:pPr>
            <w:r>
              <w:rPr>
                <w:i/>
                <w:iCs/>
                <w:lang w:val="en-GB"/>
              </w:rPr>
              <w:t>45 points</w:t>
            </w:r>
          </w:p>
        </w:tc>
        <w:tc>
          <w:tcPr>
            <w:tcW w:w="2113" w:type="dxa"/>
            <w:shd w:val="clear" w:color="auto" w:fill="auto"/>
          </w:tcPr>
          <w:p w14:paraId="36A65D99" w14:textId="44334A61" w:rsidR="004428C9" w:rsidRPr="00293714" w:rsidRDefault="00C51526" w:rsidP="006F6DF8">
            <w:pPr>
              <w:ind w:left="851" w:hanging="851"/>
              <w:rPr>
                <w:i/>
                <w:iCs/>
                <w:lang w:val="en-GB"/>
              </w:rPr>
            </w:pPr>
            <w:r>
              <w:rPr>
                <w:i/>
                <w:iCs/>
                <w:lang w:val="en-GB"/>
              </w:rPr>
              <w:t>45 %</w:t>
            </w:r>
          </w:p>
        </w:tc>
      </w:tr>
      <w:tr w:rsidR="00637494" w:rsidRPr="00A85160" w14:paraId="77A3A22F" w14:textId="77777777" w:rsidTr="00293714">
        <w:tc>
          <w:tcPr>
            <w:tcW w:w="4678" w:type="dxa"/>
            <w:shd w:val="clear" w:color="auto" w:fill="auto"/>
          </w:tcPr>
          <w:p w14:paraId="1220E09F" w14:textId="75CECB64" w:rsidR="004428C9" w:rsidRPr="00293714" w:rsidRDefault="00E71AB3" w:rsidP="00057AE8">
            <w:pPr>
              <w:rPr>
                <w:i/>
                <w:iCs/>
                <w:lang w:val="en-GB"/>
              </w:rPr>
            </w:pPr>
            <w:r>
              <w:rPr>
                <w:i/>
                <w:iCs/>
                <w:lang w:val="en-GB"/>
              </w:rPr>
              <w:t xml:space="preserve">Either </w:t>
            </w:r>
            <w:r w:rsidR="00BA51CB">
              <w:rPr>
                <w:i/>
                <w:iCs/>
                <w:lang w:val="en-GB"/>
              </w:rPr>
              <w:t xml:space="preserve">i) </w:t>
            </w:r>
            <w:r>
              <w:rPr>
                <w:i/>
                <w:iCs/>
                <w:lang w:val="en-GB"/>
              </w:rPr>
              <w:t>p</w:t>
            </w:r>
            <w:r w:rsidR="00517D4E" w:rsidRPr="00293714">
              <w:rPr>
                <w:i/>
                <w:iCs/>
                <w:lang w:val="en-GB"/>
              </w:rPr>
              <w:t>resentation</w:t>
            </w:r>
            <w:r w:rsidR="00D05E5E">
              <w:rPr>
                <w:i/>
                <w:iCs/>
                <w:lang w:val="en-GB"/>
              </w:rPr>
              <w:t xml:space="preserve"> </w:t>
            </w:r>
            <w:r>
              <w:rPr>
                <w:i/>
                <w:iCs/>
                <w:lang w:val="en-GB"/>
              </w:rPr>
              <w:t>OR</w:t>
            </w:r>
            <w:r w:rsidR="00D05E5E">
              <w:rPr>
                <w:i/>
                <w:iCs/>
                <w:lang w:val="en-GB"/>
              </w:rPr>
              <w:t xml:space="preserve"> </w:t>
            </w:r>
            <w:r w:rsidR="00BA51CB">
              <w:rPr>
                <w:i/>
                <w:iCs/>
                <w:lang w:val="en-GB"/>
              </w:rPr>
              <w:t xml:space="preserve">ii) </w:t>
            </w:r>
            <w:r w:rsidR="00D05E5E">
              <w:rPr>
                <w:i/>
                <w:iCs/>
                <w:lang w:val="en-GB"/>
              </w:rPr>
              <w:t>report</w:t>
            </w:r>
            <w:r>
              <w:rPr>
                <w:i/>
                <w:iCs/>
                <w:lang w:val="en-GB"/>
              </w:rPr>
              <w:t xml:space="preserve"> AND spoken interview</w:t>
            </w:r>
            <w:r w:rsidR="00D05E5E">
              <w:rPr>
                <w:i/>
                <w:iCs/>
                <w:lang w:val="en-GB"/>
              </w:rPr>
              <w:t xml:space="preserve"> </w:t>
            </w:r>
            <w:r w:rsidR="00C51526">
              <w:rPr>
                <w:i/>
                <w:iCs/>
                <w:lang w:val="en-GB"/>
              </w:rPr>
              <w:t xml:space="preserve">in </w:t>
            </w:r>
            <w:r w:rsidR="00A37AAA">
              <w:rPr>
                <w:i/>
                <w:iCs/>
                <w:lang w:val="en-GB"/>
              </w:rPr>
              <w:t xml:space="preserve">two </w:t>
            </w:r>
            <w:r w:rsidR="00C51526">
              <w:rPr>
                <w:i/>
                <w:iCs/>
                <w:lang w:val="en-GB"/>
              </w:rPr>
              <w:t>final week</w:t>
            </w:r>
            <w:r w:rsidR="00A37AAA">
              <w:rPr>
                <w:i/>
                <w:iCs/>
                <w:lang w:val="en-GB"/>
              </w:rPr>
              <w:t>s</w:t>
            </w:r>
          </w:p>
        </w:tc>
        <w:tc>
          <w:tcPr>
            <w:tcW w:w="1709" w:type="dxa"/>
            <w:shd w:val="clear" w:color="auto" w:fill="auto"/>
          </w:tcPr>
          <w:p w14:paraId="07D0BB97" w14:textId="729FEB98" w:rsidR="004428C9" w:rsidRPr="00293714" w:rsidRDefault="00A37AAA" w:rsidP="006F6DF8">
            <w:pPr>
              <w:ind w:left="851" w:hanging="851"/>
              <w:rPr>
                <w:i/>
                <w:iCs/>
                <w:lang w:val="en-GB"/>
              </w:rPr>
            </w:pPr>
            <w:r>
              <w:rPr>
                <w:i/>
                <w:iCs/>
                <w:lang w:val="en-GB"/>
              </w:rPr>
              <w:t xml:space="preserve">45 </w:t>
            </w:r>
            <w:r w:rsidR="00E35C95" w:rsidRPr="00293714">
              <w:rPr>
                <w:i/>
                <w:iCs/>
                <w:lang w:val="en-GB"/>
              </w:rPr>
              <w:t>points</w:t>
            </w:r>
          </w:p>
        </w:tc>
        <w:tc>
          <w:tcPr>
            <w:tcW w:w="2113" w:type="dxa"/>
            <w:shd w:val="clear" w:color="auto" w:fill="auto"/>
          </w:tcPr>
          <w:p w14:paraId="61A3DDEF" w14:textId="3F393525" w:rsidR="004428C9" w:rsidRPr="00293714" w:rsidRDefault="00A37AAA" w:rsidP="006F6DF8">
            <w:pPr>
              <w:ind w:left="851" w:hanging="851"/>
              <w:rPr>
                <w:i/>
                <w:iCs/>
                <w:lang w:val="en-GB"/>
              </w:rPr>
            </w:pPr>
            <w:r>
              <w:rPr>
                <w:i/>
                <w:iCs/>
                <w:lang w:val="en-GB"/>
              </w:rPr>
              <w:t>45 %</w:t>
            </w:r>
          </w:p>
        </w:tc>
      </w:tr>
      <w:tr w:rsidR="00637494" w:rsidRPr="00A85160" w14:paraId="61692E28" w14:textId="77777777" w:rsidTr="00293714">
        <w:tc>
          <w:tcPr>
            <w:tcW w:w="4678" w:type="dxa"/>
            <w:shd w:val="clear" w:color="auto" w:fill="auto"/>
          </w:tcPr>
          <w:p w14:paraId="6821DAB5" w14:textId="2C75FC7A" w:rsidR="004428C9" w:rsidRPr="00293714" w:rsidRDefault="00A37AAA" w:rsidP="00E15443">
            <w:pPr>
              <w:rPr>
                <w:i/>
                <w:iCs/>
                <w:lang w:val="en-GB"/>
              </w:rPr>
            </w:pPr>
            <w:r>
              <w:rPr>
                <w:i/>
                <w:iCs/>
                <w:lang w:val="en-GB"/>
              </w:rPr>
              <w:t>Total</w:t>
            </w:r>
          </w:p>
        </w:tc>
        <w:tc>
          <w:tcPr>
            <w:tcW w:w="1709" w:type="dxa"/>
            <w:shd w:val="clear" w:color="auto" w:fill="auto"/>
          </w:tcPr>
          <w:p w14:paraId="75D02ED0" w14:textId="0B8B766C" w:rsidR="004428C9" w:rsidRPr="00293714" w:rsidRDefault="004428C9" w:rsidP="00CF2F3E">
            <w:pPr>
              <w:rPr>
                <w:i/>
                <w:iCs/>
                <w:lang w:val="en-GB"/>
              </w:rPr>
            </w:pPr>
          </w:p>
        </w:tc>
        <w:tc>
          <w:tcPr>
            <w:tcW w:w="2113" w:type="dxa"/>
            <w:shd w:val="clear" w:color="auto" w:fill="auto"/>
          </w:tcPr>
          <w:p w14:paraId="4EA0D254" w14:textId="33593C6C" w:rsidR="004428C9" w:rsidRPr="00293714" w:rsidRDefault="00A37AAA" w:rsidP="006F6DF8">
            <w:pPr>
              <w:ind w:left="851" w:hanging="851"/>
              <w:rPr>
                <w:i/>
                <w:iCs/>
                <w:lang w:val="en-GB"/>
              </w:rPr>
            </w:pPr>
            <w:r>
              <w:rPr>
                <w:i/>
                <w:iCs/>
                <w:lang w:val="en-GB"/>
              </w:rPr>
              <w:t>100%</w:t>
            </w:r>
          </w:p>
        </w:tc>
      </w:tr>
    </w:tbl>
    <w:p w14:paraId="690C9241" w14:textId="77777777" w:rsidR="0031664E" w:rsidRPr="00A85160" w:rsidRDefault="0031664E" w:rsidP="006F6DF8">
      <w:pPr>
        <w:ind w:left="1559" w:hanging="851"/>
        <w:rPr>
          <w:i/>
          <w:iCs/>
          <w:lang w:val="en-GB"/>
        </w:rPr>
      </w:pPr>
    </w:p>
    <w:p w14:paraId="000FE5B1" w14:textId="3F62BE84" w:rsidR="00594C0F" w:rsidRPr="00A85160" w:rsidRDefault="00417FDF" w:rsidP="003E6E3D">
      <w:pPr>
        <w:ind w:left="851" w:hanging="851"/>
        <w:rPr>
          <w:lang w:val="en-GB"/>
        </w:rPr>
      </w:pPr>
      <w:r w:rsidRPr="00A85160">
        <w:rPr>
          <w:rStyle w:val="SubtleEmphasis"/>
          <w:b/>
          <w:bCs/>
          <w:lang w:val="en-GB"/>
        </w:rPr>
        <w:t xml:space="preserve">Opportunity and </w:t>
      </w:r>
      <w:r w:rsidR="00A63B80">
        <w:rPr>
          <w:rStyle w:val="SubtleEmphasis"/>
          <w:b/>
          <w:bCs/>
          <w:lang w:val="en-GB"/>
        </w:rPr>
        <w:t xml:space="preserve">procedure for </w:t>
      </w:r>
      <w:r w:rsidRPr="00F00F30">
        <w:rPr>
          <w:rStyle w:val="SubtleEmphasis"/>
          <w:b/>
          <w:bCs/>
          <w:lang w:val="en-GB"/>
        </w:rPr>
        <w:t>re-takes</w:t>
      </w:r>
      <w:r w:rsidRPr="00A85160">
        <w:rPr>
          <w:rStyle w:val="SubtleEmphasis"/>
          <w:b/>
          <w:bCs/>
          <w:lang w:val="en-GB"/>
        </w:rPr>
        <w:t xml:space="preserve"> </w:t>
      </w:r>
      <w:r w:rsidR="00007075" w:rsidRPr="00A85160">
        <w:rPr>
          <w:sz w:val="16"/>
          <w:szCs w:val="16"/>
          <w:lang w:val="en-GB"/>
        </w:rPr>
        <w:t xml:space="preserve">(PTE </w:t>
      </w:r>
      <w:proofErr w:type="spellStart"/>
      <w:r w:rsidR="00007075" w:rsidRPr="00A85160">
        <w:rPr>
          <w:sz w:val="16"/>
          <w:szCs w:val="16"/>
          <w:lang w:val="en-GB"/>
        </w:rPr>
        <w:t>TVSz</w:t>
      </w:r>
      <w:proofErr w:type="spellEnd"/>
      <w:r w:rsidR="00007075" w:rsidRPr="00A85160">
        <w:rPr>
          <w:sz w:val="16"/>
          <w:szCs w:val="16"/>
          <w:lang w:val="en-GB"/>
        </w:rPr>
        <w:t xml:space="preserve"> 47§(4))</w:t>
      </w:r>
    </w:p>
    <w:p w14:paraId="27244C3E" w14:textId="0C998A8D" w:rsidR="004348FE" w:rsidRPr="00A85160" w:rsidRDefault="00A37AAA" w:rsidP="000A02E9">
      <w:pPr>
        <w:rPr>
          <w:lang w:val="en-GB"/>
        </w:rPr>
      </w:pPr>
      <w:r>
        <w:rPr>
          <w:lang w:val="en-GB"/>
        </w:rPr>
        <w:t xml:space="preserve">There will be the chance to </w:t>
      </w:r>
      <w:proofErr w:type="spellStart"/>
      <w:r>
        <w:rPr>
          <w:lang w:val="en-GB"/>
        </w:rPr>
        <w:t>resit</w:t>
      </w:r>
      <w:proofErr w:type="spellEnd"/>
      <w:r>
        <w:rPr>
          <w:lang w:val="en-GB"/>
        </w:rPr>
        <w:t xml:space="preserve"> the test </w:t>
      </w:r>
      <w:r w:rsidR="008A7496">
        <w:rPr>
          <w:lang w:val="en-GB"/>
        </w:rPr>
        <w:t>in week 1</w:t>
      </w:r>
      <w:r w:rsidR="00ED1865">
        <w:rPr>
          <w:lang w:val="en-GB"/>
        </w:rPr>
        <w:t>4</w:t>
      </w:r>
      <w:r w:rsidR="008A7496">
        <w:rPr>
          <w:lang w:val="en-GB"/>
        </w:rPr>
        <w:t>. Contact the teacher if you would like to request an extension for late submission of assignments.</w:t>
      </w:r>
    </w:p>
    <w:p w14:paraId="06764F5A" w14:textId="77777777" w:rsidR="00C026C1" w:rsidRPr="00A85160" w:rsidRDefault="00C026C1" w:rsidP="006F6DF8">
      <w:pPr>
        <w:ind w:left="1559" w:hanging="851"/>
        <w:rPr>
          <w:rStyle w:val="SubtleEmphasis"/>
          <w:b/>
          <w:bCs/>
          <w:lang w:val="en-GB"/>
        </w:rPr>
      </w:pPr>
    </w:p>
    <w:p w14:paraId="66276911" w14:textId="3B43C615" w:rsidR="00C026C1" w:rsidRPr="00A85160" w:rsidRDefault="003A3A33" w:rsidP="003E6E3D">
      <w:pPr>
        <w:ind w:left="851" w:hanging="851"/>
        <w:rPr>
          <w:rStyle w:val="SubtleEmphasis"/>
          <w:b/>
          <w:bCs/>
          <w:lang w:val="en-GB"/>
        </w:rPr>
      </w:pPr>
      <w:r>
        <w:rPr>
          <w:rStyle w:val="SubtleEmphasis"/>
          <w:b/>
          <w:bCs/>
          <w:lang w:val="en-GB"/>
        </w:rPr>
        <w:t>G</w:t>
      </w:r>
      <w:r w:rsidR="00726380" w:rsidRPr="00A85160">
        <w:rPr>
          <w:rStyle w:val="SubtleEmphasis"/>
          <w:b/>
          <w:bCs/>
          <w:lang w:val="en-GB"/>
        </w:rPr>
        <w:t xml:space="preserve">rade calculation </w:t>
      </w:r>
      <w:r>
        <w:rPr>
          <w:rStyle w:val="SubtleEmphasis"/>
          <w:b/>
          <w:bCs/>
          <w:lang w:val="en-GB"/>
        </w:rPr>
        <w:t>as a</w:t>
      </w:r>
      <w:r w:rsidR="00B122FD" w:rsidRPr="00A85160">
        <w:rPr>
          <w:rStyle w:val="SubtleEmphasis"/>
          <w:b/>
          <w:bCs/>
          <w:lang w:val="en-GB"/>
        </w:rPr>
        <w:t xml:space="preserve"> percentage</w:t>
      </w:r>
      <w:r w:rsidR="00726380" w:rsidRPr="00A85160">
        <w:rPr>
          <w:rStyle w:val="SubtleEmphasis"/>
          <w:b/>
          <w:bCs/>
          <w:lang w:val="en-GB"/>
        </w:rPr>
        <w:t xml:space="preserve"> </w:t>
      </w:r>
    </w:p>
    <w:p w14:paraId="13EBD88F" w14:textId="77777777" w:rsidR="00866254" w:rsidRPr="00A85160" w:rsidRDefault="00866254" w:rsidP="00252276">
      <w:pPr>
        <w:pStyle w:val="Heading6"/>
        <w:rPr>
          <w:lang w:val="en-GB"/>
        </w:rPr>
      </w:pPr>
    </w:p>
    <w:tbl>
      <w:tblPr>
        <w:tblStyle w:val="TableGridLight"/>
        <w:tblW w:w="5245" w:type="dxa"/>
        <w:tblInd w:w="1129" w:type="dxa"/>
        <w:tblLook w:val="04A0" w:firstRow="1" w:lastRow="0" w:firstColumn="1" w:lastColumn="0" w:noHBand="0" w:noVBand="1"/>
      </w:tblPr>
      <w:tblGrid>
        <w:gridCol w:w="1696"/>
        <w:gridCol w:w="3549"/>
      </w:tblGrid>
      <w:tr w:rsidR="000D65D2" w:rsidRPr="00A85160" w14:paraId="66B75FDE" w14:textId="77777777" w:rsidTr="00027996">
        <w:tc>
          <w:tcPr>
            <w:tcW w:w="1696" w:type="dxa"/>
            <w:vAlign w:val="center"/>
          </w:tcPr>
          <w:p w14:paraId="0BAD18E8" w14:textId="002F2B58" w:rsidR="000D65D2" w:rsidRPr="00A85160" w:rsidRDefault="00726380" w:rsidP="00C112FF">
            <w:pPr>
              <w:ind w:left="851" w:hanging="851"/>
              <w:jc w:val="center"/>
              <w:rPr>
                <w:b/>
                <w:bCs/>
                <w:lang w:val="en-GB"/>
              </w:rPr>
            </w:pPr>
            <w:r w:rsidRPr="00A85160">
              <w:rPr>
                <w:b/>
                <w:bCs/>
                <w:lang w:val="en-GB"/>
              </w:rPr>
              <w:t>Course grade</w:t>
            </w:r>
          </w:p>
        </w:tc>
        <w:tc>
          <w:tcPr>
            <w:tcW w:w="3549" w:type="dxa"/>
            <w:shd w:val="clear" w:color="auto" w:fill="F2F2F2" w:themeFill="background1" w:themeFillShade="F2"/>
            <w:vAlign w:val="center"/>
          </w:tcPr>
          <w:p w14:paraId="76C679FC" w14:textId="26AB4F1B" w:rsidR="000D65D2" w:rsidRPr="00A85160" w:rsidRDefault="00726380" w:rsidP="00726380">
            <w:pPr>
              <w:ind w:left="851" w:hanging="851"/>
              <w:jc w:val="center"/>
              <w:rPr>
                <w:b/>
                <w:bCs/>
                <w:lang w:val="en-GB"/>
              </w:rPr>
            </w:pPr>
            <w:r w:rsidRPr="00A85160">
              <w:rPr>
                <w:b/>
                <w:bCs/>
                <w:sz w:val="22"/>
                <w:lang w:val="en-GB"/>
              </w:rPr>
              <w:t xml:space="preserve">Performance in % </w:t>
            </w:r>
          </w:p>
        </w:tc>
      </w:tr>
      <w:tr w:rsidR="00027996" w:rsidRPr="00A85160" w14:paraId="5A7AC880" w14:textId="77777777" w:rsidTr="00D12069">
        <w:tc>
          <w:tcPr>
            <w:tcW w:w="1696" w:type="dxa"/>
          </w:tcPr>
          <w:p w14:paraId="23E5BA84" w14:textId="4F2B9DFF" w:rsidR="00027996" w:rsidRPr="00A85160" w:rsidRDefault="00726380" w:rsidP="00325702">
            <w:pPr>
              <w:ind w:left="851" w:hanging="851"/>
              <w:jc w:val="right"/>
              <w:rPr>
                <w:lang w:val="en-GB"/>
              </w:rPr>
            </w:pPr>
            <w:r w:rsidRPr="00A85160">
              <w:rPr>
                <w:lang w:val="en-GB"/>
              </w:rPr>
              <w:t>excellent</w:t>
            </w:r>
            <w:r w:rsidR="00027996" w:rsidRPr="00A85160">
              <w:rPr>
                <w:lang w:val="en-GB"/>
              </w:rPr>
              <w:t xml:space="preserve"> (5)</w:t>
            </w:r>
          </w:p>
        </w:tc>
        <w:tc>
          <w:tcPr>
            <w:tcW w:w="3549" w:type="dxa"/>
            <w:shd w:val="clear" w:color="auto" w:fill="F2F2F2" w:themeFill="background1" w:themeFillShade="F2"/>
            <w:vAlign w:val="center"/>
          </w:tcPr>
          <w:p w14:paraId="13CDC57C" w14:textId="7BE260FC" w:rsidR="00027996" w:rsidRPr="00A85160" w:rsidRDefault="00027996" w:rsidP="00027996">
            <w:pPr>
              <w:ind w:left="851" w:hanging="851"/>
              <w:rPr>
                <w:lang w:val="en-GB"/>
              </w:rPr>
            </w:pPr>
            <w:r w:rsidRPr="00A85160">
              <w:rPr>
                <w:lang w:val="en-GB"/>
              </w:rPr>
              <w:t>85 % …</w:t>
            </w:r>
          </w:p>
        </w:tc>
      </w:tr>
      <w:tr w:rsidR="00027996" w:rsidRPr="00A85160" w14:paraId="30EB8C7B" w14:textId="77777777" w:rsidTr="00D12069">
        <w:tc>
          <w:tcPr>
            <w:tcW w:w="1696" w:type="dxa"/>
          </w:tcPr>
          <w:p w14:paraId="336AAEC4" w14:textId="4987269B" w:rsidR="00027996" w:rsidRPr="00A85160" w:rsidRDefault="00726380" w:rsidP="00325702">
            <w:pPr>
              <w:ind w:left="851" w:hanging="851"/>
              <w:jc w:val="right"/>
              <w:rPr>
                <w:lang w:val="en-GB"/>
              </w:rPr>
            </w:pPr>
            <w:r w:rsidRPr="00A85160">
              <w:rPr>
                <w:lang w:val="en-GB"/>
              </w:rPr>
              <w:t>good</w:t>
            </w:r>
            <w:r w:rsidR="00027996" w:rsidRPr="00A85160">
              <w:rPr>
                <w:lang w:val="en-GB"/>
              </w:rPr>
              <w:t xml:space="preserve"> (4)</w:t>
            </w:r>
          </w:p>
        </w:tc>
        <w:tc>
          <w:tcPr>
            <w:tcW w:w="3549" w:type="dxa"/>
            <w:shd w:val="clear" w:color="auto" w:fill="F2F2F2" w:themeFill="background1" w:themeFillShade="F2"/>
            <w:vAlign w:val="center"/>
          </w:tcPr>
          <w:p w14:paraId="0EA9FEC6" w14:textId="4202BF11" w:rsidR="00027996" w:rsidRPr="00A85160" w:rsidRDefault="00027996" w:rsidP="00027996">
            <w:pPr>
              <w:ind w:left="851" w:hanging="851"/>
              <w:rPr>
                <w:lang w:val="en-GB"/>
              </w:rPr>
            </w:pPr>
            <w:r w:rsidRPr="00A85160">
              <w:rPr>
                <w:lang w:val="en-GB"/>
              </w:rPr>
              <w:t>70 % ... 8</w:t>
            </w:r>
            <w:r w:rsidR="00EC1794" w:rsidRPr="00A85160">
              <w:rPr>
                <w:lang w:val="en-GB"/>
              </w:rPr>
              <w:t>5</w:t>
            </w:r>
            <w:r w:rsidRPr="00A85160">
              <w:rPr>
                <w:lang w:val="en-GB"/>
              </w:rPr>
              <w:t xml:space="preserve"> %</w:t>
            </w:r>
          </w:p>
        </w:tc>
      </w:tr>
      <w:tr w:rsidR="00027996" w:rsidRPr="00A85160" w14:paraId="525F9C83" w14:textId="77777777" w:rsidTr="00D12069">
        <w:tc>
          <w:tcPr>
            <w:tcW w:w="1696" w:type="dxa"/>
          </w:tcPr>
          <w:p w14:paraId="5779110A" w14:textId="12CAE85C" w:rsidR="00027996" w:rsidRPr="00A85160" w:rsidRDefault="00726380" w:rsidP="00325702">
            <w:pPr>
              <w:ind w:left="851" w:hanging="851"/>
              <w:jc w:val="right"/>
              <w:rPr>
                <w:lang w:val="en-GB"/>
              </w:rPr>
            </w:pPr>
            <w:r w:rsidRPr="00A85160">
              <w:rPr>
                <w:lang w:val="en-GB"/>
              </w:rPr>
              <w:t>satisfactory</w:t>
            </w:r>
            <w:r w:rsidR="00027996" w:rsidRPr="00A85160">
              <w:rPr>
                <w:lang w:val="en-GB"/>
              </w:rPr>
              <w:t xml:space="preserve"> (3)</w:t>
            </w:r>
          </w:p>
        </w:tc>
        <w:tc>
          <w:tcPr>
            <w:tcW w:w="3549" w:type="dxa"/>
            <w:shd w:val="clear" w:color="auto" w:fill="F2F2F2" w:themeFill="background1" w:themeFillShade="F2"/>
            <w:vAlign w:val="center"/>
          </w:tcPr>
          <w:p w14:paraId="4B066807" w14:textId="571698F2" w:rsidR="00027996" w:rsidRPr="00A85160" w:rsidRDefault="00027996" w:rsidP="00027996">
            <w:pPr>
              <w:ind w:left="851" w:hanging="851"/>
              <w:rPr>
                <w:lang w:val="en-GB"/>
              </w:rPr>
            </w:pPr>
            <w:r w:rsidRPr="00A85160">
              <w:rPr>
                <w:lang w:val="en-GB"/>
              </w:rPr>
              <w:t xml:space="preserve">55 % ... </w:t>
            </w:r>
            <w:r w:rsidR="00EC1794" w:rsidRPr="00A85160">
              <w:rPr>
                <w:lang w:val="en-GB"/>
              </w:rPr>
              <w:t>70</w:t>
            </w:r>
            <w:r w:rsidRPr="00A85160">
              <w:rPr>
                <w:lang w:val="en-GB"/>
              </w:rPr>
              <w:t xml:space="preserve"> %</w:t>
            </w:r>
          </w:p>
        </w:tc>
      </w:tr>
      <w:tr w:rsidR="00027996" w:rsidRPr="00A85160" w14:paraId="208D3963" w14:textId="77777777" w:rsidTr="00D12069">
        <w:tc>
          <w:tcPr>
            <w:tcW w:w="1696" w:type="dxa"/>
          </w:tcPr>
          <w:p w14:paraId="39042D80" w14:textId="0498C29E" w:rsidR="00027996" w:rsidRPr="00A85160" w:rsidRDefault="00726380" w:rsidP="00325702">
            <w:pPr>
              <w:ind w:left="851" w:hanging="851"/>
              <w:jc w:val="right"/>
              <w:rPr>
                <w:lang w:val="en-GB"/>
              </w:rPr>
            </w:pPr>
            <w:r w:rsidRPr="00A85160">
              <w:rPr>
                <w:lang w:val="en-GB"/>
              </w:rPr>
              <w:t>pass</w:t>
            </w:r>
            <w:r w:rsidR="00027996" w:rsidRPr="00A85160">
              <w:rPr>
                <w:lang w:val="en-GB"/>
              </w:rPr>
              <w:t xml:space="preserve"> (2)</w:t>
            </w:r>
          </w:p>
        </w:tc>
        <w:tc>
          <w:tcPr>
            <w:tcW w:w="3549" w:type="dxa"/>
            <w:shd w:val="clear" w:color="auto" w:fill="F2F2F2" w:themeFill="background1" w:themeFillShade="F2"/>
            <w:vAlign w:val="center"/>
          </w:tcPr>
          <w:p w14:paraId="3C188062" w14:textId="14E08D34" w:rsidR="00027996" w:rsidRPr="00A85160" w:rsidRDefault="00027996" w:rsidP="00027996">
            <w:pPr>
              <w:ind w:left="851" w:hanging="851"/>
              <w:rPr>
                <w:lang w:val="en-GB"/>
              </w:rPr>
            </w:pPr>
            <w:r w:rsidRPr="00A85160">
              <w:rPr>
                <w:lang w:val="en-GB"/>
              </w:rPr>
              <w:t>40 % ... 5</w:t>
            </w:r>
            <w:r w:rsidR="00EC1794" w:rsidRPr="00A85160">
              <w:rPr>
                <w:lang w:val="en-GB"/>
              </w:rPr>
              <w:t>5</w:t>
            </w:r>
            <w:r w:rsidRPr="00A85160">
              <w:rPr>
                <w:lang w:val="en-GB"/>
              </w:rPr>
              <w:t xml:space="preserve"> %</w:t>
            </w:r>
          </w:p>
        </w:tc>
      </w:tr>
      <w:tr w:rsidR="00027996" w:rsidRPr="00A85160" w14:paraId="52D9189F" w14:textId="77777777" w:rsidTr="00D12069">
        <w:tc>
          <w:tcPr>
            <w:tcW w:w="1696" w:type="dxa"/>
          </w:tcPr>
          <w:p w14:paraId="1FED4565" w14:textId="14807D8E" w:rsidR="00027996" w:rsidRPr="00A85160" w:rsidRDefault="00726380" w:rsidP="00325702">
            <w:pPr>
              <w:ind w:left="851" w:hanging="851"/>
              <w:jc w:val="right"/>
              <w:rPr>
                <w:lang w:val="en-GB"/>
              </w:rPr>
            </w:pPr>
            <w:r w:rsidRPr="00A85160">
              <w:rPr>
                <w:lang w:val="en-GB"/>
              </w:rPr>
              <w:t>fail</w:t>
            </w:r>
            <w:r w:rsidR="00027996" w:rsidRPr="00A85160">
              <w:rPr>
                <w:lang w:val="en-GB"/>
              </w:rPr>
              <w:t xml:space="preserve"> (1)</w:t>
            </w:r>
          </w:p>
        </w:tc>
        <w:tc>
          <w:tcPr>
            <w:tcW w:w="3549" w:type="dxa"/>
            <w:shd w:val="clear" w:color="auto" w:fill="F2F2F2" w:themeFill="background1" w:themeFillShade="F2"/>
            <w:vAlign w:val="center"/>
          </w:tcPr>
          <w:p w14:paraId="500BA767" w14:textId="79427BAA" w:rsidR="00027996" w:rsidRPr="00A85160" w:rsidRDefault="00A046F0" w:rsidP="00027996">
            <w:pPr>
              <w:ind w:left="851" w:hanging="851"/>
              <w:rPr>
                <w:lang w:val="en-GB"/>
              </w:rPr>
            </w:pPr>
            <w:r w:rsidRPr="00A85160">
              <w:rPr>
                <w:lang w:val="en-GB"/>
              </w:rPr>
              <w:t xml:space="preserve">below 40 % </w:t>
            </w:r>
          </w:p>
        </w:tc>
      </w:tr>
    </w:tbl>
    <w:p w14:paraId="74C9B02C" w14:textId="501FAFE1" w:rsidR="00DC3D3E" w:rsidRPr="00A85160" w:rsidRDefault="00F14336" w:rsidP="006F6DF8">
      <w:pPr>
        <w:ind w:left="1559" w:hanging="851"/>
        <w:rPr>
          <w:lang w:val="en-GB"/>
        </w:rPr>
      </w:pPr>
      <w:r w:rsidRPr="00A85160">
        <w:rPr>
          <w:lang w:val="en-GB"/>
        </w:rPr>
        <w:t>The lower limit given at each grade belongs to that grade.</w:t>
      </w:r>
    </w:p>
    <w:p w14:paraId="74AC7D2D" w14:textId="77777777" w:rsidR="00866254" w:rsidRPr="00A85160" w:rsidRDefault="00866254" w:rsidP="00866254">
      <w:pPr>
        <w:ind w:left="851"/>
        <w:rPr>
          <w:i/>
          <w:iCs/>
          <w:sz w:val="16"/>
          <w:szCs w:val="16"/>
          <w:lang w:val="en-GB"/>
        </w:rPr>
      </w:pPr>
    </w:p>
    <w:p w14:paraId="198F1F4C" w14:textId="4574A90F" w:rsidR="00DC3D3E" w:rsidRPr="00A85160" w:rsidRDefault="00DC3D3E" w:rsidP="00DF6D4B">
      <w:pPr>
        <w:rPr>
          <w:lang w:val="en-GB"/>
        </w:rPr>
      </w:pPr>
    </w:p>
    <w:p w14:paraId="278670CE" w14:textId="77777777" w:rsidR="00EE747E" w:rsidRPr="00A85160" w:rsidRDefault="00EE747E" w:rsidP="00DF6D4B">
      <w:pPr>
        <w:rPr>
          <w:lang w:val="en-GB"/>
        </w:rPr>
      </w:pPr>
    </w:p>
    <w:p w14:paraId="3C1311BE" w14:textId="15D40F1E" w:rsidR="009B4F16" w:rsidRPr="00A85160" w:rsidRDefault="00247A87" w:rsidP="00A76CD9">
      <w:pPr>
        <w:pStyle w:val="Heading2"/>
        <w:numPr>
          <w:ilvl w:val="0"/>
          <w:numId w:val="25"/>
        </w:numPr>
        <w:rPr>
          <w:b/>
          <w:bCs/>
          <w:lang w:val="en-GB"/>
        </w:rPr>
      </w:pPr>
      <w:r>
        <w:rPr>
          <w:b/>
          <w:bCs/>
          <w:lang w:val="en-GB"/>
        </w:rPr>
        <w:t>Specified</w:t>
      </w:r>
      <w:r w:rsidR="00A046F0" w:rsidRPr="00A85160">
        <w:rPr>
          <w:b/>
          <w:bCs/>
          <w:lang w:val="en-GB"/>
        </w:rPr>
        <w:t xml:space="preserve"> literature</w:t>
      </w:r>
    </w:p>
    <w:p w14:paraId="0A6DC4B0" w14:textId="77777777" w:rsidR="00B17FC9" w:rsidRPr="00A85160" w:rsidRDefault="00B17FC9" w:rsidP="004348FE">
      <w:pPr>
        <w:ind w:left="1559" w:hanging="851"/>
        <w:rPr>
          <w:rStyle w:val="SubtleEmphasis"/>
          <w:b/>
          <w:bCs/>
          <w:lang w:val="en-GB"/>
        </w:rPr>
      </w:pPr>
    </w:p>
    <w:p w14:paraId="4B2C05C3" w14:textId="7D2C5F1E" w:rsidR="004348FE" w:rsidRPr="00A85160" w:rsidRDefault="00A046F0" w:rsidP="004C1211">
      <w:pPr>
        <w:pStyle w:val="Heading5"/>
        <w:rPr>
          <w:b/>
          <w:bCs/>
          <w:color w:val="auto"/>
          <w:u w:val="single"/>
          <w:lang w:val="en-GB"/>
        </w:rPr>
      </w:pPr>
      <w:r w:rsidRPr="00A85160">
        <w:rPr>
          <w:b/>
          <w:bCs/>
          <w:color w:val="auto"/>
          <w:u w:val="single"/>
          <w:lang w:val="en-GB"/>
        </w:rPr>
        <w:t xml:space="preserve">compulsory reading and availability </w:t>
      </w:r>
    </w:p>
    <w:p w14:paraId="671AEF9E" w14:textId="3895979A" w:rsidR="002B6787" w:rsidRDefault="004348FE" w:rsidP="00FF494D">
      <w:pPr>
        <w:rPr>
          <w:rFonts w:cstheme="minorHAnsi"/>
          <w:lang w:val="en-GB"/>
        </w:rPr>
      </w:pPr>
      <w:r w:rsidRPr="00A85160">
        <w:rPr>
          <w:rFonts w:cstheme="minorHAnsi"/>
          <w:lang w:val="en-GB"/>
        </w:rPr>
        <w:t>[1</w:t>
      </w:r>
      <w:r w:rsidR="00B17FC9" w:rsidRPr="00A85160">
        <w:rPr>
          <w:rFonts w:cstheme="minorHAnsi"/>
          <w:lang w:val="en-GB"/>
        </w:rPr>
        <w:t>.</w:t>
      </w:r>
      <w:r w:rsidRPr="00A85160">
        <w:rPr>
          <w:rFonts w:cstheme="minorHAnsi"/>
          <w:lang w:val="en-GB"/>
        </w:rPr>
        <w:t xml:space="preserve">] </w:t>
      </w:r>
      <w:r w:rsidR="002B6787">
        <w:rPr>
          <w:rFonts w:cstheme="minorHAnsi"/>
          <w:lang w:val="en-GB"/>
        </w:rPr>
        <w:t xml:space="preserve">Unless otherwise notified all course materials </w:t>
      </w:r>
      <w:r w:rsidR="00B84B80">
        <w:rPr>
          <w:rFonts w:cstheme="minorHAnsi"/>
          <w:lang w:val="en-GB"/>
        </w:rPr>
        <w:t xml:space="preserve">and links </w:t>
      </w:r>
      <w:r w:rsidR="002B6787">
        <w:rPr>
          <w:rFonts w:cstheme="minorHAnsi"/>
          <w:lang w:val="en-GB"/>
        </w:rPr>
        <w:t>will be uploaded to MS-Teams</w:t>
      </w:r>
    </w:p>
    <w:p w14:paraId="238BB60F" w14:textId="2FA8E380" w:rsidR="004348FE" w:rsidRPr="00A85160" w:rsidRDefault="00A046F0" w:rsidP="004C1211">
      <w:pPr>
        <w:pStyle w:val="Heading5"/>
        <w:rPr>
          <w:b/>
          <w:bCs/>
          <w:color w:val="auto"/>
          <w:u w:val="single"/>
          <w:lang w:val="en-GB"/>
        </w:rPr>
      </w:pPr>
      <w:r w:rsidRPr="00A85160">
        <w:rPr>
          <w:b/>
          <w:bCs/>
          <w:color w:val="auto"/>
          <w:u w:val="single"/>
          <w:lang w:val="en-GB"/>
        </w:rPr>
        <w:t xml:space="preserve">recommended literature and availability </w:t>
      </w:r>
    </w:p>
    <w:p w14:paraId="0254A659" w14:textId="722944E7" w:rsidR="004348FE" w:rsidRPr="00B84B80" w:rsidRDefault="004348FE" w:rsidP="004348FE">
      <w:pPr>
        <w:rPr>
          <w:lang w:val="en-GB"/>
        </w:rPr>
      </w:pPr>
      <w:r w:rsidRPr="00A85160">
        <w:rPr>
          <w:rFonts w:cstheme="minorHAnsi"/>
          <w:lang w:val="en-GB"/>
        </w:rPr>
        <w:t>[</w:t>
      </w:r>
      <w:r w:rsidR="00B84B80">
        <w:rPr>
          <w:rFonts w:cstheme="minorHAnsi"/>
          <w:lang w:val="en-GB"/>
        </w:rPr>
        <w:t>2</w:t>
      </w:r>
      <w:r w:rsidR="00B17FC9" w:rsidRPr="00A85160">
        <w:rPr>
          <w:rFonts w:cstheme="minorHAnsi"/>
          <w:lang w:val="en-GB"/>
        </w:rPr>
        <w:t>.</w:t>
      </w:r>
      <w:r w:rsidRPr="00A85160">
        <w:rPr>
          <w:rFonts w:cstheme="minorHAnsi"/>
          <w:lang w:val="en-GB"/>
        </w:rPr>
        <w:t xml:space="preserve">] </w:t>
      </w:r>
      <w:r w:rsidR="00482E81">
        <w:rPr>
          <w:rFonts w:cstheme="minorHAnsi"/>
          <w:lang w:val="en-GB"/>
        </w:rPr>
        <w:t xml:space="preserve">United Nations Sustainable Development Goals </w:t>
      </w:r>
      <w:hyperlink r:id="rId8" w:history="1">
        <w:r w:rsidR="00482E81" w:rsidRPr="0039475E">
          <w:rPr>
            <w:rStyle w:val="Hyperlink"/>
            <w:rFonts w:cstheme="minorHAnsi"/>
            <w:lang w:val="en-GB"/>
          </w:rPr>
          <w:t>https://sdgs.un.org/goals</w:t>
        </w:r>
      </w:hyperlink>
    </w:p>
    <w:sectPr w:rsidR="004348FE" w:rsidRPr="00B84B80" w:rsidSect="001F431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5E0E3" w14:textId="77777777" w:rsidR="001661E8" w:rsidRDefault="001661E8" w:rsidP="00AD4BC7">
      <w:r>
        <w:separator/>
      </w:r>
    </w:p>
  </w:endnote>
  <w:endnote w:type="continuationSeparator" w:id="0">
    <w:p w14:paraId="05BD4940" w14:textId="77777777" w:rsidR="001661E8" w:rsidRDefault="001661E8" w:rsidP="00A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727360"/>
      <w:docPartObj>
        <w:docPartGallery w:val="Page Numbers (Bottom of Page)"/>
        <w:docPartUnique/>
      </w:docPartObj>
    </w:sdtPr>
    <w:sdtEndPr/>
    <w:sdtContent>
      <w:p w14:paraId="1B01C7D9" w14:textId="77777777" w:rsidR="005F7E4B" w:rsidRDefault="005F7E4B">
        <w:pPr>
          <w:pStyle w:val="Footer"/>
          <w:jc w:val="center"/>
        </w:pPr>
        <w:r>
          <w:fldChar w:fldCharType="begin"/>
        </w:r>
        <w:r>
          <w:instrText>PAGE   \* MERGEFORMAT</w:instrText>
        </w:r>
        <w:r>
          <w:fldChar w:fldCharType="separate"/>
        </w:r>
        <w:r w:rsidR="005D7DFC">
          <w:rPr>
            <w:noProof/>
          </w:rPr>
          <w:t>4</w:t>
        </w:r>
        <w:r>
          <w:fldChar w:fldCharType="end"/>
        </w:r>
      </w:p>
    </w:sdtContent>
  </w:sdt>
  <w:p w14:paraId="1B01C7DA" w14:textId="77777777" w:rsidR="005F7E4B" w:rsidRDefault="005F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B3C5" w14:textId="77777777" w:rsidR="001661E8" w:rsidRDefault="001661E8" w:rsidP="00AD4BC7">
      <w:r>
        <w:separator/>
      </w:r>
    </w:p>
  </w:footnote>
  <w:footnote w:type="continuationSeparator" w:id="0">
    <w:p w14:paraId="48F71C4F" w14:textId="77777777" w:rsidR="001661E8" w:rsidRDefault="001661E8" w:rsidP="00AD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E53"/>
    <w:multiLevelType w:val="hybridMultilevel"/>
    <w:tmpl w:val="3D26565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4A428ED"/>
    <w:multiLevelType w:val="hybridMultilevel"/>
    <w:tmpl w:val="99560D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0746D4"/>
    <w:multiLevelType w:val="hybridMultilevel"/>
    <w:tmpl w:val="0106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25726"/>
    <w:multiLevelType w:val="hybridMultilevel"/>
    <w:tmpl w:val="E3D02C72"/>
    <w:lvl w:ilvl="0" w:tplc="3A1E2376">
      <w:start w:val="1"/>
      <w:numFmt w:val="decimal"/>
      <w:lvlText w:val="%1."/>
      <w:lvlJc w:val="left"/>
      <w:pPr>
        <w:ind w:left="1777" w:hanging="360"/>
      </w:pPr>
      <w:rPr>
        <w:rFonts w:hint="default"/>
        <w:i w:val="0"/>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4" w15:restartNumberingAfterBreak="0">
    <w:nsid w:val="09FF33B1"/>
    <w:multiLevelType w:val="hybridMultilevel"/>
    <w:tmpl w:val="77BA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51A80"/>
    <w:multiLevelType w:val="hybridMultilevel"/>
    <w:tmpl w:val="3C760256"/>
    <w:lvl w:ilvl="0" w:tplc="29420D44">
      <w:start w:val="20"/>
      <w:numFmt w:val="bullet"/>
      <w:lvlText w:val="-"/>
      <w:lvlJc w:val="left"/>
      <w:pPr>
        <w:ind w:left="1069" w:hanging="360"/>
      </w:pPr>
      <w:rPr>
        <w:rFonts w:ascii="Calibri" w:eastAsiaTheme="minorEastAsia"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 w15:restartNumberingAfterBreak="0">
    <w:nsid w:val="0C926E63"/>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0CDF0658"/>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4663F44"/>
    <w:multiLevelType w:val="hybridMultilevel"/>
    <w:tmpl w:val="7E88C026"/>
    <w:lvl w:ilvl="0" w:tplc="5BF8C198">
      <w:start w:val="1"/>
      <w:numFmt w:val="decimal"/>
      <w:lvlText w:val="%1."/>
      <w:lvlJc w:val="left"/>
      <w:pPr>
        <w:ind w:left="720" w:hanging="360"/>
      </w:pPr>
      <w:rPr>
        <w:rFonts w:asciiTheme="minorHAnsi" w:hAnsi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324E50"/>
    <w:multiLevelType w:val="hybridMultilevel"/>
    <w:tmpl w:val="7EBEA1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053729"/>
    <w:multiLevelType w:val="multilevel"/>
    <w:tmpl w:val="B8A2CD0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9E2EAF"/>
    <w:multiLevelType w:val="multilevel"/>
    <w:tmpl w:val="6E3EE024"/>
    <w:lvl w:ilvl="0">
      <w:start w:val="2"/>
      <w:numFmt w:val="decimal"/>
      <w:lvlText w:val="%1"/>
      <w:lvlJc w:val="left"/>
      <w:pPr>
        <w:ind w:left="360" w:hanging="360"/>
      </w:pPr>
      <w:rPr>
        <w:rFonts w:asciiTheme="minorHAnsi" w:hAnsiTheme="minorHAnsi" w:hint="default"/>
        <w:sz w:val="22"/>
      </w:rPr>
    </w:lvl>
    <w:lvl w:ilvl="1">
      <w:start w:val="1"/>
      <w:numFmt w:val="decimal"/>
      <w:lvlText w:val="%1.%2"/>
      <w:lvlJc w:val="left"/>
      <w:pPr>
        <w:ind w:left="1495" w:hanging="360"/>
      </w:pPr>
      <w:rPr>
        <w:rFonts w:asciiTheme="minorHAnsi" w:hAnsiTheme="minorHAnsi" w:hint="default"/>
        <w:sz w:val="22"/>
      </w:rPr>
    </w:lvl>
    <w:lvl w:ilvl="2">
      <w:start w:val="1"/>
      <w:numFmt w:val="decimal"/>
      <w:lvlText w:val="%1.%2.%3"/>
      <w:lvlJc w:val="left"/>
      <w:pPr>
        <w:ind w:left="2880" w:hanging="720"/>
      </w:pPr>
      <w:rPr>
        <w:rFonts w:asciiTheme="minorHAnsi" w:hAnsiTheme="minorHAnsi" w:hint="default"/>
        <w:sz w:val="22"/>
      </w:rPr>
    </w:lvl>
    <w:lvl w:ilvl="3">
      <w:start w:val="1"/>
      <w:numFmt w:val="decimal"/>
      <w:lvlText w:val="%1.%2.%3.%4"/>
      <w:lvlJc w:val="left"/>
      <w:pPr>
        <w:ind w:left="3960" w:hanging="720"/>
      </w:pPr>
      <w:rPr>
        <w:rFonts w:asciiTheme="minorHAnsi" w:hAnsiTheme="minorHAnsi" w:hint="default"/>
        <w:sz w:val="22"/>
      </w:rPr>
    </w:lvl>
    <w:lvl w:ilvl="4">
      <w:start w:val="1"/>
      <w:numFmt w:val="decimal"/>
      <w:lvlText w:val="%1.%2.%3.%4.%5"/>
      <w:lvlJc w:val="left"/>
      <w:pPr>
        <w:ind w:left="5400" w:hanging="1080"/>
      </w:pPr>
      <w:rPr>
        <w:rFonts w:asciiTheme="minorHAnsi" w:hAnsiTheme="minorHAnsi" w:hint="default"/>
        <w:sz w:val="22"/>
      </w:rPr>
    </w:lvl>
    <w:lvl w:ilvl="5">
      <w:start w:val="1"/>
      <w:numFmt w:val="decimal"/>
      <w:lvlText w:val="%1.%2.%3.%4.%5.%6"/>
      <w:lvlJc w:val="left"/>
      <w:pPr>
        <w:ind w:left="6480" w:hanging="1080"/>
      </w:pPr>
      <w:rPr>
        <w:rFonts w:asciiTheme="minorHAnsi" w:hAnsiTheme="minorHAnsi" w:hint="default"/>
        <w:sz w:val="22"/>
      </w:rPr>
    </w:lvl>
    <w:lvl w:ilvl="6">
      <w:start w:val="1"/>
      <w:numFmt w:val="decimal"/>
      <w:lvlText w:val="%1.%2.%3.%4.%5.%6.%7"/>
      <w:lvlJc w:val="left"/>
      <w:pPr>
        <w:ind w:left="7920" w:hanging="1440"/>
      </w:pPr>
      <w:rPr>
        <w:rFonts w:asciiTheme="minorHAnsi" w:hAnsiTheme="minorHAnsi" w:hint="default"/>
        <w:sz w:val="22"/>
      </w:rPr>
    </w:lvl>
    <w:lvl w:ilvl="7">
      <w:start w:val="1"/>
      <w:numFmt w:val="decimal"/>
      <w:lvlText w:val="%1.%2.%3.%4.%5.%6.%7.%8"/>
      <w:lvlJc w:val="left"/>
      <w:pPr>
        <w:ind w:left="9000" w:hanging="1440"/>
      </w:pPr>
      <w:rPr>
        <w:rFonts w:asciiTheme="minorHAnsi" w:hAnsiTheme="minorHAnsi" w:hint="default"/>
        <w:sz w:val="22"/>
      </w:rPr>
    </w:lvl>
    <w:lvl w:ilvl="8">
      <w:start w:val="1"/>
      <w:numFmt w:val="decimal"/>
      <w:lvlText w:val="%1.%2.%3.%4.%5.%6.%7.%8.%9"/>
      <w:lvlJc w:val="left"/>
      <w:pPr>
        <w:ind w:left="10440" w:hanging="1800"/>
      </w:pPr>
      <w:rPr>
        <w:rFonts w:asciiTheme="minorHAnsi" w:hAnsiTheme="minorHAnsi" w:hint="default"/>
        <w:sz w:val="22"/>
      </w:rPr>
    </w:lvl>
  </w:abstractNum>
  <w:abstractNum w:abstractNumId="13" w15:restartNumberingAfterBreak="0">
    <w:nsid w:val="24186166"/>
    <w:multiLevelType w:val="hybridMultilevel"/>
    <w:tmpl w:val="876813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15" w15:restartNumberingAfterBreak="0">
    <w:nsid w:val="40831803"/>
    <w:multiLevelType w:val="hybridMultilevel"/>
    <w:tmpl w:val="D3D2B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BF723D"/>
    <w:multiLevelType w:val="hybridMultilevel"/>
    <w:tmpl w:val="D32A762E"/>
    <w:lvl w:ilvl="0" w:tplc="CC58F5A8">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2A0245D"/>
    <w:multiLevelType w:val="multilevel"/>
    <w:tmpl w:val="9F22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C301C"/>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771FE5"/>
    <w:multiLevelType w:val="hybridMultilevel"/>
    <w:tmpl w:val="81EC9BF4"/>
    <w:lvl w:ilvl="0" w:tplc="5DBA3C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903736"/>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66CD21EA"/>
    <w:multiLevelType w:val="hybridMultilevel"/>
    <w:tmpl w:val="0B96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6EC3F67"/>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D1A4C4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437492"/>
    <w:multiLevelType w:val="hybridMultilevel"/>
    <w:tmpl w:val="8A30CA42"/>
    <w:lvl w:ilvl="0" w:tplc="0EA4F578">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E9B7F6B"/>
    <w:multiLevelType w:val="hybridMultilevel"/>
    <w:tmpl w:val="E3D02C72"/>
    <w:lvl w:ilvl="0" w:tplc="FFFFFFFF">
      <w:start w:val="1"/>
      <w:numFmt w:val="decimal"/>
      <w:lvlText w:val="%1."/>
      <w:lvlJc w:val="left"/>
      <w:pPr>
        <w:ind w:left="405" w:hanging="360"/>
      </w:pPr>
      <w:rPr>
        <w:rFonts w:hint="default"/>
        <w:i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7" w15:restartNumberingAfterBreak="0">
    <w:nsid w:val="71D724A4"/>
    <w:multiLevelType w:val="hybridMultilevel"/>
    <w:tmpl w:val="4EE65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926EA7"/>
    <w:multiLevelType w:val="multilevel"/>
    <w:tmpl w:val="B71A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3D1059"/>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0"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D917446"/>
    <w:multiLevelType w:val="hybridMultilevel"/>
    <w:tmpl w:val="C520D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84153863">
    <w:abstractNumId w:val="27"/>
  </w:num>
  <w:num w:numId="2" w16cid:durableId="1151680858">
    <w:abstractNumId w:val="25"/>
  </w:num>
  <w:num w:numId="3" w16cid:durableId="103768462">
    <w:abstractNumId w:val="22"/>
  </w:num>
  <w:num w:numId="4" w16cid:durableId="1200777662">
    <w:abstractNumId w:val="1"/>
  </w:num>
  <w:num w:numId="5" w16cid:durableId="1824391378">
    <w:abstractNumId w:val="6"/>
  </w:num>
  <w:num w:numId="6" w16cid:durableId="589507794">
    <w:abstractNumId w:val="7"/>
  </w:num>
  <w:num w:numId="7" w16cid:durableId="107899896">
    <w:abstractNumId w:val="3"/>
  </w:num>
  <w:num w:numId="8" w16cid:durableId="2127113543">
    <w:abstractNumId w:val="18"/>
  </w:num>
  <w:num w:numId="9" w16cid:durableId="560333865">
    <w:abstractNumId w:val="20"/>
  </w:num>
  <w:num w:numId="10" w16cid:durableId="800538085">
    <w:abstractNumId w:val="24"/>
  </w:num>
  <w:num w:numId="11" w16cid:durableId="1831750643">
    <w:abstractNumId w:val="31"/>
  </w:num>
  <w:num w:numId="12" w16cid:durableId="187305704">
    <w:abstractNumId w:val="26"/>
  </w:num>
  <w:num w:numId="13" w16cid:durableId="440034361">
    <w:abstractNumId w:val="5"/>
  </w:num>
  <w:num w:numId="14" w16cid:durableId="477458452">
    <w:abstractNumId w:val="0"/>
  </w:num>
  <w:num w:numId="15" w16cid:durableId="404694103">
    <w:abstractNumId w:val="12"/>
  </w:num>
  <w:num w:numId="16" w16cid:durableId="1152259965">
    <w:abstractNumId w:val="10"/>
  </w:num>
  <w:num w:numId="17" w16cid:durableId="1973359689">
    <w:abstractNumId w:val="14"/>
  </w:num>
  <w:num w:numId="18" w16cid:durableId="1858696236">
    <w:abstractNumId w:val="16"/>
  </w:num>
  <w:num w:numId="19" w16cid:durableId="1742943129">
    <w:abstractNumId w:val="29"/>
  </w:num>
  <w:num w:numId="20" w16cid:durableId="902638379">
    <w:abstractNumId w:val="21"/>
  </w:num>
  <w:num w:numId="21" w16cid:durableId="628778477">
    <w:abstractNumId w:val="23"/>
  </w:num>
  <w:num w:numId="22" w16cid:durableId="381750369">
    <w:abstractNumId w:val="8"/>
  </w:num>
  <w:num w:numId="23" w16cid:durableId="705448871">
    <w:abstractNumId w:val="15"/>
  </w:num>
  <w:num w:numId="24" w16cid:durableId="1719670602">
    <w:abstractNumId w:val="13"/>
  </w:num>
  <w:num w:numId="25" w16cid:durableId="1092504798">
    <w:abstractNumId w:val="9"/>
  </w:num>
  <w:num w:numId="26" w16cid:durableId="1582179325">
    <w:abstractNumId w:val="19"/>
  </w:num>
  <w:num w:numId="27" w16cid:durableId="1912500490">
    <w:abstractNumId w:val="30"/>
  </w:num>
  <w:num w:numId="28" w16cid:durableId="489294103">
    <w:abstractNumId w:val="11"/>
  </w:num>
  <w:num w:numId="29" w16cid:durableId="495073757">
    <w:abstractNumId w:val="28"/>
  </w:num>
  <w:num w:numId="30" w16cid:durableId="401174225">
    <w:abstractNumId w:val="17"/>
  </w:num>
  <w:num w:numId="31" w16cid:durableId="1543401088">
    <w:abstractNumId w:val="2"/>
  </w:num>
  <w:num w:numId="32" w16cid:durableId="350037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CC"/>
    <w:rsid w:val="0000102C"/>
    <w:rsid w:val="00002903"/>
    <w:rsid w:val="0000327C"/>
    <w:rsid w:val="00003620"/>
    <w:rsid w:val="00006FDE"/>
    <w:rsid w:val="00007075"/>
    <w:rsid w:val="000111FE"/>
    <w:rsid w:val="00012B30"/>
    <w:rsid w:val="000161C0"/>
    <w:rsid w:val="00022F7F"/>
    <w:rsid w:val="00023F6C"/>
    <w:rsid w:val="000263D0"/>
    <w:rsid w:val="0002686D"/>
    <w:rsid w:val="000272A6"/>
    <w:rsid w:val="00027996"/>
    <w:rsid w:val="000305B9"/>
    <w:rsid w:val="000308CD"/>
    <w:rsid w:val="00041812"/>
    <w:rsid w:val="00052842"/>
    <w:rsid w:val="0005459A"/>
    <w:rsid w:val="00055E0B"/>
    <w:rsid w:val="00057AE8"/>
    <w:rsid w:val="00064593"/>
    <w:rsid w:val="00065780"/>
    <w:rsid w:val="0007179A"/>
    <w:rsid w:val="00071986"/>
    <w:rsid w:val="00077728"/>
    <w:rsid w:val="00080272"/>
    <w:rsid w:val="00085F17"/>
    <w:rsid w:val="00092746"/>
    <w:rsid w:val="00092CEC"/>
    <w:rsid w:val="000948A6"/>
    <w:rsid w:val="000976E2"/>
    <w:rsid w:val="000A02E9"/>
    <w:rsid w:val="000A2AEB"/>
    <w:rsid w:val="000A37C1"/>
    <w:rsid w:val="000A4DCD"/>
    <w:rsid w:val="000A7F93"/>
    <w:rsid w:val="000B0F5E"/>
    <w:rsid w:val="000B6ABC"/>
    <w:rsid w:val="000B7B95"/>
    <w:rsid w:val="000C00CA"/>
    <w:rsid w:val="000C4323"/>
    <w:rsid w:val="000C72BC"/>
    <w:rsid w:val="000D5435"/>
    <w:rsid w:val="000D65D2"/>
    <w:rsid w:val="000E41C2"/>
    <w:rsid w:val="000E62FA"/>
    <w:rsid w:val="000F0177"/>
    <w:rsid w:val="000F0372"/>
    <w:rsid w:val="000F3BDC"/>
    <w:rsid w:val="000F6A91"/>
    <w:rsid w:val="00101562"/>
    <w:rsid w:val="001042D5"/>
    <w:rsid w:val="00110D27"/>
    <w:rsid w:val="001156A9"/>
    <w:rsid w:val="00117AF0"/>
    <w:rsid w:val="00120708"/>
    <w:rsid w:val="00123E52"/>
    <w:rsid w:val="00127634"/>
    <w:rsid w:val="00127F40"/>
    <w:rsid w:val="00131A69"/>
    <w:rsid w:val="00140BEA"/>
    <w:rsid w:val="00146348"/>
    <w:rsid w:val="001534EE"/>
    <w:rsid w:val="00160305"/>
    <w:rsid w:val="00165402"/>
    <w:rsid w:val="001661E8"/>
    <w:rsid w:val="00172E49"/>
    <w:rsid w:val="0017746A"/>
    <w:rsid w:val="001777AD"/>
    <w:rsid w:val="00180CF3"/>
    <w:rsid w:val="00182A60"/>
    <w:rsid w:val="00183256"/>
    <w:rsid w:val="00186BA4"/>
    <w:rsid w:val="001956AD"/>
    <w:rsid w:val="001974C0"/>
    <w:rsid w:val="0019751B"/>
    <w:rsid w:val="001A1FF9"/>
    <w:rsid w:val="001A4BE8"/>
    <w:rsid w:val="001A7783"/>
    <w:rsid w:val="001B050E"/>
    <w:rsid w:val="001B07A6"/>
    <w:rsid w:val="001B150C"/>
    <w:rsid w:val="001B334B"/>
    <w:rsid w:val="001B4C66"/>
    <w:rsid w:val="001B57F9"/>
    <w:rsid w:val="001C0E3E"/>
    <w:rsid w:val="001C31C0"/>
    <w:rsid w:val="001C439B"/>
    <w:rsid w:val="001C7AF2"/>
    <w:rsid w:val="001C7FF6"/>
    <w:rsid w:val="001D3F43"/>
    <w:rsid w:val="001D488A"/>
    <w:rsid w:val="001E03DB"/>
    <w:rsid w:val="001F4310"/>
    <w:rsid w:val="001F7647"/>
    <w:rsid w:val="00203048"/>
    <w:rsid w:val="002031EE"/>
    <w:rsid w:val="002038B8"/>
    <w:rsid w:val="00206634"/>
    <w:rsid w:val="00206CED"/>
    <w:rsid w:val="00207007"/>
    <w:rsid w:val="002072DB"/>
    <w:rsid w:val="002157C8"/>
    <w:rsid w:val="00216BEF"/>
    <w:rsid w:val="00221D3D"/>
    <w:rsid w:val="00222DC1"/>
    <w:rsid w:val="00223DDB"/>
    <w:rsid w:val="00226771"/>
    <w:rsid w:val="00232A68"/>
    <w:rsid w:val="00247A87"/>
    <w:rsid w:val="00252276"/>
    <w:rsid w:val="00252660"/>
    <w:rsid w:val="00256B69"/>
    <w:rsid w:val="00261943"/>
    <w:rsid w:val="00262304"/>
    <w:rsid w:val="002623B9"/>
    <w:rsid w:val="00273A83"/>
    <w:rsid w:val="00273A94"/>
    <w:rsid w:val="00275CB8"/>
    <w:rsid w:val="00283F7B"/>
    <w:rsid w:val="002852D2"/>
    <w:rsid w:val="002854A2"/>
    <w:rsid w:val="00292E06"/>
    <w:rsid w:val="00293714"/>
    <w:rsid w:val="00297C61"/>
    <w:rsid w:val="002A1E0F"/>
    <w:rsid w:val="002A5D34"/>
    <w:rsid w:val="002B1870"/>
    <w:rsid w:val="002B4226"/>
    <w:rsid w:val="002B6787"/>
    <w:rsid w:val="002C33DD"/>
    <w:rsid w:val="002C3731"/>
    <w:rsid w:val="002C47AD"/>
    <w:rsid w:val="002C606B"/>
    <w:rsid w:val="002C7C3D"/>
    <w:rsid w:val="002D77AE"/>
    <w:rsid w:val="002E1527"/>
    <w:rsid w:val="002E3FD4"/>
    <w:rsid w:val="002F03A1"/>
    <w:rsid w:val="002F3B66"/>
    <w:rsid w:val="002F61F2"/>
    <w:rsid w:val="00301117"/>
    <w:rsid w:val="003042E1"/>
    <w:rsid w:val="00305AFF"/>
    <w:rsid w:val="003138E8"/>
    <w:rsid w:val="003143C3"/>
    <w:rsid w:val="0031664E"/>
    <w:rsid w:val="00317684"/>
    <w:rsid w:val="00325702"/>
    <w:rsid w:val="003349EE"/>
    <w:rsid w:val="00337559"/>
    <w:rsid w:val="00340072"/>
    <w:rsid w:val="00343120"/>
    <w:rsid w:val="00350779"/>
    <w:rsid w:val="003563A3"/>
    <w:rsid w:val="00361ED7"/>
    <w:rsid w:val="003708BF"/>
    <w:rsid w:val="00370B59"/>
    <w:rsid w:val="00372409"/>
    <w:rsid w:val="00373874"/>
    <w:rsid w:val="0037548E"/>
    <w:rsid w:val="003812C4"/>
    <w:rsid w:val="0039084F"/>
    <w:rsid w:val="00396EB7"/>
    <w:rsid w:val="003A0616"/>
    <w:rsid w:val="003A23E0"/>
    <w:rsid w:val="003A2F88"/>
    <w:rsid w:val="003A3A33"/>
    <w:rsid w:val="003A57DC"/>
    <w:rsid w:val="003B554A"/>
    <w:rsid w:val="003B639F"/>
    <w:rsid w:val="003B7E34"/>
    <w:rsid w:val="003D3495"/>
    <w:rsid w:val="003E046B"/>
    <w:rsid w:val="003E6E3D"/>
    <w:rsid w:val="003E76C4"/>
    <w:rsid w:val="00401EEC"/>
    <w:rsid w:val="0040244E"/>
    <w:rsid w:val="004045C9"/>
    <w:rsid w:val="00405E2F"/>
    <w:rsid w:val="00411365"/>
    <w:rsid w:val="00414057"/>
    <w:rsid w:val="004140D0"/>
    <w:rsid w:val="00417FDF"/>
    <w:rsid w:val="004223C6"/>
    <w:rsid w:val="00430B31"/>
    <w:rsid w:val="004348FE"/>
    <w:rsid w:val="00436005"/>
    <w:rsid w:val="00441689"/>
    <w:rsid w:val="004428C9"/>
    <w:rsid w:val="0044290E"/>
    <w:rsid w:val="00443449"/>
    <w:rsid w:val="00444A76"/>
    <w:rsid w:val="00445928"/>
    <w:rsid w:val="00447524"/>
    <w:rsid w:val="00447D36"/>
    <w:rsid w:val="0045208C"/>
    <w:rsid w:val="004569DC"/>
    <w:rsid w:val="004609C8"/>
    <w:rsid w:val="00467A06"/>
    <w:rsid w:val="004739D5"/>
    <w:rsid w:val="004753B6"/>
    <w:rsid w:val="00475556"/>
    <w:rsid w:val="00476757"/>
    <w:rsid w:val="00477ED8"/>
    <w:rsid w:val="00481C71"/>
    <w:rsid w:val="00482E81"/>
    <w:rsid w:val="00484238"/>
    <w:rsid w:val="00484B98"/>
    <w:rsid w:val="0048559D"/>
    <w:rsid w:val="004869CD"/>
    <w:rsid w:val="004878C0"/>
    <w:rsid w:val="004A4EA6"/>
    <w:rsid w:val="004A7789"/>
    <w:rsid w:val="004B7E0A"/>
    <w:rsid w:val="004C1211"/>
    <w:rsid w:val="004C292D"/>
    <w:rsid w:val="004C2A6B"/>
    <w:rsid w:val="004C456D"/>
    <w:rsid w:val="004D08E3"/>
    <w:rsid w:val="004D2170"/>
    <w:rsid w:val="004D51F8"/>
    <w:rsid w:val="004E2A9B"/>
    <w:rsid w:val="004E4D10"/>
    <w:rsid w:val="004E759B"/>
    <w:rsid w:val="004F5760"/>
    <w:rsid w:val="0050293F"/>
    <w:rsid w:val="00510C92"/>
    <w:rsid w:val="00510EB7"/>
    <w:rsid w:val="005159F2"/>
    <w:rsid w:val="00515A1A"/>
    <w:rsid w:val="00516444"/>
    <w:rsid w:val="00517D4E"/>
    <w:rsid w:val="0052152D"/>
    <w:rsid w:val="005259E6"/>
    <w:rsid w:val="00531994"/>
    <w:rsid w:val="00547C1C"/>
    <w:rsid w:val="00555E44"/>
    <w:rsid w:val="005635CB"/>
    <w:rsid w:val="00565449"/>
    <w:rsid w:val="0056587E"/>
    <w:rsid w:val="00571E9A"/>
    <w:rsid w:val="00576376"/>
    <w:rsid w:val="005842F1"/>
    <w:rsid w:val="00586CFC"/>
    <w:rsid w:val="005877FF"/>
    <w:rsid w:val="00593342"/>
    <w:rsid w:val="00594C0F"/>
    <w:rsid w:val="005A47F0"/>
    <w:rsid w:val="005A6102"/>
    <w:rsid w:val="005A6C34"/>
    <w:rsid w:val="005A7D8A"/>
    <w:rsid w:val="005C08F1"/>
    <w:rsid w:val="005C4744"/>
    <w:rsid w:val="005D147A"/>
    <w:rsid w:val="005D458B"/>
    <w:rsid w:val="005D7DFC"/>
    <w:rsid w:val="005E007F"/>
    <w:rsid w:val="005E2090"/>
    <w:rsid w:val="005F02FC"/>
    <w:rsid w:val="005F217C"/>
    <w:rsid w:val="005F64D3"/>
    <w:rsid w:val="005F7E4B"/>
    <w:rsid w:val="006023A7"/>
    <w:rsid w:val="00605940"/>
    <w:rsid w:val="00610BF1"/>
    <w:rsid w:val="00612830"/>
    <w:rsid w:val="006129C1"/>
    <w:rsid w:val="00612D42"/>
    <w:rsid w:val="00613F75"/>
    <w:rsid w:val="00614764"/>
    <w:rsid w:val="00615C88"/>
    <w:rsid w:val="006272C0"/>
    <w:rsid w:val="0063460E"/>
    <w:rsid w:val="00637494"/>
    <w:rsid w:val="00637DC6"/>
    <w:rsid w:val="006434C7"/>
    <w:rsid w:val="00647A74"/>
    <w:rsid w:val="006502A5"/>
    <w:rsid w:val="00651BA8"/>
    <w:rsid w:val="00654D13"/>
    <w:rsid w:val="00657455"/>
    <w:rsid w:val="0066026C"/>
    <w:rsid w:val="00660B54"/>
    <w:rsid w:val="00663E75"/>
    <w:rsid w:val="006643D3"/>
    <w:rsid w:val="00670FBF"/>
    <w:rsid w:val="006721FF"/>
    <w:rsid w:val="00680DFF"/>
    <w:rsid w:val="00690A7A"/>
    <w:rsid w:val="00691757"/>
    <w:rsid w:val="00691F2A"/>
    <w:rsid w:val="006972DA"/>
    <w:rsid w:val="006B1184"/>
    <w:rsid w:val="006B22C0"/>
    <w:rsid w:val="006C3773"/>
    <w:rsid w:val="006C5014"/>
    <w:rsid w:val="006C786F"/>
    <w:rsid w:val="006C78B2"/>
    <w:rsid w:val="006D6D10"/>
    <w:rsid w:val="006D79DE"/>
    <w:rsid w:val="006E4F1B"/>
    <w:rsid w:val="006E714B"/>
    <w:rsid w:val="006F32CA"/>
    <w:rsid w:val="006F6DF8"/>
    <w:rsid w:val="007001DB"/>
    <w:rsid w:val="00704915"/>
    <w:rsid w:val="00711DC2"/>
    <w:rsid w:val="00713758"/>
    <w:rsid w:val="00720EAD"/>
    <w:rsid w:val="00721F29"/>
    <w:rsid w:val="007228ED"/>
    <w:rsid w:val="00722C34"/>
    <w:rsid w:val="00723A6E"/>
    <w:rsid w:val="00726380"/>
    <w:rsid w:val="00735164"/>
    <w:rsid w:val="00744428"/>
    <w:rsid w:val="007472CC"/>
    <w:rsid w:val="0074781F"/>
    <w:rsid w:val="0075294F"/>
    <w:rsid w:val="00753992"/>
    <w:rsid w:val="00763621"/>
    <w:rsid w:val="007801D6"/>
    <w:rsid w:val="00782776"/>
    <w:rsid w:val="007910A3"/>
    <w:rsid w:val="00794A9F"/>
    <w:rsid w:val="007A27F1"/>
    <w:rsid w:val="007A562D"/>
    <w:rsid w:val="007B354E"/>
    <w:rsid w:val="007C2ABE"/>
    <w:rsid w:val="007C4E1E"/>
    <w:rsid w:val="007D2A48"/>
    <w:rsid w:val="007D36D9"/>
    <w:rsid w:val="007D3861"/>
    <w:rsid w:val="007D6ACD"/>
    <w:rsid w:val="007E136B"/>
    <w:rsid w:val="007E6B15"/>
    <w:rsid w:val="007E6C57"/>
    <w:rsid w:val="007F0CF0"/>
    <w:rsid w:val="007F1FD9"/>
    <w:rsid w:val="007F744A"/>
    <w:rsid w:val="007F77FE"/>
    <w:rsid w:val="00804D9B"/>
    <w:rsid w:val="00804E36"/>
    <w:rsid w:val="0081250F"/>
    <w:rsid w:val="0082163B"/>
    <w:rsid w:val="0082518B"/>
    <w:rsid w:val="008273BB"/>
    <w:rsid w:val="00830016"/>
    <w:rsid w:val="008305B9"/>
    <w:rsid w:val="008378E4"/>
    <w:rsid w:val="00842B8C"/>
    <w:rsid w:val="00850C07"/>
    <w:rsid w:val="008546E3"/>
    <w:rsid w:val="00856987"/>
    <w:rsid w:val="00862CE3"/>
    <w:rsid w:val="00864F58"/>
    <w:rsid w:val="0086520B"/>
    <w:rsid w:val="00866254"/>
    <w:rsid w:val="00866A2F"/>
    <w:rsid w:val="00866CE3"/>
    <w:rsid w:val="0086717E"/>
    <w:rsid w:val="00867F3C"/>
    <w:rsid w:val="00872D10"/>
    <w:rsid w:val="00884A22"/>
    <w:rsid w:val="00891215"/>
    <w:rsid w:val="0089661B"/>
    <w:rsid w:val="008A7496"/>
    <w:rsid w:val="008B14C9"/>
    <w:rsid w:val="008B2D96"/>
    <w:rsid w:val="008B42B3"/>
    <w:rsid w:val="008B50C8"/>
    <w:rsid w:val="008C1D48"/>
    <w:rsid w:val="008D3849"/>
    <w:rsid w:val="008E1B25"/>
    <w:rsid w:val="008E21A8"/>
    <w:rsid w:val="008E31C1"/>
    <w:rsid w:val="008E671E"/>
    <w:rsid w:val="008E6B16"/>
    <w:rsid w:val="008F772D"/>
    <w:rsid w:val="00901841"/>
    <w:rsid w:val="00903CAA"/>
    <w:rsid w:val="00906811"/>
    <w:rsid w:val="009132BE"/>
    <w:rsid w:val="00914794"/>
    <w:rsid w:val="0091709F"/>
    <w:rsid w:val="0092175A"/>
    <w:rsid w:val="00921AC5"/>
    <w:rsid w:val="009264BA"/>
    <w:rsid w:val="009321B4"/>
    <w:rsid w:val="0093595B"/>
    <w:rsid w:val="0094107A"/>
    <w:rsid w:val="00945761"/>
    <w:rsid w:val="00950587"/>
    <w:rsid w:val="009512B7"/>
    <w:rsid w:val="009521FB"/>
    <w:rsid w:val="009547F0"/>
    <w:rsid w:val="00956261"/>
    <w:rsid w:val="0096074D"/>
    <w:rsid w:val="00966094"/>
    <w:rsid w:val="0097665F"/>
    <w:rsid w:val="00977A6B"/>
    <w:rsid w:val="009A16B3"/>
    <w:rsid w:val="009A1879"/>
    <w:rsid w:val="009A3463"/>
    <w:rsid w:val="009B1CFA"/>
    <w:rsid w:val="009B4F16"/>
    <w:rsid w:val="009C2276"/>
    <w:rsid w:val="009C5D51"/>
    <w:rsid w:val="009D1107"/>
    <w:rsid w:val="009D6037"/>
    <w:rsid w:val="009E1FA0"/>
    <w:rsid w:val="009E490F"/>
    <w:rsid w:val="009F2B06"/>
    <w:rsid w:val="00A046F0"/>
    <w:rsid w:val="00A048BE"/>
    <w:rsid w:val="00A11999"/>
    <w:rsid w:val="00A120E9"/>
    <w:rsid w:val="00A12BC2"/>
    <w:rsid w:val="00A17AC4"/>
    <w:rsid w:val="00A203C7"/>
    <w:rsid w:val="00A241DC"/>
    <w:rsid w:val="00A26B72"/>
    <w:rsid w:val="00A3550A"/>
    <w:rsid w:val="00A37510"/>
    <w:rsid w:val="00A37AAA"/>
    <w:rsid w:val="00A37BDA"/>
    <w:rsid w:val="00A43B60"/>
    <w:rsid w:val="00A4562E"/>
    <w:rsid w:val="00A6390D"/>
    <w:rsid w:val="00A63B80"/>
    <w:rsid w:val="00A63D47"/>
    <w:rsid w:val="00A64098"/>
    <w:rsid w:val="00A64FE9"/>
    <w:rsid w:val="00A6791A"/>
    <w:rsid w:val="00A72E36"/>
    <w:rsid w:val="00A76CD9"/>
    <w:rsid w:val="00A84B7E"/>
    <w:rsid w:val="00A85160"/>
    <w:rsid w:val="00A85DC2"/>
    <w:rsid w:val="00A900A8"/>
    <w:rsid w:val="00A938E2"/>
    <w:rsid w:val="00A949CE"/>
    <w:rsid w:val="00AB6D98"/>
    <w:rsid w:val="00AB73B6"/>
    <w:rsid w:val="00AC35F4"/>
    <w:rsid w:val="00AC37AE"/>
    <w:rsid w:val="00AC47E7"/>
    <w:rsid w:val="00AC72C9"/>
    <w:rsid w:val="00AD4BC7"/>
    <w:rsid w:val="00AD7D73"/>
    <w:rsid w:val="00AF0F99"/>
    <w:rsid w:val="00AF2479"/>
    <w:rsid w:val="00AF5686"/>
    <w:rsid w:val="00AF5724"/>
    <w:rsid w:val="00AF619A"/>
    <w:rsid w:val="00B01233"/>
    <w:rsid w:val="00B122FD"/>
    <w:rsid w:val="00B17FC9"/>
    <w:rsid w:val="00B20BFF"/>
    <w:rsid w:val="00B2412D"/>
    <w:rsid w:val="00B24ED0"/>
    <w:rsid w:val="00B2643A"/>
    <w:rsid w:val="00B316CE"/>
    <w:rsid w:val="00B31E70"/>
    <w:rsid w:val="00B40C80"/>
    <w:rsid w:val="00B4101E"/>
    <w:rsid w:val="00B5177F"/>
    <w:rsid w:val="00B60507"/>
    <w:rsid w:val="00B621CA"/>
    <w:rsid w:val="00B62997"/>
    <w:rsid w:val="00B7176B"/>
    <w:rsid w:val="00B718D5"/>
    <w:rsid w:val="00B72CD8"/>
    <w:rsid w:val="00B74954"/>
    <w:rsid w:val="00B74D63"/>
    <w:rsid w:val="00B81791"/>
    <w:rsid w:val="00B834B0"/>
    <w:rsid w:val="00B8445E"/>
    <w:rsid w:val="00B84B80"/>
    <w:rsid w:val="00B85C9F"/>
    <w:rsid w:val="00B908E9"/>
    <w:rsid w:val="00BA51CB"/>
    <w:rsid w:val="00BA5B12"/>
    <w:rsid w:val="00BA7DCC"/>
    <w:rsid w:val="00BB3C7A"/>
    <w:rsid w:val="00BD2756"/>
    <w:rsid w:val="00BD2C05"/>
    <w:rsid w:val="00BD33F7"/>
    <w:rsid w:val="00BE0BC5"/>
    <w:rsid w:val="00BE154D"/>
    <w:rsid w:val="00BE16CA"/>
    <w:rsid w:val="00BE208D"/>
    <w:rsid w:val="00BE5153"/>
    <w:rsid w:val="00BE5E46"/>
    <w:rsid w:val="00BE64CB"/>
    <w:rsid w:val="00BE6613"/>
    <w:rsid w:val="00BE6B36"/>
    <w:rsid w:val="00BF0F08"/>
    <w:rsid w:val="00BF6579"/>
    <w:rsid w:val="00BF73F5"/>
    <w:rsid w:val="00C026C1"/>
    <w:rsid w:val="00C112FF"/>
    <w:rsid w:val="00C128DE"/>
    <w:rsid w:val="00C17094"/>
    <w:rsid w:val="00C22073"/>
    <w:rsid w:val="00C264FE"/>
    <w:rsid w:val="00C26F80"/>
    <w:rsid w:val="00C32368"/>
    <w:rsid w:val="00C32A76"/>
    <w:rsid w:val="00C32C0B"/>
    <w:rsid w:val="00C36859"/>
    <w:rsid w:val="00C400EE"/>
    <w:rsid w:val="00C43463"/>
    <w:rsid w:val="00C51526"/>
    <w:rsid w:val="00C6291B"/>
    <w:rsid w:val="00C65520"/>
    <w:rsid w:val="00C671E0"/>
    <w:rsid w:val="00C6726F"/>
    <w:rsid w:val="00C76A5B"/>
    <w:rsid w:val="00C8080B"/>
    <w:rsid w:val="00C83878"/>
    <w:rsid w:val="00C877AD"/>
    <w:rsid w:val="00C912C1"/>
    <w:rsid w:val="00C934E8"/>
    <w:rsid w:val="00CA3DFB"/>
    <w:rsid w:val="00CA448D"/>
    <w:rsid w:val="00CC1027"/>
    <w:rsid w:val="00CC4693"/>
    <w:rsid w:val="00CC5E54"/>
    <w:rsid w:val="00CD3E11"/>
    <w:rsid w:val="00CD666A"/>
    <w:rsid w:val="00CD698D"/>
    <w:rsid w:val="00CD6E13"/>
    <w:rsid w:val="00CE0526"/>
    <w:rsid w:val="00CE1DAE"/>
    <w:rsid w:val="00CE20AE"/>
    <w:rsid w:val="00CE5113"/>
    <w:rsid w:val="00CE73E0"/>
    <w:rsid w:val="00CF2F3E"/>
    <w:rsid w:val="00CF5CEE"/>
    <w:rsid w:val="00D03D13"/>
    <w:rsid w:val="00D05E5E"/>
    <w:rsid w:val="00D0714B"/>
    <w:rsid w:val="00D14B02"/>
    <w:rsid w:val="00D14FA8"/>
    <w:rsid w:val="00D2326C"/>
    <w:rsid w:val="00D26DB2"/>
    <w:rsid w:val="00D50FBF"/>
    <w:rsid w:val="00D554C5"/>
    <w:rsid w:val="00D60CD5"/>
    <w:rsid w:val="00D649DA"/>
    <w:rsid w:val="00D66345"/>
    <w:rsid w:val="00D841A0"/>
    <w:rsid w:val="00D96A21"/>
    <w:rsid w:val="00D97605"/>
    <w:rsid w:val="00DA367B"/>
    <w:rsid w:val="00DA41C0"/>
    <w:rsid w:val="00DA4DD7"/>
    <w:rsid w:val="00DA4FE7"/>
    <w:rsid w:val="00DB0A4B"/>
    <w:rsid w:val="00DB2291"/>
    <w:rsid w:val="00DB3D30"/>
    <w:rsid w:val="00DB5942"/>
    <w:rsid w:val="00DC3D3E"/>
    <w:rsid w:val="00DF1AF5"/>
    <w:rsid w:val="00DF2393"/>
    <w:rsid w:val="00DF4086"/>
    <w:rsid w:val="00DF4E1B"/>
    <w:rsid w:val="00DF6184"/>
    <w:rsid w:val="00DF6D4B"/>
    <w:rsid w:val="00DF76C2"/>
    <w:rsid w:val="00E04D64"/>
    <w:rsid w:val="00E109E0"/>
    <w:rsid w:val="00E11CCC"/>
    <w:rsid w:val="00E13611"/>
    <w:rsid w:val="00E15443"/>
    <w:rsid w:val="00E16BEB"/>
    <w:rsid w:val="00E2137F"/>
    <w:rsid w:val="00E21CB6"/>
    <w:rsid w:val="00E23F2D"/>
    <w:rsid w:val="00E2495C"/>
    <w:rsid w:val="00E30CE4"/>
    <w:rsid w:val="00E32D01"/>
    <w:rsid w:val="00E34CFC"/>
    <w:rsid w:val="00E35C95"/>
    <w:rsid w:val="00E365EE"/>
    <w:rsid w:val="00E415B4"/>
    <w:rsid w:val="00E548EC"/>
    <w:rsid w:val="00E570FD"/>
    <w:rsid w:val="00E57C31"/>
    <w:rsid w:val="00E61D61"/>
    <w:rsid w:val="00E629FE"/>
    <w:rsid w:val="00E66CB3"/>
    <w:rsid w:val="00E71AB3"/>
    <w:rsid w:val="00E733C2"/>
    <w:rsid w:val="00E75330"/>
    <w:rsid w:val="00E81E72"/>
    <w:rsid w:val="00EA21BD"/>
    <w:rsid w:val="00EA4A6B"/>
    <w:rsid w:val="00EA5626"/>
    <w:rsid w:val="00EA7606"/>
    <w:rsid w:val="00EA7ECC"/>
    <w:rsid w:val="00EB29E7"/>
    <w:rsid w:val="00EB396A"/>
    <w:rsid w:val="00EC1794"/>
    <w:rsid w:val="00EC5287"/>
    <w:rsid w:val="00EC7213"/>
    <w:rsid w:val="00EC7438"/>
    <w:rsid w:val="00ED1472"/>
    <w:rsid w:val="00ED1865"/>
    <w:rsid w:val="00ED25F2"/>
    <w:rsid w:val="00ED693F"/>
    <w:rsid w:val="00EE747E"/>
    <w:rsid w:val="00F00F30"/>
    <w:rsid w:val="00F01068"/>
    <w:rsid w:val="00F07B97"/>
    <w:rsid w:val="00F13487"/>
    <w:rsid w:val="00F14336"/>
    <w:rsid w:val="00F25955"/>
    <w:rsid w:val="00F27243"/>
    <w:rsid w:val="00F33A2A"/>
    <w:rsid w:val="00F37C2D"/>
    <w:rsid w:val="00F433DA"/>
    <w:rsid w:val="00F45935"/>
    <w:rsid w:val="00F52598"/>
    <w:rsid w:val="00F52A50"/>
    <w:rsid w:val="00F64C15"/>
    <w:rsid w:val="00F732AF"/>
    <w:rsid w:val="00F75E0D"/>
    <w:rsid w:val="00F81330"/>
    <w:rsid w:val="00F87E16"/>
    <w:rsid w:val="00FA1BC3"/>
    <w:rsid w:val="00FA453D"/>
    <w:rsid w:val="00FA54C4"/>
    <w:rsid w:val="00FA7F46"/>
    <w:rsid w:val="00FB5373"/>
    <w:rsid w:val="00FB6662"/>
    <w:rsid w:val="00FC5F48"/>
    <w:rsid w:val="00FC7D31"/>
    <w:rsid w:val="00FD07FE"/>
    <w:rsid w:val="00FD22C2"/>
    <w:rsid w:val="00FD7282"/>
    <w:rsid w:val="00FE29DB"/>
    <w:rsid w:val="00FE3F1F"/>
    <w:rsid w:val="00FE4A3B"/>
    <w:rsid w:val="00FF0217"/>
    <w:rsid w:val="00FF3333"/>
    <w:rsid w:val="00FF49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61C"/>
  <w15:docId w15:val="{FC91FA24-9D25-4189-87AE-9B38496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E0"/>
  </w:style>
  <w:style w:type="paragraph" w:styleId="Heading1">
    <w:name w:val="heading 1"/>
    <w:basedOn w:val="Normal"/>
    <w:next w:val="Normal"/>
    <w:link w:val="Heading1Char"/>
    <w:uiPriority w:val="9"/>
    <w:qFormat/>
    <w:rsid w:val="00CE73E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E73E0"/>
    <w:pPr>
      <w:jc w:val="left"/>
      <w:outlineLvl w:val="1"/>
    </w:pPr>
    <w:rPr>
      <w:smallCaps/>
      <w:spacing w:val="5"/>
      <w:sz w:val="28"/>
      <w:szCs w:val="28"/>
    </w:rPr>
  </w:style>
  <w:style w:type="paragraph" w:styleId="Heading3">
    <w:name w:val="heading 3"/>
    <w:basedOn w:val="Normal"/>
    <w:next w:val="Normal"/>
    <w:link w:val="Heading3Char"/>
    <w:uiPriority w:val="9"/>
    <w:unhideWhenUsed/>
    <w:qFormat/>
    <w:rsid w:val="00CE73E0"/>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CE73E0"/>
    <w:pPr>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CE73E0"/>
    <w:pPr>
      <w:jc w:val="left"/>
      <w:outlineLvl w:val="4"/>
    </w:pPr>
    <w:rPr>
      <w:smallCaps/>
      <w:color w:val="393939" w:themeColor="accent6" w:themeShade="BF"/>
      <w:spacing w:val="10"/>
      <w:sz w:val="22"/>
      <w:szCs w:val="22"/>
    </w:rPr>
  </w:style>
  <w:style w:type="paragraph" w:styleId="Heading6">
    <w:name w:val="heading 6"/>
    <w:basedOn w:val="Normal"/>
    <w:next w:val="Normal"/>
    <w:link w:val="Heading6Char"/>
    <w:uiPriority w:val="9"/>
    <w:unhideWhenUsed/>
    <w:qFormat/>
    <w:rsid w:val="00CE73E0"/>
    <w:pPr>
      <w:jc w:val="left"/>
      <w:outlineLvl w:val="5"/>
    </w:pPr>
    <w:rPr>
      <w:smallCaps/>
      <w:color w:val="4D4D4D" w:themeColor="accent6"/>
      <w:spacing w:val="5"/>
      <w:sz w:val="22"/>
      <w:szCs w:val="22"/>
    </w:rPr>
  </w:style>
  <w:style w:type="paragraph" w:styleId="Heading7">
    <w:name w:val="heading 7"/>
    <w:basedOn w:val="Normal"/>
    <w:next w:val="Normal"/>
    <w:link w:val="Heading7Char"/>
    <w:uiPriority w:val="9"/>
    <w:semiHidden/>
    <w:unhideWhenUsed/>
    <w:qFormat/>
    <w:rsid w:val="00CE73E0"/>
    <w:pPr>
      <w:jc w:val="left"/>
      <w:outlineLvl w:val="6"/>
    </w:pPr>
    <w:rPr>
      <w:b/>
      <w:bCs/>
      <w:smallCaps/>
      <w:color w:val="4D4D4D" w:themeColor="accent6"/>
      <w:spacing w:val="10"/>
    </w:rPr>
  </w:style>
  <w:style w:type="paragraph" w:styleId="Heading8">
    <w:name w:val="heading 8"/>
    <w:basedOn w:val="Normal"/>
    <w:next w:val="Normal"/>
    <w:link w:val="Heading8Char"/>
    <w:uiPriority w:val="9"/>
    <w:semiHidden/>
    <w:unhideWhenUsed/>
    <w:qFormat/>
    <w:rsid w:val="00CE73E0"/>
    <w:pPr>
      <w:jc w:val="left"/>
      <w:outlineLvl w:val="7"/>
    </w:pPr>
    <w:rPr>
      <w:b/>
      <w:bCs/>
      <w:i/>
      <w:iCs/>
      <w:smallCaps/>
      <w:color w:val="393939" w:themeColor="accent6" w:themeShade="BF"/>
    </w:rPr>
  </w:style>
  <w:style w:type="paragraph" w:styleId="Heading9">
    <w:name w:val="heading 9"/>
    <w:basedOn w:val="Normal"/>
    <w:next w:val="Normal"/>
    <w:link w:val="Heading9Char"/>
    <w:uiPriority w:val="9"/>
    <w:semiHidden/>
    <w:unhideWhenUsed/>
    <w:qFormat/>
    <w:rsid w:val="00CE73E0"/>
    <w:pPr>
      <w:jc w:val="left"/>
      <w:outlineLvl w:val="8"/>
    </w:pPr>
    <w:rPr>
      <w:b/>
      <w:bCs/>
      <w:i/>
      <w:iCs/>
      <w:smallCaps/>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7DC"/>
    <w:pPr>
      <w:ind w:left="720"/>
      <w:contextualSpacing/>
    </w:pPr>
  </w:style>
  <w:style w:type="paragraph" w:styleId="FootnoteText">
    <w:name w:val="footnote text"/>
    <w:basedOn w:val="Normal"/>
    <w:link w:val="FootnoteTextChar"/>
    <w:semiHidden/>
    <w:rsid w:val="00AD4BC7"/>
    <w:rPr>
      <w:rFonts w:ascii="Times New Roman" w:eastAsia="Times New Roman" w:hAnsi="Times New Roman" w:cs="Times New Roman"/>
      <w:lang w:eastAsia="hu-HU"/>
    </w:rPr>
  </w:style>
  <w:style w:type="character" w:customStyle="1" w:styleId="FootnoteTextChar">
    <w:name w:val="Footnote Text Char"/>
    <w:basedOn w:val="DefaultParagraphFont"/>
    <w:link w:val="FootnoteText"/>
    <w:semiHidden/>
    <w:rsid w:val="00AD4BC7"/>
    <w:rPr>
      <w:rFonts w:ascii="Times New Roman" w:eastAsia="Times New Roman" w:hAnsi="Times New Roman" w:cs="Times New Roman"/>
      <w:sz w:val="20"/>
      <w:szCs w:val="20"/>
      <w:lang w:eastAsia="hu-HU"/>
    </w:rPr>
  </w:style>
  <w:style w:type="character" w:styleId="FootnoteReference">
    <w:name w:val="footnote reference"/>
    <w:semiHidden/>
    <w:rsid w:val="00AD4BC7"/>
    <w:rPr>
      <w:vertAlign w:val="superscript"/>
    </w:rPr>
  </w:style>
  <w:style w:type="character" w:customStyle="1" w:styleId="Heading2Char">
    <w:name w:val="Heading 2 Char"/>
    <w:basedOn w:val="DefaultParagraphFont"/>
    <w:link w:val="Heading2"/>
    <w:uiPriority w:val="9"/>
    <w:rsid w:val="00CE73E0"/>
    <w:rPr>
      <w:smallCaps/>
      <w:spacing w:val="5"/>
      <w:sz w:val="28"/>
      <w:szCs w:val="28"/>
    </w:rPr>
  </w:style>
  <w:style w:type="character" w:customStyle="1" w:styleId="Heading3Char">
    <w:name w:val="Heading 3 Char"/>
    <w:basedOn w:val="DefaultParagraphFont"/>
    <w:link w:val="Heading3"/>
    <w:uiPriority w:val="9"/>
    <w:rsid w:val="00CE73E0"/>
    <w:rPr>
      <w:smallCaps/>
      <w:spacing w:val="5"/>
      <w:sz w:val="24"/>
      <w:szCs w:val="24"/>
    </w:rPr>
  </w:style>
  <w:style w:type="character" w:customStyle="1" w:styleId="Heading1Char">
    <w:name w:val="Heading 1 Char"/>
    <w:basedOn w:val="DefaultParagraphFont"/>
    <w:link w:val="Heading1"/>
    <w:uiPriority w:val="9"/>
    <w:rsid w:val="00CE73E0"/>
    <w:rPr>
      <w:smallCaps/>
      <w:spacing w:val="5"/>
      <w:sz w:val="32"/>
      <w:szCs w:val="32"/>
    </w:rPr>
  </w:style>
  <w:style w:type="paragraph" w:styleId="Header">
    <w:name w:val="header"/>
    <w:basedOn w:val="Normal"/>
    <w:link w:val="HeaderChar"/>
    <w:uiPriority w:val="99"/>
    <w:unhideWhenUsed/>
    <w:rsid w:val="005F7E4B"/>
    <w:pPr>
      <w:tabs>
        <w:tab w:val="center" w:pos="4536"/>
        <w:tab w:val="right" w:pos="9072"/>
      </w:tabs>
    </w:pPr>
  </w:style>
  <w:style w:type="character" w:customStyle="1" w:styleId="HeaderChar">
    <w:name w:val="Header Char"/>
    <w:basedOn w:val="DefaultParagraphFont"/>
    <w:link w:val="Header"/>
    <w:uiPriority w:val="99"/>
    <w:rsid w:val="005F7E4B"/>
  </w:style>
  <w:style w:type="paragraph" w:styleId="Footer">
    <w:name w:val="footer"/>
    <w:basedOn w:val="Normal"/>
    <w:link w:val="FooterChar"/>
    <w:uiPriority w:val="99"/>
    <w:unhideWhenUsed/>
    <w:rsid w:val="005F7E4B"/>
    <w:pPr>
      <w:tabs>
        <w:tab w:val="center" w:pos="4536"/>
        <w:tab w:val="right" w:pos="9072"/>
      </w:tabs>
    </w:pPr>
  </w:style>
  <w:style w:type="character" w:customStyle="1" w:styleId="FooterChar">
    <w:name w:val="Footer Char"/>
    <w:basedOn w:val="DefaultParagraphFont"/>
    <w:link w:val="Footer"/>
    <w:uiPriority w:val="99"/>
    <w:rsid w:val="005F7E4B"/>
  </w:style>
  <w:style w:type="character" w:customStyle="1" w:styleId="Heading4Char">
    <w:name w:val="Heading 4 Char"/>
    <w:basedOn w:val="DefaultParagraphFont"/>
    <w:link w:val="Heading4"/>
    <w:uiPriority w:val="9"/>
    <w:rsid w:val="00CE73E0"/>
    <w:rPr>
      <w:i/>
      <w:iCs/>
      <w:smallCaps/>
      <w:spacing w:val="10"/>
      <w:sz w:val="22"/>
      <w:szCs w:val="22"/>
    </w:rPr>
  </w:style>
  <w:style w:type="character" w:customStyle="1" w:styleId="Heading5Char">
    <w:name w:val="Heading 5 Char"/>
    <w:basedOn w:val="DefaultParagraphFont"/>
    <w:link w:val="Heading5"/>
    <w:uiPriority w:val="9"/>
    <w:rsid w:val="00CE73E0"/>
    <w:rPr>
      <w:smallCaps/>
      <w:color w:val="393939" w:themeColor="accent6" w:themeShade="BF"/>
      <w:spacing w:val="10"/>
      <w:sz w:val="22"/>
      <w:szCs w:val="22"/>
    </w:rPr>
  </w:style>
  <w:style w:type="character" w:customStyle="1" w:styleId="Heading6Char">
    <w:name w:val="Heading 6 Char"/>
    <w:basedOn w:val="DefaultParagraphFont"/>
    <w:link w:val="Heading6"/>
    <w:uiPriority w:val="9"/>
    <w:rsid w:val="00CE73E0"/>
    <w:rPr>
      <w:smallCaps/>
      <w:color w:val="4D4D4D" w:themeColor="accent6"/>
      <w:spacing w:val="5"/>
      <w:sz w:val="22"/>
      <w:szCs w:val="22"/>
    </w:rPr>
  </w:style>
  <w:style w:type="character" w:customStyle="1" w:styleId="Heading7Char">
    <w:name w:val="Heading 7 Char"/>
    <w:basedOn w:val="DefaultParagraphFont"/>
    <w:link w:val="Heading7"/>
    <w:uiPriority w:val="9"/>
    <w:semiHidden/>
    <w:rsid w:val="00CE73E0"/>
    <w:rPr>
      <w:b/>
      <w:bCs/>
      <w:smallCaps/>
      <w:color w:val="4D4D4D" w:themeColor="accent6"/>
      <w:spacing w:val="10"/>
    </w:rPr>
  </w:style>
  <w:style w:type="character" w:customStyle="1" w:styleId="Heading8Char">
    <w:name w:val="Heading 8 Char"/>
    <w:basedOn w:val="DefaultParagraphFont"/>
    <w:link w:val="Heading8"/>
    <w:uiPriority w:val="9"/>
    <w:semiHidden/>
    <w:rsid w:val="00CE73E0"/>
    <w:rPr>
      <w:b/>
      <w:bCs/>
      <w:i/>
      <w:iCs/>
      <w:smallCaps/>
      <w:color w:val="393939" w:themeColor="accent6" w:themeShade="BF"/>
    </w:rPr>
  </w:style>
  <w:style w:type="character" w:customStyle="1" w:styleId="Heading9Char">
    <w:name w:val="Heading 9 Char"/>
    <w:basedOn w:val="DefaultParagraphFont"/>
    <w:link w:val="Heading9"/>
    <w:uiPriority w:val="9"/>
    <w:semiHidden/>
    <w:rsid w:val="00CE73E0"/>
    <w:rPr>
      <w:b/>
      <w:bCs/>
      <w:i/>
      <w:iCs/>
      <w:smallCaps/>
      <w:color w:val="262626" w:themeColor="accent6" w:themeShade="80"/>
    </w:rPr>
  </w:style>
  <w:style w:type="paragraph" w:styleId="Caption">
    <w:name w:val="caption"/>
    <w:basedOn w:val="Normal"/>
    <w:next w:val="Normal"/>
    <w:uiPriority w:val="35"/>
    <w:semiHidden/>
    <w:unhideWhenUsed/>
    <w:qFormat/>
    <w:rsid w:val="00CE73E0"/>
    <w:rPr>
      <w:b/>
      <w:bCs/>
      <w:caps/>
      <w:sz w:val="16"/>
      <w:szCs w:val="16"/>
    </w:rPr>
  </w:style>
  <w:style w:type="paragraph" w:styleId="Title">
    <w:name w:val="Title"/>
    <w:basedOn w:val="Normal"/>
    <w:next w:val="Normal"/>
    <w:link w:val="TitleChar"/>
    <w:uiPriority w:val="10"/>
    <w:qFormat/>
    <w:rsid w:val="00CE73E0"/>
    <w:pPr>
      <w:pBdr>
        <w:top w:val="single" w:sz="8" w:space="1" w:color="4D4D4D"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CE73E0"/>
    <w:rPr>
      <w:smallCaps/>
      <w:color w:val="262626" w:themeColor="text1" w:themeTint="D9"/>
      <w:sz w:val="52"/>
      <w:szCs w:val="52"/>
    </w:rPr>
  </w:style>
  <w:style w:type="paragraph" w:styleId="Subtitle">
    <w:name w:val="Subtitle"/>
    <w:basedOn w:val="Normal"/>
    <w:next w:val="Normal"/>
    <w:link w:val="SubtitleChar"/>
    <w:uiPriority w:val="11"/>
    <w:qFormat/>
    <w:rsid w:val="00CE73E0"/>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E73E0"/>
    <w:rPr>
      <w:rFonts w:asciiTheme="majorHAnsi" w:eastAsiaTheme="majorEastAsia" w:hAnsiTheme="majorHAnsi" w:cstheme="majorBidi"/>
    </w:rPr>
  </w:style>
  <w:style w:type="character" w:styleId="Strong">
    <w:name w:val="Strong"/>
    <w:uiPriority w:val="22"/>
    <w:qFormat/>
    <w:rsid w:val="00CE73E0"/>
    <w:rPr>
      <w:b/>
      <w:bCs/>
      <w:color w:val="4D4D4D" w:themeColor="accent6"/>
    </w:rPr>
  </w:style>
  <w:style w:type="character" w:styleId="Emphasis">
    <w:name w:val="Emphasis"/>
    <w:uiPriority w:val="20"/>
    <w:qFormat/>
    <w:rsid w:val="00CE73E0"/>
    <w:rPr>
      <w:b/>
      <w:bCs/>
      <w:i/>
      <w:iCs/>
      <w:spacing w:val="10"/>
    </w:rPr>
  </w:style>
  <w:style w:type="paragraph" w:styleId="NoSpacing">
    <w:name w:val="No Spacing"/>
    <w:link w:val="NoSpacingChar"/>
    <w:uiPriority w:val="1"/>
    <w:qFormat/>
    <w:rsid w:val="00CE73E0"/>
  </w:style>
  <w:style w:type="paragraph" w:styleId="Quote">
    <w:name w:val="Quote"/>
    <w:basedOn w:val="Normal"/>
    <w:next w:val="Normal"/>
    <w:link w:val="QuoteChar"/>
    <w:uiPriority w:val="29"/>
    <w:qFormat/>
    <w:rsid w:val="00CE73E0"/>
    <w:rPr>
      <w:i/>
      <w:iCs/>
    </w:rPr>
  </w:style>
  <w:style w:type="character" w:customStyle="1" w:styleId="QuoteChar">
    <w:name w:val="Quote Char"/>
    <w:basedOn w:val="DefaultParagraphFont"/>
    <w:link w:val="Quote"/>
    <w:uiPriority w:val="29"/>
    <w:rsid w:val="00CE73E0"/>
    <w:rPr>
      <w:i/>
      <w:iCs/>
    </w:rPr>
  </w:style>
  <w:style w:type="paragraph" w:styleId="IntenseQuote">
    <w:name w:val="Intense Quote"/>
    <w:basedOn w:val="Normal"/>
    <w:next w:val="Normal"/>
    <w:link w:val="IntenseQuoteChar"/>
    <w:uiPriority w:val="30"/>
    <w:qFormat/>
    <w:rsid w:val="00CE73E0"/>
    <w:pPr>
      <w:pBdr>
        <w:top w:val="single" w:sz="8" w:space="1" w:color="4D4D4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E73E0"/>
    <w:rPr>
      <w:b/>
      <w:bCs/>
      <w:i/>
      <w:iCs/>
    </w:rPr>
  </w:style>
  <w:style w:type="character" w:styleId="SubtleEmphasis">
    <w:name w:val="Subtle Emphasis"/>
    <w:uiPriority w:val="19"/>
    <w:qFormat/>
    <w:rsid w:val="00CE73E0"/>
    <w:rPr>
      <w:i/>
      <w:iCs/>
    </w:rPr>
  </w:style>
  <w:style w:type="character" w:styleId="IntenseEmphasis">
    <w:name w:val="Intense Emphasis"/>
    <w:uiPriority w:val="21"/>
    <w:qFormat/>
    <w:rsid w:val="00CE73E0"/>
    <w:rPr>
      <w:b/>
      <w:bCs/>
      <w:i/>
      <w:iCs/>
      <w:color w:val="4D4D4D" w:themeColor="accent6"/>
      <w:spacing w:val="10"/>
    </w:rPr>
  </w:style>
  <w:style w:type="character" w:styleId="SubtleReference">
    <w:name w:val="Subtle Reference"/>
    <w:uiPriority w:val="31"/>
    <w:qFormat/>
    <w:rsid w:val="00CE73E0"/>
    <w:rPr>
      <w:b/>
      <w:bCs/>
    </w:rPr>
  </w:style>
  <w:style w:type="character" w:styleId="IntenseReference">
    <w:name w:val="Intense Reference"/>
    <w:uiPriority w:val="32"/>
    <w:qFormat/>
    <w:rsid w:val="00CE73E0"/>
    <w:rPr>
      <w:b/>
      <w:bCs/>
      <w:smallCaps/>
      <w:spacing w:val="5"/>
      <w:sz w:val="22"/>
      <w:szCs w:val="22"/>
      <w:u w:val="single"/>
    </w:rPr>
  </w:style>
  <w:style w:type="character" w:styleId="BookTitle">
    <w:name w:val="Book Title"/>
    <w:uiPriority w:val="33"/>
    <w:qFormat/>
    <w:rsid w:val="00CE73E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E73E0"/>
    <w:pPr>
      <w:outlineLvl w:val="9"/>
    </w:pPr>
  </w:style>
  <w:style w:type="character" w:customStyle="1" w:styleId="NoSpacingChar">
    <w:name w:val="No Spacing Char"/>
    <w:basedOn w:val="DefaultParagraphFont"/>
    <w:link w:val="NoSpacing"/>
    <w:uiPriority w:val="1"/>
    <w:rsid w:val="003A57DC"/>
  </w:style>
  <w:style w:type="table" w:customStyle="1" w:styleId="Tblzategyszer31">
    <w:name w:val="Táblázat (egyszerű) 31"/>
    <w:basedOn w:val="TableNormal"/>
    <w:uiPriority w:val="43"/>
    <w:rsid w:val="00D071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TableNormal"/>
    <w:uiPriority w:val="44"/>
    <w:rsid w:val="00D071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aszertblzat1vilgos1">
    <w:name w:val="Listaszerű táblázat 1 – világos1"/>
    <w:basedOn w:val="TableNormal"/>
    <w:uiPriority w:val="46"/>
    <w:rsid w:val="00A72E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szertblzat1vilgos4jellszn1">
    <w:name w:val="Listaszerű táblázat 1 – világos – 4. jelölőszín1"/>
    <w:basedOn w:val="TableNormal"/>
    <w:uiPriority w:val="46"/>
    <w:rsid w:val="00A72E36"/>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blzatrcsos7tarka1">
    <w:name w:val="Táblázat (rácsos) 7 – tarka1"/>
    <w:basedOn w:val="TableNormal"/>
    <w:uiPriority w:val="52"/>
    <w:rsid w:val="00A72E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C17094"/>
    <w:rPr>
      <w:sz w:val="16"/>
      <w:szCs w:val="16"/>
    </w:rPr>
  </w:style>
  <w:style w:type="paragraph" w:styleId="CommentText">
    <w:name w:val="annotation text"/>
    <w:basedOn w:val="Normal"/>
    <w:link w:val="CommentTextChar"/>
    <w:uiPriority w:val="99"/>
    <w:unhideWhenUsed/>
    <w:rsid w:val="00C17094"/>
  </w:style>
  <w:style w:type="character" w:customStyle="1" w:styleId="CommentTextChar">
    <w:name w:val="Comment Text Char"/>
    <w:basedOn w:val="DefaultParagraphFont"/>
    <w:link w:val="CommentText"/>
    <w:uiPriority w:val="99"/>
    <w:rsid w:val="00C17094"/>
    <w:rPr>
      <w:sz w:val="20"/>
      <w:szCs w:val="20"/>
    </w:rPr>
  </w:style>
  <w:style w:type="paragraph" w:styleId="CommentSubject">
    <w:name w:val="annotation subject"/>
    <w:basedOn w:val="CommentText"/>
    <w:next w:val="CommentText"/>
    <w:link w:val="CommentSubjectChar"/>
    <w:uiPriority w:val="99"/>
    <w:semiHidden/>
    <w:unhideWhenUsed/>
    <w:rsid w:val="00C17094"/>
    <w:rPr>
      <w:b/>
      <w:bCs/>
    </w:rPr>
  </w:style>
  <w:style w:type="character" w:customStyle="1" w:styleId="CommentSubjectChar">
    <w:name w:val="Comment Subject Char"/>
    <w:basedOn w:val="CommentTextChar"/>
    <w:link w:val="CommentSubject"/>
    <w:uiPriority w:val="99"/>
    <w:semiHidden/>
    <w:rsid w:val="00C17094"/>
    <w:rPr>
      <w:b/>
      <w:bCs/>
      <w:sz w:val="20"/>
      <w:szCs w:val="20"/>
    </w:rPr>
  </w:style>
  <w:style w:type="table" w:styleId="ListTable7Colorful">
    <w:name w:val="List Table 7 Colorful"/>
    <w:basedOn w:val="TableNormal"/>
    <w:uiPriority w:val="52"/>
    <w:rsid w:val="00E136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E1B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E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348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012B30"/>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C7C3D"/>
    <w:rPr>
      <w:color w:val="5F5F5F" w:themeColor="hyperlink"/>
      <w:u w:val="single"/>
    </w:rPr>
  </w:style>
  <w:style w:type="character" w:styleId="UnresolvedMention">
    <w:name w:val="Unresolved Mention"/>
    <w:basedOn w:val="DefaultParagraphFont"/>
    <w:uiPriority w:val="99"/>
    <w:semiHidden/>
    <w:unhideWhenUsed/>
    <w:rsid w:val="002C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879221">
      <w:bodyDiv w:val="1"/>
      <w:marLeft w:val="0"/>
      <w:marRight w:val="0"/>
      <w:marTop w:val="0"/>
      <w:marBottom w:val="0"/>
      <w:divBdr>
        <w:top w:val="none" w:sz="0" w:space="0" w:color="auto"/>
        <w:left w:val="none" w:sz="0" w:space="0" w:color="auto"/>
        <w:bottom w:val="none" w:sz="0" w:space="0" w:color="auto"/>
        <w:right w:val="none" w:sz="0" w:space="0" w:color="auto"/>
      </w:divBdr>
    </w:div>
    <w:div w:id="661856533">
      <w:bodyDiv w:val="1"/>
      <w:marLeft w:val="0"/>
      <w:marRight w:val="0"/>
      <w:marTop w:val="0"/>
      <w:marBottom w:val="0"/>
      <w:divBdr>
        <w:top w:val="none" w:sz="0" w:space="0" w:color="auto"/>
        <w:left w:val="none" w:sz="0" w:space="0" w:color="auto"/>
        <w:bottom w:val="none" w:sz="0" w:space="0" w:color="auto"/>
        <w:right w:val="none" w:sz="0" w:space="0" w:color="auto"/>
      </w:divBdr>
    </w:div>
    <w:div w:id="1351837076">
      <w:bodyDiv w:val="1"/>
      <w:marLeft w:val="0"/>
      <w:marRight w:val="0"/>
      <w:marTop w:val="0"/>
      <w:marBottom w:val="0"/>
      <w:divBdr>
        <w:top w:val="none" w:sz="0" w:space="0" w:color="auto"/>
        <w:left w:val="none" w:sz="0" w:space="0" w:color="auto"/>
        <w:bottom w:val="none" w:sz="0" w:space="0" w:color="auto"/>
        <w:right w:val="none" w:sz="0" w:space="0" w:color="auto"/>
      </w:divBdr>
    </w:div>
    <w:div w:id="1398435172">
      <w:bodyDiv w:val="1"/>
      <w:marLeft w:val="0"/>
      <w:marRight w:val="0"/>
      <w:marTop w:val="0"/>
      <w:marBottom w:val="0"/>
      <w:divBdr>
        <w:top w:val="none" w:sz="0" w:space="0" w:color="auto"/>
        <w:left w:val="none" w:sz="0" w:space="0" w:color="auto"/>
        <w:bottom w:val="none" w:sz="0" w:space="0" w:color="auto"/>
        <w:right w:val="none" w:sz="0" w:space="0" w:color="auto"/>
      </w:divBdr>
    </w:div>
    <w:div w:id="1574270973">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8D8A0-3EE1-4FD1-8643-70F46AF6B78A}">
  <we:reference id="22ff87a5-132f-4d52-9e97-94d888e4dd91" version="3.1.0.0" store="EXCatalog" storeType="EXCatalog"/>
  <we:alternateReferences>
    <we:reference id="WA104380050" version="3.1.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2D2B875998D5B34A9513E4913F7F7E69" ma:contentTypeVersion="8" ma:contentTypeDescription="Új dokumentum létrehozása." ma:contentTypeScope="" ma:versionID="c258bde04b5afbf3fd672443c80187a2">
  <xsd:schema xmlns:xsd="http://www.w3.org/2001/XMLSchema" xmlns:xs="http://www.w3.org/2001/XMLSchema" xmlns:p="http://schemas.microsoft.com/office/2006/metadata/properties" xmlns:ns2="c24d4a99-d3d1-4bac-8fcb-e4ee3fffc4c9" xmlns:ns3="fd528ca9-9040-48be-b222-685bfd4cc516" targetNamespace="http://schemas.microsoft.com/office/2006/metadata/properties" ma:root="true" ma:fieldsID="e8ce6b8060a8da40c37bd6a21c5b753e" ns2:_="" ns3:_="">
    <xsd:import namespace="c24d4a99-d3d1-4bac-8fcb-e4ee3fffc4c9"/>
    <xsd:import namespace="fd528ca9-9040-48be-b222-685bfd4cc516"/>
    <xsd:element name="properties">
      <xsd:complexType>
        <xsd:sequence>
          <xsd:element name="documentManagement">
            <xsd:complexType>
              <xsd:all>
                <xsd:element ref="ns2:Instructor" minOccurs="0"/>
                <xsd:element ref="ns2:Y_x002f_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4a99-d3d1-4bac-8fcb-e4ee3fffc4c9" elementFormDefault="qualified">
    <xsd:import namespace="http://schemas.microsoft.com/office/2006/documentManagement/types"/>
    <xsd:import namespace="http://schemas.microsoft.com/office/infopath/2007/PartnerControls"/>
    <xsd:element name="Instructor" ma:index="8" nillable="true" ma:displayName="Instructor" ma:format="Dropdown" ma:internalName="Instructor">
      <xsd:simpleType>
        <xsd:restriction base="dms:Text">
          <xsd:maxLength value="255"/>
        </xsd:restriction>
      </xsd:simpleType>
    </xsd:element>
    <xsd:element name="Y_x002f_N" ma:index="9" nillable="true" ma:displayName="Y/N" ma:default="1" ma:format="Dropdown" ma:internalName="Y_x002f_N">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28ca9-9040-48be-b222-685bfd4cc516"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_x002f_N xmlns="c24d4a99-d3d1-4bac-8fcb-e4ee3fffc4c9">true</Y_x002f_N>
    <Instructor xmlns="c24d4a99-d3d1-4bac-8fcb-e4ee3fffc4c9" xsi:nil="true"/>
  </documentManagement>
</p:properties>
</file>

<file path=customXml/itemProps1.xml><?xml version="1.0" encoding="utf-8"?>
<ds:datastoreItem xmlns:ds="http://schemas.openxmlformats.org/officeDocument/2006/customXml" ds:itemID="{1B2F34C6-4DD7-4D48-B938-4BEBEE88FE9F}">
  <ds:schemaRefs>
    <ds:schemaRef ds:uri="http://schemas.openxmlformats.org/officeDocument/2006/bibliography"/>
  </ds:schemaRefs>
</ds:datastoreItem>
</file>

<file path=customXml/itemProps2.xml><?xml version="1.0" encoding="utf-8"?>
<ds:datastoreItem xmlns:ds="http://schemas.openxmlformats.org/officeDocument/2006/customXml" ds:itemID="{51FF2265-B785-4F0C-8821-D9E0ABBEFF27}"/>
</file>

<file path=customXml/itemProps3.xml><?xml version="1.0" encoding="utf-8"?>
<ds:datastoreItem xmlns:ds="http://schemas.openxmlformats.org/officeDocument/2006/customXml" ds:itemID="{E595BB5C-3FDF-4DC8-B06E-0BFFE9237A5F}"/>
</file>

<file path=customXml/itemProps4.xml><?xml version="1.0" encoding="utf-8"?>
<ds:datastoreItem xmlns:ds="http://schemas.openxmlformats.org/officeDocument/2006/customXml" ds:itemID="{8609D1D7-E7FC-4552-9101-3813FC762ED9}"/>
</file>

<file path=docProps/app.xml><?xml version="1.0" encoding="utf-8"?>
<Properties xmlns="http://schemas.openxmlformats.org/officeDocument/2006/extended-properties" xmlns:vt="http://schemas.openxmlformats.org/officeDocument/2006/docPropsVTypes">
  <Template>Normal.dotm</Template>
  <TotalTime>14</TotalTime>
  <Pages>3</Pages>
  <Words>763</Words>
  <Characters>4355</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PTE PMMK</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c:creator>
  <cp:lastModifiedBy>Juby Marcus</cp:lastModifiedBy>
  <cp:revision>16</cp:revision>
  <cp:lastPrinted>2024-08-29T07:07:00Z</cp:lastPrinted>
  <dcterms:created xsi:type="dcterms:W3CDTF">2024-08-28T14:23:00Z</dcterms:created>
  <dcterms:modified xsi:type="dcterms:W3CDTF">2024-08-29T07:09:00Z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0x0101002D2B875998D5B34A9513E4913F7F7E69</vt:lpwstr>
  </property>
</Properties>
</file>